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761B44" w:rsidP="0059678C">
      <w:pPr>
        <w:pStyle w:val="Heading1"/>
      </w:pPr>
      <w:r>
        <w:t>Planning and Development</w:t>
      </w:r>
      <w:r w:rsidR="008936B5" w:rsidRPr="0059678C">
        <w:t xml:space="preserve"> (</w:t>
      </w:r>
      <w:r>
        <w:t>Draft Variation No 3</w:t>
      </w:r>
      <w:r w:rsidR="005A5D5D">
        <w:t>55</w:t>
      </w:r>
      <w:r w:rsidR="008936B5" w:rsidRPr="0059678C">
        <w:t xml:space="preserve">) </w:t>
      </w:r>
      <w:r>
        <w:t>Direction 20</w:t>
      </w:r>
      <w:r w:rsidR="005A5D5D">
        <w:t>20</w:t>
      </w:r>
    </w:p>
    <w:p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761B44">
        <w:t>20</w:t>
      </w:r>
      <w:r w:rsidR="005A5D5D">
        <w:t>20</w:t>
      </w:r>
      <w:r w:rsidR="008936B5" w:rsidRPr="0059678C">
        <w:t>–</w:t>
      </w:r>
      <w:r w:rsidR="009D5392">
        <w:t xml:space="preserve"> 84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Pr="00761B44" w:rsidRDefault="00761B44">
      <w:pPr>
        <w:pStyle w:val="CoverActName"/>
        <w:rPr>
          <w:i/>
        </w:rPr>
      </w:pPr>
      <w:r w:rsidRPr="00761B44">
        <w:rPr>
          <w:rFonts w:cs="Arial"/>
          <w:i/>
          <w:sz w:val="20"/>
        </w:rPr>
        <w:t>Planning and Development Act 2007, section 76 (Minister’s powers in relation to draft plan variations</w:t>
      </w:r>
      <w:r w:rsidR="008936B5" w:rsidRPr="00761B44">
        <w:rPr>
          <w:rFonts w:cs="Arial"/>
          <w:i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8938FE">
        <w:rPr>
          <w:i/>
        </w:rPr>
        <w:t>Planning and Development (Draft Variation No 3</w:t>
      </w:r>
      <w:r w:rsidR="005A5D5D">
        <w:rPr>
          <w:i/>
        </w:rPr>
        <w:t>55</w:t>
      </w:r>
      <w:r w:rsidR="008938FE">
        <w:rPr>
          <w:i/>
        </w:rPr>
        <w:t>) Direction 20</w:t>
      </w:r>
      <w:r w:rsidR="005A5D5D">
        <w:rPr>
          <w:i/>
        </w:rPr>
        <w:t>20</w:t>
      </w:r>
      <w:r w:rsidRPr="00360716">
        <w:rPr>
          <w:bCs/>
          <w:iCs/>
        </w:rPr>
        <w:t>.</w:t>
      </w:r>
    </w:p>
    <w:p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>This instrument commences on</w:t>
      </w:r>
      <w:r w:rsidR="007A31EC">
        <w:t xml:space="preserve"> the day after its notification day</w:t>
      </w:r>
      <w:r>
        <w:t xml:space="preserve">. </w:t>
      </w:r>
    </w:p>
    <w:p w:rsidR="008936B5" w:rsidRDefault="00E11994" w:rsidP="00FD2B5D">
      <w:pPr>
        <w:pStyle w:val="Heading3"/>
      </w:pPr>
      <w:r>
        <w:t>3</w:t>
      </w:r>
      <w:r>
        <w:tab/>
      </w:r>
      <w:r w:rsidR="007A31EC">
        <w:t>D</w:t>
      </w:r>
      <w:r w:rsidR="00823B64">
        <w:t>irection</w:t>
      </w:r>
    </w:p>
    <w:p w:rsidR="007A31EC" w:rsidRDefault="007A31EC" w:rsidP="005C7ADD">
      <w:pPr>
        <w:pStyle w:val="Header"/>
        <w:tabs>
          <w:tab w:val="left" w:pos="720"/>
        </w:tabs>
        <w:spacing w:before="80" w:after="60"/>
        <w:ind w:left="709"/>
      </w:pPr>
      <w:r>
        <w:t>Under section 76(2)(b)(</w:t>
      </w:r>
      <w:r w:rsidR="00921D9B">
        <w:t>iv</w:t>
      </w:r>
      <w:r>
        <w:t xml:space="preserve">) of the </w:t>
      </w:r>
      <w:r>
        <w:rPr>
          <w:i/>
        </w:rPr>
        <w:t>Planning and Development Act 2007</w:t>
      </w:r>
      <w:r>
        <w:t>, I direct the planning and land authority to revise DV3</w:t>
      </w:r>
      <w:r w:rsidR="005A5D5D">
        <w:t>55</w:t>
      </w:r>
      <w:r w:rsidR="005C7ADD">
        <w:t xml:space="preserve"> to </w:t>
      </w:r>
      <w:r>
        <w:t xml:space="preserve">implement the agreed recommendations of the Standing Committee on Planning and Urban Renewal Report No. </w:t>
      </w:r>
      <w:r w:rsidR="005A5D5D">
        <w:t>10</w:t>
      </w:r>
      <w:r w:rsidR="00921D9B">
        <w:t>,</w:t>
      </w:r>
      <w:r>
        <w:t xml:space="preserve"> </w:t>
      </w:r>
      <w:r w:rsidR="005A5D5D">
        <w:t>September 2019</w:t>
      </w:r>
      <w:r w:rsidR="00A47726">
        <w:t xml:space="preserve"> Recommendation number 4</w:t>
      </w:r>
      <w:r w:rsidR="005C7ADD">
        <w:t xml:space="preserve">. </w:t>
      </w:r>
    </w:p>
    <w:p w:rsidR="007A31EC" w:rsidRPr="00921D9B" w:rsidRDefault="007A31EC" w:rsidP="00921D9B">
      <w:pPr>
        <w:pStyle w:val="Heading3"/>
      </w:pPr>
      <w:r w:rsidRPr="00921D9B">
        <w:t>4</w:t>
      </w:r>
      <w:r w:rsidRPr="00921D9B">
        <w:tab/>
        <w:t xml:space="preserve">Meaning of </w:t>
      </w:r>
      <w:r w:rsidRPr="00921D9B">
        <w:rPr>
          <w:i/>
        </w:rPr>
        <w:t>DV3</w:t>
      </w:r>
      <w:r w:rsidR="005A5D5D">
        <w:rPr>
          <w:i/>
        </w:rPr>
        <w:t>55</w:t>
      </w:r>
    </w:p>
    <w:p w:rsidR="007A31EC" w:rsidRDefault="007A31EC" w:rsidP="007A31EC">
      <w:pPr>
        <w:spacing w:before="80" w:after="60"/>
      </w:pPr>
      <w:r>
        <w:tab/>
        <w:t>In this instrument:</w:t>
      </w:r>
    </w:p>
    <w:p w:rsidR="007A31EC" w:rsidRPr="007A31EC" w:rsidRDefault="007A31EC" w:rsidP="007A31EC">
      <w:pPr>
        <w:spacing w:before="80" w:after="60"/>
        <w:ind w:left="720"/>
      </w:pPr>
      <w:r>
        <w:rPr>
          <w:b/>
          <w:i/>
        </w:rPr>
        <w:t>DV3</w:t>
      </w:r>
      <w:r w:rsidR="005A5D5D">
        <w:rPr>
          <w:b/>
          <w:i/>
        </w:rPr>
        <w:t>55</w:t>
      </w:r>
      <w:r>
        <w:t xml:space="preserve"> means </w:t>
      </w:r>
      <w:r w:rsidR="00921D9B">
        <w:t xml:space="preserve">the recommended version of the </w:t>
      </w:r>
      <w:r w:rsidR="00921D9B" w:rsidRPr="00921D9B">
        <w:rPr>
          <w:i/>
        </w:rPr>
        <w:t>D</w:t>
      </w:r>
      <w:r w:rsidRPr="00921D9B">
        <w:rPr>
          <w:i/>
        </w:rPr>
        <w:t xml:space="preserve">raft </w:t>
      </w:r>
      <w:r w:rsidR="00921D9B" w:rsidRPr="00921D9B">
        <w:rPr>
          <w:i/>
        </w:rPr>
        <w:t>V</w:t>
      </w:r>
      <w:r w:rsidRPr="00921D9B">
        <w:rPr>
          <w:i/>
        </w:rPr>
        <w:t xml:space="preserve">ariation to the Territory Plan </w:t>
      </w:r>
      <w:r w:rsidR="00921D9B" w:rsidRPr="00921D9B">
        <w:rPr>
          <w:i/>
        </w:rPr>
        <w:t xml:space="preserve">No </w:t>
      </w:r>
      <w:r w:rsidRPr="00921D9B">
        <w:rPr>
          <w:i/>
        </w:rPr>
        <w:t>3</w:t>
      </w:r>
      <w:r w:rsidR="005A5D5D">
        <w:rPr>
          <w:i/>
        </w:rPr>
        <w:t>55</w:t>
      </w:r>
      <w:r w:rsidRPr="00921D9B">
        <w:rPr>
          <w:i/>
        </w:rPr>
        <w:t xml:space="preserve"> </w:t>
      </w:r>
      <w:r w:rsidR="005A5D5D">
        <w:rPr>
          <w:i/>
        </w:rPr>
        <w:t>– Calwell Group</w:t>
      </w:r>
      <w:r w:rsidRPr="00921D9B">
        <w:rPr>
          <w:i/>
        </w:rPr>
        <w:t xml:space="preserve"> Centre: Zone Changes and amendments to the </w:t>
      </w:r>
      <w:r w:rsidR="005A5D5D">
        <w:rPr>
          <w:i/>
        </w:rPr>
        <w:t>Calwell</w:t>
      </w:r>
      <w:r w:rsidRPr="00921D9B">
        <w:rPr>
          <w:i/>
        </w:rPr>
        <w:t xml:space="preserve"> precinct map and code</w:t>
      </w:r>
      <w:r>
        <w:t xml:space="preserve">, </w:t>
      </w:r>
      <w:r w:rsidR="005C7ADD">
        <w:t>March 2019</w:t>
      </w:r>
      <w:r w:rsidR="00921D9B">
        <w:t xml:space="preserve">, </w:t>
      </w:r>
      <w:r>
        <w:t>available online at</w:t>
      </w:r>
      <w:r w:rsidR="00921D9B">
        <w:t xml:space="preserve"> </w:t>
      </w:r>
      <w:hyperlink r:id="rId10" w:history="1">
        <w:r w:rsidR="005C7ADD" w:rsidRPr="00C14A92">
          <w:rPr>
            <w:rStyle w:val="Hyperlink"/>
          </w:rPr>
          <w:t>https://www.planning.act.gov.au/planning-our-city/territory-plan/recommended_final_variations</w:t>
        </w:r>
      </w:hyperlink>
      <w:r w:rsidR="005C7ADD">
        <w:t xml:space="preserve"> </w:t>
      </w:r>
      <w:r w:rsidR="00921D9B">
        <w:t xml:space="preserve"> </w:t>
      </w:r>
    </w:p>
    <w:p w:rsidR="008936B5" w:rsidRDefault="008936B5">
      <w:pPr>
        <w:spacing w:before="80" w:after="60"/>
        <w:ind w:left="720"/>
      </w:pPr>
    </w:p>
    <w:p w:rsidR="008936B5" w:rsidRDefault="007A31EC">
      <w:pPr>
        <w:tabs>
          <w:tab w:val="left" w:pos="4320"/>
        </w:tabs>
        <w:spacing w:before="480"/>
      </w:pPr>
      <w:r>
        <w:t>Mick Gentleman MLA</w:t>
      </w:r>
      <w:r w:rsidR="008936B5">
        <w:br/>
      </w:r>
      <w:r>
        <w:t xml:space="preserve">Minister for Planning and </w:t>
      </w:r>
      <w:r w:rsidR="009D5392">
        <w:t xml:space="preserve">Land </w:t>
      </w:r>
      <w:r>
        <w:t>Management</w:t>
      </w:r>
    </w:p>
    <w:bookmarkEnd w:id="0"/>
    <w:p w:rsidR="008936B5" w:rsidRDefault="005D3E3D" w:rsidP="008E0DAD">
      <w:pPr>
        <w:tabs>
          <w:tab w:val="left" w:pos="4320"/>
        </w:tabs>
      </w:pPr>
      <w:r>
        <w:t>03/02/</w:t>
      </w:r>
      <w:r w:rsidR="005C7ADD">
        <w:t>2020</w:t>
      </w:r>
    </w:p>
    <w:sectPr w:rsidR="008936B5" w:rsidSect="00360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CF9" w:rsidRDefault="00C12CF9">
      <w:r>
        <w:separator/>
      </w:r>
    </w:p>
  </w:endnote>
  <w:endnote w:type="continuationSeparator" w:id="0">
    <w:p w:rsidR="00C12CF9" w:rsidRDefault="00C1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38" w:rsidRDefault="00CE7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EC" w:rsidRPr="00CE7D38" w:rsidRDefault="00CE7D38" w:rsidP="00CE7D38">
    <w:pPr>
      <w:pStyle w:val="Footer"/>
      <w:spacing w:before="0" w:after="0" w:line="240" w:lineRule="auto"/>
      <w:jc w:val="center"/>
      <w:rPr>
        <w:rFonts w:cs="Arial"/>
        <w:sz w:val="14"/>
      </w:rPr>
    </w:pPr>
    <w:r w:rsidRPr="00CE7D3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38" w:rsidRDefault="00CE7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CF9" w:rsidRDefault="00C12CF9">
      <w:r>
        <w:separator/>
      </w:r>
    </w:p>
  </w:footnote>
  <w:footnote w:type="continuationSeparator" w:id="0">
    <w:p w:rsidR="00C12CF9" w:rsidRDefault="00C1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38" w:rsidRDefault="00CE7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38" w:rsidRDefault="00CE7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38" w:rsidRDefault="00CE7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3280"/>
    <w:multiLevelType w:val="hybridMultilevel"/>
    <w:tmpl w:val="E2D23E74"/>
    <w:lvl w:ilvl="0" w:tplc="37F03FF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5C5272"/>
    <w:multiLevelType w:val="hybridMultilevel"/>
    <w:tmpl w:val="DB284DB2"/>
    <w:lvl w:ilvl="0" w:tplc="F90CF5A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E511D6F"/>
    <w:multiLevelType w:val="hybridMultilevel"/>
    <w:tmpl w:val="63B47736"/>
    <w:lvl w:ilvl="0" w:tplc="AE48B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77051"/>
    <w:rsid w:val="000C3398"/>
    <w:rsid w:val="000D1B7B"/>
    <w:rsid w:val="000D5A29"/>
    <w:rsid w:val="000D6301"/>
    <w:rsid w:val="0013521D"/>
    <w:rsid w:val="001C2ABC"/>
    <w:rsid w:val="001D4540"/>
    <w:rsid w:val="001F3A30"/>
    <w:rsid w:val="00216224"/>
    <w:rsid w:val="00272EAF"/>
    <w:rsid w:val="002C2FD2"/>
    <w:rsid w:val="002D2072"/>
    <w:rsid w:val="00360716"/>
    <w:rsid w:val="003A2099"/>
    <w:rsid w:val="00431AF6"/>
    <w:rsid w:val="0052218D"/>
    <w:rsid w:val="00572A21"/>
    <w:rsid w:val="00573AAA"/>
    <w:rsid w:val="0059678C"/>
    <w:rsid w:val="005A5D5D"/>
    <w:rsid w:val="005C7ADD"/>
    <w:rsid w:val="005D05FE"/>
    <w:rsid w:val="005D3E3D"/>
    <w:rsid w:val="006547E3"/>
    <w:rsid w:val="006C0992"/>
    <w:rsid w:val="00761B44"/>
    <w:rsid w:val="007A31EC"/>
    <w:rsid w:val="00823B64"/>
    <w:rsid w:val="008936B5"/>
    <w:rsid w:val="008938FE"/>
    <w:rsid w:val="008E0DAD"/>
    <w:rsid w:val="00921D9B"/>
    <w:rsid w:val="00961133"/>
    <w:rsid w:val="00973D4F"/>
    <w:rsid w:val="009D04CD"/>
    <w:rsid w:val="009D5392"/>
    <w:rsid w:val="00A47726"/>
    <w:rsid w:val="00BD2A74"/>
    <w:rsid w:val="00C12CF9"/>
    <w:rsid w:val="00CE7D38"/>
    <w:rsid w:val="00D2560E"/>
    <w:rsid w:val="00E11994"/>
    <w:rsid w:val="00FD2B5D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545667-9D09-4D12-AD9F-17B7FD95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customStyle="1" w:styleId="HeaderChar">
    <w:name w:val="Header Char"/>
    <w:link w:val="Header"/>
    <w:uiPriority w:val="99"/>
    <w:rsid w:val="007A31EC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11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19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planning.act.gov.au/planning-our-city/territory-plan/recommended_final_vari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2" ma:contentTypeDescription="Create a new document." ma:contentTypeScope="" ma:versionID="5d625912bba620a83ada1bbef85d5181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xmlns:ns3="http://schemas.microsoft.com/sharepoint/v4" targetNamespace="http://schemas.microsoft.com/office/2006/metadata/properties" ma:root="true" ma:fieldsID="280c37a3416040566d302e1b325b21d0" ns1:_="" ns2:_="" ns3:_="">
    <xsd:import namespace="http://schemas.microsoft.com/sharepoint/v3"/>
    <xsd:import namespace="bd5492f1-cce4-4f5e-a5f8-e006e0f8bc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simpleType>
        <xsd:restriction base="dms:Lookup"/>
      </xsd:simple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Objective_x0020_ID" ma:index="7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>
      <xsd:simpleType>
        <xsd:restriction base="dms:DateTime"/>
      </xsd:simpleType>
    </xsd:element>
    <xsd:element name="Approved_x0020_by" ma:index="9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Publish_x0020_to_x0020_web_x0020_under_x0020_OAIS" ma:index="19" nillable="true" ma:displayName="Publish to web under OAIS" ma:default="0" ma:internalName="Publish_x0020_to_x0020_web_x0020_under_x0020_OAI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E22D52-541A-4E13-94B7-C2B8382AD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979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1131</CharactersWithSpaces>
  <SharedDoc>false</SharedDoc>
  <HLinks>
    <vt:vector size="6" baseType="variant"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https://www.planning.act.gov.au/planning-our-city/territory-plan/recommended_final_variations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2004-04-05T00:37:00Z</cp:lastPrinted>
  <dcterms:created xsi:type="dcterms:W3CDTF">2020-02-06T00:22:00Z</dcterms:created>
  <dcterms:modified xsi:type="dcterms:W3CDTF">2020-02-06T00:22:00Z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Document owner">
    <vt:lpwstr>161;#</vt:lpwstr>
  </property>
  <property fmtid="{D5CDD505-2E9C-101B-9397-08002B2CF9AE}" pid="5" name="Document topic">
    <vt:lpwstr>13</vt:lpwstr>
  </property>
  <property fmtid="{D5CDD505-2E9C-101B-9397-08002B2CF9AE}" pid="6" name="Publish to web under OAIS">
    <vt:lpwstr>0</vt:lpwstr>
  </property>
  <property fmtid="{D5CDD505-2E9C-101B-9397-08002B2CF9AE}" pid="7" name="Date approved">
    <vt:lpwstr/>
  </property>
  <property fmtid="{D5CDD505-2E9C-101B-9397-08002B2CF9AE}" pid="8" name="IconOverlay">
    <vt:lpwstr/>
  </property>
  <property fmtid="{D5CDD505-2E9C-101B-9397-08002B2CF9AE}" pid="9" name="Approved by">
    <vt:lpwstr/>
  </property>
  <property fmtid="{D5CDD505-2E9C-101B-9397-08002B2CF9AE}" pid="10" name="PublishingExpirationDate">
    <vt:lpwstr/>
  </property>
  <property fmtid="{D5CDD505-2E9C-101B-9397-08002B2CF9AE}" pid="11" name="Description0">
    <vt:lpwstr/>
  </property>
  <property fmtid="{D5CDD505-2E9C-101B-9397-08002B2CF9AE}" pid="12" name="PublishingStartDate">
    <vt:lpwstr/>
  </property>
  <property fmtid="{D5CDD505-2E9C-101B-9397-08002B2CF9AE}" pid="13" name="Objective ID">
    <vt:lpwstr/>
  </property>
  <property fmtid="{D5CDD505-2E9C-101B-9397-08002B2CF9AE}" pid="14" name="Review date">
    <vt:lpwstr/>
  </property>
  <property fmtid="{D5CDD505-2E9C-101B-9397-08002B2CF9AE}" pid="15" name="Objective-Id">
    <vt:lpwstr>A24498975</vt:lpwstr>
  </property>
  <property fmtid="{D5CDD505-2E9C-101B-9397-08002B2CF9AE}" pid="16" name="Objective-Title">
    <vt:lpwstr>Attachment A - NI Notifiable-instrument-notice of direction - DV355</vt:lpwstr>
  </property>
  <property fmtid="{D5CDD505-2E9C-101B-9397-08002B2CF9AE}" pid="17" name="Objective-Comment">
    <vt:lpwstr/>
  </property>
  <property fmtid="{D5CDD505-2E9C-101B-9397-08002B2CF9AE}" pid="18" name="Objective-CreationStamp">
    <vt:filetime>2020-01-13T01:57:21Z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2020-02-05T23:27:03Z</vt:filetime>
  </property>
  <property fmtid="{D5CDD505-2E9C-101B-9397-08002B2CF9AE}" pid="22" name="Objective-ModificationStamp">
    <vt:filetime>2020-02-05T23:27:03Z</vt:filetime>
  </property>
  <property fmtid="{D5CDD505-2E9C-101B-9397-08002B2CF9AE}" pid="23" name="Objective-Owner">
    <vt:lpwstr>Caroline Sayers</vt:lpwstr>
  </property>
  <property fmtid="{D5CDD505-2E9C-101B-9397-08002B2CF9AE}" pid="24" name="Objective-Path">
    <vt:lpwstr>Whole of ACT Government:EPSDD - Environment Planning and Sustainable Development Directorate:07. Ministerial, Cabinet and Government Relations:06. Ministerials:2020 - Ministerial and Chief Ministerial Briefs / Correspondence:Planning, Land and Building:01</vt:lpwstr>
  </property>
  <property fmtid="{D5CDD505-2E9C-101B-9397-08002B2CF9AE}" pid="25" name="Objective-Parent">
    <vt:lpwstr>20/01236 - Ministerial Information Brief - DV355 Calwell Group Centre - Ministerial Direction and approval intrument</vt:lpwstr>
  </property>
  <property fmtid="{D5CDD505-2E9C-101B-9397-08002B2CF9AE}" pid="26" name="Objective-State">
    <vt:lpwstr>Published</vt:lpwstr>
  </property>
  <property fmtid="{D5CDD505-2E9C-101B-9397-08002B2CF9AE}" pid="27" name="Objective-Version">
    <vt:lpwstr>10.0</vt:lpwstr>
  </property>
  <property fmtid="{D5CDD505-2E9C-101B-9397-08002B2CF9AE}" pid="28" name="Objective-VersionNumber">
    <vt:r8>10</vt:r8>
  </property>
  <property fmtid="{D5CDD505-2E9C-101B-9397-08002B2CF9AE}" pid="29" name="Objective-VersionComment">
    <vt:lpwstr/>
  </property>
  <property fmtid="{D5CDD505-2E9C-101B-9397-08002B2CF9AE}" pid="30" name="Objective-FileNumber">
    <vt:lpwstr>1-2020/01236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</Properties>
</file>