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6D053" w14:textId="77777777" w:rsidR="009833F2" w:rsidRDefault="009833F2" w:rsidP="005E5112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1C2FF4E" w14:textId="41766996" w:rsidR="009833F2" w:rsidRDefault="002D5C98" w:rsidP="005E5112">
      <w:pPr>
        <w:pStyle w:val="Billname"/>
        <w:spacing w:before="480"/>
      </w:pPr>
      <w:r>
        <w:t xml:space="preserve">Road Transport (General) </w:t>
      </w:r>
      <w:r w:rsidR="00CD60D1">
        <w:t>TCCS Light Rail</w:t>
      </w:r>
      <w:r w:rsidR="006A2767">
        <w:t xml:space="preserve"> </w:t>
      </w:r>
      <w:r>
        <w:t>Authorised People Appointment 20</w:t>
      </w:r>
      <w:r w:rsidR="00242A1C">
        <w:t>2</w:t>
      </w:r>
      <w:r w:rsidR="00813336">
        <w:t>1</w:t>
      </w:r>
      <w:r>
        <w:t xml:space="preserve"> (No </w:t>
      </w:r>
      <w:r w:rsidR="008B44FF">
        <w:t>1</w:t>
      </w:r>
      <w:r>
        <w:t>)</w:t>
      </w:r>
      <w:r w:rsidR="008B44FF">
        <w:t>*</w:t>
      </w:r>
    </w:p>
    <w:p w14:paraId="5475F656" w14:textId="6297135C" w:rsidR="0064504C" w:rsidRPr="00D90EC5" w:rsidRDefault="0064504C" w:rsidP="0064504C">
      <w:pPr>
        <w:pStyle w:val="NIorDInumber"/>
      </w:pPr>
      <w:bookmarkStart w:id="0" w:name="_Hlk20482526"/>
      <w:r w:rsidRPr="00D90EC5">
        <w:t>Notifiable Instrument NI20</w:t>
      </w:r>
      <w:r>
        <w:t>2</w:t>
      </w:r>
      <w:r w:rsidR="00383FEC">
        <w:t>1</w:t>
      </w:r>
      <w:r>
        <w:t>-</w:t>
      </w:r>
      <w:r w:rsidR="005E67A4">
        <w:t>134</w:t>
      </w:r>
    </w:p>
    <w:bookmarkEnd w:id="0"/>
    <w:p w14:paraId="70C9369D" w14:textId="77777777" w:rsidR="009833F2" w:rsidRDefault="009833F2" w:rsidP="009833F2">
      <w:pPr>
        <w:pStyle w:val="madeunder"/>
        <w:spacing w:before="300" w:after="0"/>
      </w:pPr>
      <w:r>
        <w:t>made under the</w:t>
      </w:r>
    </w:p>
    <w:p w14:paraId="724118B9" w14:textId="77777777" w:rsidR="009833F2" w:rsidRDefault="009833F2" w:rsidP="009833F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 xml:space="preserve">, section </w:t>
      </w:r>
      <w:r w:rsidR="004E6F83">
        <w:rPr>
          <w:rFonts w:cs="Arial"/>
          <w:sz w:val="20"/>
        </w:rPr>
        <w:t xml:space="preserve">19 </w:t>
      </w:r>
      <w:r>
        <w:rPr>
          <w:rFonts w:cs="Arial"/>
          <w:sz w:val="20"/>
        </w:rPr>
        <w:t>(1) (Authorised people)</w:t>
      </w:r>
    </w:p>
    <w:p w14:paraId="465E5C6E" w14:textId="77777777" w:rsidR="009833F2" w:rsidRDefault="009833F2" w:rsidP="009833F2">
      <w:pPr>
        <w:pStyle w:val="N-line3"/>
        <w:pBdr>
          <w:bottom w:val="none" w:sz="0" w:space="0" w:color="auto"/>
        </w:pBdr>
        <w:spacing w:before="60"/>
      </w:pPr>
    </w:p>
    <w:p w14:paraId="2D0CBF1B" w14:textId="77777777" w:rsidR="009833F2" w:rsidRDefault="009833F2" w:rsidP="009833F2">
      <w:pPr>
        <w:pStyle w:val="N-line3"/>
        <w:pBdr>
          <w:top w:val="single" w:sz="12" w:space="1" w:color="auto"/>
          <w:bottom w:val="none" w:sz="0" w:space="0" w:color="auto"/>
        </w:pBdr>
      </w:pPr>
    </w:p>
    <w:p w14:paraId="160EF21F" w14:textId="1389C534" w:rsidR="00537736" w:rsidRDefault="00537736" w:rsidP="0053773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62A0BAF" w14:textId="5AF3656F" w:rsidR="00537736" w:rsidRDefault="00537736" w:rsidP="00BF6890">
      <w:pPr>
        <w:spacing w:before="120" w:after="240"/>
        <w:ind w:left="720"/>
        <w:rPr>
          <w:rFonts w:ascii="Arial" w:hAnsi="Arial" w:cs="Arial"/>
          <w:b/>
          <w:bCs/>
        </w:rPr>
      </w:pPr>
      <w:r>
        <w:t xml:space="preserve">This instrument is the </w:t>
      </w:r>
      <w:r w:rsidR="002D5C98" w:rsidRPr="00BF6890">
        <w:rPr>
          <w:i/>
        </w:rPr>
        <w:t xml:space="preserve">Road Transport (General) </w:t>
      </w:r>
      <w:r w:rsidR="00CD60D1">
        <w:rPr>
          <w:i/>
        </w:rPr>
        <w:t>TCCS Light Rail</w:t>
      </w:r>
      <w:r w:rsidR="006A2767">
        <w:rPr>
          <w:i/>
        </w:rPr>
        <w:t xml:space="preserve"> </w:t>
      </w:r>
      <w:r w:rsidR="002D5C98" w:rsidRPr="00BF6890">
        <w:rPr>
          <w:i/>
        </w:rPr>
        <w:t>Authorised People Appointment 20</w:t>
      </w:r>
      <w:r w:rsidR="00242A1C">
        <w:rPr>
          <w:i/>
        </w:rPr>
        <w:t>2</w:t>
      </w:r>
      <w:r w:rsidR="00383FEC">
        <w:rPr>
          <w:i/>
        </w:rPr>
        <w:t>1</w:t>
      </w:r>
      <w:r w:rsidR="002D5C98" w:rsidRPr="00BF6890">
        <w:rPr>
          <w:i/>
        </w:rPr>
        <w:t xml:space="preserve"> (No </w:t>
      </w:r>
      <w:r w:rsidR="008B44FF">
        <w:rPr>
          <w:i/>
        </w:rPr>
        <w:t>1</w:t>
      </w:r>
      <w:r w:rsidR="002D5C98" w:rsidRPr="00BF6890">
        <w:rPr>
          <w:i/>
        </w:rPr>
        <w:t>)</w:t>
      </w:r>
      <w:r w:rsidRPr="005339FE">
        <w:rPr>
          <w:i/>
        </w:rPr>
        <w:t>.</w:t>
      </w:r>
    </w:p>
    <w:p w14:paraId="1010E54F" w14:textId="48E611BA" w:rsidR="009833F2" w:rsidRDefault="00537736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9833F2">
        <w:rPr>
          <w:rFonts w:ascii="Arial" w:hAnsi="Arial" w:cs="Arial"/>
          <w:b/>
          <w:bCs/>
        </w:rPr>
        <w:tab/>
        <w:t xml:space="preserve">Commencement </w:t>
      </w:r>
    </w:p>
    <w:p w14:paraId="08728329" w14:textId="7570808B" w:rsidR="009833F2" w:rsidRDefault="009833F2" w:rsidP="00BF6890">
      <w:pPr>
        <w:spacing w:before="120" w:after="240"/>
        <w:ind w:left="720"/>
      </w:pPr>
      <w:r>
        <w:t>This appointment commences on the day after it is signed</w:t>
      </w:r>
      <w:r w:rsidR="00C85D4B">
        <w:t>.</w:t>
      </w:r>
    </w:p>
    <w:p w14:paraId="2C1E7FDB" w14:textId="6A0CA75B" w:rsidR="009833F2" w:rsidRDefault="00537736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9833F2">
        <w:rPr>
          <w:rFonts w:ascii="Arial" w:hAnsi="Arial" w:cs="Arial"/>
          <w:b/>
          <w:bCs/>
        </w:rPr>
        <w:tab/>
        <w:t>Appointment</w:t>
      </w:r>
    </w:p>
    <w:p w14:paraId="29572169" w14:textId="5036C0CD" w:rsidR="003E73DE" w:rsidRPr="00E52221" w:rsidRDefault="006F3A76" w:rsidP="00BF6890">
      <w:pPr>
        <w:spacing w:before="140"/>
        <w:ind w:left="720"/>
      </w:pPr>
      <w:r>
        <w:t>I appoint each of the</w:t>
      </w:r>
      <w:r w:rsidR="00C0733B">
        <w:t xml:space="preserve"> persons</w:t>
      </w:r>
      <w:r>
        <w:t xml:space="preserve"> specified in column </w:t>
      </w:r>
      <w:r w:rsidR="00D36971">
        <w:t>1</w:t>
      </w:r>
      <w:r w:rsidR="009833F2">
        <w:t xml:space="preserve"> </w:t>
      </w:r>
      <w:r w:rsidR="00B26440">
        <w:t xml:space="preserve">of </w:t>
      </w:r>
      <w:r w:rsidR="009833F2">
        <w:t>schedule 1 to be</w:t>
      </w:r>
      <w:r>
        <w:t xml:space="preserve"> an</w:t>
      </w:r>
      <w:r w:rsidR="009833F2">
        <w:t xml:space="preserve"> authorised pe</w:t>
      </w:r>
      <w:r w:rsidR="00C0733B">
        <w:t xml:space="preserve">rson </w:t>
      </w:r>
      <w:r w:rsidR="004E6F83">
        <w:t xml:space="preserve">for the provisions of the road transport legislation specified in </w:t>
      </w:r>
      <w:r w:rsidR="003E73DE">
        <w:t>column</w:t>
      </w:r>
      <w:r w:rsidR="008F5EC6">
        <w:t xml:space="preserve"> 2</w:t>
      </w:r>
      <w:r w:rsidR="007C0B65">
        <w:t xml:space="preserve"> of</w:t>
      </w:r>
      <w:r w:rsidR="003E73DE">
        <w:t xml:space="preserve"> schedule </w:t>
      </w:r>
      <w:r w:rsidR="00D36971">
        <w:t>2</w:t>
      </w:r>
      <w:r w:rsidR="003E73DE">
        <w:t>.</w:t>
      </w:r>
    </w:p>
    <w:p w14:paraId="6823C42D" w14:textId="1A77C02A" w:rsidR="00E52221" w:rsidRDefault="004E6F83" w:rsidP="00BF6890">
      <w:pPr>
        <w:spacing w:before="120" w:after="120"/>
        <w:ind w:left="720"/>
      </w:pPr>
      <w:r>
        <w:t>I am satisfied that each person appointed in schedule</w:t>
      </w:r>
      <w:r w:rsidR="003E73DE">
        <w:t xml:space="preserve"> 1 to this instrument</w:t>
      </w:r>
      <w:r>
        <w:t xml:space="preserve"> complies with the requirements in section 19 (3) of the </w:t>
      </w:r>
      <w:r w:rsidRPr="00E52221">
        <w:rPr>
          <w:i/>
        </w:rPr>
        <w:t>Road Transport (General) Act 1999</w:t>
      </w:r>
      <w:r>
        <w:t>.</w:t>
      </w:r>
    </w:p>
    <w:p w14:paraId="424E9651" w14:textId="742379A0" w:rsidR="00E52221" w:rsidRPr="00DD70B9" w:rsidRDefault="00E52221" w:rsidP="00BF6890">
      <w:pPr>
        <w:pStyle w:val="aNote"/>
        <w:spacing w:before="120" w:after="240"/>
        <w:ind w:left="1418" w:hanging="709"/>
      </w:pPr>
      <w:r w:rsidRPr="00DD70B9">
        <w:rPr>
          <w:rStyle w:val="charItals"/>
        </w:rPr>
        <w:t>Note</w:t>
      </w:r>
      <w:r w:rsidRPr="00DD70B9">
        <w:rPr>
          <w:rStyle w:val="charItals"/>
        </w:rPr>
        <w:tab/>
      </w:r>
      <w:r w:rsidRPr="003818ED">
        <w:rPr>
          <w:snapToGrid w:val="0"/>
        </w:rPr>
        <w:t xml:space="preserve">The </w:t>
      </w:r>
      <w:r w:rsidRPr="003818ED">
        <w:rPr>
          <w:i/>
          <w:snapToGrid w:val="0"/>
        </w:rPr>
        <w:t>Road Transport (General) Delegation 2019 (No 1) (</w:t>
      </w:r>
      <w:hyperlink r:id="rId8" w:history="1">
        <w:r w:rsidR="005E5112" w:rsidRPr="007E553A">
          <w:rPr>
            <w:rStyle w:val="Hyperlink"/>
            <w:i/>
            <w:snapToGrid w:val="0"/>
          </w:rPr>
          <w:t>NI2019-130</w:t>
        </w:r>
      </w:hyperlink>
      <w:r w:rsidRPr="003818ED">
        <w:rPr>
          <w:i/>
          <w:snapToGrid w:val="0"/>
        </w:rPr>
        <w:t>)</w:t>
      </w:r>
      <w:r w:rsidRPr="003818ED">
        <w:rPr>
          <w:snapToGrid w:val="0"/>
        </w:rPr>
        <w:t xml:space="preserve"> delegates functions and powers under the </w:t>
      </w:r>
      <w:r w:rsidRPr="003818ED">
        <w:rPr>
          <w:i/>
          <w:snapToGrid w:val="0"/>
        </w:rPr>
        <w:t>Road Transport (General) Act 1999</w:t>
      </w:r>
      <w:r w:rsidRPr="003818ED">
        <w:rPr>
          <w:snapToGrid w:val="0"/>
        </w:rPr>
        <w:t xml:space="preserve">, for which the Director-General of the Justice and Community Safety Directorate is the relevant road transport authority, to specific public employees in the Transport Canberra and City Services Directorate, including the </w:t>
      </w:r>
      <w:r w:rsidR="005E5112" w:rsidRPr="00E217A8">
        <w:rPr>
          <w:snapToGrid w:val="0"/>
        </w:rPr>
        <w:t xml:space="preserve">Executive </w:t>
      </w:r>
      <w:r w:rsidR="005E5112">
        <w:rPr>
          <w:snapToGrid w:val="0"/>
        </w:rPr>
        <w:t>Group</w:t>
      </w:r>
      <w:r w:rsidR="005E5112" w:rsidRPr="00E217A8">
        <w:rPr>
          <w:snapToGrid w:val="0"/>
        </w:rPr>
        <w:t xml:space="preserve"> Manager, </w:t>
      </w:r>
      <w:r w:rsidR="005E5112">
        <w:rPr>
          <w:snapToGrid w:val="0"/>
        </w:rPr>
        <w:t xml:space="preserve">Public Transport </w:t>
      </w:r>
      <w:r w:rsidR="005E5112" w:rsidRPr="00E217A8">
        <w:rPr>
          <w:snapToGrid w:val="0"/>
        </w:rPr>
        <w:t>Operations</w:t>
      </w:r>
      <w:r w:rsidRPr="003818ED">
        <w:rPr>
          <w:snapToGrid w:val="0"/>
        </w:rPr>
        <w:t>.</w:t>
      </w:r>
    </w:p>
    <w:p w14:paraId="40048780" w14:textId="77777777" w:rsidR="00383FEC" w:rsidRDefault="00383FEC" w:rsidP="00383F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bookmarkStart w:id="1" w:name="_Hlk18060517"/>
      <w:r>
        <w:rPr>
          <w:rFonts w:ascii="Arial" w:hAnsi="Arial" w:cs="Arial"/>
          <w:b/>
          <w:bCs/>
        </w:rPr>
        <w:t xml:space="preserve">Revocation </w:t>
      </w:r>
    </w:p>
    <w:p w14:paraId="08CF1511" w14:textId="0FFDEFDB" w:rsidR="00383FEC" w:rsidRPr="00DD70B9" w:rsidRDefault="00383FEC" w:rsidP="00383FEC">
      <w:pPr>
        <w:spacing w:before="120" w:after="240"/>
        <w:ind w:left="720"/>
      </w:pPr>
      <w:r>
        <w:t xml:space="preserve">I revoke the instrument </w:t>
      </w:r>
      <w:hyperlink r:id="rId9" w:history="1">
        <w:r>
          <w:rPr>
            <w:rStyle w:val="Hyperlink"/>
          </w:rPr>
          <w:t>NI2020-495</w:t>
        </w:r>
      </w:hyperlink>
      <w:r>
        <w:t>.</w:t>
      </w:r>
    </w:p>
    <w:bookmarkEnd w:id="1"/>
    <w:p w14:paraId="4286AD68" w14:textId="138665F0" w:rsidR="00826F17" w:rsidRPr="009833F2" w:rsidRDefault="00383FEC" w:rsidP="00383F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26F17">
        <w:rPr>
          <w:rFonts w:ascii="Arial" w:hAnsi="Arial" w:cs="Arial"/>
          <w:b/>
          <w:bCs/>
        </w:rPr>
        <w:tab/>
        <w:t>Definitions</w:t>
      </w:r>
    </w:p>
    <w:p w14:paraId="43B73ECE" w14:textId="77777777" w:rsidR="00F75EBC" w:rsidRPr="00F75EBC" w:rsidRDefault="00F75EBC" w:rsidP="00F75EBC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schedule 1 who is appointed under </w:t>
      </w:r>
      <w:r w:rsidR="004E6F83">
        <w:t>section 19</w:t>
      </w:r>
      <w:r w:rsidRPr="00F75EBC">
        <w:t xml:space="preserve"> of the </w:t>
      </w:r>
      <w:r w:rsidRPr="00F75EBC">
        <w:rPr>
          <w:i/>
        </w:rPr>
        <w:t>Road Transport (General) Act 1999</w:t>
      </w:r>
      <w:r w:rsidR="004E6F83">
        <w:t xml:space="preserve"> for the road transport legislation</w:t>
      </w:r>
      <w:r w:rsidR="008D5BFE">
        <w:t>.</w:t>
      </w:r>
    </w:p>
    <w:p w14:paraId="67F13E60" w14:textId="2CD53159" w:rsidR="00F75EBC" w:rsidRDefault="004E6F83" w:rsidP="00826F17">
      <w:pPr>
        <w:spacing w:before="140"/>
        <w:ind w:left="720"/>
        <w:rPr>
          <w:i/>
        </w:rPr>
      </w:pPr>
      <w:r>
        <w:rPr>
          <w:b/>
          <w:i/>
        </w:rPr>
        <w:t xml:space="preserve">road </w:t>
      </w:r>
      <w:r w:rsidR="00F0672A">
        <w:rPr>
          <w:b/>
          <w:i/>
        </w:rPr>
        <w:t>transport legislation</w:t>
      </w:r>
      <w:r w:rsidR="00F0672A">
        <w:t xml:space="preserve"> </w:t>
      </w:r>
      <w:r w:rsidRPr="00F0672A">
        <w:rPr>
          <w:b/>
        </w:rPr>
        <w:t>-</w:t>
      </w:r>
      <w:r>
        <w:t xml:space="preserve"> see section 6 of the </w:t>
      </w:r>
      <w:r>
        <w:rPr>
          <w:i/>
        </w:rPr>
        <w:t>Road Transport (General) Act 1999</w:t>
      </w:r>
    </w:p>
    <w:p w14:paraId="33CB08B9" w14:textId="77777777" w:rsidR="004D6EE6" w:rsidRDefault="004D6EE6" w:rsidP="004D6EE6">
      <w:pPr>
        <w:tabs>
          <w:tab w:val="left" w:pos="4320"/>
        </w:tabs>
      </w:pPr>
    </w:p>
    <w:p w14:paraId="2E44AB71" w14:textId="77777777" w:rsidR="004D6EE6" w:rsidRDefault="004D6EE6" w:rsidP="004D6EE6">
      <w:pPr>
        <w:tabs>
          <w:tab w:val="left" w:pos="4320"/>
        </w:tabs>
      </w:pPr>
    </w:p>
    <w:p w14:paraId="0AB4E6D3" w14:textId="42CC2299" w:rsidR="00383FEC" w:rsidRPr="00C6383F" w:rsidRDefault="009D7BF7" w:rsidP="00383FEC">
      <w:pPr>
        <w:tabs>
          <w:tab w:val="left" w:pos="4320"/>
        </w:tabs>
        <w:spacing w:before="240"/>
      </w:pPr>
      <w:bookmarkStart w:id="2" w:name="_Hlk31805633"/>
      <w:r>
        <w:t>Judith Sturman</w:t>
      </w:r>
      <w:r w:rsidR="00383FEC" w:rsidRPr="00C6383F">
        <w:t xml:space="preserve"> </w:t>
      </w:r>
      <w:bookmarkEnd w:id="2"/>
      <w:r w:rsidR="00383FEC" w:rsidRPr="00C6383F">
        <w:br/>
      </w:r>
      <w:bookmarkStart w:id="3" w:name="_Hlk31805643"/>
      <w:r w:rsidR="00383FEC" w:rsidRPr="00517F40">
        <w:t xml:space="preserve">Executive </w:t>
      </w:r>
      <w:r>
        <w:t>Group</w:t>
      </w:r>
      <w:r w:rsidR="00383FEC" w:rsidRPr="00517F40">
        <w:t xml:space="preserve"> Manager</w:t>
      </w:r>
      <w:r w:rsidR="00383FEC">
        <w:t>,</w:t>
      </w:r>
      <w:r w:rsidR="00383FEC" w:rsidRPr="00517F40">
        <w:t xml:space="preserve"> </w:t>
      </w:r>
      <w:bookmarkEnd w:id="3"/>
      <w:r>
        <w:t>Transport Canberra</w:t>
      </w:r>
    </w:p>
    <w:p w14:paraId="5907ED77" w14:textId="77777777" w:rsidR="00383FEC" w:rsidRDefault="00383FEC" w:rsidP="00383FEC">
      <w:pPr>
        <w:tabs>
          <w:tab w:val="left" w:pos="4320"/>
        </w:tabs>
      </w:pPr>
      <w:r>
        <w:t>Delegate</w:t>
      </w:r>
    </w:p>
    <w:p w14:paraId="04D256E4" w14:textId="735D4074" w:rsidR="00D36971" w:rsidRDefault="00F22071">
      <w:pPr>
        <w:spacing w:after="160" w:line="259" w:lineRule="auto"/>
        <w:rPr>
          <w:i/>
          <w:color w:val="808080" w:themeColor="background1" w:themeShade="80"/>
        </w:rPr>
      </w:pPr>
      <w:r>
        <w:t>1</w:t>
      </w:r>
      <w:r w:rsidR="00383FEC">
        <w:t xml:space="preserve"> </w:t>
      </w:r>
      <w:r>
        <w:t>March</w:t>
      </w:r>
      <w:r w:rsidR="00383FEC">
        <w:t xml:space="preserve"> 2021</w:t>
      </w:r>
      <w:r w:rsidR="00D36971">
        <w:rPr>
          <w:i/>
          <w:color w:val="808080" w:themeColor="background1" w:themeShade="80"/>
        </w:rPr>
        <w:br w:type="page"/>
      </w:r>
    </w:p>
    <w:p w14:paraId="4DDFDBEC" w14:textId="77777777" w:rsidR="00655BC6" w:rsidRPr="00F75EBC" w:rsidRDefault="00655BC6" w:rsidP="00655BC6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7F985C67" w14:textId="249B40A8" w:rsidR="00655BC6" w:rsidRDefault="00655BC6" w:rsidP="00104E9E">
      <w:pPr>
        <w:spacing w:before="140" w:after="240"/>
        <w:ind w:left="720"/>
        <w:jc w:val="center"/>
        <w:rPr>
          <w:b/>
        </w:rPr>
      </w:pPr>
      <w:r w:rsidRPr="00F75EBC">
        <w:rPr>
          <w:b/>
        </w:rPr>
        <w:t>Authorised P</w:t>
      </w:r>
      <w:r>
        <w:rPr>
          <w:b/>
        </w:rPr>
        <w:t>ersons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5386"/>
        <w:gridCol w:w="2693"/>
      </w:tblGrid>
      <w:tr w:rsidR="00104E9E" w14:paraId="1E895B9C" w14:textId="77777777" w:rsidTr="005E5112">
        <w:trPr>
          <w:trHeight w:val="454"/>
        </w:trPr>
        <w:tc>
          <w:tcPr>
            <w:tcW w:w="1986" w:type="dxa"/>
            <w:shd w:val="clear" w:color="auto" w:fill="BFBFBF" w:themeFill="background1" w:themeFillShade="BF"/>
            <w:vAlign w:val="center"/>
          </w:tcPr>
          <w:p w14:paraId="04761461" w14:textId="33D78E2E" w:rsidR="00104E9E" w:rsidRPr="00826F17" w:rsidRDefault="00104E9E" w:rsidP="00104E9E">
            <w:pPr>
              <w:rPr>
                <w:b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40F88788" w14:textId="77777777" w:rsidR="00104E9E" w:rsidRPr="003E7339" w:rsidRDefault="00104E9E" w:rsidP="00104E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9745263" w14:textId="77777777" w:rsidR="00104E9E" w:rsidRDefault="00104E9E" w:rsidP="00104E9E">
            <w:pPr>
              <w:rPr>
                <w:b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104E9E" w14:paraId="601F982C" w14:textId="77777777" w:rsidTr="005E5112">
        <w:trPr>
          <w:trHeight w:val="735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68C39A1" w14:textId="6F764CFB" w:rsidR="00104E9E" w:rsidRPr="00826F17" w:rsidRDefault="00104E9E" w:rsidP="00104E9E">
            <w:pPr>
              <w:rPr>
                <w:b/>
              </w:rPr>
            </w:pPr>
            <w:r w:rsidRPr="00655BC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C8B93AE" w14:textId="457AA5F6" w:rsidR="00104E9E" w:rsidRDefault="00104E9E" w:rsidP="00104E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6F17">
              <w:rPr>
                <w:b/>
              </w:rPr>
              <w:t>Position</w:t>
            </w:r>
            <w:r>
              <w:rPr>
                <w:b/>
              </w:rPr>
              <w:t xml:space="preserve"> / Business Unity and Directorate or Organisation</w:t>
            </w:r>
            <w:r w:rsidRPr="00826F17"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1AD4AE9" w14:textId="4BA0B4FB" w:rsidR="00104E9E" w:rsidRDefault="00104E9E" w:rsidP="00104E9E">
            <w:pPr>
              <w:rPr>
                <w:b/>
              </w:rPr>
            </w:pPr>
            <w:r w:rsidRPr="00826F17">
              <w:rPr>
                <w:b/>
              </w:rPr>
              <w:t>Unique Identifying Number</w:t>
            </w:r>
          </w:p>
        </w:tc>
      </w:tr>
      <w:tr w:rsidR="00104E9E" w14:paraId="11A66E75" w14:textId="77777777" w:rsidTr="005E5112">
        <w:trPr>
          <w:trHeight w:val="567"/>
        </w:trPr>
        <w:tc>
          <w:tcPr>
            <w:tcW w:w="1986" w:type="dxa"/>
            <w:vAlign w:val="center"/>
          </w:tcPr>
          <w:p w14:paraId="371DAD6C" w14:textId="59C718D8" w:rsidR="00104E9E" w:rsidRPr="00BC4EF5" w:rsidRDefault="00104E9E" w:rsidP="00104E9E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Alana Reid </w:t>
            </w:r>
          </w:p>
        </w:tc>
        <w:tc>
          <w:tcPr>
            <w:tcW w:w="5386" w:type="dxa"/>
            <w:vAlign w:val="center"/>
          </w:tcPr>
          <w:p w14:paraId="0892CF1F" w14:textId="6BD13AB0" w:rsidR="00104E9E" w:rsidRPr="00BC4EF5" w:rsidRDefault="002C5DAF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Deferred Works Manager</w:t>
            </w:r>
            <w:r w:rsidR="00104E9E">
              <w:rPr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Light Rail Operations, </w:t>
            </w:r>
            <w:r w:rsidR="00104E9E">
              <w:rPr>
                <w:sz w:val="22"/>
                <w:szCs w:val="22"/>
                <w:lang w:eastAsia="en-AU"/>
              </w:rPr>
              <w:t>TCCS</w:t>
            </w:r>
          </w:p>
        </w:tc>
        <w:tc>
          <w:tcPr>
            <w:tcW w:w="2693" w:type="dxa"/>
            <w:vAlign w:val="center"/>
          </w:tcPr>
          <w:p w14:paraId="0320854C" w14:textId="50AC8619" w:rsidR="00104E9E" w:rsidRPr="00BC4EF5" w:rsidRDefault="00104E9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PPS901</w:t>
            </w:r>
          </w:p>
        </w:tc>
      </w:tr>
      <w:tr w:rsidR="00104E9E" w14:paraId="79E5867E" w14:textId="77777777" w:rsidTr="005E5112">
        <w:trPr>
          <w:trHeight w:val="680"/>
        </w:trPr>
        <w:tc>
          <w:tcPr>
            <w:tcW w:w="1986" w:type="dxa"/>
            <w:vAlign w:val="center"/>
          </w:tcPr>
          <w:p w14:paraId="38E83AAD" w14:textId="6815C800" w:rsidR="00104E9E" w:rsidRPr="00BC4EF5" w:rsidRDefault="00104E9E" w:rsidP="00104E9E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Andrew Fawcett </w:t>
            </w:r>
          </w:p>
        </w:tc>
        <w:tc>
          <w:tcPr>
            <w:tcW w:w="5386" w:type="dxa"/>
            <w:vAlign w:val="center"/>
          </w:tcPr>
          <w:p w14:paraId="401FC3DB" w14:textId="3401554A" w:rsidR="00104E9E" w:rsidRPr="00BC4EF5" w:rsidRDefault="009D117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9D117E">
              <w:rPr>
                <w:sz w:val="22"/>
                <w:szCs w:val="22"/>
                <w:lang w:eastAsia="en-AU"/>
              </w:rPr>
              <w:t>Senior Director Commercial and Contracts</w:t>
            </w:r>
            <w:r w:rsidR="00104E9E">
              <w:rPr>
                <w:sz w:val="22"/>
                <w:szCs w:val="22"/>
                <w:lang w:eastAsia="en-AU"/>
              </w:rPr>
              <w:t>, Light Rail Operations TCCS</w:t>
            </w:r>
          </w:p>
        </w:tc>
        <w:tc>
          <w:tcPr>
            <w:tcW w:w="2693" w:type="dxa"/>
            <w:vAlign w:val="center"/>
          </w:tcPr>
          <w:p w14:paraId="768C27F3" w14:textId="4ECFCF82" w:rsidR="00104E9E" w:rsidRPr="00104E9E" w:rsidRDefault="00104E9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104E9E">
              <w:rPr>
                <w:sz w:val="22"/>
                <w:szCs w:val="22"/>
                <w:lang w:eastAsia="en-AU"/>
              </w:rPr>
              <w:t>PPS902</w:t>
            </w:r>
          </w:p>
        </w:tc>
      </w:tr>
      <w:tr w:rsidR="00104E9E" w14:paraId="61A0C5A5" w14:textId="77777777" w:rsidTr="005E5112">
        <w:trPr>
          <w:trHeight w:val="567"/>
        </w:trPr>
        <w:tc>
          <w:tcPr>
            <w:tcW w:w="1986" w:type="dxa"/>
            <w:vAlign w:val="center"/>
          </w:tcPr>
          <w:p w14:paraId="6298ACAA" w14:textId="08CFBE59" w:rsidR="00104E9E" w:rsidRPr="00BC4EF5" w:rsidRDefault="00104E9E" w:rsidP="00104E9E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Tahni Littlejohn</w:t>
            </w:r>
          </w:p>
        </w:tc>
        <w:tc>
          <w:tcPr>
            <w:tcW w:w="5386" w:type="dxa"/>
            <w:vAlign w:val="center"/>
          </w:tcPr>
          <w:p w14:paraId="1624D345" w14:textId="38C0E07D" w:rsidR="00104E9E" w:rsidRPr="00BC4EF5" w:rsidRDefault="009D117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Director Business Process</w:t>
            </w:r>
            <w:r w:rsidR="00104E9E">
              <w:rPr>
                <w:sz w:val="22"/>
                <w:szCs w:val="22"/>
                <w:lang w:eastAsia="en-AU"/>
              </w:rPr>
              <w:t>, Light Rail Operations TCCS</w:t>
            </w:r>
          </w:p>
        </w:tc>
        <w:tc>
          <w:tcPr>
            <w:tcW w:w="2693" w:type="dxa"/>
            <w:vAlign w:val="center"/>
          </w:tcPr>
          <w:p w14:paraId="1DC9CBEB" w14:textId="740999BE" w:rsidR="00104E9E" w:rsidRPr="00BC4EF5" w:rsidRDefault="00104E9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PPS904</w:t>
            </w:r>
          </w:p>
        </w:tc>
      </w:tr>
      <w:tr w:rsidR="005E5112" w14:paraId="77D76188" w14:textId="77777777" w:rsidTr="005E5112">
        <w:trPr>
          <w:trHeight w:val="567"/>
        </w:trPr>
        <w:tc>
          <w:tcPr>
            <w:tcW w:w="1986" w:type="dxa"/>
            <w:vAlign w:val="center"/>
          </w:tcPr>
          <w:p w14:paraId="3C7EB07E" w14:textId="7847DADD" w:rsidR="005E5112" w:rsidRDefault="005E5112" w:rsidP="00104E9E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Jo Dawson</w:t>
            </w:r>
          </w:p>
        </w:tc>
        <w:tc>
          <w:tcPr>
            <w:tcW w:w="5386" w:type="dxa"/>
            <w:vAlign w:val="center"/>
          </w:tcPr>
          <w:p w14:paraId="6345A94A" w14:textId="471735DE" w:rsidR="005E5112" w:rsidRDefault="005E5112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5E5112">
              <w:rPr>
                <w:sz w:val="22"/>
                <w:szCs w:val="22"/>
                <w:lang w:eastAsia="en-AU"/>
              </w:rPr>
              <w:t>Executive Branch Manager, Light Rail Operations</w:t>
            </w:r>
            <w:r>
              <w:rPr>
                <w:sz w:val="22"/>
                <w:szCs w:val="22"/>
                <w:lang w:eastAsia="en-AU"/>
              </w:rPr>
              <w:t xml:space="preserve"> TCCS</w:t>
            </w:r>
          </w:p>
        </w:tc>
        <w:tc>
          <w:tcPr>
            <w:tcW w:w="2693" w:type="dxa"/>
            <w:vAlign w:val="center"/>
          </w:tcPr>
          <w:p w14:paraId="027C5BB8" w14:textId="7A7147C7" w:rsidR="005E5112" w:rsidRDefault="005E5112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PPS905</w:t>
            </w:r>
          </w:p>
        </w:tc>
      </w:tr>
      <w:tr w:rsidR="005E5112" w14:paraId="2347434C" w14:textId="77777777" w:rsidTr="00F41BF8">
        <w:trPr>
          <w:trHeight w:val="794"/>
        </w:trPr>
        <w:tc>
          <w:tcPr>
            <w:tcW w:w="1986" w:type="dxa"/>
            <w:vAlign w:val="center"/>
          </w:tcPr>
          <w:p w14:paraId="6791AB70" w14:textId="28E9B7DA" w:rsidR="005E5112" w:rsidRDefault="005E5112" w:rsidP="00104E9E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Luke Powter</w:t>
            </w:r>
          </w:p>
        </w:tc>
        <w:tc>
          <w:tcPr>
            <w:tcW w:w="5386" w:type="dxa"/>
            <w:vAlign w:val="center"/>
          </w:tcPr>
          <w:p w14:paraId="5A6AC559" w14:textId="493A239C" w:rsidR="005E5112" w:rsidRDefault="002C5DAF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Policy Officer, Strategy, Planning &amp; Policy, TCCS</w:t>
            </w:r>
          </w:p>
        </w:tc>
        <w:tc>
          <w:tcPr>
            <w:tcW w:w="2693" w:type="dxa"/>
            <w:vAlign w:val="center"/>
          </w:tcPr>
          <w:p w14:paraId="4D21C31E" w14:textId="12B45D32" w:rsidR="005E5112" w:rsidRDefault="005E5112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PPS906</w:t>
            </w:r>
          </w:p>
        </w:tc>
      </w:tr>
      <w:tr w:rsidR="00383FEC" w14:paraId="45542BC1" w14:textId="77777777" w:rsidTr="00F41BF8">
        <w:trPr>
          <w:trHeight w:val="794"/>
        </w:trPr>
        <w:tc>
          <w:tcPr>
            <w:tcW w:w="1986" w:type="dxa"/>
            <w:vAlign w:val="center"/>
          </w:tcPr>
          <w:p w14:paraId="18B8B573" w14:textId="004EDBDC" w:rsidR="00383FEC" w:rsidRDefault="00383FEC" w:rsidP="00104E9E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Kirsty Beram</w:t>
            </w:r>
          </w:p>
        </w:tc>
        <w:tc>
          <w:tcPr>
            <w:tcW w:w="5386" w:type="dxa"/>
            <w:vAlign w:val="center"/>
          </w:tcPr>
          <w:p w14:paraId="0115AE4F" w14:textId="18723800" w:rsidR="00383FEC" w:rsidRPr="005E5112" w:rsidRDefault="009D117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9D117E">
              <w:rPr>
                <w:sz w:val="22"/>
                <w:szCs w:val="22"/>
                <w:lang w:eastAsia="en-AU"/>
              </w:rPr>
              <w:t>Commercial and Records Manager</w:t>
            </w:r>
            <w:r>
              <w:rPr>
                <w:sz w:val="22"/>
                <w:szCs w:val="22"/>
                <w:lang w:eastAsia="en-AU"/>
              </w:rPr>
              <w:t>, Light Rail Operations TCCS</w:t>
            </w:r>
          </w:p>
        </w:tc>
        <w:tc>
          <w:tcPr>
            <w:tcW w:w="2693" w:type="dxa"/>
            <w:vAlign w:val="center"/>
          </w:tcPr>
          <w:p w14:paraId="37CCC2A6" w14:textId="439065E7" w:rsidR="00383FEC" w:rsidRDefault="00383FEC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PPS907</w:t>
            </w:r>
          </w:p>
        </w:tc>
      </w:tr>
      <w:tr w:rsidR="00383FEC" w14:paraId="3DFB0FB0" w14:textId="77777777" w:rsidTr="00F41BF8">
        <w:trPr>
          <w:trHeight w:val="794"/>
        </w:trPr>
        <w:tc>
          <w:tcPr>
            <w:tcW w:w="1986" w:type="dxa"/>
            <w:vAlign w:val="center"/>
          </w:tcPr>
          <w:p w14:paraId="3C6B799A" w14:textId="7A102AF1" w:rsidR="00383FEC" w:rsidRDefault="00383FEC" w:rsidP="00104E9E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Rebecca Gaukroger</w:t>
            </w:r>
          </w:p>
        </w:tc>
        <w:tc>
          <w:tcPr>
            <w:tcW w:w="5386" w:type="dxa"/>
            <w:vAlign w:val="center"/>
          </w:tcPr>
          <w:p w14:paraId="0224D933" w14:textId="6D9F52A2" w:rsidR="00383FEC" w:rsidRPr="005E5112" w:rsidRDefault="009D117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9D117E">
              <w:rPr>
                <w:sz w:val="22"/>
                <w:szCs w:val="22"/>
                <w:lang w:eastAsia="en-AU"/>
              </w:rPr>
              <w:t>Assistant Director Operations and Performance</w:t>
            </w:r>
            <w:r>
              <w:rPr>
                <w:sz w:val="22"/>
                <w:szCs w:val="22"/>
                <w:lang w:eastAsia="en-AU"/>
              </w:rPr>
              <w:t>, Light Rail Operations TCCS</w:t>
            </w:r>
          </w:p>
        </w:tc>
        <w:tc>
          <w:tcPr>
            <w:tcW w:w="2693" w:type="dxa"/>
            <w:vAlign w:val="center"/>
          </w:tcPr>
          <w:p w14:paraId="5AAD1B3E" w14:textId="5ED6DF99" w:rsidR="00383FEC" w:rsidRDefault="00383FEC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PPS90</w:t>
            </w:r>
            <w:r w:rsidR="009D117E">
              <w:rPr>
                <w:sz w:val="22"/>
                <w:szCs w:val="22"/>
                <w:lang w:eastAsia="en-AU"/>
              </w:rPr>
              <w:t>8</w:t>
            </w:r>
          </w:p>
        </w:tc>
      </w:tr>
      <w:tr w:rsidR="00383FEC" w14:paraId="3958CE5C" w14:textId="77777777" w:rsidTr="00F41BF8">
        <w:trPr>
          <w:trHeight w:val="794"/>
        </w:trPr>
        <w:tc>
          <w:tcPr>
            <w:tcW w:w="1986" w:type="dxa"/>
            <w:vAlign w:val="center"/>
          </w:tcPr>
          <w:p w14:paraId="1CE96F9C" w14:textId="6101B296" w:rsidR="00383FEC" w:rsidRDefault="00383FEC" w:rsidP="00104E9E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Rebecca Garrett</w:t>
            </w:r>
          </w:p>
        </w:tc>
        <w:tc>
          <w:tcPr>
            <w:tcW w:w="5386" w:type="dxa"/>
            <w:vAlign w:val="center"/>
          </w:tcPr>
          <w:p w14:paraId="426B7469" w14:textId="5A70EA75" w:rsidR="00383FEC" w:rsidRPr="005E5112" w:rsidRDefault="00383FEC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Director </w:t>
            </w:r>
            <w:r w:rsidRPr="00383FEC">
              <w:rPr>
                <w:sz w:val="22"/>
                <w:szCs w:val="22"/>
                <w:lang w:eastAsia="en-AU"/>
              </w:rPr>
              <w:t>Asset and Technical Management</w:t>
            </w:r>
            <w:r w:rsidR="009D117E">
              <w:rPr>
                <w:sz w:val="22"/>
                <w:szCs w:val="22"/>
                <w:lang w:eastAsia="en-AU"/>
              </w:rPr>
              <w:t>, Light Rail Operations TCCS</w:t>
            </w:r>
          </w:p>
        </w:tc>
        <w:tc>
          <w:tcPr>
            <w:tcW w:w="2693" w:type="dxa"/>
            <w:vAlign w:val="center"/>
          </w:tcPr>
          <w:p w14:paraId="2F5DB796" w14:textId="4151BF28" w:rsidR="00383FEC" w:rsidRDefault="009D117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PPS909</w:t>
            </w:r>
          </w:p>
        </w:tc>
      </w:tr>
      <w:tr w:rsidR="009D117E" w14:paraId="54195D01" w14:textId="77777777" w:rsidTr="00F41BF8">
        <w:trPr>
          <w:trHeight w:val="794"/>
        </w:trPr>
        <w:tc>
          <w:tcPr>
            <w:tcW w:w="1986" w:type="dxa"/>
            <w:vAlign w:val="center"/>
          </w:tcPr>
          <w:p w14:paraId="0B33A7F0" w14:textId="329F914B" w:rsidR="009D117E" w:rsidRDefault="009D117E" w:rsidP="00104E9E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Fito </w:t>
            </w:r>
            <w:r w:rsidRPr="009D117E">
              <w:rPr>
                <w:sz w:val="22"/>
                <w:szCs w:val="22"/>
                <w:lang w:eastAsia="en-AU"/>
              </w:rPr>
              <w:t>Pando Molina</w:t>
            </w:r>
          </w:p>
        </w:tc>
        <w:tc>
          <w:tcPr>
            <w:tcW w:w="5386" w:type="dxa"/>
            <w:vAlign w:val="center"/>
          </w:tcPr>
          <w:p w14:paraId="57BE506B" w14:textId="76C022CF" w:rsidR="009D117E" w:rsidRDefault="009D117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9D117E">
              <w:rPr>
                <w:sz w:val="22"/>
                <w:szCs w:val="22"/>
                <w:lang w:eastAsia="en-AU"/>
              </w:rPr>
              <w:t>Senior Director Commercial and Contracts</w:t>
            </w:r>
            <w:r>
              <w:rPr>
                <w:sz w:val="22"/>
                <w:szCs w:val="22"/>
                <w:lang w:eastAsia="en-AU"/>
              </w:rPr>
              <w:t>, Light Rail Operations TCCS</w:t>
            </w:r>
          </w:p>
        </w:tc>
        <w:tc>
          <w:tcPr>
            <w:tcW w:w="2693" w:type="dxa"/>
            <w:vAlign w:val="center"/>
          </w:tcPr>
          <w:p w14:paraId="3B1FF57C" w14:textId="0CD89776" w:rsidR="009D117E" w:rsidRDefault="009D117E" w:rsidP="00104E9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PPS910</w:t>
            </w:r>
          </w:p>
        </w:tc>
      </w:tr>
    </w:tbl>
    <w:p w14:paraId="4C670BF1" w14:textId="3A346FF7" w:rsidR="008B44FF" w:rsidRDefault="008B44FF" w:rsidP="00655BC6">
      <w:pPr>
        <w:spacing w:before="140"/>
        <w:ind w:left="720"/>
        <w:jc w:val="center"/>
        <w:rPr>
          <w:b/>
        </w:rPr>
      </w:pPr>
      <w:r>
        <w:rPr>
          <w:b/>
        </w:rPr>
        <w:br w:type="page"/>
      </w:r>
    </w:p>
    <w:p w14:paraId="3C8DF9C6" w14:textId="2361112C" w:rsidR="00655BC6" w:rsidRPr="00F75EBC" w:rsidRDefault="00655BC6" w:rsidP="00655BC6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 xml:space="preserve">Schedule </w:t>
      </w:r>
      <w:r w:rsidR="00A83FDE">
        <w:rPr>
          <w:b/>
        </w:rPr>
        <w:t>2</w:t>
      </w:r>
    </w:p>
    <w:p w14:paraId="2DB3E3B1" w14:textId="55E92864" w:rsidR="00655BC6" w:rsidRDefault="00A83FDE" w:rsidP="00655BC6">
      <w:pPr>
        <w:spacing w:before="140" w:after="240"/>
        <w:ind w:left="720"/>
        <w:jc w:val="center"/>
        <w:rPr>
          <w:b/>
        </w:rPr>
      </w:pPr>
      <w:r>
        <w:rPr>
          <w:b/>
        </w:rPr>
        <w:t>Functions of the Road Transport Legislation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120"/>
        <w:gridCol w:w="2409"/>
        <w:gridCol w:w="4536"/>
      </w:tblGrid>
      <w:tr w:rsidR="00E45EB6" w14:paraId="5B3814D2" w14:textId="77777777" w:rsidTr="00537736">
        <w:trPr>
          <w:trHeight w:val="454"/>
        </w:trPr>
        <w:tc>
          <w:tcPr>
            <w:tcW w:w="3120" w:type="dxa"/>
            <w:shd w:val="clear" w:color="auto" w:fill="BFBFBF" w:themeFill="background1" w:themeFillShade="BF"/>
            <w:vAlign w:val="center"/>
          </w:tcPr>
          <w:p w14:paraId="1BD4CE0E" w14:textId="77777777" w:rsidR="00E45EB6" w:rsidRPr="00826F17" w:rsidRDefault="00E45EB6" w:rsidP="00AD65CF">
            <w:pPr>
              <w:rPr>
                <w:b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4DF1B525" w14:textId="77777777" w:rsidR="00E45EB6" w:rsidRPr="003E7339" w:rsidRDefault="00E45EB6" w:rsidP="00AD65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4CBF1FE9" w14:textId="77777777" w:rsidR="00E45EB6" w:rsidRDefault="00E45EB6" w:rsidP="00AD65CF">
            <w:pPr>
              <w:rPr>
                <w:b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 xml:space="preserve">Column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E45EB6" w14:paraId="0D6B0E9E" w14:textId="77777777" w:rsidTr="00537736">
        <w:trPr>
          <w:trHeight w:val="45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11839AB4" w14:textId="62BE8741" w:rsidR="00E45EB6" w:rsidRPr="00826F17" w:rsidRDefault="008F5EC6" w:rsidP="00AD65CF">
            <w:pPr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Legislation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0D299C7" w14:textId="4257C66B" w:rsidR="00E45EB6" w:rsidRDefault="008F5EC6" w:rsidP="00AD65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62051E" w14:textId="77777777" w:rsidR="00E45EB6" w:rsidRDefault="00E45EB6" w:rsidP="00AD65CF">
            <w:pPr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</w:tr>
      <w:tr w:rsidR="00AF068B" w14:paraId="0A79FA28" w14:textId="77777777" w:rsidTr="008F5EC6">
        <w:tc>
          <w:tcPr>
            <w:tcW w:w="3120" w:type="dxa"/>
          </w:tcPr>
          <w:p w14:paraId="2835FC1C" w14:textId="32D1F479" w:rsidR="00AF068B" w:rsidRPr="00BC4EF5" w:rsidRDefault="00AF068B" w:rsidP="00AF068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bookmarkStart w:id="4" w:name="_Hlk33182688"/>
            <w:r w:rsidRPr="00BC4EF5">
              <w:rPr>
                <w:i/>
                <w:sz w:val="22"/>
                <w:szCs w:val="22"/>
                <w:lang w:eastAsia="en-AU"/>
              </w:rPr>
              <w:t>Road Transport (Public Passenger Services) Regulation 2002</w:t>
            </w:r>
            <w:bookmarkEnd w:id="4"/>
          </w:p>
        </w:tc>
        <w:tc>
          <w:tcPr>
            <w:tcW w:w="2409" w:type="dxa"/>
          </w:tcPr>
          <w:p w14:paraId="3A15996F" w14:textId="6DE99DCF" w:rsidR="00AF068B" w:rsidRPr="00BC4EF5" w:rsidRDefault="00AF068B" w:rsidP="00AD65C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BC4EF5">
              <w:rPr>
                <w:sz w:val="22"/>
                <w:szCs w:val="22"/>
                <w:lang w:eastAsia="en-AU"/>
              </w:rPr>
              <w:t>Section 70AQ (2), Use concession light rail ticket when not entitled</w:t>
            </w:r>
          </w:p>
        </w:tc>
        <w:tc>
          <w:tcPr>
            <w:tcW w:w="4536" w:type="dxa"/>
          </w:tcPr>
          <w:p w14:paraId="69AC1A4D" w14:textId="4C4CC6DA" w:rsidR="00AF068B" w:rsidRPr="00BC4EF5" w:rsidRDefault="00AF068B" w:rsidP="00AD65C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BC4EF5">
              <w:rPr>
                <w:sz w:val="22"/>
                <w:szCs w:val="22"/>
                <w:lang w:eastAsia="en-AU"/>
              </w:rPr>
              <w:t>May require a person who uses or attempts to use a concession light rail ticket to travel on a light rail service to produce evidence that the person is entitled to use the ticket to travel on the light rail service</w:t>
            </w:r>
            <w:r w:rsidR="00813336">
              <w:rPr>
                <w:sz w:val="22"/>
                <w:szCs w:val="22"/>
                <w:lang w:eastAsia="en-AU"/>
              </w:rPr>
              <w:t>.</w:t>
            </w:r>
          </w:p>
        </w:tc>
      </w:tr>
      <w:tr w:rsidR="00AF068B" w14:paraId="4A8B18B8" w14:textId="77777777" w:rsidTr="008F5EC6">
        <w:tc>
          <w:tcPr>
            <w:tcW w:w="3120" w:type="dxa"/>
          </w:tcPr>
          <w:p w14:paraId="56F8FBAA" w14:textId="554025BB" w:rsidR="00AF068B" w:rsidRPr="00BC4EF5" w:rsidRDefault="00AF068B" w:rsidP="00AF068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 w:rsidRPr="00BC4EF5">
              <w:rPr>
                <w:i/>
                <w:sz w:val="22"/>
                <w:szCs w:val="22"/>
                <w:lang w:eastAsia="en-AU"/>
              </w:rPr>
              <w:t>Road Transport (Public Passenger Services) Regulation 2002</w:t>
            </w:r>
          </w:p>
        </w:tc>
        <w:tc>
          <w:tcPr>
            <w:tcW w:w="2409" w:type="dxa"/>
          </w:tcPr>
          <w:p w14:paraId="28DB9C26" w14:textId="18F45D70" w:rsidR="00AF068B" w:rsidRPr="00BC4EF5" w:rsidRDefault="00AF068B" w:rsidP="00AD65C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BC4EF5">
              <w:rPr>
                <w:sz w:val="22"/>
                <w:szCs w:val="22"/>
                <w:lang w:eastAsia="en-AU"/>
              </w:rPr>
              <w:t>Section 70AR (1), Inspection of light rail ticket</w:t>
            </w:r>
          </w:p>
        </w:tc>
        <w:tc>
          <w:tcPr>
            <w:tcW w:w="4536" w:type="dxa"/>
          </w:tcPr>
          <w:p w14:paraId="383DD773" w14:textId="1DC78B28" w:rsidR="00AF068B" w:rsidRPr="00BC4EF5" w:rsidRDefault="00AF068B" w:rsidP="00AD65C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BC4EF5">
              <w:rPr>
                <w:sz w:val="22"/>
                <w:szCs w:val="22"/>
                <w:lang w:eastAsia="en-AU"/>
              </w:rPr>
              <w:t xml:space="preserve">May require a person to produce the person’s light rail ticket for inspection of the person – </w:t>
            </w:r>
          </w:p>
          <w:p w14:paraId="78CEDA97" w14:textId="77777777" w:rsidR="00AF068B" w:rsidRPr="00BC4EF5" w:rsidRDefault="00AF068B" w:rsidP="00AD65C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BC4EF5">
              <w:rPr>
                <w:sz w:val="22"/>
                <w:szCs w:val="22"/>
                <w:lang w:eastAsia="en-AU"/>
              </w:rPr>
              <w:t>(a) is in a light rail vehicle; or</w:t>
            </w:r>
          </w:p>
          <w:p w14:paraId="781F39BF" w14:textId="77777777" w:rsidR="00AF068B" w:rsidRPr="00BC4EF5" w:rsidRDefault="00AF068B" w:rsidP="00AD65C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BC4EF5">
              <w:rPr>
                <w:sz w:val="22"/>
                <w:szCs w:val="22"/>
                <w:lang w:eastAsia="en-AU"/>
              </w:rPr>
              <w:t>(b) has just got off a light rail vehicle; or</w:t>
            </w:r>
          </w:p>
          <w:p w14:paraId="0C022D28" w14:textId="01A5D1B1" w:rsidR="00AF068B" w:rsidRPr="00BC4EF5" w:rsidRDefault="00AF068B" w:rsidP="00BF6890">
            <w:pPr>
              <w:autoSpaceDE w:val="0"/>
              <w:autoSpaceDN w:val="0"/>
              <w:adjustRightInd w:val="0"/>
              <w:spacing w:line="276" w:lineRule="auto"/>
              <w:ind w:left="325" w:hanging="325"/>
              <w:rPr>
                <w:color w:val="1F4D78" w:themeColor="accent1" w:themeShade="7F"/>
                <w:sz w:val="22"/>
                <w:szCs w:val="22"/>
                <w:lang w:eastAsia="en-AU"/>
              </w:rPr>
            </w:pPr>
            <w:r w:rsidRPr="00BC4EF5">
              <w:rPr>
                <w:sz w:val="22"/>
                <w:szCs w:val="22"/>
                <w:lang w:eastAsia="en-AU"/>
              </w:rPr>
              <w:t>(c) is at a light rail stop and the authorised person believes on reasonable grounds that the person is at the light rail stop because the person has got off a light rail vehicle; or</w:t>
            </w:r>
          </w:p>
          <w:p w14:paraId="17009FB0" w14:textId="77777777" w:rsidR="00AF068B" w:rsidRPr="00BC4EF5" w:rsidRDefault="00AF068B" w:rsidP="00BF6890">
            <w:pPr>
              <w:autoSpaceDE w:val="0"/>
              <w:autoSpaceDN w:val="0"/>
              <w:adjustRightInd w:val="0"/>
              <w:spacing w:line="276" w:lineRule="auto"/>
              <w:ind w:left="325" w:hanging="325"/>
              <w:rPr>
                <w:color w:val="1F4D78" w:themeColor="accent1" w:themeShade="7F"/>
                <w:sz w:val="22"/>
                <w:szCs w:val="22"/>
                <w:lang w:eastAsia="en-AU"/>
              </w:rPr>
            </w:pPr>
            <w:r w:rsidRPr="00BC4EF5">
              <w:rPr>
                <w:sz w:val="22"/>
                <w:szCs w:val="22"/>
                <w:lang w:eastAsia="en-AU"/>
              </w:rPr>
              <w:t>(d) is at a place declared by the Minister under section 70AS in circumstances in which a valid light rail ticket is required.</w:t>
            </w:r>
          </w:p>
        </w:tc>
      </w:tr>
    </w:tbl>
    <w:p w14:paraId="528548A5" w14:textId="77777777" w:rsidR="00655BC6" w:rsidRDefault="00655BC6" w:rsidP="008F5EC6">
      <w:pPr>
        <w:spacing w:before="140"/>
        <w:ind w:left="1418" w:hanging="709"/>
        <w:jc w:val="both"/>
      </w:pPr>
    </w:p>
    <w:sectPr w:rsidR="00655BC6" w:rsidSect="008B4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A8DB7" w14:textId="77777777" w:rsidR="009A4DFE" w:rsidRDefault="009A4DFE" w:rsidP="00381C33">
      <w:r>
        <w:separator/>
      </w:r>
    </w:p>
  </w:endnote>
  <w:endnote w:type="continuationSeparator" w:id="0">
    <w:p w14:paraId="2036F6F6" w14:textId="77777777" w:rsidR="009A4DFE" w:rsidRDefault="009A4DFE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39911" w14:textId="77777777" w:rsidR="00D122B4" w:rsidRDefault="00D12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554D6" w14:textId="1206BF53" w:rsidR="008B44FF" w:rsidRPr="00D122B4" w:rsidRDefault="00D122B4" w:rsidP="00D122B4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D122B4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059B3" w14:textId="5159256A" w:rsidR="00AD65CF" w:rsidRDefault="008B44FF" w:rsidP="008B44FF">
    <w:pPr>
      <w:pStyle w:val="Footer"/>
      <w:rPr>
        <w:rFonts w:ascii="Arial" w:hAnsi="Arial" w:cs="Arial"/>
        <w:sz w:val="18"/>
      </w:rPr>
    </w:pPr>
    <w:r w:rsidRPr="008B44FF">
      <w:rPr>
        <w:rFonts w:ascii="Arial" w:hAnsi="Arial" w:cs="Arial"/>
        <w:sz w:val="18"/>
      </w:rPr>
      <w:t>*Name amended under Legislation Act, s 60</w:t>
    </w:r>
  </w:p>
  <w:p w14:paraId="63FD3B35" w14:textId="44ABE897" w:rsidR="008B44FF" w:rsidRPr="00D122B4" w:rsidRDefault="00D122B4" w:rsidP="00D122B4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D122B4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966CD" w14:textId="77777777" w:rsidR="009A4DFE" w:rsidRDefault="009A4DFE" w:rsidP="00381C33">
      <w:r>
        <w:separator/>
      </w:r>
    </w:p>
  </w:footnote>
  <w:footnote w:type="continuationSeparator" w:id="0">
    <w:p w14:paraId="48074CFF" w14:textId="77777777" w:rsidR="009A4DFE" w:rsidRDefault="009A4DFE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48021" w14:textId="77777777" w:rsidR="00D122B4" w:rsidRDefault="00D12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DD170" w14:textId="77777777" w:rsidR="00D122B4" w:rsidRDefault="00D12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197F" w14:textId="77777777" w:rsidR="00D122B4" w:rsidRDefault="00D12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000F"/>
    <w:multiLevelType w:val="hybridMultilevel"/>
    <w:tmpl w:val="F17A9C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E6C58"/>
    <w:multiLevelType w:val="hybridMultilevel"/>
    <w:tmpl w:val="50E61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CD1C19"/>
    <w:multiLevelType w:val="hybridMultilevel"/>
    <w:tmpl w:val="E896510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FE4D97"/>
    <w:multiLevelType w:val="hybridMultilevel"/>
    <w:tmpl w:val="C9487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E7E1B"/>
    <w:multiLevelType w:val="hybridMultilevel"/>
    <w:tmpl w:val="28CE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2"/>
    <w:rsid w:val="0002294C"/>
    <w:rsid w:val="00033790"/>
    <w:rsid w:val="00035F66"/>
    <w:rsid w:val="00051E38"/>
    <w:rsid w:val="00055BDF"/>
    <w:rsid w:val="00080542"/>
    <w:rsid w:val="00091AA6"/>
    <w:rsid w:val="000A2738"/>
    <w:rsid w:val="000A3B04"/>
    <w:rsid w:val="00104E9E"/>
    <w:rsid w:val="00107734"/>
    <w:rsid w:val="00147694"/>
    <w:rsid w:val="00180C8D"/>
    <w:rsid w:val="00186590"/>
    <w:rsid w:val="001973E6"/>
    <w:rsid w:val="00197AD1"/>
    <w:rsid w:val="001D08D1"/>
    <w:rsid w:val="00227FAE"/>
    <w:rsid w:val="00242A1C"/>
    <w:rsid w:val="00285C8F"/>
    <w:rsid w:val="00292823"/>
    <w:rsid w:val="002C5DAF"/>
    <w:rsid w:val="002D5C98"/>
    <w:rsid w:val="002D6296"/>
    <w:rsid w:val="00313E0F"/>
    <w:rsid w:val="00341A94"/>
    <w:rsid w:val="003423F6"/>
    <w:rsid w:val="003510D8"/>
    <w:rsid w:val="00370DBD"/>
    <w:rsid w:val="003818ED"/>
    <w:rsid w:val="00381C33"/>
    <w:rsid w:val="00383FEC"/>
    <w:rsid w:val="003B6AFF"/>
    <w:rsid w:val="003B7702"/>
    <w:rsid w:val="003B7F48"/>
    <w:rsid w:val="003C6216"/>
    <w:rsid w:val="003E73DE"/>
    <w:rsid w:val="00407CE1"/>
    <w:rsid w:val="0043204E"/>
    <w:rsid w:val="004423AF"/>
    <w:rsid w:val="00456584"/>
    <w:rsid w:val="00466CD1"/>
    <w:rsid w:val="00475066"/>
    <w:rsid w:val="004854B4"/>
    <w:rsid w:val="00492FA9"/>
    <w:rsid w:val="004B5C7B"/>
    <w:rsid w:val="004D6EE6"/>
    <w:rsid w:val="004E6F83"/>
    <w:rsid w:val="004E79B8"/>
    <w:rsid w:val="00500982"/>
    <w:rsid w:val="005339FE"/>
    <w:rsid w:val="00537736"/>
    <w:rsid w:val="00537C7A"/>
    <w:rsid w:val="00566AB5"/>
    <w:rsid w:val="00581E70"/>
    <w:rsid w:val="005852BD"/>
    <w:rsid w:val="0058597A"/>
    <w:rsid w:val="005C5345"/>
    <w:rsid w:val="005D243C"/>
    <w:rsid w:val="005E3230"/>
    <w:rsid w:val="005E5112"/>
    <w:rsid w:val="005E67A4"/>
    <w:rsid w:val="00607D23"/>
    <w:rsid w:val="00623161"/>
    <w:rsid w:val="00625481"/>
    <w:rsid w:val="006322D1"/>
    <w:rsid w:val="00644E79"/>
    <w:rsid w:val="0064504C"/>
    <w:rsid w:val="00655BC6"/>
    <w:rsid w:val="006635D6"/>
    <w:rsid w:val="00690E83"/>
    <w:rsid w:val="006A2767"/>
    <w:rsid w:val="006F3A76"/>
    <w:rsid w:val="007067FD"/>
    <w:rsid w:val="007230E4"/>
    <w:rsid w:val="007354E0"/>
    <w:rsid w:val="007636DD"/>
    <w:rsid w:val="0078588D"/>
    <w:rsid w:val="00791C3C"/>
    <w:rsid w:val="007C0B65"/>
    <w:rsid w:val="00800D9A"/>
    <w:rsid w:val="00813336"/>
    <w:rsid w:val="00826F17"/>
    <w:rsid w:val="00836533"/>
    <w:rsid w:val="0084737A"/>
    <w:rsid w:val="00890109"/>
    <w:rsid w:val="008970C6"/>
    <w:rsid w:val="008B44FF"/>
    <w:rsid w:val="008D5BFE"/>
    <w:rsid w:val="008E5DF8"/>
    <w:rsid w:val="008F5EC6"/>
    <w:rsid w:val="009061BE"/>
    <w:rsid w:val="00914986"/>
    <w:rsid w:val="00920426"/>
    <w:rsid w:val="009367B8"/>
    <w:rsid w:val="009372E5"/>
    <w:rsid w:val="009413AF"/>
    <w:rsid w:val="00960F97"/>
    <w:rsid w:val="009833F2"/>
    <w:rsid w:val="009A4DFE"/>
    <w:rsid w:val="009D117E"/>
    <w:rsid w:val="009D7BF7"/>
    <w:rsid w:val="009E26A9"/>
    <w:rsid w:val="009F3C41"/>
    <w:rsid w:val="00A00835"/>
    <w:rsid w:val="00A241CF"/>
    <w:rsid w:val="00A27D63"/>
    <w:rsid w:val="00A83FDE"/>
    <w:rsid w:val="00AC029C"/>
    <w:rsid w:val="00AC19ED"/>
    <w:rsid w:val="00AD65CF"/>
    <w:rsid w:val="00AF068B"/>
    <w:rsid w:val="00B0718A"/>
    <w:rsid w:val="00B11CDB"/>
    <w:rsid w:val="00B26440"/>
    <w:rsid w:val="00B47AD9"/>
    <w:rsid w:val="00B52992"/>
    <w:rsid w:val="00B52AD8"/>
    <w:rsid w:val="00B600D4"/>
    <w:rsid w:val="00B809BD"/>
    <w:rsid w:val="00B831B1"/>
    <w:rsid w:val="00B906B6"/>
    <w:rsid w:val="00BA58A7"/>
    <w:rsid w:val="00BC4EF5"/>
    <w:rsid w:val="00BE11EB"/>
    <w:rsid w:val="00BF0525"/>
    <w:rsid w:val="00BF4C70"/>
    <w:rsid w:val="00BF6890"/>
    <w:rsid w:val="00BF6B91"/>
    <w:rsid w:val="00C0733B"/>
    <w:rsid w:val="00C4185C"/>
    <w:rsid w:val="00C6383F"/>
    <w:rsid w:val="00C85D4B"/>
    <w:rsid w:val="00C92429"/>
    <w:rsid w:val="00CD60D1"/>
    <w:rsid w:val="00CF2FC6"/>
    <w:rsid w:val="00D122B4"/>
    <w:rsid w:val="00D325AE"/>
    <w:rsid w:val="00D36971"/>
    <w:rsid w:val="00D37EEA"/>
    <w:rsid w:val="00D702DD"/>
    <w:rsid w:val="00DA212F"/>
    <w:rsid w:val="00DA4895"/>
    <w:rsid w:val="00DE3535"/>
    <w:rsid w:val="00DE41A5"/>
    <w:rsid w:val="00E20C6D"/>
    <w:rsid w:val="00E23116"/>
    <w:rsid w:val="00E24B0E"/>
    <w:rsid w:val="00E45EB6"/>
    <w:rsid w:val="00E52221"/>
    <w:rsid w:val="00E6373A"/>
    <w:rsid w:val="00E63980"/>
    <w:rsid w:val="00EB674A"/>
    <w:rsid w:val="00EF0133"/>
    <w:rsid w:val="00EF7094"/>
    <w:rsid w:val="00F0672A"/>
    <w:rsid w:val="00F11C08"/>
    <w:rsid w:val="00F150F5"/>
    <w:rsid w:val="00F22071"/>
    <w:rsid w:val="00F41BF8"/>
    <w:rsid w:val="00F75EBC"/>
    <w:rsid w:val="00F837B9"/>
    <w:rsid w:val="00F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0AAABA9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F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F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3"/>
    <w:rPr>
      <w:rFonts w:ascii="Segoe UI" w:eastAsia="Times New Roman" w:hAnsi="Segoe UI" w:cs="Segoe UI"/>
      <w:sz w:val="18"/>
      <w:szCs w:val="18"/>
    </w:rPr>
  </w:style>
  <w:style w:type="paragraph" w:customStyle="1" w:styleId="aDef">
    <w:name w:val="aDef"/>
    <w:basedOn w:val="Normal"/>
    <w:link w:val="aDefChar"/>
    <w:rsid w:val="0058597A"/>
    <w:pPr>
      <w:spacing w:before="140"/>
      <w:ind w:left="1100"/>
      <w:jc w:val="both"/>
    </w:pPr>
  </w:style>
  <w:style w:type="paragraph" w:customStyle="1" w:styleId="aDefpara">
    <w:name w:val="aDef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character" w:customStyle="1" w:styleId="charBoldItals">
    <w:name w:val="charBoldItals"/>
    <w:basedOn w:val="DefaultParagraphFont"/>
    <w:rsid w:val="0058597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58597A"/>
    <w:rPr>
      <w:rFonts w:cs="Times New Roman"/>
      <w:i/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58597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97A"/>
    <w:rPr>
      <w:color w:val="0563C1" w:themeColor="hyperlink"/>
      <w:u w:val="single"/>
    </w:rPr>
  </w:style>
  <w:style w:type="paragraph" w:customStyle="1" w:styleId="Amain">
    <w:name w:val="A main"/>
    <w:basedOn w:val="Normal"/>
    <w:rsid w:val="0058597A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paragraph" w:customStyle="1" w:styleId="aNote">
    <w:name w:val="aNote"/>
    <w:basedOn w:val="Normal"/>
    <w:link w:val="aNoteChar"/>
    <w:rsid w:val="003818ED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3818ED"/>
    <w:rPr>
      <w:i/>
    </w:rPr>
  </w:style>
  <w:style w:type="character" w:customStyle="1" w:styleId="aNoteChar">
    <w:name w:val="aNote Char"/>
    <w:basedOn w:val="DefaultParagraphFont"/>
    <w:link w:val="aNote"/>
    <w:locked/>
    <w:rsid w:val="003818ED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3818ED"/>
    <w:rPr>
      <w:color w:val="0563C1" w:themeColor="hyperlink"/>
      <w:u w:val="none"/>
    </w:rPr>
  </w:style>
  <w:style w:type="paragraph" w:customStyle="1" w:styleId="NIorDInumber">
    <w:name w:val="NI or DI number"/>
    <w:basedOn w:val="Normal"/>
    <w:next w:val="Normal"/>
    <w:rsid w:val="0064504C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1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.act.gov.au/ni/2019-13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ni/2020-49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D0104-7729-4321-936F-2CD06DDD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2995</Characters>
  <Application>Microsoft Office Word</Application>
  <DocSecurity>0</DocSecurity>
  <Lines>116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>2</cp:keywords>
  <dc:description/>
  <cp:lastModifiedBy>Moxon, KarenL</cp:lastModifiedBy>
  <cp:revision>4</cp:revision>
  <dcterms:created xsi:type="dcterms:W3CDTF">2021-03-04T05:29:00Z</dcterms:created>
  <dcterms:modified xsi:type="dcterms:W3CDTF">2021-03-04T05:29:00Z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A28147938</vt:lpwstr>
  </property>
  <property fmtid="{D5CDD505-2E9C-101B-9397-08002B2CF9AE}" pid="4" name="Objective-Title">
    <vt:lpwstr>Att B - Appointment of Authorised People for Road Transport Legislation (TCCS Light Rail) 2021 (No 2)</vt:lpwstr>
  </property>
  <property fmtid="{D5CDD505-2E9C-101B-9397-08002B2CF9AE}" pid="5" name="Objective-Comment">
    <vt:lpwstr/>
  </property>
  <property fmtid="{D5CDD505-2E9C-101B-9397-08002B2CF9AE}" pid="6" name="Objective-CreationStamp">
    <vt:filetime>2021-02-15T07:41:20Z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2021-03-03T01:18:55Z</vt:filetime>
  </property>
  <property fmtid="{D5CDD505-2E9C-101B-9397-08002B2CF9AE}" pid="11" name="Objective-Owner">
    <vt:lpwstr>Tahni Littlejohn</vt:lpwstr>
  </property>
  <property fmtid="{D5CDD505-2E9C-101B-9397-08002B2CF9AE}" pid="12" name="Objective-Path">
    <vt:lpwstr>Whole of ACT Government:TCCS STRUCTURE - Content Restriction Hierarchy:DIVISION: Transport Canberra and Business Services:0.2 Executive Group Manager Transport Canberra Operations:BRANCH: Light Rail Operations:SECTION: Light Rail Operations Team:05. Gover</vt:lpwstr>
  </property>
  <property fmtid="{D5CDD505-2E9C-101B-9397-08002B2CF9AE}" pid="13" name="Objective-Parent">
    <vt:lpwstr>2021.02 - TCCS Appointment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1.5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CHECKEDOUTFROMJMS">
    <vt:lpwstr/>
  </property>
  <property fmtid="{D5CDD505-2E9C-101B-9397-08002B2CF9AE}" pid="67" name="DMSID">
    <vt:lpwstr>1305155</vt:lpwstr>
  </property>
  <property fmtid="{D5CDD505-2E9C-101B-9397-08002B2CF9AE}" pid="68" name="JMSREQUIREDCHECKIN">
    <vt:lpwstr/>
  </property>
</Properties>
</file>