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5D963099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8936B5" w:rsidRPr="0059678C">
        <w:t xml:space="preserve">)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7E3D6E">
        <w:t>5</w:t>
      </w:r>
      <w:r w:rsidR="003F6099">
        <w:t>)</w:t>
      </w:r>
    </w:p>
    <w:p w14:paraId="43F27FA0" w14:textId="76375498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D95270">
        <w:t>498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65D335EC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Reserves) Declaration 20</w:t>
      </w:r>
      <w:r w:rsidR="00AD5E9E">
        <w:rPr>
          <w:i/>
        </w:rPr>
        <w:t>2</w:t>
      </w:r>
      <w:r w:rsidR="00A16042">
        <w:rPr>
          <w:i/>
        </w:rPr>
        <w:t>1</w:t>
      </w:r>
      <w:r w:rsidR="003F6099">
        <w:rPr>
          <w:i/>
        </w:rPr>
        <w:t xml:space="preserve"> </w:t>
      </w:r>
      <w:r w:rsidR="003F6099" w:rsidRPr="00C9202E">
        <w:rPr>
          <w:i/>
        </w:rPr>
        <w:t>(</w:t>
      </w:r>
      <w:r w:rsidR="003F6099" w:rsidRPr="0033396F">
        <w:rPr>
          <w:i/>
        </w:rPr>
        <w:t>No</w:t>
      </w:r>
      <w:r w:rsidR="000E2D2E">
        <w:rPr>
          <w:i/>
        </w:rPr>
        <w:t xml:space="preserve"> </w:t>
      </w:r>
      <w:r w:rsidR="007E3D6E">
        <w:rPr>
          <w:i/>
        </w:rPr>
        <w:t>5</w:t>
      </w:r>
      <w:r w:rsidR="003F6099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3D02EF7C" w:rsidR="008936B5" w:rsidRDefault="008936B5" w:rsidP="0020333D">
      <w:pPr>
        <w:spacing w:before="140"/>
        <w:ind w:left="720"/>
      </w:pPr>
      <w:r>
        <w:t xml:space="preserve">This instrument commences on </w:t>
      </w:r>
      <w:r w:rsidR="00144F9A">
        <w:t xml:space="preserve">the day </w:t>
      </w:r>
      <w:r w:rsidR="00190078">
        <w:t xml:space="preserve">that </w:t>
      </w:r>
      <w:r w:rsidR="00144F9A">
        <w:t>it is signed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4D05073F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A0034A">
        <w:t xml:space="preserve"> </w:t>
      </w:r>
      <w:r w:rsidR="00704D3A">
        <w:t xml:space="preserve">1 </w:t>
      </w:r>
      <w:r w:rsidR="00873E1D">
        <w:t>is prohibited.</w:t>
      </w:r>
    </w:p>
    <w:p w14:paraId="28A5FA64" w14:textId="77777777" w:rsidR="00B46B95" w:rsidRDefault="00B46B95" w:rsidP="00B46B95">
      <w:pPr>
        <w:pStyle w:val="Heading3"/>
        <w:spacing w:before="300" w:after="0"/>
      </w:pPr>
      <w:bookmarkStart w:id="1" w:name="_Hlk67482915"/>
      <w:r>
        <w:t>4</w:t>
      </w:r>
      <w:r>
        <w:tab/>
        <w:t>Exceptions</w:t>
      </w:r>
    </w:p>
    <w:p w14:paraId="6C5AAF60" w14:textId="1B44CC10" w:rsidR="00243440" w:rsidRDefault="00243440" w:rsidP="00243440">
      <w:pPr>
        <w:spacing w:before="140"/>
        <w:ind w:left="721" w:hanging="437"/>
      </w:pPr>
      <w:r>
        <w:t>(1)</w:t>
      </w:r>
      <w:r>
        <w:tab/>
      </w:r>
      <w:r w:rsidR="00353AB3">
        <w:t xml:space="preserve">Section 3 does not apply to </w:t>
      </w:r>
      <w:r w:rsidR="00353AB3">
        <w:rPr>
          <w:szCs w:val="24"/>
        </w:rPr>
        <w:t>a c</w:t>
      </w:r>
      <w:r w:rsidR="00353AB3" w:rsidRPr="00743ECD">
        <w:rPr>
          <w:szCs w:val="24"/>
        </w:rPr>
        <w:t xml:space="preserve">onservation officer exercising a function under the </w:t>
      </w:r>
      <w:r w:rsidR="00353AB3">
        <w:rPr>
          <w:szCs w:val="24"/>
        </w:rPr>
        <w:t>Act within the closed reserves.</w:t>
      </w:r>
    </w:p>
    <w:p w14:paraId="54F3D101" w14:textId="361B089D" w:rsidR="00B46B95" w:rsidRDefault="00243440" w:rsidP="00243440">
      <w:pPr>
        <w:spacing w:before="140"/>
        <w:ind w:left="721" w:hanging="437"/>
        <w:rPr>
          <w:szCs w:val="24"/>
        </w:rPr>
      </w:pPr>
      <w:r>
        <w:t>(2)</w:t>
      </w:r>
      <w:r>
        <w:tab/>
      </w:r>
      <w:r w:rsidR="00353AB3">
        <w:t xml:space="preserve">Section 3 does not apply to </w:t>
      </w:r>
      <w:proofErr w:type="spellStart"/>
      <w:r w:rsidR="00353AB3">
        <w:t>Boboyan</w:t>
      </w:r>
      <w:proofErr w:type="spellEnd"/>
      <w:r w:rsidR="00353AB3">
        <w:t xml:space="preserve"> Road</w:t>
      </w:r>
      <w:r w:rsidR="007E3D6E">
        <w:t xml:space="preserve"> and Brindabella Road</w:t>
      </w:r>
      <w:r w:rsidR="00353AB3">
        <w:t>.</w:t>
      </w:r>
    </w:p>
    <w:p w14:paraId="7CD06EE7" w14:textId="41699A95" w:rsidR="00353AB3" w:rsidRPr="00F37AEE" w:rsidRDefault="00353AB3" w:rsidP="00F37AEE">
      <w:pPr>
        <w:spacing w:before="140"/>
        <w:ind w:left="1440" w:hanging="720"/>
        <w:rPr>
          <w:sz w:val="20"/>
        </w:rPr>
      </w:pPr>
      <w:r w:rsidRPr="00F37AEE">
        <w:rPr>
          <w:i/>
          <w:iCs/>
          <w:sz w:val="20"/>
        </w:rPr>
        <w:t xml:space="preserve">Note </w:t>
      </w:r>
      <w:r w:rsidR="00F37AEE">
        <w:rPr>
          <w:sz w:val="20"/>
        </w:rPr>
        <w:tab/>
      </w:r>
      <w:proofErr w:type="spellStart"/>
      <w:r w:rsidRPr="00F37AEE">
        <w:rPr>
          <w:sz w:val="20"/>
        </w:rPr>
        <w:t>Boboyan</w:t>
      </w:r>
      <w:proofErr w:type="spellEnd"/>
      <w:r w:rsidRPr="00F37AEE">
        <w:rPr>
          <w:sz w:val="20"/>
        </w:rPr>
        <w:t xml:space="preserve"> Road </w:t>
      </w:r>
      <w:r w:rsidR="007E3D6E" w:rsidRPr="00F37AEE">
        <w:rPr>
          <w:sz w:val="20"/>
        </w:rPr>
        <w:t xml:space="preserve">and Brindabella Road </w:t>
      </w:r>
      <w:r w:rsidRPr="00F37AEE">
        <w:rPr>
          <w:sz w:val="20"/>
        </w:rPr>
        <w:t>may be subject to closure under other legislation.</w:t>
      </w:r>
    </w:p>
    <w:p w14:paraId="030FC04C" w14:textId="268DCDF1" w:rsidR="00353AB3" w:rsidRDefault="00F37AEE" w:rsidP="00F37AEE">
      <w:pPr>
        <w:pStyle w:val="Heading3"/>
        <w:spacing w:before="300" w:after="0"/>
      </w:pPr>
      <w:r>
        <w:t>5</w:t>
      </w:r>
      <w:r>
        <w:tab/>
        <w:t>Revocation</w:t>
      </w:r>
    </w:p>
    <w:p w14:paraId="2922563E" w14:textId="4D0149C8" w:rsidR="00F37AEE" w:rsidRDefault="00F37AEE" w:rsidP="00CE78AB">
      <w:pPr>
        <w:spacing w:before="140"/>
        <w:ind w:left="720"/>
      </w:pPr>
      <w:r>
        <w:t xml:space="preserve">This instrument revokes the </w:t>
      </w:r>
      <w:r w:rsidRPr="00CE78AB">
        <w:rPr>
          <w:i/>
          <w:iCs/>
        </w:rPr>
        <w:t>Nature Conservation (</w:t>
      </w:r>
      <w:r w:rsidR="00CE78AB" w:rsidRPr="00CE78AB">
        <w:rPr>
          <w:i/>
          <w:iCs/>
        </w:rPr>
        <w:t>Closed Reserves) Declaration 2021 (No 4)</w:t>
      </w:r>
      <w:r w:rsidR="00CE78AB">
        <w:t xml:space="preserve"> [NI2021-486].</w:t>
      </w:r>
    </w:p>
    <w:bookmarkEnd w:id="1"/>
    <w:p w14:paraId="6AE04374" w14:textId="48BFB428" w:rsidR="0020333D" w:rsidRPr="009E1967" w:rsidRDefault="0020333D" w:rsidP="00926BC4">
      <w:pPr>
        <w:spacing w:before="720"/>
      </w:pPr>
    </w:p>
    <w:bookmarkEnd w:id="0"/>
    <w:p w14:paraId="30B61238" w14:textId="77777777" w:rsidR="005401AD" w:rsidRDefault="005401AD">
      <w:pPr>
        <w:tabs>
          <w:tab w:val="left" w:pos="4320"/>
        </w:tabs>
      </w:pPr>
    </w:p>
    <w:p w14:paraId="155FE04A" w14:textId="2C5AC14B" w:rsidR="005401AD" w:rsidRDefault="005401AD">
      <w:pPr>
        <w:tabs>
          <w:tab w:val="left" w:pos="4320"/>
        </w:tabs>
      </w:pPr>
      <w:r>
        <w:t>Michaela Watts</w:t>
      </w:r>
    </w:p>
    <w:p w14:paraId="388898FA" w14:textId="29F77568" w:rsidR="00F10777" w:rsidRDefault="000E1A41">
      <w:pPr>
        <w:tabs>
          <w:tab w:val="left" w:pos="4320"/>
        </w:tabs>
      </w:pPr>
      <w:r>
        <w:t xml:space="preserve">Delegate of the </w:t>
      </w:r>
      <w:r w:rsidR="003F6099" w:rsidRPr="009E1967">
        <w:t>Conservator of Flora and Fauna</w:t>
      </w:r>
    </w:p>
    <w:p w14:paraId="29A3690F" w14:textId="77777777" w:rsidR="000E1A41" w:rsidRDefault="000E1A41">
      <w:pPr>
        <w:tabs>
          <w:tab w:val="left" w:pos="4320"/>
        </w:tabs>
      </w:pPr>
    </w:p>
    <w:p w14:paraId="13DC3A13" w14:textId="643D9123" w:rsidR="008936B5" w:rsidRDefault="000E1A41">
      <w:pPr>
        <w:tabs>
          <w:tab w:val="left" w:pos="4320"/>
        </w:tabs>
      </w:pPr>
      <w:r>
        <w:t>1</w:t>
      </w:r>
      <w:r w:rsidR="005401AD">
        <w:t>9</w:t>
      </w:r>
      <w:r>
        <w:t xml:space="preserve"> August 2021</w:t>
      </w:r>
    </w:p>
    <w:p w14:paraId="2478EF0C" w14:textId="77777777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7"/>
        <w:gridCol w:w="7296"/>
      </w:tblGrid>
      <w:tr w:rsidR="0037469D" w:rsidRPr="00335E11" w14:paraId="29180CBD" w14:textId="77777777" w:rsidTr="006F4748">
        <w:trPr>
          <w:jc w:val="center"/>
        </w:trPr>
        <w:tc>
          <w:tcPr>
            <w:tcW w:w="0" w:type="auto"/>
          </w:tcPr>
          <w:p w14:paraId="6D8AFB46" w14:textId="367CA27B" w:rsidR="0037469D" w:rsidRPr="00BB4859" w:rsidRDefault="00BB4859" w:rsidP="00BB4859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37469D" w:rsidRPr="00BB4859">
              <w:rPr>
                <w:rFonts w:ascii="Arial" w:hAnsi="Arial" w:cs="Arial"/>
                <w:b/>
                <w:sz w:val="18"/>
                <w:szCs w:val="18"/>
              </w:rPr>
              <w:t>olumn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="0037469D" w:rsidRPr="00BB4859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14:paraId="07D69BA1" w14:textId="77777777" w:rsidR="0037469D" w:rsidRPr="00BB4859" w:rsidRDefault="0037469D" w:rsidP="00BB4859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0" w:type="auto"/>
          </w:tcPr>
          <w:p w14:paraId="4F1D11E1" w14:textId="77777777" w:rsidR="0037469D" w:rsidRPr="00BB4859" w:rsidRDefault="0037469D" w:rsidP="00BB4859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column 2</w:t>
            </w:r>
          </w:p>
          <w:p w14:paraId="2943CCE4" w14:textId="77777777" w:rsidR="0037469D" w:rsidRPr="00BB4859" w:rsidRDefault="0037469D" w:rsidP="00BB4859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BB4859">
              <w:rPr>
                <w:rFonts w:ascii="Arial" w:hAnsi="Arial" w:cs="Arial"/>
                <w:b/>
                <w:sz w:val="18"/>
                <w:szCs w:val="18"/>
              </w:rPr>
              <w:t>reserve</w:t>
            </w:r>
          </w:p>
        </w:tc>
      </w:tr>
      <w:tr w:rsidR="00733A69" w:rsidRPr="00335E11" w14:paraId="23008B66" w14:textId="77777777" w:rsidTr="006F4748">
        <w:trPr>
          <w:jc w:val="center"/>
        </w:trPr>
        <w:tc>
          <w:tcPr>
            <w:tcW w:w="0" w:type="auto"/>
          </w:tcPr>
          <w:p w14:paraId="71EBFF26" w14:textId="0DC8420C" w:rsidR="00733A69" w:rsidRPr="00BB4859" w:rsidRDefault="007E3D6E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</w:tcPr>
          <w:p w14:paraId="05A84234" w14:textId="67CC88CC" w:rsidR="00733A69" w:rsidRPr="00BB4859" w:rsidRDefault="00733A69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 w:rsidRPr="00BB4859">
              <w:rPr>
                <w:sz w:val="20"/>
              </w:rPr>
              <w:t>The area</w:t>
            </w:r>
            <w:r>
              <w:rPr>
                <w:sz w:val="20"/>
              </w:rPr>
              <w:t>s</w:t>
            </w:r>
            <w:r w:rsidRPr="00BB4859">
              <w:rPr>
                <w:sz w:val="20"/>
              </w:rPr>
              <w:t xml:space="preserve"> identified in schedule </w:t>
            </w:r>
            <w:r w:rsidR="007E3D6E">
              <w:rPr>
                <w:sz w:val="20"/>
              </w:rPr>
              <w:t>2</w:t>
            </w:r>
            <w:r w:rsidRPr="00BB4859">
              <w:rPr>
                <w:sz w:val="20"/>
              </w:rPr>
              <w:t xml:space="preserve"> known as </w:t>
            </w:r>
            <w:r w:rsidR="008D2F73">
              <w:rPr>
                <w:sz w:val="20"/>
              </w:rPr>
              <w:t xml:space="preserve">Woodstock Nature Reserve, Swamp Creek Nature Reserve, Uriarra Crossing Recreation Area, Stony Creek Nature Reserve, Cotter Reserve, Kambah Pool Recreation Area, </w:t>
            </w:r>
            <w:r w:rsidR="00E67379">
              <w:rPr>
                <w:sz w:val="20"/>
              </w:rPr>
              <w:t xml:space="preserve">part of </w:t>
            </w:r>
            <w:r w:rsidR="008D2F73">
              <w:rPr>
                <w:sz w:val="20"/>
              </w:rPr>
              <w:t xml:space="preserve">Bullen Range Nature Reserve, and </w:t>
            </w:r>
            <w:proofErr w:type="spellStart"/>
            <w:r w:rsidR="008D2F73">
              <w:rPr>
                <w:sz w:val="20"/>
              </w:rPr>
              <w:t>Gigerline</w:t>
            </w:r>
            <w:proofErr w:type="spellEnd"/>
            <w:r w:rsidR="008D2F73">
              <w:rPr>
                <w:sz w:val="20"/>
              </w:rPr>
              <w:t xml:space="preserve"> Nature Reserve</w:t>
            </w:r>
            <w:r w:rsidR="00C92C0D">
              <w:rPr>
                <w:sz w:val="20"/>
              </w:rPr>
              <w:t>.</w:t>
            </w:r>
            <w:r>
              <w:rPr>
                <w:sz w:val="20"/>
              </w:rPr>
              <w:t xml:space="preserve">  </w:t>
            </w:r>
          </w:p>
        </w:tc>
      </w:tr>
      <w:tr w:rsidR="00733A69" w:rsidRPr="00335E11" w14:paraId="466A98F0" w14:textId="77777777" w:rsidTr="006F4748">
        <w:trPr>
          <w:jc w:val="center"/>
        </w:trPr>
        <w:tc>
          <w:tcPr>
            <w:tcW w:w="0" w:type="auto"/>
          </w:tcPr>
          <w:p w14:paraId="66F09EF8" w14:textId="2CA8ECE7" w:rsidR="00733A69" w:rsidRPr="00BB4859" w:rsidRDefault="007E3D6E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</w:tcPr>
          <w:p w14:paraId="380F84E8" w14:textId="679517E2" w:rsidR="00733A69" w:rsidRPr="00BB4859" w:rsidRDefault="00733A69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 w:rsidRPr="00BB4859">
              <w:rPr>
                <w:sz w:val="20"/>
              </w:rPr>
              <w:t xml:space="preserve">The area identified in schedule </w:t>
            </w:r>
            <w:r w:rsidR="007E3D6E">
              <w:rPr>
                <w:sz w:val="20"/>
              </w:rPr>
              <w:t>3</w:t>
            </w:r>
            <w:r w:rsidRPr="00BB4859">
              <w:rPr>
                <w:sz w:val="20"/>
              </w:rPr>
              <w:t xml:space="preserve"> known as </w:t>
            </w:r>
            <w:proofErr w:type="spellStart"/>
            <w:r w:rsidRPr="00BB4859">
              <w:rPr>
                <w:sz w:val="20"/>
              </w:rPr>
              <w:t>Namadgi</w:t>
            </w:r>
            <w:proofErr w:type="spellEnd"/>
            <w:r w:rsidRPr="00BB4859">
              <w:rPr>
                <w:sz w:val="20"/>
              </w:rPr>
              <w:t xml:space="preserve"> National Park</w:t>
            </w:r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Bimberi</w:t>
            </w:r>
            <w:proofErr w:type="spellEnd"/>
            <w:r>
              <w:rPr>
                <w:sz w:val="20"/>
              </w:rPr>
              <w:t xml:space="preserve"> Wilderness Area</w:t>
            </w:r>
            <w:r w:rsidR="00C92C0D">
              <w:rPr>
                <w:sz w:val="20"/>
              </w:rPr>
              <w:t>.</w:t>
            </w:r>
          </w:p>
        </w:tc>
      </w:tr>
      <w:tr w:rsidR="00733A69" w14:paraId="3FE0C7C3" w14:textId="77777777" w:rsidTr="006F4748">
        <w:trPr>
          <w:jc w:val="center"/>
        </w:trPr>
        <w:tc>
          <w:tcPr>
            <w:tcW w:w="0" w:type="auto"/>
          </w:tcPr>
          <w:p w14:paraId="14ACB897" w14:textId="5DC21B42" w:rsidR="00733A69" w:rsidRPr="00BB4859" w:rsidRDefault="007E3D6E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</w:tcPr>
          <w:p w14:paraId="4132407D" w14:textId="7A9C8ADD" w:rsidR="00733A69" w:rsidRPr="00BB4859" w:rsidRDefault="00733A69" w:rsidP="00733A69">
            <w:pPr>
              <w:tabs>
                <w:tab w:val="left" w:pos="4320"/>
              </w:tabs>
              <w:spacing w:before="60" w:after="60"/>
              <w:rPr>
                <w:sz w:val="20"/>
              </w:rPr>
            </w:pPr>
            <w:r w:rsidRPr="00BB4859">
              <w:rPr>
                <w:sz w:val="20"/>
              </w:rPr>
              <w:t xml:space="preserve">The area identified in schedule </w:t>
            </w:r>
            <w:r w:rsidR="007E3D6E">
              <w:rPr>
                <w:sz w:val="20"/>
              </w:rPr>
              <w:t>4</w:t>
            </w:r>
            <w:r w:rsidRPr="00BB4859">
              <w:rPr>
                <w:sz w:val="20"/>
              </w:rPr>
              <w:t xml:space="preserve"> known as Lower Cotter Catchment</w:t>
            </w:r>
            <w:r w:rsidR="00C92C0D">
              <w:rPr>
                <w:sz w:val="20"/>
              </w:rPr>
              <w:t xml:space="preserve"> Reserve.</w:t>
            </w:r>
          </w:p>
        </w:tc>
      </w:tr>
    </w:tbl>
    <w:p w14:paraId="311362E4" w14:textId="6F6CB09B" w:rsidR="0011714A" w:rsidRPr="00B85E80" w:rsidRDefault="0011714A" w:rsidP="007E3D6E">
      <w:pPr>
        <w:rPr>
          <w:rFonts w:ascii="Arial" w:hAnsi="Arial" w:cs="Arial"/>
        </w:rPr>
      </w:pPr>
    </w:p>
    <w:p w14:paraId="4FC5936D" w14:textId="77777777" w:rsidR="006E1E7E" w:rsidRDefault="006E1E7E"/>
    <w:p w14:paraId="69B5AB31" w14:textId="77777777" w:rsidR="00657FF4" w:rsidRDefault="00657FF4">
      <w:r>
        <w:br w:type="page"/>
      </w:r>
    </w:p>
    <w:p w14:paraId="7C3BCEF5" w14:textId="207DA8D1" w:rsidR="00733A69" w:rsidRPr="00EC4BDD" w:rsidRDefault="00733A69" w:rsidP="00733A69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 xml:space="preserve">Schedule </w:t>
      </w:r>
      <w:r w:rsidR="007E3D6E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ab/>
      </w:r>
      <w:r w:rsidRPr="009C4A80">
        <w:rPr>
          <w:rFonts w:ascii="Arial" w:hAnsi="Arial" w:cs="Arial"/>
          <w:b/>
          <w:sz w:val="28"/>
          <w:szCs w:val="28"/>
        </w:rPr>
        <w:t>Murrumbidgee River Corridor</w:t>
      </w:r>
      <w:r w:rsidR="0086730F">
        <w:rPr>
          <w:rFonts w:ascii="Arial" w:hAnsi="Arial" w:cs="Arial"/>
          <w:b/>
          <w:sz w:val="28"/>
          <w:szCs w:val="28"/>
        </w:rPr>
        <w:t xml:space="preserve"> Reserves</w:t>
      </w:r>
    </w:p>
    <w:p w14:paraId="1D7F991F" w14:textId="77777777" w:rsidR="00733A69" w:rsidRPr="00BB4859" w:rsidRDefault="00733A69" w:rsidP="00733A69">
      <w:pPr>
        <w:keepNext/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sch 1 item 2)</w:t>
      </w:r>
    </w:p>
    <w:p w14:paraId="712169AD" w14:textId="7DAC739E" w:rsidR="00733A69" w:rsidRDefault="007E3D6E" w:rsidP="0020333D">
      <w:pPr>
        <w:keepNext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BDC7D24" wp14:editId="26BD5FCD">
            <wp:extent cx="5278755" cy="7585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1048" w14:textId="77777777" w:rsidR="00733A69" w:rsidRDefault="00733A69" w:rsidP="0020333D">
      <w:pPr>
        <w:keepNext/>
        <w:rPr>
          <w:rFonts w:ascii="Arial" w:hAnsi="Arial" w:cs="Arial"/>
          <w:b/>
          <w:sz w:val="28"/>
          <w:szCs w:val="28"/>
        </w:rPr>
      </w:pPr>
    </w:p>
    <w:p w14:paraId="7278C4E7" w14:textId="77777777" w:rsidR="00733A69" w:rsidRDefault="00733A69" w:rsidP="0020333D">
      <w:pPr>
        <w:keepNext/>
        <w:rPr>
          <w:rFonts w:ascii="Arial" w:hAnsi="Arial" w:cs="Arial"/>
          <w:b/>
          <w:sz w:val="28"/>
          <w:szCs w:val="28"/>
        </w:rPr>
      </w:pPr>
    </w:p>
    <w:p w14:paraId="79755488" w14:textId="0FC21E6A" w:rsidR="00657FF4" w:rsidRPr="00EC4BDD" w:rsidRDefault="0020333D" w:rsidP="0077267C">
      <w:pPr>
        <w:keepNext/>
        <w:ind w:left="1985" w:hanging="1985"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</w:t>
      </w:r>
      <w:r w:rsidR="007E3D6E">
        <w:rPr>
          <w:rFonts w:ascii="Arial" w:hAnsi="Arial" w:cs="Arial"/>
          <w:b/>
          <w:sz w:val="28"/>
          <w:szCs w:val="28"/>
        </w:rPr>
        <w:t>3</w:t>
      </w:r>
      <w:r w:rsidRPr="00EC4BDD">
        <w:rPr>
          <w:rFonts w:ascii="Arial" w:hAnsi="Arial" w:cs="Arial"/>
          <w:b/>
          <w:sz w:val="28"/>
          <w:szCs w:val="28"/>
        </w:rPr>
        <w:tab/>
      </w:r>
      <w:proofErr w:type="spellStart"/>
      <w:r w:rsidR="00733A69">
        <w:rPr>
          <w:rFonts w:ascii="Arial" w:hAnsi="Arial" w:cs="Arial"/>
          <w:b/>
          <w:sz w:val="28"/>
          <w:szCs w:val="28"/>
        </w:rPr>
        <w:t>Namadgi</w:t>
      </w:r>
      <w:proofErr w:type="spellEnd"/>
      <w:r w:rsidR="00733A69">
        <w:rPr>
          <w:rFonts w:ascii="Arial" w:hAnsi="Arial" w:cs="Arial"/>
          <w:b/>
          <w:sz w:val="28"/>
          <w:szCs w:val="28"/>
        </w:rPr>
        <w:t xml:space="preserve"> National Park and </w:t>
      </w:r>
      <w:proofErr w:type="spellStart"/>
      <w:r w:rsidR="00733A69">
        <w:rPr>
          <w:rFonts w:ascii="Arial" w:hAnsi="Arial" w:cs="Arial"/>
          <w:b/>
          <w:sz w:val="28"/>
          <w:szCs w:val="28"/>
        </w:rPr>
        <w:t>Bimberi</w:t>
      </w:r>
      <w:proofErr w:type="spellEnd"/>
      <w:r w:rsidR="00733A69">
        <w:rPr>
          <w:rFonts w:ascii="Arial" w:hAnsi="Arial" w:cs="Arial"/>
          <w:b/>
          <w:sz w:val="28"/>
          <w:szCs w:val="28"/>
        </w:rPr>
        <w:t xml:space="preserve"> Wilderness Area</w:t>
      </w:r>
    </w:p>
    <w:p w14:paraId="791EB70F" w14:textId="4729CA7C" w:rsidR="00DB3F3F" w:rsidRDefault="00657FF4" w:rsidP="00733A69">
      <w:pPr>
        <w:keepNext/>
        <w:tabs>
          <w:tab w:val="left" w:pos="4320"/>
        </w:tabs>
        <w:spacing w:before="160" w:after="240"/>
      </w:pPr>
      <w:r w:rsidRPr="00BB4859">
        <w:rPr>
          <w:sz w:val="18"/>
          <w:szCs w:val="18"/>
        </w:rPr>
        <w:t>(see s</w:t>
      </w:r>
      <w:r w:rsidR="0020333D" w:rsidRPr="00BB4859">
        <w:rPr>
          <w:sz w:val="18"/>
          <w:szCs w:val="18"/>
        </w:rPr>
        <w:t>ch 1 item 3</w:t>
      </w:r>
      <w:r w:rsidRPr="00BB4859">
        <w:rPr>
          <w:sz w:val="18"/>
          <w:szCs w:val="18"/>
        </w:rPr>
        <w:t>)</w:t>
      </w:r>
    </w:p>
    <w:p w14:paraId="472D6665" w14:textId="77777777" w:rsidR="00733A69" w:rsidRDefault="00733A69" w:rsidP="00DB3F3F">
      <w:pPr>
        <w:keepNext/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2D4E74F7" wp14:editId="4B053FAC">
            <wp:extent cx="5276850" cy="74569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D946" w14:textId="77777777" w:rsidR="00733A69" w:rsidRDefault="00733A69" w:rsidP="00DB3F3F">
      <w:pPr>
        <w:keepNext/>
        <w:rPr>
          <w:rFonts w:ascii="Arial" w:hAnsi="Arial" w:cs="Arial"/>
          <w:b/>
          <w:sz w:val="28"/>
          <w:szCs w:val="28"/>
        </w:rPr>
      </w:pPr>
    </w:p>
    <w:p w14:paraId="244D0BDA" w14:textId="77777777" w:rsidR="00733A69" w:rsidRDefault="00733A69" w:rsidP="00DB3F3F">
      <w:pPr>
        <w:keepNext/>
        <w:rPr>
          <w:rFonts w:ascii="Arial" w:hAnsi="Arial" w:cs="Arial"/>
          <w:b/>
          <w:sz w:val="28"/>
          <w:szCs w:val="28"/>
        </w:rPr>
      </w:pPr>
    </w:p>
    <w:p w14:paraId="2A61BDCD" w14:textId="25157CBC" w:rsidR="00DB3F3F" w:rsidRPr="00EC4BDD" w:rsidRDefault="00DB3F3F" w:rsidP="00DB3F3F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 xml:space="preserve">Schedule </w:t>
      </w:r>
      <w:r w:rsidR="007E3D6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ab/>
      </w:r>
      <w:r w:rsidR="00733A69">
        <w:rPr>
          <w:rFonts w:ascii="Arial" w:hAnsi="Arial" w:cs="Arial"/>
          <w:b/>
          <w:sz w:val="28"/>
          <w:szCs w:val="28"/>
        </w:rPr>
        <w:t>Lower Cotter Catchment</w:t>
      </w:r>
      <w:r w:rsidR="0077267C">
        <w:rPr>
          <w:rFonts w:ascii="Arial" w:hAnsi="Arial" w:cs="Arial"/>
          <w:b/>
          <w:sz w:val="28"/>
          <w:szCs w:val="28"/>
        </w:rPr>
        <w:t xml:space="preserve"> Reserve</w:t>
      </w:r>
    </w:p>
    <w:p w14:paraId="02BB24FD" w14:textId="08D4243C" w:rsidR="00DB3F3F" w:rsidRPr="00BB4859" w:rsidRDefault="00DB3F3F" w:rsidP="006F4748">
      <w:pPr>
        <w:keepNext/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 xml:space="preserve">(see sch 1 item </w:t>
      </w:r>
      <w:r w:rsidR="00BB4859" w:rsidRPr="00BB4859">
        <w:rPr>
          <w:sz w:val="18"/>
          <w:szCs w:val="18"/>
        </w:rPr>
        <w:t>4</w:t>
      </w:r>
      <w:r w:rsidRPr="00BB4859">
        <w:rPr>
          <w:sz w:val="18"/>
          <w:szCs w:val="18"/>
        </w:rPr>
        <w:t>)</w:t>
      </w:r>
    </w:p>
    <w:p w14:paraId="4F395347" w14:textId="78099AFC" w:rsidR="00DB3F3F" w:rsidRPr="00BB4859" w:rsidRDefault="00733A69" w:rsidP="00733A69">
      <w:pPr>
        <w:keepNext/>
        <w:rPr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62254E94" wp14:editId="4C446CAA">
            <wp:extent cx="5276850" cy="7458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A349" w14:textId="12E4C943" w:rsidR="006F4748" w:rsidRDefault="006F4748"/>
    <w:p w14:paraId="638DB1AE" w14:textId="4DE6595F" w:rsidR="00EE5511" w:rsidRDefault="00EE5511" w:rsidP="00183585">
      <w:pPr>
        <w:keepNext/>
        <w:jc w:val="center"/>
      </w:pPr>
    </w:p>
    <w:sectPr w:rsidR="00EE5511" w:rsidSect="002033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4E0A5" w14:textId="77777777" w:rsidR="00AF3EBA" w:rsidRDefault="00AF3EBA">
      <w:r>
        <w:separator/>
      </w:r>
    </w:p>
  </w:endnote>
  <w:endnote w:type="continuationSeparator" w:id="0">
    <w:p w14:paraId="300E3BCE" w14:textId="77777777" w:rsidR="00AF3EBA" w:rsidRDefault="00AF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761C0" w14:textId="77777777" w:rsidR="0031254F" w:rsidRDefault="003125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E68DF" w14:textId="075B86D7" w:rsidR="0031254F" w:rsidRPr="0031254F" w:rsidRDefault="0031254F" w:rsidP="0031254F">
    <w:pPr>
      <w:pStyle w:val="Footer"/>
      <w:jc w:val="center"/>
      <w:rPr>
        <w:rFonts w:cs="Arial"/>
        <w:sz w:val="14"/>
      </w:rPr>
    </w:pPr>
    <w:r w:rsidRPr="0031254F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3922D" w14:textId="77777777" w:rsidR="0031254F" w:rsidRDefault="003125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7EC0C" w14:textId="77777777" w:rsidR="00AF3EBA" w:rsidRDefault="00AF3EBA">
      <w:r>
        <w:separator/>
      </w:r>
    </w:p>
  </w:footnote>
  <w:footnote w:type="continuationSeparator" w:id="0">
    <w:p w14:paraId="77A6366C" w14:textId="77777777" w:rsidR="00AF3EBA" w:rsidRDefault="00AF3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96EFC" w14:textId="77777777" w:rsidR="0031254F" w:rsidRDefault="003125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C020C" w14:textId="77777777" w:rsidR="0031254F" w:rsidRDefault="003125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47266" w14:textId="77777777" w:rsidR="0031254F" w:rsidRDefault="003125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45FC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39F2"/>
    <w:rsid w:val="000C6B84"/>
    <w:rsid w:val="000D2A58"/>
    <w:rsid w:val="000D38BD"/>
    <w:rsid w:val="000D5A29"/>
    <w:rsid w:val="000E1A41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44F9A"/>
    <w:rsid w:val="00164F8C"/>
    <w:rsid w:val="00170C52"/>
    <w:rsid w:val="00170FC1"/>
    <w:rsid w:val="001727C5"/>
    <w:rsid w:val="0017494D"/>
    <w:rsid w:val="00176F03"/>
    <w:rsid w:val="00183585"/>
    <w:rsid w:val="00185639"/>
    <w:rsid w:val="00190078"/>
    <w:rsid w:val="001C2ABC"/>
    <w:rsid w:val="001C2E25"/>
    <w:rsid w:val="001C4034"/>
    <w:rsid w:val="001C6DEC"/>
    <w:rsid w:val="001F3A30"/>
    <w:rsid w:val="0020333D"/>
    <w:rsid w:val="00216224"/>
    <w:rsid w:val="0024179D"/>
    <w:rsid w:val="00243440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3000A5"/>
    <w:rsid w:val="00311064"/>
    <w:rsid w:val="0031254F"/>
    <w:rsid w:val="00324BFD"/>
    <w:rsid w:val="0033396F"/>
    <w:rsid w:val="00335E11"/>
    <w:rsid w:val="00345D00"/>
    <w:rsid w:val="00353AB3"/>
    <w:rsid w:val="00360716"/>
    <w:rsid w:val="0037469D"/>
    <w:rsid w:val="00376524"/>
    <w:rsid w:val="00391E41"/>
    <w:rsid w:val="003973B8"/>
    <w:rsid w:val="003A1A93"/>
    <w:rsid w:val="003C1B02"/>
    <w:rsid w:val="003C4A04"/>
    <w:rsid w:val="003D67A4"/>
    <w:rsid w:val="003E2BCA"/>
    <w:rsid w:val="003F6099"/>
    <w:rsid w:val="00413B0B"/>
    <w:rsid w:val="00436E6A"/>
    <w:rsid w:val="00437190"/>
    <w:rsid w:val="0045223F"/>
    <w:rsid w:val="0046282E"/>
    <w:rsid w:val="00463453"/>
    <w:rsid w:val="00493B14"/>
    <w:rsid w:val="004B717F"/>
    <w:rsid w:val="004C71C6"/>
    <w:rsid w:val="004F42FF"/>
    <w:rsid w:val="00501671"/>
    <w:rsid w:val="00504857"/>
    <w:rsid w:val="005242FD"/>
    <w:rsid w:val="005401AD"/>
    <w:rsid w:val="0055049F"/>
    <w:rsid w:val="00571683"/>
    <w:rsid w:val="00573AAA"/>
    <w:rsid w:val="005820A7"/>
    <w:rsid w:val="00582704"/>
    <w:rsid w:val="0058285B"/>
    <w:rsid w:val="0059678C"/>
    <w:rsid w:val="005A0AD2"/>
    <w:rsid w:val="005A16D0"/>
    <w:rsid w:val="005D27D6"/>
    <w:rsid w:val="005E518A"/>
    <w:rsid w:val="00611B73"/>
    <w:rsid w:val="006327EA"/>
    <w:rsid w:val="006507E8"/>
    <w:rsid w:val="00657FF4"/>
    <w:rsid w:val="00664026"/>
    <w:rsid w:val="0068230A"/>
    <w:rsid w:val="006A4B34"/>
    <w:rsid w:val="006E1E7E"/>
    <w:rsid w:val="006E56CB"/>
    <w:rsid w:val="006F4748"/>
    <w:rsid w:val="00704D3A"/>
    <w:rsid w:val="00716772"/>
    <w:rsid w:val="00733A69"/>
    <w:rsid w:val="0074751D"/>
    <w:rsid w:val="00750EA6"/>
    <w:rsid w:val="007616FB"/>
    <w:rsid w:val="00761CCC"/>
    <w:rsid w:val="0077267C"/>
    <w:rsid w:val="00777E73"/>
    <w:rsid w:val="007A5186"/>
    <w:rsid w:val="007B534E"/>
    <w:rsid w:val="007E3D6E"/>
    <w:rsid w:val="00816EFC"/>
    <w:rsid w:val="008226FA"/>
    <w:rsid w:val="008237DE"/>
    <w:rsid w:val="00832436"/>
    <w:rsid w:val="008420C2"/>
    <w:rsid w:val="00843D8C"/>
    <w:rsid w:val="00846318"/>
    <w:rsid w:val="0085238E"/>
    <w:rsid w:val="00855196"/>
    <w:rsid w:val="0086077B"/>
    <w:rsid w:val="0086730F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D2F73"/>
    <w:rsid w:val="008D76FE"/>
    <w:rsid w:val="008F2421"/>
    <w:rsid w:val="008F35B6"/>
    <w:rsid w:val="008F37AC"/>
    <w:rsid w:val="00903894"/>
    <w:rsid w:val="00914187"/>
    <w:rsid w:val="00926BC4"/>
    <w:rsid w:val="00976F7F"/>
    <w:rsid w:val="00977023"/>
    <w:rsid w:val="0098469C"/>
    <w:rsid w:val="00985F6B"/>
    <w:rsid w:val="009934CC"/>
    <w:rsid w:val="0099541D"/>
    <w:rsid w:val="00995A61"/>
    <w:rsid w:val="009A5E45"/>
    <w:rsid w:val="009C4A80"/>
    <w:rsid w:val="009D04CD"/>
    <w:rsid w:val="009E1967"/>
    <w:rsid w:val="009E5496"/>
    <w:rsid w:val="009F437C"/>
    <w:rsid w:val="00A0034A"/>
    <w:rsid w:val="00A038A8"/>
    <w:rsid w:val="00A1326C"/>
    <w:rsid w:val="00A154B1"/>
    <w:rsid w:val="00A16042"/>
    <w:rsid w:val="00A42D55"/>
    <w:rsid w:val="00A52216"/>
    <w:rsid w:val="00A52E12"/>
    <w:rsid w:val="00A61BC6"/>
    <w:rsid w:val="00A65283"/>
    <w:rsid w:val="00A95F80"/>
    <w:rsid w:val="00AC2C17"/>
    <w:rsid w:val="00AD5E9E"/>
    <w:rsid w:val="00AF15D4"/>
    <w:rsid w:val="00AF3EBA"/>
    <w:rsid w:val="00AF6231"/>
    <w:rsid w:val="00B3606B"/>
    <w:rsid w:val="00B426B1"/>
    <w:rsid w:val="00B46B95"/>
    <w:rsid w:val="00B5137D"/>
    <w:rsid w:val="00B51C4E"/>
    <w:rsid w:val="00B54337"/>
    <w:rsid w:val="00B74CA5"/>
    <w:rsid w:val="00B85230"/>
    <w:rsid w:val="00B85884"/>
    <w:rsid w:val="00BB4859"/>
    <w:rsid w:val="00BE191C"/>
    <w:rsid w:val="00BE657E"/>
    <w:rsid w:val="00BE6F72"/>
    <w:rsid w:val="00C010CC"/>
    <w:rsid w:val="00C062FF"/>
    <w:rsid w:val="00C0665F"/>
    <w:rsid w:val="00C1420F"/>
    <w:rsid w:val="00C166AC"/>
    <w:rsid w:val="00C5350D"/>
    <w:rsid w:val="00C74CA0"/>
    <w:rsid w:val="00C82EB8"/>
    <w:rsid w:val="00C9202E"/>
    <w:rsid w:val="00C92C0D"/>
    <w:rsid w:val="00CA53F0"/>
    <w:rsid w:val="00CB6240"/>
    <w:rsid w:val="00CB7702"/>
    <w:rsid w:val="00CD32BE"/>
    <w:rsid w:val="00CD3BDC"/>
    <w:rsid w:val="00CD5DAB"/>
    <w:rsid w:val="00CE78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270"/>
    <w:rsid w:val="00D95D6C"/>
    <w:rsid w:val="00D970A3"/>
    <w:rsid w:val="00DB394B"/>
    <w:rsid w:val="00DB3F3F"/>
    <w:rsid w:val="00DB485A"/>
    <w:rsid w:val="00DB4961"/>
    <w:rsid w:val="00DD39B9"/>
    <w:rsid w:val="00DE1B1F"/>
    <w:rsid w:val="00DE77F7"/>
    <w:rsid w:val="00E264A1"/>
    <w:rsid w:val="00E30272"/>
    <w:rsid w:val="00E45CD8"/>
    <w:rsid w:val="00E54BEF"/>
    <w:rsid w:val="00E659E2"/>
    <w:rsid w:val="00E67379"/>
    <w:rsid w:val="00E86075"/>
    <w:rsid w:val="00E86A4F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37AEE"/>
    <w:rsid w:val="00F46288"/>
    <w:rsid w:val="00F86C78"/>
    <w:rsid w:val="00F96C62"/>
    <w:rsid w:val="00FA1B90"/>
    <w:rsid w:val="00FB766B"/>
    <w:rsid w:val="00FD29F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268</Words>
  <Characters>1429</Characters>
  <Application>Microsoft Office Word</Application>
  <DocSecurity>0</DocSecurity>
  <Lines>66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2021-08-19T05:14:00Z</cp:lastPrinted>
  <dcterms:created xsi:type="dcterms:W3CDTF">2021-08-19T05:39:00Z</dcterms:created>
  <dcterms:modified xsi:type="dcterms:W3CDTF">2021-08-19T05:39:00Z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A30298917</vt:lpwstr>
  </property>
  <property fmtid="{D5CDD505-2E9C-101B-9397-08002B2CF9AE}" pid="3" name="Objective-Title">
    <vt:lpwstr>NI2021 - Multiple reserve closures - COVID closure</vt:lpwstr>
  </property>
  <property fmtid="{D5CDD505-2E9C-101B-9397-08002B2CF9AE}" pid="4" name="Objective-Comment">
    <vt:lpwstr/>
  </property>
  <property fmtid="{D5CDD505-2E9C-101B-9397-08002B2CF9AE}" pid="5" name="Objective-CreationStamp">
    <vt:filetime>2021-08-16T06:45:02Z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2021-08-19T05:16:26Z</vt:filetime>
  </property>
  <property fmtid="{D5CDD505-2E9C-101B-9397-08002B2CF9AE}" pid="9" name="Objective-ModificationStamp">
    <vt:filetime>2021-08-19T05:16:26Z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Closures:COVID response closure 2021:Covid response closure 2021 - rural areas only:</vt:lpwstr>
  </property>
  <property fmtid="{D5CDD505-2E9C-101B-9397-08002B2CF9AE}" pid="12" name="Objective-Parent">
    <vt:lpwstr>Covid response closure 2021 - rural areas only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