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C508" w14:textId="77777777" w:rsidR="00102FB3" w:rsidRPr="00FC7F19" w:rsidRDefault="00102FB3" w:rsidP="00102FB3">
      <w:pPr>
        <w:spacing w:before="120"/>
        <w:rPr>
          <w:rFonts w:asciiTheme="minorHAnsi" w:hAnsiTheme="minorHAnsi" w:cstheme="minorHAnsi"/>
        </w:rPr>
      </w:pPr>
      <w:r w:rsidRPr="00FC7F19">
        <w:rPr>
          <w:rFonts w:asciiTheme="minorHAnsi" w:hAnsiTheme="minorHAnsi" w:cstheme="minorHAnsi"/>
        </w:rPr>
        <w:t>Australian Capital Territory</w:t>
      </w:r>
    </w:p>
    <w:p w14:paraId="7EA98012" w14:textId="77777777" w:rsidR="00102FB3" w:rsidRPr="00FC7F19" w:rsidRDefault="00102FB3" w:rsidP="00102FB3">
      <w:pPr>
        <w:pStyle w:val="Billname"/>
        <w:spacing w:before="700"/>
        <w:rPr>
          <w:rFonts w:asciiTheme="minorHAnsi" w:hAnsiTheme="minorHAnsi" w:cstheme="minorHAnsi"/>
        </w:rPr>
      </w:pPr>
      <w:r w:rsidRPr="00FC7F19">
        <w:rPr>
          <w:rFonts w:asciiTheme="minorHAnsi" w:hAnsiTheme="minorHAnsi" w:cstheme="minorHAnsi"/>
        </w:rPr>
        <w:t>Waste Management and Resource Recovery (Waste Categories) Determination 2021</w:t>
      </w:r>
    </w:p>
    <w:p w14:paraId="47A32D45" w14:textId="430BC6FA" w:rsidR="00102FB3" w:rsidRPr="00FC7F19" w:rsidRDefault="00102FB3" w:rsidP="00102FB3">
      <w:pPr>
        <w:pStyle w:val="madeunder"/>
        <w:spacing w:before="300" w:after="0"/>
        <w:rPr>
          <w:rFonts w:asciiTheme="minorHAnsi" w:hAnsiTheme="minorHAnsi" w:cstheme="minorHAnsi"/>
          <w:b/>
        </w:rPr>
      </w:pPr>
      <w:r w:rsidRPr="002664A9">
        <w:rPr>
          <w:rFonts w:asciiTheme="minorHAnsi" w:hAnsiTheme="minorHAnsi" w:cstheme="minorHAnsi"/>
          <w:b/>
        </w:rPr>
        <w:t>Notifiable Instrument NI2021</w:t>
      </w:r>
      <w:r w:rsidR="002664A9">
        <w:rPr>
          <w:rFonts w:asciiTheme="minorHAnsi" w:hAnsiTheme="minorHAnsi" w:cstheme="minorHAnsi"/>
          <w:b/>
        </w:rPr>
        <w:t>-618</w:t>
      </w:r>
    </w:p>
    <w:p w14:paraId="5A0C9E49" w14:textId="77777777" w:rsidR="00102FB3" w:rsidRPr="00FC7F19" w:rsidRDefault="00102FB3" w:rsidP="00102FB3">
      <w:pPr>
        <w:pStyle w:val="madeunder"/>
        <w:spacing w:before="300" w:after="0"/>
        <w:rPr>
          <w:rFonts w:asciiTheme="minorHAnsi" w:hAnsiTheme="minorHAnsi" w:cstheme="minorHAnsi"/>
        </w:rPr>
      </w:pPr>
      <w:r w:rsidRPr="00FC7F19">
        <w:rPr>
          <w:rFonts w:asciiTheme="minorHAnsi" w:hAnsiTheme="minorHAnsi" w:cstheme="minorHAnsi"/>
        </w:rPr>
        <w:t xml:space="preserve">made under the  </w:t>
      </w:r>
    </w:p>
    <w:p w14:paraId="312137C7" w14:textId="77777777" w:rsidR="00102FB3" w:rsidRPr="00FC7F19" w:rsidRDefault="00102FB3" w:rsidP="00102FB3">
      <w:pPr>
        <w:pStyle w:val="CoverActName"/>
        <w:spacing w:before="320" w:after="0"/>
        <w:rPr>
          <w:rFonts w:asciiTheme="minorHAnsi" w:hAnsiTheme="minorHAnsi" w:cstheme="minorHAnsi"/>
          <w:sz w:val="20"/>
        </w:rPr>
      </w:pPr>
      <w:r w:rsidRPr="00FC7F19">
        <w:rPr>
          <w:rFonts w:asciiTheme="minorHAnsi" w:hAnsiTheme="minorHAnsi" w:cstheme="minorHAnsi"/>
          <w:i/>
          <w:iCs/>
          <w:sz w:val="20"/>
        </w:rPr>
        <w:t>Waste Management and Resource Recovery Regulation 2017</w:t>
      </w:r>
      <w:r w:rsidRPr="00FC7F19">
        <w:rPr>
          <w:rFonts w:asciiTheme="minorHAnsi" w:hAnsiTheme="minorHAnsi" w:cstheme="minorHAnsi"/>
          <w:sz w:val="20"/>
        </w:rPr>
        <w:t xml:space="preserve">, </w:t>
      </w:r>
      <w:r w:rsidRPr="005E645E">
        <w:rPr>
          <w:rFonts w:asciiTheme="minorHAnsi" w:hAnsiTheme="minorHAnsi" w:cstheme="minorHAnsi"/>
          <w:sz w:val="20"/>
        </w:rPr>
        <w:t>section 25 (Waste</w:t>
      </w:r>
      <w:r w:rsidRPr="00FC7F19">
        <w:rPr>
          <w:rFonts w:asciiTheme="minorHAnsi" w:hAnsiTheme="minorHAnsi" w:cstheme="minorHAnsi"/>
          <w:sz w:val="20"/>
        </w:rPr>
        <w:t xml:space="preserve"> manager may determine waste categories for waste activities) </w:t>
      </w:r>
    </w:p>
    <w:p w14:paraId="62659E4A" w14:textId="77777777" w:rsidR="00102FB3" w:rsidRPr="00FC7F19" w:rsidRDefault="00102FB3" w:rsidP="00102FB3">
      <w:pPr>
        <w:pStyle w:val="N-line3"/>
        <w:pBdr>
          <w:bottom w:val="none" w:sz="0" w:space="0" w:color="auto"/>
        </w:pBdr>
        <w:spacing w:before="60"/>
        <w:rPr>
          <w:rFonts w:asciiTheme="minorHAnsi" w:hAnsiTheme="minorHAnsi" w:cstheme="minorHAnsi"/>
        </w:rPr>
      </w:pPr>
    </w:p>
    <w:p w14:paraId="6F766448" w14:textId="77777777" w:rsidR="00102FB3" w:rsidRPr="00FC7F19" w:rsidRDefault="00102FB3" w:rsidP="00102FB3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2BF21179" w14:textId="77777777" w:rsidR="00102FB3" w:rsidRPr="00FC7F19" w:rsidRDefault="00102FB3" w:rsidP="00102FB3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FC7F19">
        <w:rPr>
          <w:rFonts w:asciiTheme="minorHAnsi" w:hAnsiTheme="minorHAnsi" w:cstheme="minorHAnsi"/>
          <w:b/>
          <w:bCs/>
        </w:rPr>
        <w:t>1</w:t>
      </w:r>
      <w:r w:rsidRPr="00FC7F19">
        <w:rPr>
          <w:rFonts w:asciiTheme="minorHAnsi" w:hAnsiTheme="minorHAnsi" w:cstheme="minorHAnsi"/>
          <w:b/>
          <w:bCs/>
        </w:rPr>
        <w:tab/>
        <w:t>Name of instrument</w:t>
      </w:r>
    </w:p>
    <w:p w14:paraId="0095176B" w14:textId="77777777" w:rsidR="00102FB3" w:rsidRPr="00FC7F19" w:rsidRDefault="00102FB3" w:rsidP="00102FB3">
      <w:pPr>
        <w:spacing w:before="140"/>
        <w:ind w:left="720"/>
        <w:rPr>
          <w:rFonts w:asciiTheme="minorHAnsi" w:hAnsiTheme="minorHAnsi" w:cstheme="minorHAnsi"/>
        </w:rPr>
      </w:pPr>
      <w:r w:rsidRPr="00FC7F19">
        <w:rPr>
          <w:rFonts w:asciiTheme="minorHAnsi" w:hAnsiTheme="minorHAnsi" w:cstheme="minorHAnsi"/>
        </w:rPr>
        <w:t xml:space="preserve">This instrument is the </w:t>
      </w:r>
      <w:r w:rsidRPr="00FC7F19">
        <w:rPr>
          <w:rFonts w:asciiTheme="minorHAnsi" w:hAnsiTheme="minorHAnsi" w:cstheme="minorHAnsi"/>
          <w:i/>
          <w:iCs/>
        </w:rPr>
        <w:t>Waste Management and Resource Recovery (Waste Categories) Determination 2021</w:t>
      </w:r>
      <w:r w:rsidRPr="00FC7F19">
        <w:rPr>
          <w:rFonts w:asciiTheme="minorHAnsi" w:hAnsiTheme="minorHAnsi" w:cstheme="minorHAnsi"/>
        </w:rPr>
        <w:t>.</w:t>
      </w:r>
    </w:p>
    <w:p w14:paraId="72B009C8" w14:textId="77777777" w:rsidR="00102FB3" w:rsidRPr="00FC7F19" w:rsidRDefault="00102FB3" w:rsidP="00102FB3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FC7F19">
        <w:rPr>
          <w:rFonts w:asciiTheme="minorHAnsi" w:hAnsiTheme="minorHAnsi" w:cstheme="minorHAnsi"/>
          <w:b/>
          <w:bCs/>
        </w:rPr>
        <w:t>2</w:t>
      </w:r>
      <w:r w:rsidRPr="00FC7F19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66743A69" w14:textId="77777777" w:rsidR="00102FB3" w:rsidRPr="00FC7F19" w:rsidRDefault="00102FB3" w:rsidP="00102FB3">
      <w:pPr>
        <w:spacing w:before="140"/>
        <w:ind w:left="720"/>
        <w:rPr>
          <w:rFonts w:asciiTheme="minorHAnsi" w:hAnsiTheme="minorHAnsi" w:cstheme="minorHAnsi"/>
        </w:rPr>
      </w:pPr>
      <w:r w:rsidRPr="00FC7F19">
        <w:rPr>
          <w:rFonts w:asciiTheme="minorHAnsi" w:hAnsiTheme="minorHAnsi" w:cstheme="minorHAnsi"/>
        </w:rPr>
        <w:t xml:space="preserve">This instrument commences on 1 November 2021. </w:t>
      </w:r>
    </w:p>
    <w:p w14:paraId="13F1C429" w14:textId="77777777" w:rsidR="00102FB3" w:rsidRPr="00FC7F19" w:rsidRDefault="00102FB3" w:rsidP="00102FB3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FC7F19">
        <w:rPr>
          <w:rFonts w:asciiTheme="minorHAnsi" w:hAnsiTheme="minorHAnsi" w:cstheme="minorHAnsi"/>
          <w:b/>
          <w:bCs/>
        </w:rPr>
        <w:t>3</w:t>
      </w:r>
      <w:r w:rsidRPr="00FC7F19">
        <w:rPr>
          <w:rFonts w:asciiTheme="minorHAnsi" w:hAnsiTheme="minorHAnsi" w:cstheme="minorHAnsi"/>
          <w:b/>
          <w:bCs/>
        </w:rPr>
        <w:tab/>
        <w:t>Determination of waste categories for reporting</w:t>
      </w:r>
    </w:p>
    <w:p w14:paraId="3CFF0F98" w14:textId="77777777" w:rsidR="00102FB3" w:rsidRPr="00FC7F19" w:rsidRDefault="00102FB3" w:rsidP="00102FB3">
      <w:pPr>
        <w:spacing w:before="140"/>
        <w:ind w:left="720"/>
        <w:rPr>
          <w:rFonts w:asciiTheme="minorHAnsi" w:hAnsiTheme="minorHAnsi" w:cstheme="minorHAnsi"/>
        </w:rPr>
      </w:pPr>
      <w:r w:rsidRPr="00FC7F19">
        <w:rPr>
          <w:rFonts w:asciiTheme="minorHAnsi" w:hAnsiTheme="minorHAnsi" w:cstheme="minorHAnsi"/>
        </w:rPr>
        <w:t>I determine that the categories of waste described in Schedule 1 to this instrument are to be used for the purpose of obtaining information about waste activities and reporting on waste activities</w:t>
      </w:r>
      <w:r w:rsidRPr="00FC7F19">
        <w:rPr>
          <w:rFonts w:asciiTheme="minorHAnsi" w:hAnsiTheme="minorHAnsi" w:cstheme="minorHAnsi"/>
          <w:i/>
        </w:rPr>
        <w:t>.</w:t>
      </w:r>
    </w:p>
    <w:p w14:paraId="200604A0" w14:textId="77777777" w:rsidR="00102FB3" w:rsidRPr="00FC7F19" w:rsidRDefault="00102FB3" w:rsidP="00102FB3">
      <w:pPr>
        <w:spacing w:before="140"/>
        <w:ind w:left="1440" w:hanging="720"/>
        <w:rPr>
          <w:rFonts w:asciiTheme="minorHAnsi" w:hAnsiTheme="minorHAnsi" w:cstheme="minorHAnsi"/>
          <w:i/>
          <w:sz w:val="20"/>
        </w:rPr>
      </w:pPr>
      <w:r w:rsidRPr="00FC7F19">
        <w:rPr>
          <w:rFonts w:asciiTheme="minorHAnsi" w:hAnsiTheme="minorHAnsi" w:cstheme="minorHAnsi"/>
          <w:i/>
          <w:sz w:val="20"/>
        </w:rPr>
        <w:t xml:space="preserve">Note </w:t>
      </w:r>
      <w:r w:rsidRPr="00FC7F19">
        <w:rPr>
          <w:rFonts w:asciiTheme="minorHAnsi" w:hAnsiTheme="minorHAnsi" w:cstheme="minorHAnsi"/>
          <w:i/>
          <w:sz w:val="20"/>
        </w:rPr>
        <w:tab/>
        <w:t xml:space="preserve">The Waste Management and Resource Recovery Act 2017 defines waste (section 10) and waste activities (section 11), and provides for waste activity reporting (section 65). </w:t>
      </w:r>
    </w:p>
    <w:p w14:paraId="21EC2FC4" w14:textId="77777777" w:rsidR="00102FB3" w:rsidRPr="00FC7F19" w:rsidRDefault="00102FB3" w:rsidP="00102FB3">
      <w:pPr>
        <w:tabs>
          <w:tab w:val="left" w:pos="709"/>
        </w:tabs>
        <w:rPr>
          <w:rFonts w:asciiTheme="minorHAnsi" w:hAnsiTheme="minorHAnsi" w:cstheme="minorHAnsi"/>
          <w:i/>
          <w:sz w:val="20"/>
        </w:rPr>
      </w:pPr>
    </w:p>
    <w:p w14:paraId="7CF12A2C" w14:textId="77777777" w:rsidR="00102FB3" w:rsidRPr="00FC7F19" w:rsidRDefault="00102FB3" w:rsidP="00102FB3">
      <w:pPr>
        <w:tabs>
          <w:tab w:val="left" w:pos="709"/>
        </w:tabs>
        <w:ind w:left="709"/>
        <w:rPr>
          <w:rFonts w:asciiTheme="minorHAnsi" w:hAnsiTheme="minorHAnsi" w:cstheme="minorHAnsi"/>
        </w:rPr>
      </w:pPr>
    </w:p>
    <w:p w14:paraId="4AEBCE1F" w14:textId="77777777" w:rsidR="00102FB3" w:rsidRPr="00FC7F19" w:rsidRDefault="00102FB3" w:rsidP="00102FB3">
      <w:pPr>
        <w:tabs>
          <w:tab w:val="left" w:pos="4320"/>
        </w:tabs>
        <w:rPr>
          <w:rFonts w:asciiTheme="minorHAnsi" w:hAnsiTheme="minorHAnsi" w:cstheme="minorHAnsi"/>
        </w:rPr>
      </w:pPr>
    </w:p>
    <w:p w14:paraId="534F6A14" w14:textId="77777777" w:rsidR="00102FB3" w:rsidRPr="00FC7F19" w:rsidRDefault="00102FB3" w:rsidP="00102FB3">
      <w:pPr>
        <w:tabs>
          <w:tab w:val="left" w:pos="4320"/>
        </w:tabs>
        <w:rPr>
          <w:rFonts w:asciiTheme="minorHAnsi" w:hAnsiTheme="minorHAnsi" w:cstheme="minorHAnsi"/>
        </w:rPr>
      </w:pPr>
      <w:r w:rsidRPr="005E645E">
        <w:rPr>
          <w:rFonts w:asciiTheme="minorHAnsi" w:hAnsiTheme="minorHAnsi" w:cstheme="minorHAnsi"/>
        </w:rPr>
        <w:t>Jim Corrigan</w:t>
      </w:r>
    </w:p>
    <w:p w14:paraId="28A573E8" w14:textId="77777777" w:rsidR="00102FB3" w:rsidRPr="00FC7F19" w:rsidRDefault="00102FB3" w:rsidP="00102FB3">
      <w:pPr>
        <w:tabs>
          <w:tab w:val="left" w:pos="4320"/>
        </w:tabs>
        <w:rPr>
          <w:rFonts w:asciiTheme="minorHAnsi" w:hAnsiTheme="minorHAnsi" w:cstheme="minorHAnsi"/>
        </w:rPr>
      </w:pPr>
      <w:r w:rsidRPr="00FC7F19">
        <w:rPr>
          <w:rFonts w:asciiTheme="minorHAnsi" w:hAnsiTheme="minorHAnsi" w:cstheme="minorHAnsi"/>
        </w:rPr>
        <w:t>Deputy Director-General, Transport Canberra and City Services</w:t>
      </w:r>
    </w:p>
    <w:p w14:paraId="6E5C61AC" w14:textId="77777777" w:rsidR="00102FB3" w:rsidRPr="00FC7F19" w:rsidRDefault="00102FB3" w:rsidP="00102FB3">
      <w:pPr>
        <w:tabs>
          <w:tab w:val="left" w:pos="4320"/>
        </w:tabs>
        <w:rPr>
          <w:rFonts w:asciiTheme="minorHAnsi" w:hAnsiTheme="minorHAnsi" w:cstheme="minorHAnsi"/>
        </w:rPr>
      </w:pPr>
      <w:r w:rsidRPr="00FC7F19">
        <w:rPr>
          <w:rFonts w:asciiTheme="minorHAnsi" w:hAnsiTheme="minorHAnsi" w:cstheme="minorHAnsi"/>
        </w:rPr>
        <w:t>Waste Manager</w:t>
      </w:r>
    </w:p>
    <w:p w14:paraId="660F9EF6" w14:textId="77777777" w:rsidR="002664A9" w:rsidRDefault="002664A9" w:rsidP="00102FB3">
      <w:pPr>
        <w:tabs>
          <w:tab w:val="left" w:pos="4320"/>
        </w:tabs>
        <w:rPr>
          <w:rFonts w:asciiTheme="minorHAnsi" w:hAnsiTheme="minorHAnsi" w:cstheme="minorHAnsi"/>
        </w:rPr>
      </w:pPr>
    </w:p>
    <w:p w14:paraId="6F81CE3E" w14:textId="3FA27722" w:rsidR="00102FB3" w:rsidRPr="00FC7F19" w:rsidRDefault="002664A9" w:rsidP="00102FB3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 </w:t>
      </w:r>
      <w:r w:rsidR="00102FB3" w:rsidRPr="002664A9">
        <w:rPr>
          <w:rFonts w:asciiTheme="minorHAnsi" w:hAnsiTheme="minorHAnsi" w:cstheme="minorHAnsi"/>
        </w:rPr>
        <w:t>October 2021</w:t>
      </w:r>
    </w:p>
    <w:p w14:paraId="61D203E0" w14:textId="77777777" w:rsidR="00102FB3" w:rsidRPr="00FC7F19" w:rsidRDefault="00102FB3" w:rsidP="00102FB3">
      <w:pPr>
        <w:tabs>
          <w:tab w:val="left" w:pos="4320"/>
        </w:tabs>
        <w:rPr>
          <w:rFonts w:asciiTheme="minorHAnsi" w:hAnsiTheme="minorHAnsi" w:cstheme="minorHAnsi"/>
        </w:rPr>
        <w:sectPr w:rsidR="00102FB3" w:rsidRPr="00FC7F19" w:rsidSect="00E12FD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417" w:bottom="993" w:left="1800" w:header="720" w:footer="720" w:gutter="0"/>
          <w:cols w:space="720"/>
          <w:titlePg/>
          <w:docGrid w:linePitch="326"/>
        </w:sectPr>
      </w:pPr>
    </w:p>
    <w:p w14:paraId="50EBA32F" w14:textId="77777777" w:rsidR="00102FB3" w:rsidRPr="00FC7F19" w:rsidRDefault="00102FB3" w:rsidP="00102FB3">
      <w:pPr>
        <w:tabs>
          <w:tab w:val="left" w:pos="4320"/>
        </w:tabs>
        <w:rPr>
          <w:rFonts w:asciiTheme="minorHAnsi" w:hAnsiTheme="minorHAnsi" w:cstheme="minorHAnsi"/>
          <w:b/>
          <w:bCs/>
        </w:rPr>
      </w:pPr>
      <w:r w:rsidRPr="00FC7F19">
        <w:rPr>
          <w:rFonts w:asciiTheme="minorHAnsi" w:hAnsiTheme="minorHAnsi" w:cstheme="minorHAnsi"/>
          <w:b/>
          <w:bCs/>
          <w:szCs w:val="24"/>
          <w:lang w:eastAsia="en-AU"/>
        </w:rPr>
        <w:lastRenderedPageBreak/>
        <w:t>Schedule 1 Determination of waste categories for information and reporting</w:t>
      </w:r>
    </w:p>
    <w:p w14:paraId="7AE010BF" w14:textId="77777777" w:rsidR="00102FB3" w:rsidRPr="00FC7F19" w:rsidRDefault="00102FB3" w:rsidP="00102FB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1"/>
          <w:szCs w:val="21"/>
        </w:rPr>
      </w:pPr>
    </w:p>
    <w:p w14:paraId="00EF64F4" w14:textId="77777777" w:rsidR="00102FB3" w:rsidRPr="00FC7F19" w:rsidRDefault="00102FB3" w:rsidP="00102FB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1"/>
          <w:szCs w:val="21"/>
        </w:rPr>
      </w:pPr>
      <w:r w:rsidRPr="005E645E">
        <w:rPr>
          <w:rFonts w:asciiTheme="minorHAnsi" w:hAnsiTheme="minorHAnsi" w:cstheme="minorHAnsi"/>
          <w:bCs/>
          <w:sz w:val="21"/>
          <w:szCs w:val="21"/>
        </w:rPr>
        <w:t>Tables 1 and 2 list waste categories</w:t>
      </w:r>
      <w:r>
        <w:rPr>
          <w:rFonts w:asciiTheme="minorHAnsi" w:hAnsiTheme="minorHAnsi" w:cstheme="minorHAnsi"/>
          <w:bCs/>
          <w:sz w:val="21"/>
          <w:szCs w:val="21"/>
        </w:rPr>
        <w:t xml:space="preserve">, types and </w:t>
      </w:r>
      <w:r w:rsidRPr="005E645E">
        <w:rPr>
          <w:rFonts w:asciiTheme="minorHAnsi" w:hAnsiTheme="minorHAnsi" w:cstheme="minorHAnsi"/>
          <w:bCs/>
          <w:sz w:val="21"/>
          <w:szCs w:val="21"/>
        </w:rPr>
        <w:t>sub-</w:t>
      </w:r>
      <w:r>
        <w:rPr>
          <w:rFonts w:asciiTheme="minorHAnsi" w:hAnsiTheme="minorHAnsi" w:cstheme="minorHAnsi"/>
          <w:bCs/>
          <w:sz w:val="21"/>
          <w:szCs w:val="21"/>
        </w:rPr>
        <w:t>types</w:t>
      </w:r>
      <w:r w:rsidRPr="005E645E">
        <w:rPr>
          <w:rFonts w:asciiTheme="minorHAnsi" w:hAnsiTheme="minorHAnsi" w:cstheme="minorHAnsi"/>
          <w:bCs/>
          <w:sz w:val="21"/>
          <w:szCs w:val="21"/>
        </w:rPr>
        <w:t xml:space="preserve"> determined by the Waste Manager under section 25 (1) of the </w:t>
      </w:r>
      <w:r w:rsidRPr="005E645E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Waste Management and Resource Recovery Regulation 2017 </w:t>
      </w:r>
      <w:r w:rsidRPr="005E645E">
        <w:rPr>
          <w:rFonts w:asciiTheme="minorHAnsi" w:hAnsiTheme="minorHAnsi" w:cstheme="minorHAnsi"/>
          <w:bCs/>
          <w:sz w:val="21"/>
          <w:szCs w:val="21"/>
        </w:rPr>
        <w:t>for the purposes of obtaining information about waste activities and reporting on waste activities.</w:t>
      </w:r>
      <w:r w:rsidRPr="00FC7F19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B0097F7" w14:textId="77777777" w:rsidR="00102FB3" w:rsidRPr="00FC7F19" w:rsidRDefault="00102FB3" w:rsidP="00102FB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1"/>
          <w:szCs w:val="21"/>
        </w:rPr>
      </w:pPr>
    </w:p>
    <w:p w14:paraId="60D2C8D4" w14:textId="77777777" w:rsidR="00102FB3" w:rsidRDefault="00102FB3" w:rsidP="00102FB3">
      <w:pPr>
        <w:autoSpaceDE w:val="0"/>
        <w:autoSpaceDN w:val="0"/>
        <w:adjustRightInd w:val="0"/>
      </w:pPr>
      <w:r w:rsidRPr="00FC7F19">
        <w:rPr>
          <w:rFonts w:asciiTheme="minorHAnsi" w:hAnsiTheme="minorHAnsi" w:cstheme="minorHAnsi"/>
          <w:b/>
          <w:sz w:val="21"/>
          <w:szCs w:val="21"/>
        </w:rPr>
        <w:t>Table 1 – Waste categories determined for waste activity information and reporting</w:t>
      </w:r>
    </w:p>
    <w:tbl>
      <w:tblPr>
        <w:tblW w:w="9526" w:type="dxa"/>
        <w:tblInd w:w="137" w:type="dxa"/>
        <w:tblBorders>
          <w:top w:val="single" w:sz="4" w:space="0" w:color="B7B7E1"/>
          <w:left w:val="single" w:sz="4" w:space="0" w:color="B7B7E1"/>
          <w:bottom w:val="single" w:sz="4" w:space="0" w:color="B7B7E1"/>
          <w:right w:val="single" w:sz="4" w:space="0" w:color="B7B7E1"/>
          <w:insideH w:val="single" w:sz="4" w:space="0" w:color="B7B7E1"/>
          <w:insideV w:val="single" w:sz="4" w:space="0" w:color="B7B7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10"/>
        <w:gridCol w:w="3341"/>
        <w:gridCol w:w="10"/>
        <w:gridCol w:w="3109"/>
        <w:gridCol w:w="10"/>
      </w:tblGrid>
      <w:tr w:rsidR="00102FB3" w14:paraId="19864594" w14:textId="77777777" w:rsidTr="00E202A5">
        <w:trPr>
          <w:trHeight w:val="244"/>
          <w:tblHeader/>
        </w:trPr>
        <w:tc>
          <w:tcPr>
            <w:tcW w:w="3056" w:type="dxa"/>
            <w:gridSpan w:val="2"/>
            <w:shd w:val="clear" w:color="auto" w:fill="9393D3"/>
          </w:tcPr>
          <w:p w14:paraId="116F5A30" w14:textId="77777777" w:rsidR="00102FB3" w:rsidRDefault="00102FB3" w:rsidP="00E202A5">
            <w:pPr>
              <w:pStyle w:val="TableParagraph"/>
              <w:spacing w:before="1" w:line="223" w:lineRule="exact"/>
              <w:ind w:left="57"/>
              <w:rPr>
                <w:b/>
                <w:color w:val="FFFFFF"/>
                <w:sz w:val="20"/>
              </w:rPr>
            </w:pPr>
            <w:bookmarkStart w:id="0" w:name="_Hlk83901944"/>
            <w:r>
              <w:rPr>
                <w:b/>
                <w:color w:val="FFFFFF"/>
                <w:sz w:val="20"/>
              </w:rPr>
              <w:t>Column 1</w:t>
            </w:r>
          </w:p>
          <w:p w14:paraId="77E3AFDC" w14:textId="77777777" w:rsidR="00102FB3" w:rsidRDefault="00102FB3" w:rsidP="00E202A5">
            <w:pPr>
              <w:pStyle w:val="TableParagraph"/>
              <w:spacing w:before="1" w:line="223" w:lineRule="exact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w="3351" w:type="dxa"/>
            <w:gridSpan w:val="2"/>
            <w:shd w:val="clear" w:color="auto" w:fill="9393D3"/>
          </w:tcPr>
          <w:p w14:paraId="74DE959C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Column 2 </w:t>
            </w:r>
          </w:p>
          <w:p w14:paraId="1A1E8A45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w="3119" w:type="dxa"/>
            <w:gridSpan w:val="2"/>
            <w:shd w:val="clear" w:color="auto" w:fill="9393D3"/>
          </w:tcPr>
          <w:p w14:paraId="20AB31A4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Column 3 </w:t>
            </w:r>
          </w:p>
          <w:p w14:paraId="629C195F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Sub-type</w:t>
            </w:r>
          </w:p>
        </w:tc>
      </w:tr>
      <w:bookmarkEnd w:id="0"/>
      <w:tr w:rsidR="00102FB3" w14:paraId="5B7530E6" w14:textId="77777777" w:rsidTr="00E202A5">
        <w:trPr>
          <w:trHeight w:val="244"/>
        </w:trPr>
        <w:tc>
          <w:tcPr>
            <w:tcW w:w="3056" w:type="dxa"/>
            <w:gridSpan w:val="2"/>
            <w:vMerge w:val="restart"/>
          </w:tcPr>
          <w:p w14:paraId="4F28001A" w14:textId="77777777" w:rsidR="00102FB3" w:rsidRDefault="00102FB3" w:rsidP="00E202A5">
            <w:pPr>
              <w:pStyle w:val="TableParagraph"/>
              <w:rPr>
                <w:i/>
              </w:rPr>
            </w:pPr>
          </w:p>
          <w:p w14:paraId="4C98CE45" w14:textId="77777777" w:rsidR="00102FB3" w:rsidRDefault="00102FB3" w:rsidP="00E202A5">
            <w:pPr>
              <w:pStyle w:val="TableParagraph"/>
              <w:rPr>
                <w:i/>
              </w:rPr>
            </w:pPr>
          </w:p>
          <w:p w14:paraId="1D2E0B54" w14:textId="77777777" w:rsidR="00102FB3" w:rsidRDefault="00102FB3" w:rsidP="00E202A5">
            <w:pPr>
              <w:pStyle w:val="TableParagraph"/>
              <w:rPr>
                <w:i/>
              </w:rPr>
            </w:pPr>
          </w:p>
          <w:p w14:paraId="0A755C54" w14:textId="77777777" w:rsidR="00102FB3" w:rsidRDefault="00102FB3" w:rsidP="00E202A5">
            <w:pPr>
              <w:pStyle w:val="TableParagraph"/>
              <w:rPr>
                <w:i/>
              </w:rPr>
            </w:pPr>
          </w:p>
          <w:p w14:paraId="5363A894" w14:textId="77777777" w:rsidR="00102FB3" w:rsidRDefault="00102FB3" w:rsidP="00E202A5">
            <w:pPr>
              <w:pStyle w:val="TableParagraph"/>
              <w:rPr>
                <w:i/>
              </w:rPr>
            </w:pPr>
          </w:p>
          <w:p w14:paraId="31471A19" w14:textId="77777777" w:rsidR="00102FB3" w:rsidRDefault="00102FB3" w:rsidP="00E202A5">
            <w:pPr>
              <w:pStyle w:val="TableParagraph"/>
              <w:rPr>
                <w:i/>
              </w:rPr>
            </w:pPr>
          </w:p>
          <w:p w14:paraId="0FC0ECE1" w14:textId="77777777" w:rsidR="00102FB3" w:rsidRDefault="00102FB3" w:rsidP="00E202A5">
            <w:pPr>
              <w:pStyle w:val="TableParagraph"/>
              <w:spacing w:before="7"/>
              <w:rPr>
                <w:i/>
                <w:sz w:val="24"/>
              </w:rPr>
            </w:pPr>
          </w:p>
          <w:p w14:paraId="774C2543" w14:textId="77777777" w:rsidR="00102FB3" w:rsidRDefault="00102FB3" w:rsidP="00E202A5">
            <w:pPr>
              <w:pStyle w:val="TableParagraph"/>
              <w:tabs>
                <w:tab w:val="left" w:pos="424"/>
              </w:tabs>
              <w:ind w:left="424" w:right="516" w:hanging="35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Building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demolition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  <w:tc>
          <w:tcPr>
            <w:tcW w:w="6470" w:type="dxa"/>
            <w:gridSpan w:val="4"/>
          </w:tcPr>
          <w:p w14:paraId="3F3E7E04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Asphalt</w:t>
            </w:r>
          </w:p>
        </w:tc>
      </w:tr>
      <w:tr w:rsidR="00102FB3" w14:paraId="6E31CDFD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39E1D267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27519402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7FA7DB5A" w14:textId="77777777" w:rsidR="00102FB3" w:rsidRDefault="00102FB3" w:rsidP="00E202A5">
            <w:pPr>
              <w:pStyle w:val="TableParagraph"/>
              <w:spacing w:before="136"/>
              <w:ind w:left="54"/>
              <w:rPr>
                <w:sz w:val="20"/>
              </w:rPr>
            </w:pPr>
            <w:r>
              <w:rPr>
                <w:sz w:val="20"/>
              </w:rPr>
              <w:t>Bricks,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pavers</w:t>
            </w:r>
          </w:p>
        </w:tc>
        <w:tc>
          <w:tcPr>
            <w:tcW w:w="3119" w:type="dxa"/>
            <w:gridSpan w:val="2"/>
          </w:tcPr>
          <w:p w14:paraId="65970899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Brick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rubble</w:t>
            </w:r>
          </w:p>
        </w:tc>
      </w:tr>
      <w:tr w:rsidR="00102FB3" w14:paraId="44DD0C34" w14:textId="77777777" w:rsidTr="00E202A5">
        <w:trPr>
          <w:trHeight w:val="242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07B85F25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4726C836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35DB9B2E" w14:textId="77777777" w:rsidR="00102FB3" w:rsidRDefault="00102FB3" w:rsidP="00E202A5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Whole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bricks</w:t>
            </w:r>
          </w:p>
        </w:tc>
      </w:tr>
      <w:tr w:rsidR="00102FB3" w14:paraId="0213D50B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6F29EE38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6A4D78D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6CEE03C7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Concrete</w:t>
            </w:r>
          </w:p>
        </w:tc>
      </w:tr>
      <w:tr w:rsidR="00102FB3" w14:paraId="256D755A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4DE0C244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4289782E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2ED46683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Pavers</w:t>
            </w:r>
          </w:p>
        </w:tc>
      </w:tr>
      <w:tr w:rsidR="00102FB3" w14:paraId="6EAD56CD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733BB54A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54A6CF8B" w14:textId="77777777" w:rsidR="00102FB3" w:rsidRDefault="00102FB3" w:rsidP="00E202A5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1E74E47C" w14:textId="77777777" w:rsidR="00102FB3" w:rsidRDefault="00102FB3" w:rsidP="00E202A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Ceramics,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pottery</w:t>
            </w:r>
          </w:p>
        </w:tc>
        <w:tc>
          <w:tcPr>
            <w:tcW w:w="3119" w:type="dxa"/>
            <w:gridSpan w:val="2"/>
          </w:tcPr>
          <w:p w14:paraId="056E2C7C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Ceramics</w:t>
            </w:r>
          </w:p>
        </w:tc>
      </w:tr>
      <w:tr w:rsidR="00102FB3" w14:paraId="43F543EA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0AE7FACD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008D3590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444C736F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Tiles</w:t>
            </w:r>
          </w:p>
        </w:tc>
      </w:tr>
      <w:tr w:rsidR="00102FB3" w14:paraId="6EBA62B3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333B3E1A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02CA39F9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231EC6B9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Pottery</w:t>
            </w:r>
          </w:p>
        </w:tc>
      </w:tr>
      <w:tr w:rsidR="00102FB3" w14:paraId="5015D32C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7F696668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098AADE1" w14:textId="77777777" w:rsidR="00102FB3" w:rsidRDefault="00102FB3" w:rsidP="00E202A5">
            <w:pPr>
              <w:pStyle w:val="TableParagraph"/>
              <w:spacing w:before="128"/>
              <w:ind w:left="54"/>
              <w:rPr>
                <w:sz w:val="20"/>
              </w:rPr>
            </w:pPr>
            <w:r>
              <w:rPr>
                <w:sz w:val="20"/>
              </w:rPr>
              <w:t>Plasterboard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sheeting</w:t>
            </w:r>
          </w:p>
        </w:tc>
        <w:tc>
          <w:tcPr>
            <w:tcW w:w="3119" w:type="dxa"/>
            <w:gridSpan w:val="2"/>
          </w:tcPr>
          <w:p w14:paraId="283D3B39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Plasterboard</w:t>
            </w:r>
          </w:p>
        </w:tc>
      </w:tr>
      <w:tr w:rsidR="00102FB3" w14:paraId="009F2327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7053142D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E39F058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4FC62C52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sheeting</w:t>
            </w:r>
          </w:p>
        </w:tc>
      </w:tr>
      <w:tr w:rsidR="00102FB3" w14:paraId="3DD91E91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74144F14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4A2AB025" w14:textId="7D68CA1D" w:rsidR="00102FB3" w:rsidRDefault="00102FB3" w:rsidP="00E202A5">
            <w:pPr>
              <w:pStyle w:val="TableParagraph"/>
              <w:spacing w:before="143"/>
              <w:ind w:left="54" w:right="264"/>
              <w:rPr>
                <w:sz w:val="20"/>
              </w:rPr>
            </w:pPr>
            <w:r>
              <w:rPr>
                <w:sz w:val="20"/>
              </w:rPr>
              <w:t>Soil,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contaminated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above any threshold requiring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classification as contaminated soils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(N120)</w:t>
            </w:r>
            <w:r w:rsidR="002A3929">
              <w:rPr>
                <w:sz w:val="20"/>
                <w:vertAlign w:val="superscript"/>
              </w:rPr>
              <w:t>2</w:t>
            </w:r>
          </w:p>
        </w:tc>
        <w:tc>
          <w:tcPr>
            <w:tcW w:w="3119" w:type="dxa"/>
            <w:gridSpan w:val="2"/>
          </w:tcPr>
          <w:p w14:paraId="62B466D0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Virgin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excavated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</w:p>
        </w:tc>
      </w:tr>
      <w:tr w:rsidR="00102FB3" w14:paraId="1958F0C5" w14:textId="77777777" w:rsidTr="00E202A5">
        <w:trPr>
          <w:trHeight w:val="242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4D7674D2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546C7574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5FE2C2D3" w14:textId="77777777" w:rsidR="00102FB3" w:rsidRDefault="00102FB3" w:rsidP="00E202A5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  <w:r>
              <w:rPr>
                <w:rStyle w:val="FootnoteReference"/>
                <w:sz w:val="20"/>
              </w:rPr>
              <w:footnoteReference w:id="1"/>
            </w:r>
          </w:p>
        </w:tc>
      </w:tr>
      <w:tr w:rsidR="00102FB3" w14:paraId="61CFA014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0419806C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61607451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4C5B3366" w14:textId="77777777" w:rsidR="00102FB3" w:rsidRDefault="00102FB3" w:rsidP="00E202A5">
            <w:pPr>
              <w:pStyle w:val="TableParagraph"/>
              <w:spacing w:before="1" w:line="224" w:lineRule="exact"/>
              <w:ind w:left="56"/>
              <w:rPr>
                <w:sz w:val="20"/>
              </w:rPr>
            </w:pPr>
            <w:r>
              <w:rPr>
                <w:sz w:val="20"/>
              </w:rPr>
              <w:t>Foundry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</w:p>
        </w:tc>
      </w:tr>
      <w:tr w:rsidR="00102FB3" w14:paraId="4B10B00F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753CF8CD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F21D300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0FA86AAA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</w:p>
        </w:tc>
      </w:tr>
      <w:tr w:rsidR="00102FB3" w14:paraId="0DDDC3BF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5A3F010B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E17FBC8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3922FA01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Rock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stone</w:t>
            </w:r>
          </w:p>
        </w:tc>
      </w:tr>
      <w:tr w:rsidR="00102FB3" w14:paraId="733D78EF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0FAB1F87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32E526CE" w14:textId="77777777" w:rsidR="00102FB3" w:rsidRDefault="00102FB3" w:rsidP="00E202A5">
            <w:pPr>
              <w:pStyle w:val="TableParagraph"/>
              <w:spacing w:before="128"/>
              <w:ind w:left="54"/>
              <w:rPr>
                <w:sz w:val="20"/>
              </w:rPr>
            </w:pPr>
            <w:r>
              <w:rPr>
                <w:sz w:val="20"/>
              </w:rPr>
              <w:t>Rubble</w:t>
            </w:r>
          </w:p>
        </w:tc>
        <w:tc>
          <w:tcPr>
            <w:tcW w:w="3119" w:type="dxa"/>
            <w:gridSpan w:val="2"/>
          </w:tcPr>
          <w:p w14:paraId="1C0E7F7C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Rubble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&lt;10%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</w:p>
        </w:tc>
      </w:tr>
      <w:tr w:rsidR="00102FB3" w14:paraId="4039020A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18554E34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1BA5F197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4831F962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Rubble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&gt;10%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</w:p>
        </w:tc>
      </w:tr>
      <w:tr w:rsidR="00102FB3" w14:paraId="61F50B20" w14:textId="77777777" w:rsidTr="00E202A5">
        <w:trPr>
          <w:trHeight w:val="244"/>
        </w:trPr>
        <w:tc>
          <w:tcPr>
            <w:tcW w:w="3056" w:type="dxa"/>
            <w:gridSpan w:val="2"/>
            <w:vMerge w:val="restart"/>
          </w:tcPr>
          <w:p w14:paraId="66100083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0EF09B5A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3F84858A" w14:textId="77777777" w:rsidR="00102FB3" w:rsidRDefault="00102FB3" w:rsidP="00E202A5">
            <w:pPr>
              <w:pStyle w:val="TableParagraph"/>
              <w:tabs>
                <w:tab w:val="left" w:pos="424"/>
              </w:tabs>
              <w:spacing w:before="142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Metals</w:t>
            </w:r>
          </w:p>
        </w:tc>
        <w:tc>
          <w:tcPr>
            <w:tcW w:w="6470" w:type="dxa"/>
            <w:gridSpan w:val="4"/>
          </w:tcPr>
          <w:p w14:paraId="5A03E1AA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Iron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steel</w:t>
            </w:r>
          </w:p>
        </w:tc>
      </w:tr>
      <w:tr w:rsidR="00102FB3" w14:paraId="1E4637CA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10B8B8B3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199257FD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Aluminium</w:t>
            </w:r>
          </w:p>
        </w:tc>
      </w:tr>
      <w:tr w:rsidR="00102FB3" w14:paraId="28DED0DF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06D700AD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01419A7C" w14:textId="77777777" w:rsidR="00102FB3" w:rsidRDefault="00102FB3" w:rsidP="00E202A5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4CD02BE9" w14:textId="77777777" w:rsidR="00102FB3" w:rsidRDefault="00102FB3" w:rsidP="00E202A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Non-ferrous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aluminium)</w:t>
            </w:r>
          </w:p>
        </w:tc>
        <w:tc>
          <w:tcPr>
            <w:tcW w:w="3119" w:type="dxa"/>
            <w:gridSpan w:val="2"/>
          </w:tcPr>
          <w:p w14:paraId="69317192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Copper</w:t>
            </w:r>
          </w:p>
        </w:tc>
      </w:tr>
      <w:tr w:rsidR="00102FB3" w14:paraId="3A419914" w14:textId="77777777" w:rsidTr="00E202A5">
        <w:trPr>
          <w:trHeight w:val="486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06FFC4E5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1D313C6A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04E78355" w14:textId="77777777" w:rsidR="00102FB3" w:rsidRDefault="00102FB3" w:rsidP="00E202A5">
            <w:pPr>
              <w:pStyle w:val="TableParagraph"/>
              <w:spacing w:before="1" w:line="243" w:lineRule="exact"/>
              <w:ind w:left="56"/>
              <w:rPr>
                <w:sz w:val="20"/>
              </w:rPr>
            </w:pPr>
            <w:r>
              <w:rPr>
                <w:sz w:val="20"/>
              </w:rPr>
              <w:t>Non-ferrous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aluminium</w:t>
            </w:r>
          </w:p>
          <w:p w14:paraId="40A5F8AB" w14:textId="4DAF9BB7" w:rsidR="00102FB3" w:rsidRDefault="00102FB3" w:rsidP="00E202A5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copper)</w:t>
            </w:r>
            <w:r w:rsidR="002A3929">
              <w:rPr>
                <w:rStyle w:val="FootnoteReference"/>
              </w:rPr>
              <w:t>3</w:t>
            </w:r>
          </w:p>
        </w:tc>
      </w:tr>
      <w:tr w:rsidR="00102FB3" w14:paraId="429108AB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019A6FC2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1CBE10A3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metals</w:t>
            </w:r>
          </w:p>
        </w:tc>
      </w:tr>
      <w:tr w:rsidR="00102FB3" w14:paraId="35B6A74E" w14:textId="77777777" w:rsidTr="00E202A5">
        <w:trPr>
          <w:trHeight w:val="244"/>
        </w:trPr>
        <w:tc>
          <w:tcPr>
            <w:tcW w:w="3056" w:type="dxa"/>
            <w:gridSpan w:val="2"/>
            <w:vMerge w:val="restart"/>
          </w:tcPr>
          <w:p w14:paraId="51066A17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7E20CDF7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4B8A8639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1C4C1E89" w14:textId="77777777" w:rsidR="00102FB3" w:rsidRDefault="00102FB3" w:rsidP="00E202A5">
            <w:pPr>
              <w:pStyle w:val="TableParagraph"/>
              <w:tabs>
                <w:tab w:val="left" w:pos="424"/>
              </w:tabs>
              <w:spacing w:before="159"/>
              <w:ind w:left="6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Organics</w:t>
            </w:r>
          </w:p>
        </w:tc>
        <w:tc>
          <w:tcPr>
            <w:tcW w:w="6470" w:type="dxa"/>
            <w:gridSpan w:val="4"/>
          </w:tcPr>
          <w:p w14:paraId="2F3C41D7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bookmarkStart w:id="1" w:name="_bookmark20"/>
            <w:bookmarkEnd w:id="1"/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organics</w:t>
            </w:r>
          </w:p>
        </w:tc>
      </w:tr>
      <w:tr w:rsidR="00102FB3" w14:paraId="5479C1A5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3B3D18C7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31EC6209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Garden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organics</w:t>
            </w:r>
          </w:p>
        </w:tc>
      </w:tr>
      <w:tr w:rsidR="00102FB3" w14:paraId="74AA4F19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5E06B0A1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41B2FA96" w14:textId="77777777" w:rsidR="00102FB3" w:rsidRDefault="00102FB3" w:rsidP="00E202A5">
            <w:pPr>
              <w:pStyle w:val="TableParagraph"/>
              <w:spacing w:before="128"/>
              <w:ind w:left="54"/>
              <w:rPr>
                <w:sz w:val="20"/>
              </w:rPr>
            </w:pPr>
            <w:r>
              <w:rPr>
                <w:sz w:val="20"/>
              </w:rPr>
              <w:t>Timber</w:t>
            </w:r>
          </w:p>
        </w:tc>
        <w:tc>
          <w:tcPr>
            <w:tcW w:w="3119" w:type="dxa"/>
            <w:gridSpan w:val="2"/>
          </w:tcPr>
          <w:p w14:paraId="0A442E21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Packaging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pallets</w:t>
            </w:r>
          </w:p>
        </w:tc>
      </w:tr>
      <w:tr w:rsidR="00102FB3" w14:paraId="653175DB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44A96B3E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283F86D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0BDE2B58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102FB3" w14:paraId="2FEF35C3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358336D0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05DAA4C1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Sawdust</w:t>
            </w:r>
          </w:p>
        </w:tc>
      </w:tr>
      <w:tr w:rsidR="00102FB3" w14:paraId="1F414B6F" w14:textId="77777777" w:rsidTr="00E202A5">
        <w:trPr>
          <w:trHeight w:val="241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06EE55C8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005D8844" w14:textId="77777777" w:rsidR="00102FB3" w:rsidRDefault="00102FB3" w:rsidP="00E202A5">
            <w:pPr>
              <w:pStyle w:val="TableParagraph"/>
              <w:spacing w:line="222" w:lineRule="exact"/>
              <w:ind w:left="54"/>
              <w:rPr>
                <w:sz w:val="20"/>
              </w:rPr>
            </w:pPr>
            <w:r>
              <w:rPr>
                <w:sz w:val="20"/>
              </w:rPr>
              <w:t>Biosolids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(non-contaminated)</w:t>
            </w:r>
          </w:p>
        </w:tc>
      </w:tr>
      <w:tr w:rsidR="00102FB3" w14:paraId="490E6DA4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26F793AE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02E93E7A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organics</w:t>
            </w:r>
          </w:p>
        </w:tc>
      </w:tr>
      <w:tr w:rsidR="00102FB3" w14:paraId="30435657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49910392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5B42E475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organics</w:t>
            </w:r>
          </w:p>
        </w:tc>
      </w:tr>
      <w:tr w:rsidR="00102FB3" w14:paraId="2DB57D71" w14:textId="77777777" w:rsidTr="00E202A5">
        <w:trPr>
          <w:trHeight w:val="244"/>
        </w:trPr>
        <w:tc>
          <w:tcPr>
            <w:tcW w:w="3056" w:type="dxa"/>
            <w:gridSpan w:val="2"/>
            <w:vMerge w:val="restart"/>
          </w:tcPr>
          <w:p w14:paraId="2254086C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0CD3CF49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34C3D1E7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57584F1A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71DF7D85" w14:textId="77777777" w:rsidR="00102FB3" w:rsidRDefault="00102FB3" w:rsidP="00E202A5">
            <w:pPr>
              <w:pStyle w:val="TableParagraph"/>
              <w:tabs>
                <w:tab w:val="left" w:pos="424"/>
              </w:tabs>
              <w:spacing w:before="169"/>
              <w:ind w:left="6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Paper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cardboard</w:t>
            </w:r>
          </w:p>
        </w:tc>
        <w:tc>
          <w:tcPr>
            <w:tcW w:w="3351" w:type="dxa"/>
            <w:gridSpan w:val="2"/>
            <w:vMerge w:val="restart"/>
          </w:tcPr>
          <w:p w14:paraId="25DF58CB" w14:textId="77777777" w:rsidR="00102FB3" w:rsidRDefault="00102FB3" w:rsidP="00E202A5">
            <w:pPr>
              <w:pStyle w:val="TableParagraph"/>
              <w:spacing w:before="128"/>
              <w:ind w:left="54"/>
              <w:rPr>
                <w:sz w:val="20"/>
              </w:rPr>
            </w:pPr>
            <w:r>
              <w:rPr>
                <w:sz w:val="20"/>
              </w:rPr>
              <w:t>Cardboard</w:t>
            </w:r>
          </w:p>
        </w:tc>
        <w:tc>
          <w:tcPr>
            <w:tcW w:w="3119" w:type="dxa"/>
            <w:gridSpan w:val="2"/>
          </w:tcPr>
          <w:p w14:paraId="045E38CB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Waxed</w:t>
            </w:r>
          </w:p>
        </w:tc>
      </w:tr>
      <w:tr w:rsidR="00102FB3" w14:paraId="763866DB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269A2CA6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03AF928F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0196188C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waxed</w:t>
            </w:r>
          </w:p>
        </w:tc>
      </w:tr>
      <w:tr w:rsidR="00102FB3" w14:paraId="0774A84A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6CCEE202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57C1553F" w14:textId="77777777" w:rsidR="00102FB3" w:rsidRDefault="00102FB3" w:rsidP="00E202A5">
            <w:pPr>
              <w:pStyle w:val="TableParagraph"/>
              <w:rPr>
                <w:i/>
                <w:sz w:val="20"/>
              </w:rPr>
            </w:pPr>
          </w:p>
          <w:p w14:paraId="2EF028BB" w14:textId="77777777" w:rsidR="00102FB3" w:rsidRDefault="00102FB3" w:rsidP="00E202A5">
            <w:pPr>
              <w:pStyle w:val="TableParagraph"/>
              <w:spacing w:before="139"/>
              <w:ind w:left="54"/>
              <w:rPr>
                <w:sz w:val="20"/>
              </w:rPr>
            </w:pPr>
            <w:r>
              <w:rPr>
                <w:sz w:val="20"/>
              </w:rPr>
              <w:t>Polymer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paperboard</w:t>
            </w:r>
          </w:p>
        </w:tc>
        <w:tc>
          <w:tcPr>
            <w:tcW w:w="3119" w:type="dxa"/>
            <w:gridSpan w:val="2"/>
          </w:tcPr>
          <w:p w14:paraId="4E57556A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Aseptic</w:t>
            </w:r>
          </w:p>
        </w:tc>
      </w:tr>
      <w:tr w:rsidR="00102FB3" w14:paraId="1932673C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2168DE20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4F1E30CA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544293F1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Gable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</w:p>
        </w:tc>
      </w:tr>
      <w:tr w:rsidR="00102FB3" w14:paraId="6310DFE1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3DAF24BD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03214C7E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2F802B7B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cup</w:t>
            </w:r>
          </w:p>
        </w:tc>
      </w:tr>
      <w:tr w:rsidR="00102FB3" w14:paraId="62769BB5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1969B58C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07668A8A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03DD78F9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102FB3" w14:paraId="0569FF88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7B4051E1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6D9230DA" w14:textId="77777777" w:rsidR="00102FB3" w:rsidRDefault="00102FB3" w:rsidP="00E202A5">
            <w:pPr>
              <w:pStyle w:val="TableParagraph"/>
              <w:spacing w:before="126"/>
              <w:ind w:left="54"/>
              <w:rPr>
                <w:sz w:val="20"/>
              </w:rPr>
            </w:pPr>
            <w:r>
              <w:rPr>
                <w:sz w:val="20"/>
              </w:rPr>
              <w:t>Newsprint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magazines</w:t>
            </w:r>
          </w:p>
        </w:tc>
        <w:tc>
          <w:tcPr>
            <w:tcW w:w="3119" w:type="dxa"/>
            <w:gridSpan w:val="2"/>
          </w:tcPr>
          <w:p w14:paraId="1C690ED0" w14:textId="77777777" w:rsidR="00102FB3" w:rsidRDefault="00102FB3" w:rsidP="00E202A5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Newsprint</w:t>
            </w:r>
          </w:p>
        </w:tc>
      </w:tr>
      <w:tr w:rsidR="00102FB3" w14:paraId="63A22985" w14:textId="77777777" w:rsidTr="00E202A5">
        <w:trPr>
          <w:trHeight w:val="241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4E7CC033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22E63C6C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75A8B12E" w14:textId="77777777" w:rsidR="00102FB3" w:rsidRDefault="00102FB3" w:rsidP="00E202A5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Magazines</w:t>
            </w:r>
          </w:p>
        </w:tc>
      </w:tr>
      <w:tr w:rsidR="00102FB3" w14:paraId="1818585B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5F1FBE3D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5FD20BB7" w14:textId="77777777" w:rsidR="00102FB3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</w:tc>
      </w:tr>
      <w:tr w:rsidR="00102FB3" w14:paraId="051C39C9" w14:textId="77777777" w:rsidTr="00E202A5">
        <w:trPr>
          <w:trHeight w:val="244"/>
        </w:trPr>
        <w:tc>
          <w:tcPr>
            <w:tcW w:w="3056" w:type="dxa"/>
            <w:gridSpan w:val="2"/>
            <w:vMerge/>
            <w:tcBorders>
              <w:top w:val="nil"/>
            </w:tcBorders>
          </w:tcPr>
          <w:p w14:paraId="79024B9C" w14:textId="77777777" w:rsidR="00102FB3" w:rsidRDefault="00102FB3" w:rsidP="00E202A5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681B947C" w14:textId="77777777" w:rsidR="00102FB3" w:rsidRDefault="00102FB3" w:rsidP="00E202A5">
            <w:pPr>
              <w:pStyle w:val="TableParagraph"/>
              <w:spacing w:before="1" w:line="224" w:lineRule="exact"/>
              <w:ind w:left="54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cardboard</w:t>
            </w:r>
          </w:p>
        </w:tc>
      </w:tr>
      <w:tr w:rsidR="00102FB3" w14:paraId="3F168BF4" w14:textId="77777777" w:rsidTr="00E202A5">
        <w:trPr>
          <w:trHeight w:val="244"/>
        </w:trPr>
        <w:tc>
          <w:tcPr>
            <w:tcW w:w="3056" w:type="dxa"/>
            <w:gridSpan w:val="2"/>
            <w:vMerge w:val="restart"/>
          </w:tcPr>
          <w:p w14:paraId="3235260C" w14:textId="77777777" w:rsidR="00102FB3" w:rsidRDefault="00102FB3" w:rsidP="00102FB3">
            <w:pPr>
              <w:pStyle w:val="TableParagraph"/>
              <w:rPr>
                <w:i/>
                <w:sz w:val="20"/>
              </w:rPr>
            </w:pPr>
          </w:p>
          <w:p w14:paraId="3C0164B0" w14:textId="77777777" w:rsidR="00102FB3" w:rsidRDefault="00102FB3" w:rsidP="00102FB3">
            <w:pPr>
              <w:pStyle w:val="TableParagraph"/>
              <w:rPr>
                <w:i/>
                <w:sz w:val="20"/>
              </w:rPr>
            </w:pPr>
          </w:p>
          <w:p w14:paraId="1C8094F9" w14:textId="77777777" w:rsidR="00102FB3" w:rsidRDefault="00102FB3" w:rsidP="00102FB3">
            <w:pPr>
              <w:pStyle w:val="TableParagraph"/>
              <w:spacing w:before="7"/>
              <w:rPr>
                <w:i/>
              </w:rPr>
            </w:pPr>
          </w:p>
          <w:p w14:paraId="0BDFD08E" w14:textId="77777777" w:rsidR="00102FB3" w:rsidRDefault="00102FB3" w:rsidP="00102FB3">
            <w:pPr>
              <w:pStyle w:val="TableParagraph"/>
              <w:tabs>
                <w:tab w:val="left" w:pos="424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Plastics</w:t>
            </w:r>
          </w:p>
        </w:tc>
        <w:tc>
          <w:tcPr>
            <w:tcW w:w="6470" w:type="dxa"/>
            <w:gridSpan w:val="4"/>
          </w:tcPr>
          <w:p w14:paraId="24507EA0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Polyethylene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terephthalate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(PET)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</w:tr>
      <w:tr w:rsidR="00102FB3" w14:paraId="4BBD9F82" w14:textId="77777777" w:rsidTr="00E202A5">
        <w:trPr>
          <w:trHeight w:val="244"/>
        </w:trPr>
        <w:tc>
          <w:tcPr>
            <w:tcW w:w="3056" w:type="dxa"/>
            <w:gridSpan w:val="2"/>
            <w:vMerge/>
          </w:tcPr>
          <w:p w14:paraId="5F03E296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33187141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polyethylene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(HDPE)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</w:tr>
      <w:tr w:rsidR="00102FB3" w14:paraId="1B4B647C" w14:textId="77777777" w:rsidTr="00E202A5">
        <w:trPr>
          <w:trHeight w:val="244"/>
        </w:trPr>
        <w:tc>
          <w:tcPr>
            <w:tcW w:w="3056" w:type="dxa"/>
            <w:gridSpan w:val="2"/>
            <w:vMerge/>
          </w:tcPr>
          <w:p w14:paraId="449D1059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5889032B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Polyvinyl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chloride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(PVC)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</w:p>
        </w:tc>
      </w:tr>
      <w:tr w:rsidR="00102FB3" w14:paraId="4BE0CD61" w14:textId="77777777" w:rsidTr="00E202A5">
        <w:trPr>
          <w:trHeight w:val="244"/>
        </w:trPr>
        <w:tc>
          <w:tcPr>
            <w:tcW w:w="3056" w:type="dxa"/>
            <w:gridSpan w:val="2"/>
            <w:vMerge/>
          </w:tcPr>
          <w:p w14:paraId="365AB70C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512D2492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polyethylene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(LDPE)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</w:p>
        </w:tc>
      </w:tr>
      <w:tr w:rsidR="00102FB3" w14:paraId="40ADC9F1" w14:textId="77777777" w:rsidTr="00E202A5">
        <w:trPr>
          <w:trHeight w:val="244"/>
        </w:trPr>
        <w:tc>
          <w:tcPr>
            <w:tcW w:w="3056" w:type="dxa"/>
            <w:gridSpan w:val="2"/>
            <w:vMerge/>
          </w:tcPr>
          <w:p w14:paraId="0A33E200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0371D2BA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Polypropylene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(PP)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</w:p>
        </w:tc>
      </w:tr>
      <w:tr w:rsidR="00102FB3" w14:paraId="66240921" w14:textId="77777777" w:rsidTr="00E202A5">
        <w:trPr>
          <w:trHeight w:val="244"/>
        </w:trPr>
        <w:tc>
          <w:tcPr>
            <w:tcW w:w="3056" w:type="dxa"/>
            <w:gridSpan w:val="2"/>
            <w:vMerge/>
          </w:tcPr>
          <w:p w14:paraId="6628E802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4A597D2D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Polystyrene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(6)</w:t>
            </w:r>
          </w:p>
        </w:tc>
      </w:tr>
      <w:tr w:rsidR="00102FB3" w14:paraId="0DF7F709" w14:textId="77777777" w:rsidTr="00E202A5">
        <w:trPr>
          <w:trHeight w:val="244"/>
        </w:trPr>
        <w:tc>
          <w:tcPr>
            <w:tcW w:w="3056" w:type="dxa"/>
            <w:gridSpan w:val="2"/>
            <w:vMerge/>
          </w:tcPr>
          <w:p w14:paraId="0F7F1267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18F1C3F9" w14:textId="77777777" w:rsidR="00102FB3" w:rsidRDefault="00102FB3" w:rsidP="00102FB3">
            <w:pPr>
              <w:pStyle w:val="TableParagraph"/>
              <w:spacing w:line="224" w:lineRule="exact"/>
              <w:ind w:left="54"/>
              <w:rPr>
                <w:sz w:val="20"/>
              </w:rPr>
            </w:pPr>
            <w:r>
              <w:rPr>
                <w:sz w:val="20"/>
              </w:rPr>
              <w:t>Certified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compostable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plastics</w:t>
            </w:r>
          </w:p>
        </w:tc>
      </w:tr>
      <w:tr w:rsidR="00102FB3" w14:paraId="3AD5B64E" w14:textId="77777777" w:rsidTr="00E202A5">
        <w:trPr>
          <w:trHeight w:val="244"/>
        </w:trPr>
        <w:tc>
          <w:tcPr>
            <w:tcW w:w="3056" w:type="dxa"/>
            <w:gridSpan w:val="2"/>
            <w:vMerge/>
          </w:tcPr>
          <w:p w14:paraId="7CCCC3FF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56880286" w14:textId="77777777" w:rsidR="00102FB3" w:rsidRDefault="00102FB3" w:rsidP="00102FB3">
            <w:pPr>
              <w:pStyle w:val="TableParagraph"/>
              <w:spacing w:line="224" w:lineRule="exact"/>
              <w:ind w:left="5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plastics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(7)</w:t>
            </w:r>
          </w:p>
        </w:tc>
      </w:tr>
      <w:tr w:rsidR="00102FB3" w14:paraId="687A1381" w14:textId="77777777" w:rsidTr="00E202A5">
        <w:trPr>
          <w:trHeight w:val="244"/>
        </w:trPr>
        <w:tc>
          <w:tcPr>
            <w:tcW w:w="3056" w:type="dxa"/>
            <w:gridSpan w:val="2"/>
            <w:vMerge/>
          </w:tcPr>
          <w:p w14:paraId="33BFB032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5BD72A2E" w14:textId="77777777" w:rsidR="00102FB3" w:rsidRDefault="00102FB3" w:rsidP="00102FB3">
            <w:pPr>
              <w:pStyle w:val="TableParagraph"/>
              <w:spacing w:line="224" w:lineRule="exact"/>
              <w:ind w:left="54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plastics</w:t>
            </w:r>
          </w:p>
        </w:tc>
      </w:tr>
      <w:tr w:rsidR="00102FB3" w14:paraId="6B102FF3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 w:val="restart"/>
          </w:tcPr>
          <w:p w14:paraId="2E4B322D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15D0BAEC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039FA9A8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1F3C552B" w14:textId="77777777" w:rsidR="00102FB3" w:rsidRDefault="00102FB3" w:rsidP="00102FB3">
            <w:pPr>
              <w:pStyle w:val="TableParagraph"/>
              <w:tabs>
                <w:tab w:val="left" w:pos="424"/>
              </w:tabs>
              <w:spacing w:before="157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Glass</w:t>
            </w:r>
          </w:p>
        </w:tc>
        <w:tc>
          <w:tcPr>
            <w:tcW w:w="3351" w:type="dxa"/>
            <w:gridSpan w:val="2"/>
            <w:vMerge w:val="restart"/>
          </w:tcPr>
          <w:p w14:paraId="689C22DE" w14:textId="77777777" w:rsidR="00102FB3" w:rsidRDefault="00102FB3" w:rsidP="00102FB3">
            <w:pPr>
              <w:pStyle w:val="TableParagraph"/>
              <w:spacing w:before="6"/>
              <w:rPr>
                <w:sz w:val="31"/>
              </w:rPr>
            </w:pPr>
          </w:p>
          <w:p w14:paraId="48F28D18" w14:textId="77777777" w:rsidR="00102FB3" w:rsidRDefault="00102FB3" w:rsidP="00102FB3">
            <w:pPr>
              <w:pStyle w:val="TableParagraph"/>
              <w:spacing w:before="1"/>
              <w:ind w:left="54" w:right="843"/>
              <w:rPr>
                <w:sz w:val="20"/>
              </w:rPr>
            </w:pPr>
            <w:r>
              <w:rPr>
                <w:sz w:val="20"/>
              </w:rPr>
              <w:t>Glass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beverage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containers</w:t>
            </w:r>
          </w:p>
        </w:tc>
        <w:tc>
          <w:tcPr>
            <w:tcW w:w="3119" w:type="dxa"/>
            <w:gridSpan w:val="2"/>
          </w:tcPr>
          <w:p w14:paraId="1C1BA185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Amber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</w:tc>
      </w:tr>
      <w:tr w:rsidR="00102FB3" w14:paraId="27E830D2" w14:textId="77777777" w:rsidTr="00E202A5">
        <w:trPr>
          <w:gridAfter w:val="1"/>
          <w:wAfter w:w="10" w:type="dxa"/>
          <w:trHeight w:val="241"/>
        </w:trPr>
        <w:tc>
          <w:tcPr>
            <w:tcW w:w="3046" w:type="dxa"/>
            <w:vMerge/>
            <w:tcBorders>
              <w:top w:val="nil"/>
            </w:tcBorders>
          </w:tcPr>
          <w:p w14:paraId="670C65CD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61AA524C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5E240BDE" w14:textId="77777777" w:rsidR="00102FB3" w:rsidRDefault="00102FB3" w:rsidP="00102FB3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Flint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</w:tc>
      </w:tr>
      <w:tr w:rsidR="00102FB3" w14:paraId="6CEAB9F2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11A5B4B8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1D12B4D0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71AF4B5A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Green glass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</w:tc>
      </w:tr>
      <w:tr w:rsidR="00102FB3" w14:paraId="428E19F9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03EC7BAB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22510140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18A9BB96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Glass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fines</w:t>
            </w:r>
          </w:p>
        </w:tc>
      </w:tr>
      <w:tr w:rsidR="00102FB3" w14:paraId="75E01667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60872CF0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CD3D7F7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26110456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mixed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</w:tc>
      </w:tr>
      <w:tr w:rsidR="00102FB3" w14:paraId="2B9E6729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30C87258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14D75670" w14:textId="77777777" w:rsidR="00102FB3" w:rsidRDefault="00102FB3" w:rsidP="00102FB3">
            <w:pPr>
              <w:pStyle w:val="TableParagraph"/>
              <w:spacing w:before="11"/>
              <w:rPr>
                <w:sz w:val="20"/>
              </w:rPr>
            </w:pPr>
          </w:p>
          <w:p w14:paraId="241BD092" w14:textId="77777777" w:rsidR="00102FB3" w:rsidRDefault="00102FB3" w:rsidP="00102FB3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</w:p>
        </w:tc>
        <w:tc>
          <w:tcPr>
            <w:tcW w:w="3119" w:type="dxa"/>
            <w:gridSpan w:val="2"/>
          </w:tcPr>
          <w:p w14:paraId="5A1D2843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Window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</w:p>
        </w:tc>
      </w:tr>
      <w:tr w:rsidR="00102FB3" w14:paraId="2ADE8446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76E85B0B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4AF9BC51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69BA4B10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Glass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insulation</w:t>
            </w:r>
          </w:p>
        </w:tc>
      </w:tr>
      <w:tr w:rsidR="00102FB3" w14:paraId="666DFEB6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358534A4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52414ECB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2E78AC12" w14:textId="2415D29D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glass</w:t>
            </w:r>
            <w:r w:rsidR="002A3929">
              <w:rPr>
                <w:rStyle w:val="FootnoteReference"/>
              </w:rPr>
              <w:t>4</w:t>
            </w:r>
          </w:p>
        </w:tc>
      </w:tr>
      <w:tr w:rsidR="00102FB3" w14:paraId="1C26C04A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 w:val="restart"/>
          </w:tcPr>
          <w:p w14:paraId="24D17398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124C6224" w14:textId="77777777" w:rsidR="00102FB3" w:rsidRDefault="00102FB3" w:rsidP="00102FB3">
            <w:pPr>
              <w:pStyle w:val="TableParagraph"/>
              <w:spacing w:before="2"/>
            </w:pPr>
          </w:p>
          <w:p w14:paraId="175DC357" w14:textId="77777777" w:rsidR="00102FB3" w:rsidRDefault="00102FB3" w:rsidP="00102FB3">
            <w:pPr>
              <w:pStyle w:val="TableParagraph"/>
              <w:tabs>
                <w:tab w:val="left" w:pos="424"/>
              </w:tabs>
              <w:ind w:left="424" w:right="375" w:hanging="35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Textiles,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rubber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(excl.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tyres)</w:t>
            </w:r>
          </w:p>
        </w:tc>
        <w:tc>
          <w:tcPr>
            <w:tcW w:w="3351" w:type="dxa"/>
            <w:gridSpan w:val="2"/>
            <w:vMerge w:val="restart"/>
          </w:tcPr>
          <w:p w14:paraId="031BA64B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56C73BE0" w14:textId="77777777" w:rsidR="00102FB3" w:rsidRDefault="00102FB3" w:rsidP="00102FB3">
            <w:pPr>
              <w:pStyle w:val="TableParagraph"/>
              <w:spacing w:before="139"/>
              <w:ind w:left="54"/>
              <w:rPr>
                <w:sz w:val="20"/>
              </w:rPr>
            </w:pPr>
            <w:r>
              <w:rPr>
                <w:sz w:val="20"/>
              </w:rPr>
              <w:t>Textiles</w:t>
            </w:r>
          </w:p>
        </w:tc>
        <w:tc>
          <w:tcPr>
            <w:tcW w:w="3119" w:type="dxa"/>
            <w:gridSpan w:val="2"/>
          </w:tcPr>
          <w:p w14:paraId="3450D5CC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Wearable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clothin</w:t>
            </w:r>
            <w:bookmarkStart w:id="2" w:name="_bookmark21"/>
            <w:bookmarkEnd w:id="2"/>
            <w:r>
              <w:rPr>
                <w:sz w:val="20"/>
              </w:rPr>
              <w:t>g</w:t>
            </w:r>
          </w:p>
        </w:tc>
      </w:tr>
      <w:tr w:rsidR="00102FB3" w14:paraId="382938CD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15AB8DCF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716BF724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55F52214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Unwearable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clothing</w:t>
            </w:r>
          </w:p>
        </w:tc>
      </w:tr>
      <w:tr w:rsidR="00102FB3" w14:paraId="7E26D4C8" w14:textId="77777777" w:rsidTr="00E202A5">
        <w:trPr>
          <w:gridAfter w:val="1"/>
          <w:wAfter w:w="10" w:type="dxa"/>
          <w:trHeight w:val="241"/>
        </w:trPr>
        <w:tc>
          <w:tcPr>
            <w:tcW w:w="3046" w:type="dxa"/>
            <w:vMerge/>
            <w:tcBorders>
              <w:top w:val="nil"/>
            </w:tcBorders>
          </w:tcPr>
          <w:p w14:paraId="2074DAA7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DF50BC4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7CD12289" w14:textId="77777777" w:rsidR="00102FB3" w:rsidRDefault="00102FB3" w:rsidP="00102FB3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Carpet</w:t>
            </w:r>
          </w:p>
        </w:tc>
      </w:tr>
      <w:tr w:rsidR="00102FB3" w14:paraId="399CA322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32BDF5F7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C91E191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4387538A" w14:textId="39EF156D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textiles</w:t>
            </w:r>
            <w:r w:rsidR="002A3929">
              <w:rPr>
                <w:rStyle w:val="FootnoteReference"/>
                <w:sz w:val="20"/>
              </w:rPr>
              <w:t>5</w:t>
            </w:r>
          </w:p>
        </w:tc>
      </w:tr>
      <w:tr w:rsidR="00102FB3" w14:paraId="50006AAE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492B2C90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 w:val="restart"/>
          </w:tcPr>
          <w:p w14:paraId="185968A8" w14:textId="77777777" w:rsidR="00102FB3" w:rsidRDefault="00102FB3" w:rsidP="00102FB3">
            <w:pPr>
              <w:pStyle w:val="TableParagraph"/>
              <w:spacing w:before="129"/>
              <w:ind w:left="54"/>
              <w:rPr>
                <w:sz w:val="20"/>
              </w:rPr>
            </w:pPr>
            <w:r>
              <w:rPr>
                <w:sz w:val="20"/>
              </w:rPr>
              <w:t>Leather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rubber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(excl.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tyres)</w:t>
            </w:r>
          </w:p>
        </w:tc>
        <w:tc>
          <w:tcPr>
            <w:tcW w:w="3119" w:type="dxa"/>
            <w:gridSpan w:val="2"/>
          </w:tcPr>
          <w:p w14:paraId="3910AE6D" w14:textId="77777777" w:rsidR="00102FB3" w:rsidRDefault="00102FB3" w:rsidP="00102FB3">
            <w:pPr>
              <w:pStyle w:val="TableParagraph"/>
              <w:spacing w:before="2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Leather</w:t>
            </w:r>
          </w:p>
        </w:tc>
      </w:tr>
      <w:tr w:rsidR="00102FB3" w14:paraId="4F72131D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3B09824F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76D8D628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779CA4FA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Rubber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(excl.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tyres)</w:t>
            </w:r>
          </w:p>
        </w:tc>
      </w:tr>
      <w:tr w:rsidR="00102FB3" w14:paraId="3F676249" w14:textId="77777777" w:rsidTr="00E202A5">
        <w:trPr>
          <w:gridAfter w:val="1"/>
          <w:wAfter w:w="10" w:type="dxa"/>
          <w:trHeight w:val="489"/>
        </w:trPr>
        <w:tc>
          <w:tcPr>
            <w:tcW w:w="3046" w:type="dxa"/>
            <w:vMerge w:val="restart"/>
          </w:tcPr>
          <w:p w14:paraId="665428F5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45B42EA6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2C6E6282" w14:textId="77777777" w:rsidR="00102FB3" w:rsidRDefault="00102FB3" w:rsidP="00102FB3">
            <w:pPr>
              <w:pStyle w:val="TableParagraph"/>
              <w:tabs>
                <w:tab w:val="left" w:pos="417"/>
              </w:tabs>
              <w:spacing w:before="134"/>
              <w:ind w:left="5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Ash</w:t>
            </w:r>
          </w:p>
        </w:tc>
        <w:tc>
          <w:tcPr>
            <w:tcW w:w="3351" w:type="dxa"/>
            <w:gridSpan w:val="2"/>
            <w:vMerge w:val="restart"/>
          </w:tcPr>
          <w:p w14:paraId="21C5E4A7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3FE1A2D3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4E304F6B" w14:textId="77777777" w:rsidR="00102FB3" w:rsidRDefault="00102FB3" w:rsidP="00102FB3">
            <w:pPr>
              <w:pStyle w:val="TableParagraph"/>
              <w:spacing w:before="134"/>
              <w:ind w:left="54"/>
              <w:rPr>
                <w:sz w:val="20"/>
              </w:rPr>
            </w:pPr>
            <w:r>
              <w:rPr>
                <w:sz w:val="20"/>
              </w:rPr>
              <w:t>Ash</w:t>
            </w:r>
          </w:p>
        </w:tc>
        <w:tc>
          <w:tcPr>
            <w:tcW w:w="3119" w:type="dxa"/>
            <w:gridSpan w:val="2"/>
          </w:tcPr>
          <w:p w14:paraId="2E63A2C0" w14:textId="77777777" w:rsidR="00102FB3" w:rsidRDefault="00102FB3" w:rsidP="00102FB3">
            <w:pPr>
              <w:pStyle w:val="TableParagraph"/>
              <w:spacing w:line="240" w:lineRule="atLeast"/>
              <w:ind w:left="56" w:right="664"/>
              <w:rPr>
                <w:sz w:val="20"/>
              </w:rPr>
            </w:pPr>
            <w:r>
              <w:rPr>
                <w:sz w:val="20"/>
              </w:rPr>
              <w:t>Fly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coal-fired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stations</w:t>
            </w:r>
          </w:p>
        </w:tc>
      </w:tr>
      <w:tr w:rsidR="00102FB3" w14:paraId="7165F5AC" w14:textId="77777777" w:rsidTr="00E202A5">
        <w:trPr>
          <w:gridAfter w:val="1"/>
          <w:wAfter w:w="10" w:type="dxa"/>
          <w:trHeight w:val="486"/>
        </w:trPr>
        <w:tc>
          <w:tcPr>
            <w:tcW w:w="3046" w:type="dxa"/>
            <w:vMerge/>
            <w:tcBorders>
              <w:top w:val="nil"/>
            </w:tcBorders>
          </w:tcPr>
          <w:p w14:paraId="7C326FBF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35F5DB70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33F024A4" w14:textId="77777777" w:rsidR="00102FB3" w:rsidRDefault="00102FB3" w:rsidP="00102FB3">
            <w:pPr>
              <w:pStyle w:val="TableParagraph"/>
              <w:spacing w:before="1" w:line="243" w:lineRule="exact"/>
              <w:ind w:left="56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coal-fired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</w:p>
          <w:p w14:paraId="1EBA6FF6" w14:textId="77777777" w:rsidR="00102FB3" w:rsidRDefault="00102FB3" w:rsidP="00102FB3">
            <w:pPr>
              <w:pStyle w:val="TableParagraph"/>
              <w:spacing w:line="222" w:lineRule="exact"/>
              <w:ind w:left="56"/>
              <w:rPr>
                <w:sz w:val="20"/>
              </w:rPr>
            </w:pPr>
            <w:r>
              <w:rPr>
                <w:sz w:val="20"/>
              </w:rPr>
              <w:t>stations</w:t>
            </w:r>
          </w:p>
        </w:tc>
      </w:tr>
      <w:tr w:rsidR="00102FB3" w14:paraId="03BA53BD" w14:textId="77777777" w:rsidTr="00E202A5">
        <w:trPr>
          <w:gridAfter w:val="1"/>
          <w:wAfter w:w="10" w:type="dxa"/>
          <w:trHeight w:val="489"/>
        </w:trPr>
        <w:tc>
          <w:tcPr>
            <w:tcW w:w="3046" w:type="dxa"/>
            <w:vMerge/>
            <w:tcBorders>
              <w:top w:val="nil"/>
            </w:tcBorders>
          </w:tcPr>
          <w:p w14:paraId="6F8EC85C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  <w:vMerge/>
            <w:tcBorders>
              <w:top w:val="nil"/>
            </w:tcBorders>
          </w:tcPr>
          <w:p w14:paraId="53A95B72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14:paraId="2325FF28" w14:textId="00D648CA" w:rsidR="00102FB3" w:rsidRDefault="00102FB3" w:rsidP="00102FB3">
            <w:pPr>
              <w:pStyle w:val="TableParagraph"/>
              <w:spacing w:line="240" w:lineRule="atLeast"/>
              <w:ind w:left="56" w:right="316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thermal waste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</w:tr>
      <w:tr w:rsidR="00102FB3" w14:paraId="413706DD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 w:val="restart"/>
          </w:tcPr>
          <w:p w14:paraId="1E2B2199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77B4BD4D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6BCF2131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04393623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21DE8E65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72097C93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70FD02F8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3567CFC4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6A9A6CCA" w14:textId="77777777" w:rsidR="00102FB3" w:rsidRDefault="00102FB3" w:rsidP="00102FB3">
            <w:pPr>
              <w:pStyle w:val="TableParagraph"/>
              <w:spacing w:before="1"/>
              <w:rPr>
                <w:sz w:val="17"/>
              </w:rPr>
            </w:pPr>
          </w:p>
          <w:p w14:paraId="414C7260" w14:textId="77777777" w:rsidR="00102FB3" w:rsidRDefault="00102FB3" w:rsidP="00102FB3">
            <w:pPr>
              <w:pStyle w:val="TableParagraph"/>
              <w:tabs>
                <w:tab w:val="left" w:pos="424"/>
              </w:tabs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Hazardous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wastes</w:t>
            </w:r>
          </w:p>
        </w:tc>
        <w:tc>
          <w:tcPr>
            <w:tcW w:w="3351" w:type="dxa"/>
            <w:gridSpan w:val="2"/>
          </w:tcPr>
          <w:p w14:paraId="2CCCA36B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Plating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</w:p>
        </w:tc>
        <w:tc>
          <w:tcPr>
            <w:tcW w:w="3119" w:type="dxa"/>
            <w:gridSpan w:val="2"/>
            <w:vMerge w:val="restart"/>
          </w:tcPr>
          <w:p w14:paraId="41A611D8" w14:textId="77777777" w:rsidR="00102FB3" w:rsidRDefault="00102FB3" w:rsidP="00102FB3">
            <w:pPr>
              <w:pStyle w:val="TableParagraph"/>
              <w:rPr>
                <w:sz w:val="20"/>
              </w:rPr>
            </w:pPr>
          </w:p>
          <w:p w14:paraId="1B075A5F" w14:textId="77777777" w:rsidR="00102FB3" w:rsidRDefault="00102FB3" w:rsidP="00102FB3">
            <w:pPr>
              <w:pStyle w:val="TableParagraph"/>
              <w:spacing w:before="6"/>
              <w:rPr>
                <w:sz w:val="24"/>
              </w:rPr>
            </w:pPr>
          </w:p>
          <w:p w14:paraId="0422AC42" w14:textId="77777777" w:rsidR="00102FB3" w:rsidRDefault="00102FB3" w:rsidP="00102FB3">
            <w:pPr>
              <w:pStyle w:val="TableParagraph"/>
              <w:ind w:left="56" w:right="44"/>
              <w:rPr>
                <w:sz w:val="20"/>
              </w:rPr>
            </w:pPr>
            <w:r>
              <w:rPr>
                <w:sz w:val="20"/>
              </w:rPr>
              <w:t>Sub-types as listed in Schedule A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(Movement of Controlled Waste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Between States and Territories)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Measure, including liquid hazardous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wastes, reported in accordance with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hyperlink r:id="rId18">
              <w:r>
                <w:rPr>
                  <w:i/>
                  <w:color w:val="0000FF"/>
                  <w:sz w:val="20"/>
                  <w:u w:val="single" w:color="0000FF"/>
                </w:rPr>
                <w:t>Australian hazardous waste data</w:t>
              </w:r>
            </w:hyperlink>
            <w:r>
              <w:rPr>
                <w:i/>
                <w:color w:val="0000FF"/>
                <w:spacing w:val="-43"/>
                <w:sz w:val="20"/>
              </w:rPr>
              <w:t xml:space="preserve"> </w:t>
            </w:r>
            <w:hyperlink r:id="rId19">
              <w:r>
                <w:rPr>
                  <w:i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i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reporting standard</w:t>
              </w:r>
              <w:r>
                <w:rPr>
                  <w:sz w:val="20"/>
                </w:rPr>
                <w:t>.</w:t>
              </w:r>
            </w:hyperlink>
          </w:p>
        </w:tc>
      </w:tr>
      <w:tr w:rsidR="00102FB3" w14:paraId="36146648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770F3089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1CC5F953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Acids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71FA9AE0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04DB5541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47A4A901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12F464D5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Alkalis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44CCEE36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348D295E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6D624499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6DEEA54E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Inorganic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chemicals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774887C3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388A1985" w14:textId="77777777" w:rsidTr="00E202A5">
        <w:trPr>
          <w:gridAfter w:val="1"/>
          <w:wAfter w:w="10" w:type="dxa"/>
          <w:trHeight w:val="241"/>
        </w:trPr>
        <w:tc>
          <w:tcPr>
            <w:tcW w:w="3046" w:type="dxa"/>
            <w:vMerge/>
            <w:tcBorders>
              <w:top w:val="nil"/>
            </w:tcBorders>
          </w:tcPr>
          <w:p w14:paraId="2678D9C9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0547B74F" w14:textId="77777777" w:rsidR="00102FB3" w:rsidRDefault="00102FB3" w:rsidP="00102FB3">
            <w:pPr>
              <w:pStyle w:val="TableParagraph"/>
              <w:spacing w:line="222" w:lineRule="exact"/>
              <w:ind w:left="54"/>
              <w:rPr>
                <w:sz w:val="20"/>
              </w:rPr>
            </w:pPr>
            <w:r>
              <w:rPr>
                <w:sz w:val="20"/>
              </w:rPr>
              <w:t>Reactive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chemicals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2B500986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12FEF43E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2501D3DE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5229A93D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Paints,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inks,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sludges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234E6ED7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16BEE73A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59ECA299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6626AAA3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746D0DFF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18D4DECB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34B94BA7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43980642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Pesticides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3A34DB7B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4F80C7E3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3973D4CF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2BB7D27B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(J)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461284E3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0488722A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1A813DFD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6B33C350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Food-derived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(K100,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K110)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3BD8BAF1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7ACEF473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01907B18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1ECF0649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(K140,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K190)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0730EBB3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0BB27EF3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7084CDBB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31D58163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chemicals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14:paraId="66D16F94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</w:tr>
      <w:tr w:rsidR="00102FB3" w14:paraId="18C70AF9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59BCDF42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3DCDBC8C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Contaminated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(N120)</w:t>
            </w:r>
          </w:p>
        </w:tc>
      </w:tr>
      <w:tr w:rsidR="00102FB3" w14:paraId="7EB2DC4A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26FCAA35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461A6C20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Asbestos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(N220)</w:t>
            </w:r>
          </w:p>
        </w:tc>
      </w:tr>
      <w:tr w:rsidR="00102FB3" w14:paraId="40619F48" w14:textId="77777777" w:rsidTr="00E202A5">
        <w:trPr>
          <w:gridAfter w:val="1"/>
          <w:wAfter w:w="10" w:type="dxa"/>
          <w:trHeight w:val="242"/>
        </w:trPr>
        <w:tc>
          <w:tcPr>
            <w:tcW w:w="3046" w:type="dxa"/>
            <w:vMerge/>
            <w:tcBorders>
              <w:top w:val="nil"/>
            </w:tcBorders>
          </w:tcPr>
          <w:p w14:paraId="2EBA0CD4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328AE3EE" w14:textId="77777777" w:rsidR="00102FB3" w:rsidRDefault="00102FB3" w:rsidP="00102FB3">
            <w:pPr>
              <w:pStyle w:val="TableParagraph"/>
              <w:spacing w:line="222" w:lineRule="exact"/>
              <w:ind w:left="5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soil/sludges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N)</w:t>
            </w:r>
          </w:p>
        </w:tc>
        <w:tc>
          <w:tcPr>
            <w:tcW w:w="3119" w:type="dxa"/>
            <w:gridSpan w:val="2"/>
          </w:tcPr>
          <w:p w14:paraId="1556DCCF" w14:textId="6002510E" w:rsidR="00102FB3" w:rsidRDefault="00301314" w:rsidP="00301314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Sub-types</w:t>
            </w:r>
            <w:r w:rsidRPr="00301314">
              <w:rPr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Pr="00301314">
              <w:rPr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 w:rsidRPr="00301314">
              <w:rPr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102FB3" w14:paraId="4033A83D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7C285BD4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3357C994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pharmaceutical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(R)</w:t>
            </w:r>
          </w:p>
        </w:tc>
        <w:tc>
          <w:tcPr>
            <w:tcW w:w="3119" w:type="dxa"/>
            <w:gridSpan w:val="2"/>
            <w:tcBorders>
              <w:top w:val="nil"/>
            </w:tcBorders>
          </w:tcPr>
          <w:p w14:paraId="49DD0C74" w14:textId="0E87EB0D" w:rsidR="00102FB3" w:rsidRPr="00301314" w:rsidRDefault="00301314" w:rsidP="00301314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Sub-types</w:t>
            </w:r>
            <w:r w:rsidRPr="00301314">
              <w:rPr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Pr="00301314">
              <w:rPr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 w:rsidRPr="00301314">
              <w:rPr>
                <w:sz w:val="20"/>
              </w:rPr>
              <w:t xml:space="preserve"> </w:t>
            </w:r>
            <w:r>
              <w:rPr>
                <w:sz w:val="20"/>
              </w:rPr>
              <w:t>above or if not otherwise listed, in Table 2</w:t>
            </w:r>
          </w:p>
        </w:tc>
      </w:tr>
      <w:tr w:rsidR="00102FB3" w14:paraId="397C4781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18CA0DCB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6470" w:type="dxa"/>
            <w:gridSpan w:val="4"/>
          </w:tcPr>
          <w:p w14:paraId="1A7FF239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Tyres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(T140)</w:t>
            </w:r>
          </w:p>
        </w:tc>
      </w:tr>
      <w:tr w:rsidR="00102FB3" w14:paraId="5ADE8E2E" w14:textId="77777777" w:rsidTr="00E202A5">
        <w:trPr>
          <w:gridAfter w:val="1"/>
          <w:wAfter w:w="10" w:type="dxa"/>
          <w:trHeight w:val="244"/>
        </w:trPr>
        <w:tc>
          <w:tcPr>
            <w:tcW w:w="3046" w:type="dxa"/>
            <w:vMerge/>
            <w:tcBorders>
              <w:top w:val="nil"/>
            </w:tcBorders>
          </w:tcPr>
          <w:p w14:paraId="6FCFEEAF" w14:textId="77777777" w:rsidR="00102FB3" w:rsidRDefault="00102FB3" w:rsidP="00102FB3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14:paraId="1704B314" w14:textId="77777777" w:rsidR="00102FB3" w:rsidRDefault="00102FB3" w:rsidP="00102FB3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miscellaneous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T)</w:t>
            </w:r>
          </w:p>
        </w:tc>
        <w:tc>
          <w:tcPr>
            <w:tcW w:w="3119" w:type="dxa"/>
            <w:gridSpan w:val="2"/>
          </w:tcPr>
          <w:p w14:paraId="2A56B15A" w14:textId="77777777" w:rsidR="00102FB3" w:rsidRDefault="00102FB3" w:rsidP="00102FB3">
            <w:pPr>
              <w:pStyle w:val="TableParagraph"/>
              <w:spacing w:before="1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Sub-types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102FB3" w14:paraId="10742C76" w14:textId="77777777" w:rsidTr="003F21EB">
        <w:trPr>
          <w:gridAfter w:val="1"/>
          <w:wAfter w:w="10" w:type="dxa"/>
          <w:trHeight w:val="364"/>
        </w:trPr>
        <w:tc>
          <w:tcPr>
            <w:tcW w:w="3046" w:type="dxa"/>
          </w:tcPr>
          <w:p w14:paraId="2701554D" w14:textId="77777777" w:rsidR="00102FB3" w:rsidRDefault="00102FB3" w:rsidP="00102FB3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Unclassified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  <w:tc>
          <w:tcPr>
            <w:tcW w:w="6470" w:type="dxa"/>
            <w:gridSpan w:val="4"/>
          </w:tcPr>
          <w:p w14:paraId="163F2B7E" w14:textId="77777777" w:rsidR="00102FB3" w:rsidRDefault="00102FB3" w:rsidP="00102F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43BF54" w14:textId="77777777" w:rsidR="00A47A2D" w:rsidRDefault="00A47A2D" w:rsidP="00102FB3">
      <w:pPr>
        <w:spacing w:after="200" w:line="276" w:lineRule="auto"/>
      </w:pPr>
    </w:p>
    <w:p w14:paraId="2B03ABC4" w14:textId="77777777" w:rsidR="00102FB3" w:rsidRDefault="00102FB3" w:rsidP="00670D84">
      <w:pPr>
        <w:keepNext/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  <w:r w:rsidRPr="00FC7F19">
        <w:rPr>
          <w:rFonts w:asciiTheme="minorHAnsi" w:hAnsiTheme="minorHAnsi" w:cstheme="minorHAnsi"/>
          <w:b/>
          <w:sz w:val="21"/>
          <w:szCs w:val="21"/>
        </w:rPr>
        <w:lastRenderedPageBreak/>
        <w:t xml:space="preserve">Table </w:t>
      </w:r>
      <w:r>
        <w:rPr>
          <w:rFonts w:asciiTheme="minorHAnsi" w:hAnsiTheme="minorHAnsi" w:cstheme="minorHAnsi"/>
          <w:b/>
          <w:sz w:val="21"/>
          <w:szCs w:val="21"/>
        </w:rPr>
        <w:t>2</w:t>
      </w:r>
      <w:r w:rsidRPr="00FC7F19">
        <w:rPr>
          <w:rFonts w:asciiTheme="minorHAnsi" w:hAnsiTheme="minorHAnsi" w:cstheme="minorHAnsi"/>
          <w:b/>
          <w:sz w:val="21"/>
          <w:szCs w:val="21"/>
        </w:rPr>
        <w:t xml:space="preserve"> –</w:t>
      </w:r>
      <w:r>
        <w:rPr>
          <w:rFonts w:asciiTheme="minorHAnsi" w:hAnsiTheme="minorHAnsi" w:cstheme="minorHAnsi"/>
          <w:b/>
          <w:sz w:val="21"/>
          <w:szCs w:val="21"/>
        </w:rPr>
        <w:t>Additional sub-categories and types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119"/>
        <w:gridCol w:w="3260"/>
        <w:gridCol w:w="3118"/>
      </w:tblGrid>
      <w:tr w:rsidR="004C049F" w:rsidRPr="0091523D" w14:paraId="2696AD25" w14:textId="77777777" w:rsidTr="00EB38F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393D3"/>
          </w:tcPr>
          <w:p w14:paraId="270B4B6E" w14:textId="77777777" w:rsidR="004C049F" w:rsidRDefault="00EB38F1" w:rsidP="00721CF5">
            <w:pPr>
              <w:pStyle w:val="TableParagraph"/>
              <w:keepNext/>
              <w:spacing w:before="1" w:line="223" w:lineRule="exact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Column 1</w:t>
            </w:r>
          </w:p>
          <w:p w14:paraId="141CC13F" w14:textId="58CA9E8E" w:rsidR="00EB38F1" w:rsidRPr="00EB38F1" w:rsidRDefault="00EB38F1" w:rsidP="00EB38F1">
            <w:pPr>
              <w:pStyle w:val="TableParagraph"/>
              <w:spacing w:before="1" w:line="223" w:lineRule="exact"/>
              <w:rPr>
                <w:b/>
                <w:bCs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Category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393D3"/>
          </w:tcPr>
          <w:p w14:paraId="005CF182" w14:textId="7DF83603" w:rsidR="00EB38F1" w:rsidRDefault="00EB38F1" w:rsidP="00EB38F1">
            <w:pPr>
              <w:pStyle w:val="TableParagraph"/>
              <w:spacing w:before="1" w:line="223" w:lineRule="exact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 xml:space="preserve">Column </w:t>
            </w:r>
            <w:r>
              <w:rPr>
                <w:b/>
                <w:bCs/>
                <w:color w:val="FFFFFF" w:themeColor="background1"/>
                <w:sz w:val="20"/>
              </w:rPr>
              <w:t>2</w:t>
            </w:r>
          </w:p>
          <w:p w14:paraId="2E2E3DC4" w14:textId="13D3D7B5" w:rsidR="004C049F" w:rsidRPr="004C049F" w:rsidRDefault="00EB38F1" w:rsidP="00EB38F1">
            <w:pPr>
              <w:pStyle w:val="TableParagraph"/>
              <w:spacing w:before="1" w:line="223" w:lineRule="exact"/>
              <w:rPr>
                <w:b/>
                <w:bCs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Type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393D3"/>
          </w:tcPr>
          <w:p w14:paraId="08A9B1AA" w14:textId="58E68445" w:rsidR="00EB38F1" w:rsidRDefault="00EB38F1" w:rsidP="00EB38F1">
            <w:pPr>
              <w:pStyle w:val="TableParagraph"/>
              <w:spacing w:before="1" w:line="223" w:lineRule="exact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 xml:space="preserve">Column </w:t>
            </w:r>
            <w:r>
              <w:rPr>
                <w:b/>
                <w:bCs/>
                <w:color w:val="FFFFFF" w:themeColor="background1"/>
                <w:sz w:val="20"/>
              </w:rPr>
              <w:t>3</w:t>
            </w:r>
          </w:p>
          <w:p w14:paraId="3F0464AA" w14:textId="54312F80" w:rsidR="004C049F" w:rsidRPr="004C049F" w:rsidRDefault="00EB38F1" w:rsidP="00EB38F1">
            <w:pPr>
              <w:pStyle w:val="TableParagraph"/>
              <w:spacing w:before="1" w:line="223" w:lineRule="exact"/>
              <w:rPr>
                <w:b/>
                <w:bCs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Sub-type</w:t>
            </w:r>
          </w:p>
        </w:tc>
      </w:tr>
      <w:tr w:rsidR="00ED7FDA" w:rsidRPr="0091523D" w14:paraId="16FD950C" w14:textId="77777777" w:rsidTr="00EB38F1">
        <w:trPr>
          <w:cantSplit/>
          <w:trHeight w:val="459"/>
        </w:trPr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444E8472" w14:textId="7C842B55" w:rsidR="00ED7FDA" w:rsidRPr="0091523D" w:rsidRDefault="00ED7FDA" w:rsidP="00E665DF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demolition 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133BD625" w14:textId="41C17C66" w:rsidR="00ED7FDA" w:rsidRPr="0091523D" w:rsidRDefault="00ED7FDA" w:rsidP="00E665DF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Soil,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 in Table 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992FCEA" w14:textId="2AFC437E" w:rsidR="00ED7FDA" w:rsidRDefault="00ED7FDA" w:rsidP="00E665DF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 w:rsidRPr="009F0FE8">
              <w:rPr>
                <w:sz w:val="20"/>
              </w:rPr>
              <w:t xml:space="preserve">Dredging spoil </w:t>
            </w:r>
          </w:p>
        </w:tc>
      </w:tr>
      <w:tr w:rsidR="00ED7FDA" w:rsidRPr="0091523D" w14:paraId="6BED6216" w14:textId="77777777" w:rsidTr="00E665DF">
        <w:trPr>
          <w:cantSplit/>
          <w:trHeight w:val="680"/>
        </w:trPr>
        <w:tc>
          <w:tcPr>
            <w:tcW w:w="3119" w:type="dxa"/>
            <w:vMerge/>
          </w:tcPr>
          <w:p w14:paraId="1579E85B" w14:textId="77777777" w:rsidR="00ED7FDA" w:rsidRDefault="00ED7FDA" w:rsidP="00E665DF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00D3ABCD" w14:textId="77777777" w:rsidR="00ED7FDA" w:rsidRDefault="00ED7FDA" w:rsidP="00E665DF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</w:p>
        </w:tc>
        <w:tc>
          <w:tcPr>
            <w:tcW w:w="3118" w:type="dxa"/>
          </w:tcPr>
          <w:p w14:paraId="5372888D" w14:textId="39622273" w:rsidR="00ED7FDA" w:rsidRPr="009F0FE8" w:rsidRDefault="00ED7FDA" w:rsidP="00E665DF">
            <w:pPr>
              <w:pStyle w:val="TableParagraph"/>
              <w:spacing w:before="1" w:line="223" w:lineRule="exact"/>
              <w:ind w:left="57"/>
              <w:rPr>
                <w:sz w:val="20"/>
              </w:rPr>
            </w:pPr>
            <w:r>
              <w:rPr>
                <w:sz w:val="20"/>
              </w:rPr>
              <w:t>D</w:t>
            </w:r>
            <w:r w:rsidRPr="009F0FE8">
              <w:rPr>
                <w:sz w:val="20"/>
              </w:rPr>
              <w:t>rilling mud</w:t>
            </w:r>
            <w:r>
              <w:rPr>
                <w:sz w:val="20"/>
              </w:rPr>
              <w:t>, other than hazardous other soil /sludges</w:t>
            </w:r>
          </w:p>
        </w:tc>
      </w:tr>
      <w:tr w:rsidR="00301314" w14:paraId="561D64A8" w14:textId="77777777" w:rsidTr="00301314">
        <w:tc>
          <w:tcPr>
            <w:tcW w:w="3119" w:type="dxa"/>
            <w:vMerge w:val="restart"/>
          </w:tcPr>
          <w:p w14:paraId="40D3F430" w14:textId="6518121F" w:rsidR="00301314" w:rsidRDefault="007969B6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 w:rsidR="00301314">
              <w:rPr>
                <w:sz w:val="20"/>
              </w:rPr>
              <w:t>Hazardous</w:t>
            </w:r>
            <w:r w:rsidR="00301314">
              <w:rPr>
                <w:spacing w:val="-2"/>
                <w:sz w:val="20"/>
              </w:rPr>
              <w:t xml:space="preserve"> </w:t>
            </w:r>
            <w:r w:rsidR="00301314">
              <w:rPr>
                <w:sz w:val="20"/>
              </w:rPr>
              <w:t>wastes</w:t>
            </w:r>
          </w:p>
        </w:tc>
        <w:tc>
          <w:tcPr>
            <w:tcW w:w="3260" w:type="dxa"/>
            <w:vMerge w:val="restart"/>
          </w:tcPr>
          <w:p w14:paraId="2E6DD9E0" w14:textId="428B057A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Clinical and pharmaceutical</w:t>
            </w:r>
          </w:p>
        </w:tc>
        <w:tc>
          <w:tcPr>
            <w:tcW w:w="3118" w:type="dxa"/>
          </w:tcPr>
          <w:p w14:paraId="1E4B9EF2" w14:textId="07FE1CAA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Anatomical </w:t>
            </w:r>
          </w:p>
        </w:tc>
      </w:tr>
      <w:tr w:rsidR="00301314" w14:paraId="2B037748" w14:textId="77777777" w:rsidTr="00301314">
        <w:tc>
          <w:tcPr>
            <w:tcW w:w="3119" w:type="dxa"/>
            <w:vMerge/>
          </w:tcPr>
          <w:p w14:paraId="6BD47FD6" w14:textId="7777777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5239139A" w14:textId="7777777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72B1D348" w14:textId="7AFFB04F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Biosecurity (quarantine)</w:t>
            </w:r>
          </w:p>
        </w:tc>
      </w:tr>
      <w:tr w:rsidR="00301314" w14:paraId="7B33BB2F" w14:textId="77777777" w:rsidTr="00301314">
        <w:tc>
          <w:tcPr>
            <w:tcW w:w="3119" w:type="dxa"/>
            <w:vMerge/>
          </w:tcPr>
          <w:p w14:paraId="2C7AF55D" w14:textId="7777777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0423CB87" w14:textId="7777777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6C43AC3E" w14:textId="294B6D49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Cytotoxic</w:t>
            </w:r>
          </w:p>
        </w:tc>
      </w:tr>
      <w:tr w:rsidR="00301314" w14:paraId="328FDD91" w14:textId="77777777" w:rsidTr="00301314">
        <w:tc>
          <w:tcPr>
            <w:tcW w:w="3119" w:type="dxa"/>
            <w:vMerge/>
          </w:tcPr>
          <w:p w14:paraId="239F8DD2" w14:textId="7777777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3B106F2E" w14:textId="7777777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008612E7" w14:textId="670B22B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Sharps</w:t>
            </w:r>
          </w:p>
        </w:tc>
      </w:tr>
      <w:tr w:rsidR="00301314" w14:paraId="2AB8A0EB" w14:textId="77777777" w:rsidTr="00301314">
        <w:tc>
          <w:tcPr>
            <w:tcW w:w="3119" w:type="dxa"/>
            <w:vMerge/>
          </w:tcPr>
          <w:p w14:paraId="3F9B8323" w14:textId="7777777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4C02B3F9" w14:textId="77777777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1EBF44A1" w14:textId="1B58499B" w:rsidR="00301314" w:rsidRDefault="00301314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 w:rsidRPr="00301314">
              <w:rPr>
                <w:sz w:val="20"/>
              </w:rPr>
              <w:t>Veterinary waste</w:t>
            </w:r>
          </w:p>
        </w:tc>
      </w:tr>
      <w:tr w:rsidR="00102FB3" w14:paraId="715314AC" w14:textId="77777777" w:rsidTr="00E202A5">
        <w:tc>
          <w:tcPr>
            <w:tcW w:w="3119" w:type="dxa"/>
            <w:vMerge w:val="restart"/>
          </w:tcPr>
          <w:p w14:paraId="45A6817F" w14:textId="223EFAD3" w:rsidR="00102FB3" w:rsidRPr="0091523D" w:rsidRDefault="008108D1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Other product types</w:t>
            </w:r>
          </w:p>
        </w:tc>
        <w:tc>
          <w:tcPr>
            <w:tcW w:w="6378" w:type="dxa"/>
            <w:gridSpan w:val="2"/>
          </w:tcPr>
          <w:p w14:paraId="0C2B39BF" w14:textId="53554120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E</w:t>
            </w:r>
            <w:r w:rsidR="00102FB3" w:rsidRPr="0091523D">
              <w:rPr>
                <w:sz w:val="20"/>
              </w:rPr>
              <w:t>nd-of-life vehicles</w:t>
            </w:r>
          </w:p>
        </w:tc>
      </w:tr>
      <w:tr w:rsidR="00102FB3" w14:paraId="15D189E2" w14:textId="77777777" w:rsidTr="00E202A5">
        <w:tc>
          <w:tcPr>
            <w:tcW w:w="3119" w:type="dxa"/>
            <w:vMerge/>
          </w:tcPr>
          <w:p w14:paraId="1B4D04D8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 w:val="restart"/>
          </w:tcPr>
          <w:p w14:paraId="74BF9DC5" w14:textId="6D6B5B78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E</w:t>
            </w:r>
            <w:r w:rsidR="00102FB3" w:rsidRPr="0091523D">
              <w:rPr>
                <w:sz w:val="20"/>
              </w:rPr>
              <w:t>-waste</w:t>
            </w:r>
          </w:p>
          <w:p w14:paraId="76147D75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0B1DEB1E" w14:textId="11996269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T</w:t>
            </w:r>
            <w:r w:rsidR="00102FB3" w:rsidRPr="0091523D">
              <w:rPr>
                <w:sz w:val="20"/>
              </w:rPr>
              <w:t>elevisions and computers</w:t>
            </w:r>
          </w:p>
        </w:tc>
      </w:tr>
      <w:tr w:rsidR="00102FB3" w14:paraId="07157D2D" w14:textId="77777777" w:rsidTr="00E202A5">
        <w:tc>
          <w:tcPr>
            <w:tcW w:w="3119" w:type="dxa"/>
            <w:vMerge/>
          </w:tcPr>
          <w:p w14:paraId="22A36E7B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72D2342E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0528BE34" w14:textId="5D1383E5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M</w:t>
            </w:r>
            <w:r w:rsidR="00102FB3" w:rsidRPr="0091523D">
              <w:rPr>
                <w:sz w:val="20"/>
              </w:rPr>
              <w:t>obile phones</w:t>
            </w:r>
          </w:p>
        </w:tc>
      </w:tr>
      <w:tr w:rsidR="00102FB3" w14:paraId="1F966E05" w14:textId="77777777" w:rsidTr="00E202A5">
        <w:tc>
          <w:tcPr>
            <w:tcW w:w="3119" w:type="dxa"/>
            <w:vMerge/>
          </w:tcPr>
          <w:p w14:paraId="5E6FE83C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062D2B2E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0DDE2DF9" w14:textId="34790022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W</w:t>
            </w:r>
            <w:r w:rsidR="00102FB3" w:rsidRPr="0091523D">
              <w:rPr>
                <w:sz w:val="20"/>
              </w:rPr>
              <w:t>hite goods and other large appliances</w:t>
            </w:r>
          </w:p>
        </w:tc>
      </w:tr>
      <w:tr w:rsidR="00102FB3" w14:paraId="4E1A26F3" w14:textId="77777777" w:rsidTr="00E202A5">
        <w:tc>
          <w:tcPr>
            <w:tcW w:w="3119" w:type="dxa"/>
            <w:vMerge/>
          </w:tcPr>
          <w:p w14:paraId="69077102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5D874699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29AC3280" w14:textId="1E5E8353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B</w:t>
            </w:r>
            <w:r w:rsidR="00102FB3" w:rsidRPr="0091523D">
              <w:rPr>
                <w:sz w:val="20"/>
              </w:rPr>
              <w:t>atteries other than used lead acid batteries</w:t>
            </w:r>
          </w:p>
        </w:tc>
      </w:tr>
      <w:tr w:rsidR="00102FB3" w14:paraId="1CD888A4" w14:textId="77777777" w:rsidTr="00E202A5">
        <w:tc>
          <w:tcPr>
            <w:tcW w:w="3119" w:type="dxa"/>
            <w:vMerge/>
          </w:tcPr>
          <w:p w14:paraId="5C5518EF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47AA6ECD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7069907A" w14:textId="0E9D5389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C</w:t>
            </w:r>
            <w:r w:rsidR="00102FB3" w:rsidRPr="0091523D">
              <w:rPr>
                <w:sz w:val="20"/>
              </w:rPr>
              <w:t>ables</w:t>
            </w:r>
          </w:p>
        </w:tc>
      </w:tr>
      <w:tr w:rsidR="00102FB3" w14:paraId="3C60B426" w14:textId="77777777" w:rsidTr="00E202A5">
        <w:tc>
          <w:tcPr>
            <w:tcW w:w="3119" w:type="dxa"/>
            <w:vMerge/>
          </w:tcPr>
          <w:p w14:paraId="39FEB9D8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7C2C6B22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4F16E51F" w14:textId="752774FB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S</w:t>
            </w:r>
            <w:r w:rsidR="00102FB3" w:rsidRPr="009F0FE8">
              <w:rPr>
                <w:sz w:val="20"/>
              </w:rPr>
              <w:t>olar and photovoltaic panels</w:t>
            </w:r>
          </w:p>
        </w:tc>
      </w:tr>
      <w:tr w:rsidR="0087423C" w14:paraId="7FEF5309" w14:textId="77777777" w:rsidTr="00E202A5">
        <w:tc>
          <w:tcPr>
            <w:tcW w:w="3119" w:type="dxa"/>
            <w:vMerge/>
          </w:tcPr>
          <w:p w14:paraId="03DA1D74" w14:textId="77777777" w:rsidR="0087423C" w:rsidRPr="0091523D" w:rsidRDefault="0087423C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61A89E8A" w14:textId="77777777" w:rsidR="0087423C" w:rsidRPr="0091523D" w:rsidRDefault="0087423C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1CD70534" w14:textId="0D9E5616" w:rsidR="0087423C" w:rsidRDefault="0087423C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Leaded glass</w:t>
            </w:r>
          </w:p>
        </w:tc>
      </w:tr>
      <w:tr w:rsidR="00102FB3" w14:paraId="384BF7DA" w14:textId="77777777" w:rsidTr="00E202A5">
        <w:tc>
          <w:tcPr>
            <w:tcW w:w="3119" w:type="dxa"/>
            <w:vMerge/>
          </w:tcPr>
          <w:p w14:paraId="64EBE022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48025962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118" w:type="dxa"/>
          </w:tcPr>
          <w:p w14:paraId="1D2BE70F" w14:textId="67E29325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O</w:t>
            </w:r>
            <w:r w:rsidR="00102FB3" w:rsidRPr="0091523D">
              <w:rPr>
                <w:sz w:val="20"/>
              </w:rPr>
              <w:t>ther</w:t>
            </w:r>
            <w:r w:rsidR="00D773D3">
              <w:rPr>
                <w:sz w:val="20"/>
              </w:rPr>
              <w:t xml:space="preserve"> E-waste</w:t>
            </w:r>
          </w:p>
        </w:tc>
      </w:tr>
      <w:tr w:rsidR="00D72442" w14:paraId="311D0311" w14:textId="77777777" w:rsidTr="00D72442">
        <w:tc>
          <w:tcPr>
            <w:tcW w:w="3119" w:type="dxa"/>
            <w:vMerge/>
          </w:tcPr>
          <w:p w14:paraId="4D20DA28" w14:textId="77777777" w:rsidR="00D72442" w:rsidRPr="0091523D" w:rsidRDefault="00D72442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3260" w:type="dxa"/>
          </w:tcPr>
          <w:p w14:paraId="6551AA29" w14:textId="39125786" w:rsidR="00D72442" w:rsidRDefault="00D72442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 w:rsidRPr="00D72442">
              <w:rPr>
                <w:sz w:val="20"/>
              </w:rPr>
              <w:t>Leather &amp; rubber (excl. tyres)</w:t>
            </w:r>
            <w:r>
              <w:rPr>
                <w:sz w:val="20"/>
              </w:rPr>
              <w:t xml:space="preserve"> not included in Table 1</w:t>
            </w:r>
          </w:p>
        </w:tc>
        <w:tc>
          <w:tcPr>
            <w:tcW w:w="3118" w:type="dxa"/>
          </w:tcPr>
          <w:p w14:paraId="005DFF6F" w14:textId="5846A076" w:rsidR="00D72442" w:rsidRDefault="00D72442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Foam and latex</w:t>
            </w:r>
          </w:p>
        </w:tc>
      </w:tr>
      <w:tr w:rsidR="00102FB3" w14:paraId="30851F63" w14:textId="77777777" w:rsidTr="00E202A5">
        <w:tc>
          <w:tcPr>
            <w:tcW w:w="3119" w:type="dxa"/>
            <w:vMerge/>
          </w:tcPr>
          <w:p w14:paraId="55703206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6378" w:type="dxa"/>
            <w:gridSpan w:val="2"/>
          </w:tcPr>
          <w:p w14:paraId="4C3BE320" w14:textId="1C25A885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U</w:t>
            </w:r>
            <w:r w:rsidR="00102FB3" w:rsidRPr="0091523D">
              <w:rPr>
                <w:sz w:val="20"/>
              </w:rPr>
              <w:t>sed lead acid batteries</w:t>
            </w:r>
          </w:p>
        </w:tc>
      </w:tr>
      <w:tr w:rsidR="00102FB3" w14:paraId="51B8F9D5" w14:textId="77777777" w:rsidTr="00E202A5">
        <w:tc>
          <w:tcPr>
            <w:tcW w:w="3119" w:type="dxa"/>
            <w:vMerge/>
          </w:tcPr>
          <w:p w14:paraId="7E11EDDB" w14:textId="77777777" w:rsidR="00102FB3" w:rsidRPr="0091523D" w:rsidRDefault="00102FB3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6378" w:type="dxa"/>
            <w:gridSpan w:val="2"/>
          </w:tcPr>
          <w:p w14:paraId="10DEE30C" w14:textId="0C484523" w:rsidR="00102FB3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F</w:t>
            </w:r>
            <w:r w:rsidR="00102FB3" w:rsidRPr="0091523D">
              <w:rPr>
                <w:sz w:val="20"/>
              </w:rPr>
              <w:t>luorescent light globes/tubes</w:t>
            </w:r>
          </w:p>
        </w:tc>
      </w:tr>
      <w:tr w:rsidR="00A62BBD" w14:paraId="2287942C" w14:textId="77777777" w:rsidTr="00466AE7">
        <w:tc>
          <w:tcPr>
            <w:tcW w:w="3119" w:type="dxa"/>
            <w:vMerge/>
          </w:tcPr>
          <w:p w14:paraId="40553C3E" w14:textId="77777777" w:rsidR="00A62BBD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6378" w:type="dxa"/>
            <w:gridSpan w:val="2"/>
          </w:tcPr>
          <w:p w14:paraId="6DEFC5E3" w14:textId="169E702E" w:rsidR="00A62BBD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P</w:t>
            </w:r>
            <w:r w:rsidRPr="0091523D">
              <w:rPr>
                <w:sz w:val="20"/>
              </w:rPr>
              <w:t>aint</w:t>
            </w:r>
          </w:p>
        </w:tc>
      </w:tr>
      <w:tr w:rsidR="00A62BBD" w14:paraId="6FD8C933" w14:textId="77777777" w:rsidTr="00D42DEE">
        <w:tc>
          <w:tcPr>
            <w:tcW w:w="3119" w:type="dxa"/>
            <w:vMerge/>
          </w:tcPr>
          <w:p w14:paraId="464C1574" w14:textId="77777777" w:rsidR="00A62BBD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6378" w:type="dxa"/>
            <w:gridSpan w:val="2"/>
          </w:tcPr>
          <w:p w14:paraId="7C01E5C6" w14:textId="27730D1C" w:rsidR="00A62BBD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N</w:t>
            </w:r>
            <w:r w:rsidRPr="0091523D">
              <w:rPr>
                <w:sz w:val="20"/>
              </w:rPr>
              <w:t>appies</w:t>
            </w:r>
          </w:p>
        </w:tc>
      </w:tr>
      <w:tr w:rsidR="00A62BBD" w14:paraId="250C7766" w14:textId="77777777" w:rsidTr="00884FD5">
        <w:tc>
          <w:tcPr>
            <w:tcW w:w="3119" w:type="dxa"/>
            <w:vMerge/>
          </w:tcPr>
          <w:p w14:paraId="6AAB957F" w14:textId="77777777" w:rsidR="00A62BBD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6378" w:type="dxa"/>
            <w:gridSpan w:val="2"/>
          </w:tcPr>
          <w:p w14:paraId="4E301117" w14:textId="0F96D395" w:rsidR="00A62BBD" w:rsidRPr="0091523D" w:rsidRDefault="00A62BBD" w:rsidP="00E202A5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M</w:t>
            </w:r>
            <w:r w:rsidRPr="0091523D">
              <w:rPr>
                <w:sz w:val="20"/>
              </w:rPr>
              <w:t>attresses</w:t>
            </w:r>
          </w:p>
        </w:tc>
      </w:tr>
      <w:tr w:rsidR="00D72442" w14:paraId="34722DAA" w14:textId="77777777" w:rsidTr="00431C71">
        <w:tc>
          <w:tcPr>
            <w:tcW w:w="3119" w:type="dxa"/>
            <w:vMerge/>
          </w:tcPr>
          <w:p w14:paraId="6A4D47F0" w14:textId="77777777" w:rsidR="00D72442" w:rsidRPr="0091523D" w:rsidRDefault="00D72442" w:rsidP="00D72442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6378" w:type="dxa"/>
            <w:gridSpan w:val="2"/>
          </w:tcPr>
          <w:p w14:paraId="3B2924B6" w14:textId="3008ABBD" w:rsidR="00D72442" w:rsidRPr="0091523D" w:rsidRDefault="00D72442" w:rsidP="00D72442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C</w:t>
            </w:r>
            <w:r w:rsidRPr="0091523D">
              <w:rPr>
                <w:sz w:val="20"/>
              </w:rPr>
              <w:t>arbon fibre goods</w:t>
            </w:r>
          </w:p>
        </w:tc>
      </w:tr>
      <w:tr w:rsidR="00D72442" w14:paraId="28D1A1B9" w14:textId="77777777" w:rsidTr="009C1250">
        <w:tc>
          <w:tcPr>
            <w:tcW w:w="3119" w:type="dxa"/>
            <w:vMerge/>
          </w:tcPr>
          <w:p w14:paraId="1B4E9A8B" w14:textId="77777777" w:rsidR="00D72442" w:rsidRPr="0091523D" w:rsidRDefault="00D72442" w:rsidP="00D72442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</w:p>
        </w:tc>
        <w:tc>
          <w:tcPr>
            <w:tcW w:w="6378" w:type="dxa"/>
            <w:gridSpan w:val="2"/>
          </w:tcPr>
          <w:p w14:paraId="4EE4565A" w14:textId="0C27558E" w:rsidR="00D72442" w:rsidRPr="0091523D" w:rsidRDefault="00D72442" w:rsidP="00D72442">
            <w:pPr>
              <w:pStyle w:val="TableParagraph"/>
              <w:spacing w:before="1"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F</w:t>
            </w:r>
            <w:r w:rsidRPr="0091523D">
              <w:rPr>
                <w:sz w:val="20"/>
              </w:rPr>
              <w:t>ibreglass goods</w:t>
            </w:r>
          </w:p>
        </w:tc>
      </w:tr>
    </w:tbl>
    <w:p w14:paraId="42769B0C" w14:textId="77777777" w:rsidR="00102FB3" w:rsidRDefault="00102FB3" w:rsidP="00102FB3">
      <w:pPr>
        <w:autoSpaceDE w:val="0"/>
        <w:autoSpaceDN w:val="0"/>
        <w:adjustRightInd w:val="0"/>
        <w:rPr>
          <w:b/>
          <w:sz w:val="21"/>
          <w:szCs w:val="21"/>
        </w:rPr>
      </w:pPr>
    </w:p>
    <w:p w14:paraId="5B26E46A" w14:textId="77777777" w:rsidR="00102FB3" w:rsidRDefault="00102FB3" w:rsidP="00102FB3">
      <w:pPr>
        <w:autoSpaceDE w:val="0"/>
        <w:autoSpaceDN w:val="0"/>
        <w:adjustRightInd w:val="0"/>
        <w:rPr>
          <w:b/>
          <w:sz w:val="21"/>
          <w:szCs w:val="21"/>
        </w:rPr>
      </w:pPr>
    </w:p>
    <w:p w14:paraId="7E15942A" w14:textId="77777777" w:rsidR="00102FB3" w:rsidRDefault="00102FB3" w:rsidP="00102FB3">
      <w:pPr>
        <w:autoSpaceDE w:val="0"/>
        <w:autoSpaceDN w:val="0"/>
        <w:adjustRightInd w:val="0"/>
        <w:rPr>
          <w:b/>
          <w:sz w:val="21"/>
          <w:szCs w:val="21"/>
        </w:rPr>
      </w:pPr>
    </w:p>
    <w:p w14:paraId="1CE21169" w14:textId="77777777" w:rsidR="00102FB3" w:rsidRDefault="00102FB3" w:rsidP="00102FB3">
      <w:pPr>
        <w:autoSpaceDE w:val="0"/>
        <w:autoSpaceDN w:val="0"/>
        <w:adjustRightInd w:val="0"/>
        <w:rPr>
          <w:b/>
          <w:sz w:val="21"/>
          <w:szCs w:val="21"/>
        </w:rPr>
      </w:pPr>
    </w:p>
    <w:p w14:paraId="27C2B041" w14:textId="77777777" w:rsidR="00102FB3" w:rsidRDefault="00102FB3" w:rsidP="00102FB3">
      <w:pPr>
        <w:autoSpaceDE w:val="0"/>
        <w:autoSpaceDN w:val="0"/>
        <w:adjustRightInd w:val="0"/>
        <w:rPr>
          <w:b/>
          <w:sz w:val="21"/>
          <w:szCs w:val="21"/>
        </w:rPr>
      </w:pPr>
    </w:p>
    <w:p w14:paraId="72F06F8C" w14:textId="77777777" w:rsidR="00102FB3" w:rsidRDefault="00102FB3" w:rsidP="00102FB3">
      <w:pPr>
        <w:autoSpaceDE w:val="0"/>
        <w:autoSpaceDN w:val="0"/>
        <w:adjustRightInd w:val="0"/>
        <w:rPr>
          <w:b/>
          <w:sz w:val="21"/>
          <w:szCs w:val="21"/>
        </w:rPr>
      </w:pPr>
    </w:p>
    <w:sectPr w:rsidR="00102FB3" w:rsidSect="002A3929">
      <w:footerReference w:type="default" r:id="rId2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FEC8" w14:textId="77777777" w:rsidR="00082D0C" w:rsidRDefault="00082D0C" w:rsidP="007C6E25">
      <w:r>
        <w:separator/>
      </w:r>
    </w:p>
  </w:endnote>
  <w:endnote w:type="continuationSeparator" w:id="0">
    <w:p w14:paraId="77260BF2" w14:textId="77777777" w:rsidR="00082D0C" w:rsidRDefault="00082D0C" w:rsidP="007C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233E" w14:textId="77777777" w:rsidR="00CE46FC" w:rsidRDefault="00CE4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613C" w14:textId="77777777" w:rsidR="00102FB3" w:rsidRDefault="00102FB3" w:rsidP="00844D2E">
    <w:pPr>
      <w:pStyle w:val="Footer"/>
      <w:jc w:val="center"/>
      <w:rPr>
        <w:rFonts w:ascii="Arial" w:hAnsi="Arial" w:cs="Arial"/>
        <w:sz w:val="14"/>
      </w:rPr>
    </w:pPr>
    <w:r w:rsidRPr="00844D2E">
      <w:rPr>
        <w:rFonts w:ascii="Arial" w:hAnsi="Arial" w:cs="Arial"/>
        <w:sz w:val="14"/>
      </w:rPr>
      <w:t>Unauthorised version prepared by ACT Parliamentary Counsel’s Office</w:t>
    </w:r>
  </w:p>
  <w:p w14:paraId="3928EC66" w14:textId="77777777" w:rsidR="00102FB3" w:rsidRPr="00886086" w:rsidRDefault="00102FB3" w:rsidP="00886086">
    <w:pPr>
      <w:pStyle w:val="Footer"/>
      <w:jc w:val="center"/>
      <w:rPr>
        <w:rFonts w:ascii="Arial" w:hAnsi="Arial" w:cs="Arial"/>
        <w:sz w:val="14"/>
      </w:rPr>
    </w:pPr>
    <w:r w:rsidRPr="0088608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20C5" w14:textId="4AC3F18A" w:rsidR="00102FB3" w:rsidRPr="00CE46FC" w:rsidRDefault="00CE46FC" w:rsidP="00CE46FC">
    <w:pPr>
      <w:pStyle w:val="Footer"/>
      <w:jc w:val="center"/>
      <w:rPr>
        <w:rFonts w:ascii="Arial" w:hAnsi="Arial" w:cs="Arial"/>
        <w:sz w:val="14"/>
      </w:rPr>
    </w:pPr>
    <w:r w:rsidRPr="00CE46FC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0461" w14:textId="5A162A40" w:rsidR="000D0E51" w:rsidRPr="00CE46FC" w:rsidRDefault="00CE46FC" w:rsidP="00CE46FC">
    <w:pPr>
      <w:pStyle w:val="Footer"/>
      <w:jc w:val="center"/>
      <w:rPr>
        <w:rFonts w:ascii="Arial" w:hAnsi="Arial" w:cs="Arial"/>
        <w:sz w:val="14"/>
      </w:rPr>
    </w:pPr>
    <w:r w:rsidRPr="00CE46F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E430" w14:textId="77777777" w:rsidR="00082D0C" w:rsidRDefault="00082D0C" w:rsidP="007C6E25">
      <w:r>
        <w:separator/>
      </w:r>
    </w:p>
  </w:footnote>
  <w:footnote w:type="continuationSeparator" w:id="0">
    <w:p w14:paraId="7DAC5475" w14:textId="77777777" w:rsidR="00082D0C" w:rsidRDefault="00082D0C" w:rsidP="007C6E25">
      <w:r>
        <w:continuationSeparator/>
      </w:r>
    </w:p>
  </w:footnote>
  <w:footnote w:id="1">
    <w:p w14:paraId="5DD2F51E" w14:textId="33352369" w:rsidR="00102FB3" w:rsidRDefault="00102FB3" w:rsidP="00102FB3">
      <w:pPr>
        <w:pStyle w:val="FootnoteText"/>
      </w:pPr>
      <w:r>
        <w:rPr>
          <w:rStyle w:val="FootnoteReference"/>
        </w:rPr>
        <w:footnoteRef/>
      </w:r>
      <w:r>
        <w:t xml:space="preserve"> Includes soil for Beneficial Re-Use</w:t>
      </w:r>
    </w:p>
    <w:p w14:paraId="189C4412" w14:textId="64F59F35" w:rsidR="00102FB3" w:rsidRDefault="00102FB3" w:rsidP="00102FB3">
      <w:pPr>
        <w:pStyle w:val="FootnoteText"/>
      </w:pPr>
      <w:r w:rsidRPr="00102FB3">
        <w:rPr>
          <w:vertAlign w:val="superscript"/>
        </w:rPr>
        <w:t>2</w:t>
      </w:r>
      <w:r>
        <w:t xml:space="preserve"> </w:t>
      </w:r>
      <w:r w:rsidRPr="00102FB3">
        <w:t>Sub-types as listed in Schedule A of</w:t>
      </w:r>
      <w:r w:rsidRPr="00102FB3">
        <w:rPr>
          <w:spacing w:val="1"/>
        </w:rPr>
        <w:t xml:space="preserve"> </w:t>
      </w:r>
      <w:r w:rsidRPr="00102FB3">
        <w:t>the</w:t>
      </w:r>
      <w:r w:rsidRPr="00102FB3">
        <w:rPr>
          <w:spacing w:val="-5"/>
        </w:rPr>
        <w:t xml:space="preserve"> </w:t>
      </w:r>
      <w:r w:rsidRPr="00102FB3">
        <w:t>National</w:t>
      </w:r>
      <w:r w:rsidRPr="00102FB3">
        <w:rPr>
          <w:spacing w:val="-3"/>
        </w:rPr>
        <w:t xml:space="preserve"> </w:t>
      </w:r>
      <w:r w:rsidRPr="00102FB3">
        <w:t>Environment</w:t>
      </w:r>
      <w:r w:rsidRPr="00102FB3">
        <w:rPr>
          <w:spacing w:val="-4"/>
        </w:rPr>
        <w:t xml:space="preserve"> </w:t>
      </w:r>
      <w:r w:rsidRPr="00102FB3">
        <w:t>Protection</w:t>
      </w:r>
      <w:r>
        <w:t xml:space="preserve"> </w:t>
      </w:r>
      <w:r w:rsidRPr="00102FB3">
        <w:rPr>
          <w:spacing w:val="-42"/>
        </w:rPr>
        <w:t xml:space="preserve"> </w:t>
      </w:r>
      <w:r w:rsidRPr="00102FB3">
        <w:t>(Movement of Controlled Waste</w:t>
      </w:r>
      <w:r w:rsidRPr="00102FB3">
        <w:rPr>
          <w:spacing w:val="1"/>
        </w:rPr>
        <w:t xml:space="preserve"> </w:t>
      </w:r>
      <w:r w:rsidRPr="00102FB3">
        <w:t xml:space="preserve">Between States </w:t>
      </w:r>
      <w:r>
        <w:t xml:space="preserve">  </w:t>
      </w:r>
      <w:r w:rsidRPr="00102FB3">
        <w:t>and Territories)</w:t>
      </w:r>
      <w:r w:rsidRPr="00102FB3">
        <w:rPr>
          <w:spacing w:val="1"/>
        </w:rPr>
        <w:t xml:space="preserve"> </w:t>
      </w:r>
      <w:r w:rsidRPr="00102FB3">
        <w:t>Measure, including liquid hazardous</w:t>
      </w:r>
      <w:r w:rsidRPr="00102FB3">
        <w:rPr>
          <w:spacing w:val="1"/>
        </w:rPr>
        <w:t xml:space="preserve"> </w:t>
      </w:r>
      <w:r w:rsidRPr="00102FB3">
        <w:t>wastes, reported in accordance with</w:t>
      </w:r>
      <w:r w:rsidRPr="00102FB3">
        <w:rPr>
          <w:spacing w:val="-43"/>
        </w:rPr>
        <w:t xml:space="preserve"> </w:t>
      </w:r>
      <w:r w:rsidRPr="00102FB3">
        <w:t xml:space="preserve">the </w:t>
      </w:r>
      <w:hyperlink r:id="rId1">
        <w:r w:rsidRPr="00102FB3">
          <w:rPr>
            <w:i/>
            <w:color w:val="0000FF"/>
            <w:u w:val="single" w:color="0000FF"/>
          </w:rPr>
          <w:t>Australian hazardous waste data</w:t>
        </w:r>
      </w:hyperlink>
      <w:r w:rsidRPr="00102FB3">
        <w:rPr>
          <w:i/>
          <w:color w:val="0000FF"/>
          <w:spacing w:val="-43"/>
        </w:rPr>
        <w:t xml:space="preserve"> </w:t>
      </w:r>
      <w:r w:rsidR="002A3929">
        <w:rPr>
          <w:i/>
          <w:color w:val="0000FF"/>
          <w:spacing w:val="-43"/>
        </w:rPr>
        <w:t xml:space="preserve">  </w:t>
      </w:r>
      <w:hyperlink r:id="rId2">
        <w:r w:rsidRPr="00102FB3">
          <w:rPr>
            <w:i/>
            <w:color w:val="0000FF"/>
            <w:u w:val="single" w:color="0000FF"/>
          </w:rPr>
          <w:t>and</w:t>
        </w:r>
        <w:r w:rsidRPr="00102FB3">
          <w:rPr>
            <w:i/>
            <w:color w:val="0000FF"/>
            <w:spacing w:val="-1"/>
            <w:u w:val="single" w:color="0000FF"/>
          </w:rPr>
          <w:t xml:space="preserve"> </w:t>
        </w:r>
        <w:r w:rsidRPr="00102FB3">
          <w:rPr>
            <w:i/>
            <w:color w:val="0000FF"/>
            <w:u w:val="single" w:color="0000FF"/>
          </w:rPr>
          <w:t>reporting standard</w:t>
        </w:r>
        <w:r w:rsidRPr="00102FB3">
          <w:t>.</w:t>
        </w:r>
      </w:hyperlink>
    </w:p>
    <w:p w14:paraId="3DE9AB64" w14:textId="4A16415A" w:rsidR="002A3929" w:rsidRPr="00102FB3" w:rsidRDefault="002A3929" w:rsidP="00102FB3">
      <w:pPr>
        <w:pStyle w:val="FootnoteText"/>
      </w:pPr>
      <w:r w:rsidRPr="002A3929">
        <w:rPr>
          <w:vertAlign w:val="superscript"/>
        </w:rPr>
        <w:t>3</w:t>
      </w:r>
      <w:r>
        <w:t xml:space="preserve"> Other than lead acid batteries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D4C9" w14:textId="77777777" w:rsidR="00CE46FC" w:rsidRDefault="00CE4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6444" w14:textId="77777777" w:rsidR="00CE46FC" w:rsidRDefault="00CE4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0408" w14:textId="77777777" w:rsidR="00102FB3" w:rsidRDefault="00102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898"/>
    <w:multiLevelType w:val="hybridMultilevel"/>
    <w:tmpl w:val="4372FB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748A"/>
    <w:multiLevelType w:val="hybridMultilevel"/>
    <w:tmpl w:val="3418EAF2"/>
    <w:lvl w:ilvl="0" w:tplc="DF4E4F62">
      <w:numFmt w:val="bullet"/>
      <w:lvlText w:val=""/>
      <w:lvlJc w:val="left"/>
      <w:pPr>
        <w:ind w:left="72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D3D0907C">
      <w:numFmt w:val="bullet"/>
      <w:lvlText w:val="-"/>
      <w:lvlJc w:val="left"/>
      <w:pPr>
        <w:ind w:left="1152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2" w:tplc="756E9520">
      <w:numFmt w:val="bullet"/>
      <w:lvlText w:val="•"/>
      <w:lvlJc w:val="left"/>
      <w:pPr>
        <w:ind w:left="2138" w:hanging="428"/>
      </w:pPr>
      <w:rPr>
        <w:rFonts w:hint="default"/>
        <w:lang w:val="en-AU" w:eastAsia="en-US" w:bidi="ar-SA"/>
      </w:rPr>
    </w:lvl>
    <w:lvl w:ilvl="3" w:tplc="73A874DA">
      <w:numFmt w:val="bullet"/>
      <w:lvlText w:val="•"/>
      <w:lvlJc w:val="left"/>
      <w:pPr>
        <w:ind w:left="3116" w:hanging="428"/>
      </w:pPr>
      <w:rPr>
        <w:rFonts w:hint="default"/>
        <w:lang w:val="en-AU" w:eastAsia="en-US" w:bidi="ar-SA"/>
      </w:rPr>
    </w:lvl>
    <w:lvl w:ilvl="4" w:tplc="6C985F4A">
      <w:numFmt w:val="bullet"/>
      <w:lvlText w:val="•"/>
      <w:lvlJc w:val="left"/>
      <w:pPr>
        <w:ind w:left="4095" w:hanging="428"/>
      </w:pPr>
      <w:rPr>
        <w:rFonts w:hint="default"/>
        <w:lang w:val="en-AU" w:eastAsia="en-US" w:bidi="ar-SA"/>
      </w:rPr>
    </w:lvl>
    <w:lvl w:ilvl="5" w:tplc="EE908A44">
      <w:numFmt w:val="bullet"/>
      <w:lvlText w:val="•"/>
      <w:lvlJc w:val="left"/>
      <w:pPr>
        <w:ind w:left="5073" w:hanging="428"/>
      </w:pPr>
      <w:rPr>
        <w:rFonts w:hint="default"/>
        <w:lang w:val="en-AU" w:eastAsia="en-US" w:bidi="ar-SA"/>
      </w:rPr>
    </w:lvl>
    <w:lvl w:ilvl="6" w:tplc="CE4A89E6">
      <w:numFmt w:val="bullet"/>
      <w:lvlText w:val="•"/>
      <w:lvlJc w:val="left"/>
      <w:pPr>
        <w:ind w:left="6052" w:hanging="428"/>
      </w:pPr>
      <w:rPr>
        <w:rFonts w:hint="default"/>
        <w:lang w:val="en-AU" w:eastAsia="en-US" w:bidi="ar-SA"/>
      </w:rPr>
    </w:lvl>
    <w:lvl w:ilvl="7" w:tplc="D6064AC2">
      <w:numFmt w:val="bullet"/>
      <w:lvlText w:val="•"/>
      <w:lvlJc w:val="left"/>
      <w:pPr>
        <w:ind w:left="7030" w:hanging="428"/>
      </w:pPr>
      <w:rPr>
        <w:rFonts w:hint="default"/>
        <w:lang w:val="en-AU" w:eastAsia="en-US" w:bidi="ar-SA"/>
      </w:rPr>
    </w:lvl>
    <w:lvl w:ilvl="8" w:tplc="6F7A33E0">
      <w:numFmt w:val="bullet"/>
      <w:lvlText w:val="•"/>
      <w:lvlJc w:val="left"/>
      <w:pPr>
        <w:ind w:left="8009" w:hanging="428"/>
      </w:pPr>
      <w:rPr>
        <w:rFonts w:hint="default"/>
        <w:lang w:val="en-AU" w:eastAsia="en-US" w:bidi="ar-SA"/>
      </w:rPr>
    </w:lvl>
  </w:abstractNum>
  <w:abstractNum w:abstractNumId="2" w15:restartNumberingAfterBreak="0">
    <w:nsid w:val="303D4464"/>
    <w:multiLevelType w:val="hybridMultilevel"/>
    <w:tmpl w:val="9E3280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3682"/>
    <w:multiLevelType w:val="hybridMultilevel"/>
    <w:tmpl w:val="B11CFAA8"/>
    <w:lvl w:ilvl="0" w:tplc="AB9E451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081EFC"/>
    <w:multiLevelType w:val="hybridMultilevel"/>
    <w:tmpl w:val="B16896B2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25"/>
    <w:rsid w:val="000220E9"/>
    <w:rsid w:val="00031EF1"/>
    <w:rsid w:val="00037B97"/>
    <w:rsid w:val="00042521"/>
    <w:rsid w:val="00064F4B"/>
    <w:rsid w:val="00077161"/>
    <w:rsid w:val="00080502"/>
    <w:rsid w:val="00082D0C"/>
    <w:rsid w:val="0008508F"/>
    <w:rsid w:val="000A59E0"/>
    <w:rsid w:val="000B19FB"/>
    <w:rsid w:val="000D0E51"/>
    <w:rsid w:val="000D5797"/>
    <w:rsid w:val="000F4211"/>
    <w:rsid w:val="000F7005"/>
    <w:rsid w:val="00102FB3"/>
    <w:rsid w:val="001049A0"/>
    <w:rsid w:val="00116E47"/>
    <w:rsid w:val="001200ED"/>
    <w:rsid w:val="001333D5"/>
    <w:rsid w:val="001469DF"/>
    <w:rsid w:val="0014775E"/>
    <w:rsid w:val="00175128"/>
    <w:rsid w:val="00176E94"/>
    <w:rsid w:val="001815E6"/>
    <w:rsid w:val="001865BB"/>
    <w:rsid w:val="00192C72"/>
    <w:rsid w:val="00197142"/>
    <w:rsid w:val="00197992"/>
    <w:rsid w:val="00197E5D"/>
    <w:rsid w:val="001A3D85"/>
    <w:rsid w:val="001B64CA"/>
    <w:rsid w:val="001D0CF3"/>
    <w:rsid w:val="001E4510"/>
    <w:rsid w:val="001F1CF6"/>
    <w:rsid w:val="00200F0D"/>
    <w:rsid w:val="002016DD"/>
    <w:rsid w:val="00214E05"/>
    <w:rsid w:val="002155C8"/>
    <w:rsid w:val="00227516"/>
    <w:rsid w:val="00236237"/>
    <w:rsid w:val="00237E48"/>
    <w:rsid w:val="00243DF8"/>
    <w:rsid w:val="00261FD5"/>
    <w:rsid w:val="0026251C"/>
    <w:rsid w:val="002662E5"/>
    <w:rsid w:val="002664A9"/>
    <w:rsid w:val="0027404E"/>
    <w:rsid w:val="002855E4"/>
    <w:rsid w:val="0029251A"/>
    <w:rsid w:val="00297B29"/>
    <w:rsid w:val="002A3929"/>
    <w:rsid w:val="002A4C79"/>
    <w:rsid w:val="002C12BB"/>
    <w:rsid w:val="002C3F8A"/>
    <w:rsid w:val="002D0B86"/>
    <w:rsid w:val="002D358F"/>
    <w:rsid w:val="002D3BB5"/>
    <w:rsid w:val="002D5872"/>
    <w:rsid w:val="00301314"/>
    <w:rsid w:val="003067DD"/>
    <w:rsid w:val="0032415A"/>
    <w:rsid w:val="003314C3"/>
    <w:rsid w:val="00336472"/>
    <w:rsid w:val="00343F88"/>
    <w:rsid w:val="0036651A"/>
    <w:rsid w:val="00366CF5"/>
    <w:rsid w:val="00372074"/>
    <w:rsid w:val="00380C82"/>
    <w:rsid w:val="003926A7"/>
    <w:rsid w:val="00392CA5"/>
    <w:rsid w:val="00394D7A"/>
    <w:rsid w:val="003A19CB"/>
    <w:rsid w:val="003A4F7C"/>
    <w:rsid w:val="003B47FF"/>
    <w:rsid w:val="003C1244"/>
    <w:rsid w:val="003C31B2"/>
    <w:rsid w:val="003C331F"/>
    <w:rsid w:val="003C67B8"/>
    <w:rsid w:val="003D5FE8"/>
    <w:rsid w:val="003E2457"/>
    <w:rsid w:val="003F48D1"/>
    <w:rsid w:val="003F741B"/>
    <w:rsid w:val="004023ED"/>
    <w:rsid w:val="00425A71"/>
    <w:rsid w:val="004752A1"/>
    <w:rsid w:val="00477992"/>
    <w:rsid w:val="004B1834"/>
    <w:rsid w:val="004B7485"/>
    <w:rsid w:val="004C049F"/>
    <w:rsid w:val="00502900"/>
    <w:rsid w:val="00514AC4"/>
    <w:rsid w:val="005628E0"/>
    <w:rsid w:val="00583AF1"/>
    <w:rsid w:val="005900B1"/>
    <w:rsid w:val="005A1060"/>
    <w:rsid w:val="005B1A52"/>
    <w:rsid w:val="005C3E78"/>
    <w:rsid w:val="005C4CA9"/>
    <w:rsid w:val="005E4305"/>
    <w:rsid w:val="005E645E"/>
    <w:rsid w:val="005F37D3"/>
    <w:rsid w:val="005F6FE2"/>
    <w:rsid w:val="00655689"/>
    <w:rsid w:val="00670D84"/>
    <w:rsid w:val="00670EC0"/>
    <w:rsid w:val="00686043"/>
    <w:rsid w:val="006C33BF"/>
    <w:rsid w:val="006D02B9"/>
    <w:rsid w:val="006F2584"/>
    <w:rsid w:val="00700F23"/>
    <w:rsid w:val="00721CF5"/>
    <w:rsid w:val="00722569"/>
    <w:rsid w:val="00722650"/>
    <w:rsid w:val="007246E6"/>
    <w:rsid w:val="007457FC"/>
    <w:rsid w:val="00755017"/>
    <w:rsid w:val="00757F5A"/>
    <w:rsid w:val="00771305"/>
    <w:rsid w:val="007969B6"/>
    <w:rsid w:val="007B0729"/>
    <w:rsid w:val="007C6E25"/>
    <w:rsid w:val="007D1F6F"/>
    <w:rsid w:val="00805908"/>
    <w:rsid w:val="008108D1"/>
    <w:rsid w:val="0081773D"/>
    <w:rsid w:val="00821276"/>
    <w:rsid w:val="00824808"/>
    <w:rsid w:val="00827DAA"/>
    <w:rsid w:val="00844D2E"/>
    <w:rsid w:val="00847671"/>
    <w:rsid w:val="00860711"/>
    <w:rsid w:val="00872BC1"/>
    <w:rsid w:val="0087423C"/>
    <w:rsid w:val="00875ABC"/>
    <w:rsid w:val="00880A8E"/>
    <w:rsid w:val="00886086"/>
    <w:rsid w:val="0089259A"/>
    <w:rsid w:val="008A5B31"/>
    <w:rsid w:val="008B6DA1"/>
    <w:rsid w:val="008C5FFB"/>
    <w:rsid w:val="008C6819"/>
    <w:rsid w:val="008E29D0"/>
    <w:rsid w:val="008F7555"/>
    <w:rsid w:val="0091523D"/>
    <w:rsid w:val="0092754A"/>
    <w:rsid w:val="009308AB"/>
    <w:rsid w:val="00931A05"/>
    <w:rsid w:val="009343C0"/>
    <w:rsid w:val="00947056"/>
    <w:rsid w:val="00973CDB"/>
    <w:rsid w:val="00980A43"/>
    <w:rsid w:val="009A27E2"/>
    <w:rsid w:val="009A4522"/>
    <w:rsid w:val="009D0B8F"/>
    <w:rsid w:val="009E5686"/>
    <w:rsid w:val="009F0FE8"/>
    <w:rsid w:val="00A11824"/>
    <w:rsid w:val="00A16674"/>
    <w:rsid w:val="00A424B1"/>
    <w:rsid w:val="00A47A2D"/>
    <w:rsid w:val="00A560AE"/>
    <w:rsid w:val="00A62BBD"/>
    <w:rsid w:val="00A66C03"/>
    <w:rsid w:val="00A67E6E"/>
    <w:rsid w:val="00AC3413"/>
    <w:rsid w:val="00AE6D66"/>
    <w:rsid w:val="00AF4BD1"/>
    <w:rsid w:val="00B073B4"/>
    <w:rsid w:val="00B14525"/>
    <w:rsid w:val="00B17025"/>
    <w:rsid w:val="00B27A7A"/>
    <w:rsid w:val="00B64C70"/>
    <w:rsid w:val="00B93D7E"/>
    <w:rsid w:val="00BA08DB"/>
    <w:rsid w:val="00BB1152"/>
    <w:rsid w:val="00BB1DDF"/>
    <w:rsid w:val="00BB1FDA"/>
    <w:rsid w:val="00BE0F01"/>
    <w:rsid w:val="00BF0A5F"/>
    <w:rsid w:val="00BF3364"/>
    <w:rsid w:val="00C2178F"/>
    <w:rsid w:val="00C24A78"/>
    <w:rsid w:val="00C25205"/>
    <w:rsid w:val="00C46ED5"/>
    <w:rsid w:val="00C6649B"/>
    <w:rsid w:val="00C91B6A"/>
    <w:rsid w:val="00CC1F70"/>
    <w:rsid w:val="00CC79FB"/>
    <w:rsid w:val="00CE46FC"/>
    <w:rsid w:val="00CF42AD"/>
    <w:rsid w:val="00CF622E"/>
    <w:rsid w:val="00D0687A"/>
    <w:rsid w:val="00D277E1"/>
    <w:rsid w:val="00D53661"/>
    <w:rsid w:val="00D55FDA"/>
    <w:rsid w:val="00D72442"/>
    <w:rsid w:val="00D737E9"/>
    <w:rsid w:val="00D75A5D"/>
    <w:rsid w:val="00D773D3"/>
    <w:rsid w:val="00D8505A"/>
    <w:rsid w:val="00D923A0"/>
    <w:rsid w:val="00DB631A"/>
    <w:rsid w:val="00DC06F5"/>
    <w:rsid w:val="00DD24B3"/>
    <w:rsid w:val="00E062B3"/>
    <w:rsid w:val="00E12FDA"/>
    <w:rsid w:val="00E34862"/>
    <w:rsid w:val="00E42D94"/>
    <w:rsid w:val="00E43C37"/>
    <w:rsid w:val="00E57CC7"/>
    <w:rsid w:val="00E602BA"/>
    <w:rsid w:val="00E6234B"/>
    <w:rsid w:val="00E665DF"/>
    <w:rsid w:val="00E66743"/>
    <w:rsid w:val="00E70592"/>
    <w:rsid w:val="00E811AE"/>
    <w:rsid w:val="00E87958"/>
    <w:rsid w:val="00E924BB"/>
    <w:rsid w:val="00E9273F"/>
    <w:rsid w:val="00E9742C"/>
    <w:rsid w:val="00EB38F1"/>
    <w:rsid w:val="00EB5E45"/>
    <w:rsid w:val="00EC19C5"/>
    <w:rsid w:val="00EC4655"/>
    <w:rsid w:val="00ED7FDA"/>
    <w:rsid w:val="00EE0CFD"/>
    <w:rsid w:val="00F128D8"/>
    <w:rsid w:val="00F258E3"/>
    <w:rsid w:val="00F367CD"/>
    <w:rsid w:val="00F41006"/>
    <w:rsid w:val="00F51E5B"/>
    <w:rsid w:val="00F51E5E"/>
    <w:rsid w:val="00F52EBC"/>
    <w:rsid w:val="00F61BE0"/>
    <w:rsid w:val="00F61C9A"/>
    <w:rsid w:val="00F82661"/>
    <w:rsid w:val="00F94384"/>
    <w:rsid w:val="00FA5A1B"/>
    <w:rsid w:val="00FC7F19"/>
    <w:rsid w:val="00FD0F65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75DFF52"/>
  <w14:defaultImageDpi w14:val="0"/>
  <w15:docId w15:val="{5D6DCA35-2572-40C1-A38B-21FDC71A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12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E25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C6E2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C6E25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6E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E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6649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1333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17512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7512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5128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512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rsid w:val="00F51E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51E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51E5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5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51E5E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273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qFormat/>
    <w:rsid w:val="00237E48"/>
    <w:pPr>
      <w:spacing w:after="60"/>
    </w:pPr>
    <w:rPr>
      <w:rFonts w:ascii="Calibri" w:hAnsi="Calibri" w:cs="Arial"/>
      <w:sz w:val="18"/>
      <w:szCs w:val="18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7E48"/>
    <w:rPr>
      <w:rFonts w:ascii="Calibri" w:hAnsi="Calibri" w:cs="Arial"/>
      <w:sz w:val="18"/>
      <w:szCs w:val="18"/>
      <w:lang w:eastAsia="en-AU"/>
    </w:rPr>
  </w:style>
  <w:style w:type="paragraph" w:styleId="Caption">
    <w:name w:val="caption"/>
    <w:basedOn w:val="Normal"/>
    <w:next w:val="BodyText"/>
    <w:uiPriority w:val="99"/>
    <w:semiHidden/>
    <w:rsid w:val="00237E48"/>
    <w:pPr>
      <w:spacing w:before="240" w:after="120"/>
      <w:ind w:left="1077" w:hanging="1077"/>
    </w:pPr>
    <w:rPr>
      <w:rFonts w:ascii="Calibri" w:hAnsi="Calibri" w:cstheme="minorHAnsi"/>
      <w:i/>
      <w:iCs/>
      <w:color w:val="4D4DB8"/>
      <w:sz w:val="22"/>
      <w:lang w:eastAsia="en-AU"/>
    </w:rPr>
  </w:style>
  <w:style w:type="character" w:styleId="FootnoteReference">
    <w:name w:val="footnote reference"/>
    <w:aliases w:val="Appel note de bas de p,Appel note de bas de p + 11 pt,Italic,Footnote,Appel note de bas de p1,Appel note de bas de p2,Appel note de bas de p3,Footnote Reference/,Style 12,(NECG) Footnote Reference,Style 124,o,fr,Style 3,Appel n"/>
    <w:basedOn w:val="DefaultParagraphFont"/>
    <w:rsid w:val="00237E48"/>
    <w:rPr>
      <w:vertAlign w:val="superscript"/>
    </w:rPr>
  </w:style>
  <w:style w:type="table" w:customStyle="1" w:styleId="BE-table3">
    <w:name w:val="BE - table3"/>
    <w:basedOn w:val="TableGrid"/>
    <w:uiPriority w:val="99"/>
    <w:rsid w:val="00237E48"/>
    <w:pPr>
      <w:spacing w:before="60" w:after="60"/>
    </w:pPr>
    <w:rPr>
      <w:rFonts w:ascii="Calibri" w:eastAsiaTheme="minorHAnsi" w:hAnsi="Calibri" w:cstheme="minorBidi"/>
      <w:sz w:val="20"/>
      <w:szCs w:val="20"/>
      <w:lang w:eastAsia="en-AU"/>
    </w:rPr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  <w:tl2br w:val="nil"/>
          <w:tr2bl w:val="nil"/>
        </w:tcBorders>
        <w:shd w:val="clear" w:color="auto" w:fill="B8CCE4" w:themeFill="accent1" w:themeFillTint="66"/>
      </w:tcPr>
    </w:tblStylePr>
    <w:tblStylePr w:type="lastRow">
      <w:rPr>
        <w:b w:val="0"/>
        <w:bCs/>
        <w:color w:val="auto"/>
      </w:rPr>
      <w:tblPr/>
      <w:tcPr>
        <w:tc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pPr>
        <w:jc w:val="left"/>
      </w:pPr>
      <w:tblPr/>
      <w:tcPr>
        <w:vAlign w:val="center"/>
      </w:tcPr>
    </w:tblStylePr>
    <w:tblStylePr w:type="lastCol">
      <w:rPr>
        <w:b w:val="0"/>
        <w:bCs/>
        <w:color w:val="auto"/>
      </w:rPr>
      <w:tblPr/>
      <w:tcPr>
        <w:tc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  <w:tl2br w:val="nil"/>
          <w:tr2bl w:val="nil"/>
        </w:tcBorders>
        <w:shd w:val="clear" w:color="auto" w:fill="auto"/>
      </w:tcPr>
    </w:tblStylePr>
  </w:style>
  <w:style w:type="paragraph" w:styleId="BodyText">
    <w:name w:val="Body Text"/>
    <w:basedOn w:val="Normal"/>
    <w:link w:val="BodyTextChar"/>
    <w:uiPriority w:val="99"/>
    <w:rsid w:val="00237E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7E48"/>
    <w:rPr>
      <w:rFonts w:ascii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F4211"/>
    <w:pPr>
      <w:spacing w:after="100"/>
      <w:ind w:left="1440"/>
    </w:pPr>
  </w:style>
  <w:style w:type="paragraph" w:customStyle="1" w:styleId="TableParagraph">
    <w:name w:val="Table Paragraph"/>
    <w:basedOn w:val="Normal"/>
    <w:uiPriority w:val="1"/>
    <w:qFormat/>
    <w:rsid w:val="00380C8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environment.gov.au/protection/waste/publications/australian-hazardous-waste-data-reporting-standar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environment.gov.au/protection/waste/publications/australian-hazardous-waste-data-reporting-standar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nvironment.gov.au/protection/waste/publications/australian-hazardous-waste-data-reporting-standard" TargetMode="External"/><Relationship Id="rId1" Type="http://schemas.openxmlformats.org/officeDocument/2006/relationships/hyperlink" Target="https://www.environment.gov.au/protection/waste/publications/australian-hazardous-waste-data-reporting-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72ac5337-dc5f-485d-b979-ac7233a3775d">Miscellaneous</Document_x0020_Type><Owner xmlns="$ListId:Project Documents;"><UserInfo><DisplayName></DisplayName><AccountId xsi:nil="true"></AccountId><AccountType/></UserInfo></Owner></documentManagement>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<ct:contentTypeSchema ct:_="" ma:_="" ma:contentTypeName="Project Site Document" ma:contentTypeID="0x010100CA53D5A1F855A547AC43B2FABD0FBE74" ma:contentTypeVersion="" ma:contentTypeDescription="" ma:contentTypeScope="" ma:versionID="f6092dccd67af8f327afd50538260934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c2e31aea02ebf8c36ea40eb8036b3921" ns2:_="" ns3:_="" xmlns:xsd="http://www.w3.org/2001/XMLSchema" xmlns:xs="http://www.w3.org/2001/XMLSchema" xmlns:p="http://schemas.microsoft.com/office/2006/metadata/properties" xmlns:ns2="$ListId:Project Documents;" xmlns:ns3="72ac5337-dc5f-485d-b979-ac7233a3775d">
<xsd:import namespace="$ListId:Project Documents;"/>
<xsd:import namespace="72ac5337-dc5f-485d-b979-ac7233a3775d"/>
<xsd:element name="properties">
<xsd:complexType>
<xsd:sequence>
<xsd:element name="documentManagement">
<xsd:complexType>
<xsd:all>
<xsd:element ref="ns2:Owner" minOccurs="0"/>
<xsd:element ref="ns3:Document_x0020_Type" minOccurs="0"/>
</xsd:all>
</xsd:complexType>
</xsd:element>
</xsd:sequence>
</xsd:complexType>
</xsd:element>
</xsd:schema>
<xsd:schema targetNamespace="$ListId:Project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wner" ma:index="8" nillable="true" ma:displayName="Owner" ma:list="UserInfo" ma:internalName="Owner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/xsd:schema>
<xsd:schema targetNamespace="72ac5337-dc5f-485d-b979-ac7233a3775d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ocument_x0020_Type" ma:index="9" nillable="true" ma:displayName="Document Type" ma:default="Miscellaneous" ma:format="Dropdown" ma:internalName="Document_x0020_Type">
<xsd:simpleType>
<xsd:restriction base="dms:Choice">
<xsd:enumeration value="Budget"/>
<xsd:enumeration value="Consultation"/>
<xsd:enumeration value="Communication"/>
<xsd:enumeration value="Government and Ministerial"/>
<xsd:enumeration value="Implementation Activities"/>
<xsd:enumeration value="Instruments"/>
<xsd:enumeration value="Instruments - Codes"/>
<xsd:enumeration value="Instruments – Regulations"/>
<xsd:enumeration value="Instruments – Waste Manager Appointment"/>
<xsd:enumeration value="Legal"/>
<xsd:enumeration value="Meeting"/>
<xsd:enumeration value="Miscellaneous"/>
<xsd:enumeration value="Procurement"/>
<xsd:enumeration value="Project and Reporting"/>
<xsd:enumeration value="Research"/>
<xsd:enumeration value="Waste Facility Licence"/>
<xsd:enumeration value="Waste Levy"/>
<xsd:enumeration value="Waste Transporter Registration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 ma:index="10" ma:displayName="Author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D86FC7B-AAC1-4C41-91BA-5523CFC26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0BF25-7800-436E-83ED-9BFB442D5BF8}">
  <ds:schemaRefs>
    <ds:schemaRef ds:uri="http://schemas.microsoft.com/office/2006/metadata/properties"/>
    <ds:schemaRef ds:uri="http://schemas.microsoft.com/office/infopath/2007/PartnerControls"/>
    <ds:schemaRef ds:uri="72ac5337-dc5f-485d-b979-ac7233a3775d"/>
    <ds:schemaRef ds:uri="$ListId:Project Documents;"/>
  </ds:schemaRefs>
</ds:datastoreItem>
</file>

<file path=customXml/itemProps3.xml><?xml version="1.0" encoding="utf-8"?>
<ds:datastoreItem xmlns:ds="http://schemas.openxmlformats.org/officeDocument/2006/customXml" ds:itemID="{7890470D-6D7B-4BA0-A16B-4B62BBDA51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1B8BEE-5EFE-435C-AB7B-145152FE1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Project Documents;"/>
    <ds:schemaRef ds:uri="72ac5337-dc5f-485d-b979-ac7233a37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0E8ED4-DA10-4FE4-AC79-528EDE4473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697</Words>
  <Characters>4806</Characters>
  <Application>Microsoft Office Word</Application>
  <DocSecurity>0</DocSecurity>
  <Lines>534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7</cp:revision>
  <cp:lastPrinted>2019-11-18T04:13:00Z</cp:lastPrinted>
  <dcterms:created xsi:type="dcterms:W3CDTF">2021-10-22T05:00:00Z</dcterms:created>
  <dcterms:modified xsi:type="dcterms:W3CDTF">2021-10-25T03:19:00Z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0x010100CA53D5A1F855A547AC43B2FABD0FBE74</vt:lpwstr>
  </property>
  <property fmtid="{D5CDD505-2E9C-101B-9397-08002B2CF9AE}" pid="3" name="Order">
    <vt:r8>17600</vt:r8>
  </property>
  <property fmtid="{D5CDD505-2E9C-101B-9397-08002B2CF9AE}" pid="4" name="docIndexRef">
    <vt:lpwstr>4d99f8e5-6b8a-41a0-8ac6-bcb5e56313c8</vt:lpwstr>
  </property>
  <property fmtid="{D5CDD505-2E9C-101B-9397-08002B2CF9AE}" pid="5" name="bjSaver">
    <vt:lpwstr>xJ9+B7MUe8J2DfE4kqwN1TOXp2jL7JGH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7" name="bjDocumentLabelXML-0">
    <vt:lpwstr>nternal/label"&gt;&lt;element uid="a68a5297-83bb-4ba8-a7cd-4b62d6981a77" value="" /&gt;&lt;/sisl&gt;</vt:lpwstr>
  </property>
  <property fmtid="{D5CDD505-2E9C-101B-9397-08002B2CF9AE}" pid="8" name="bjDocumentSecurityLabel">
    <vt:lpwstr>UNCLASSIFIED - NO MARKING</vt:lpwstr>
  </property>
  <property fmtid="{D5CDD505-2E9C-101B-9397-08002B2CF9AE}" pid="9" name="bjDocumentLabelFieldCode">
    <vt:lpwstr>UNCLASSIFIED - NO MARKING</vt:lpwstr>
  </property>
  <property fmtid="{D5CDD505-2E9C-101B-9397-08002B2CF9AE}" pid="10" name="bjDocumentLabelFieldCodeHeaderFooter">
    <vt:lpwstr>UNCLASSIFIED - NO MARKING</vt:lpwstr>
  </property>
  <property fmtid="{D5CDD505-2E9C-101B-9397-08002B2CF9AE}" pid="11" name="Objective-Id">
    <vt:lpwstr>A30679637</vt:lpwstr>
  </property>
  <property fmtid="{D5CDD505-2E9C-101B-9397-08002B2CF9AE}" pid="12" name="Objective-Title">
    <vt:lpwstr>Attachment A - Waste Categories Determination NI</vt:lpwstr>
  </property>
  <property fmtid="{D5CDD505-2E9C-101B-9397-08002B2CF9AE}" pid="13" name="Objective-Comment">
    <vt:lpwstr/>
  </property>
  <property fmtid="{D5CDD505-2E9C-101B-9397-08002B2CF9AE}" pid="14" name="Objective-CreationStamp">
    <vt:filetime>2021-09-30T04:07:14Z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2021-10-19T01:37:44Z</vt:filetime>
  </property>
  <property fmtid="{D5CDD505-2E9C-101B-9397-08002B2CF9AE}" pid="18" name="Objective-ModificationStamp">
    <vt:filetime>2021-10-19T01:37:44Z</vt:filetime>
  </property>
  <property fmtid="{D5CDD505-2E9C-101B-9397-08002B2CF9AE}" pid="19" name="Objective-Owner">
    <vt:lpwstr>Michelle Glaznieks</vt:lpwstr>
  </property>
  <property fmtid="{D5CDD505-2E9C-101B-9397-08002B2CF9AE}" pid="20" name="Objective-Path">
    <vt:lpwstr>Whole of ACT Government:TCCS STRUCTURE - Content Restriction Hierarchy:01. Assembly, Cabinet, Ministerial:03. Ministerials:02. Active:DDG/COO Internal Brief:CS - DG2021/01421 - DDG approval of Determinations attached to WMRR Regulation Update - DDG/COO Internal Brief:</vt:lpwstr>
  </property>
  <property fmtid="{D5CDD505-2E9C-101B-9397-08002B2CF9AE}" pid="21" name="Objective-Parent">
    <vt:lpwstr>CS - DG2021/01421 - DDG approval of Determinations attached to WMRR Regulation Update - DDG/COO Internal Brief</vt:lpwstr>
  </property>
  <property fmtid="{D5CDD505-2E9C-101B-9397-08002B2CF9AE}" pid="22" name="Objective-State">
    <vt:lpwstr>Published</vt:lpwstr>
  </property>
  <property fmtid="{D5CDD505-2E9C-101B-9397-08002B2CF9AE}" pid="23" name="Objective-Version">
    <vt:lpwstr>11.0</vt:lpwstr>
  </property>
  <property fmtid="{D5CDD505-2E9C-101B-9397-08002B2CF9AE}" pid="24" name="Objective-VersionNumber">
    <vt:r8>11</vt:r8>
  </property>
  <property fmtid="{D5CDD505-2E9C-101B-9397-08002B2CF9AE}" pid="25" name="Objective-VersionComment">
    <vt:lpwstr/>
  </property>
  <property fmtid="{D5CDD505-2E9C-101B-9397-08002B2CF9AE}" pid="26" name="Objective-FileNumber">
    <vt:lpwstr>qA772107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M Author">
    <vt:lpwstr/>
  </property>
  <property fmtid="{D5CDD505-2E9C-101B-9397-08002B2CF9AE}" pid="41" name="Objective-OM Author Organisation">
    <vt:lpwstr/>
  </property>
  <property fmtid="{D5CDD505-2E9C-101B-9397-08002B2CF9AE}" pid="42" name="Objective-OM Author Type">
    <vt:lpwstr/>
  </property>
  <property fmtid="{D5CDD505-2E9C-101B-9397-08002B2CF9AE}" pid="43" name="Objective-OM Date Received">
    <vt:lpwstr/>
  </property>
  <property fmtid="{D5CDD505-2E9C-101B-9397-08002B2CF9AE}" pid="44" name="Objective-OM Date of Document">
    <vt:lpwstr/>
  </property>
  <property fmtid="{D5CDD505-2E9C-101B-9397-08002B2CF9AE}" pid="45" name="Objective-OM External Reference">
    <vt:lpwstr/>
  </property>
  <property fmtid="{D5CDD505-2E9C-101B-9397-08002B2CF9AE}" pid="46" name="Objective-OM Reference">
    <vt:lpwstr/>
  </property>
  <property fmtid="{D5CDD505-2E9C-101B-9397-08002B2CF9AE}" pid="47" name="Objective-OM Topic">
    <vt:lpwstr/>
  </property>
  <property fmtid="{D5CDD505-2E9C-101B-9397-08002B2CF9AE}" pid="48" name="Objective-Suburb">
    <vt:lpwstr/>
  </property>
  <property fmtid="{D5CDD505-2E9C-101B-9397-08002B2CF9AE}" pid="49" name="Objective-Owner Agency">
    <vt:lpwstr>TCCS</vt:lpwstr>
  </property>
  <property fmtid="{D5CDD505-2E9C-101B-9397-08002B2CF9AE}" pid="50" name="Objective-Document Type">
    <vt:lpwstr>0-Document</vt:lpwstr>
  </property>
  <property fmtid="{D5CDD505-2E9C-101B-9397-08002B2CF9AE}" pid="51" name="Objective-Language">
    <vt:lpwstr>English (en)</vt:lpwstr>
  </property>
  <property fmtid="{D5CDD505-2E9C-101B-9397-08002B2CF9AE}" pid="52" name="Objective-Jurisdiction">
    <vt:lpwstr>ACT</vt:lpwstr>
  </property>
  <property fmtid="{D5CDD505-2E9C-101B-9397-08002B2CF9AE}" pid="53" name="Objective-Customers">
    <vt:lpwstr/>
  </property>
  <property fmtid="{D5CDD505-2E9C-101B-9397-08002B2CF9AE}" pid="54" name="Objective-Places">
    <vt:lpwstr/>
  </property>
  <property fmtid="{D5CDD505-2E9C-101B-9397-08002B2CF9AE}" pid="55" name="Objective-Transaction Reference">
    <vt:lpwstr/>
  </property>
  <property fmtid="{D5CDD505-2E9C-101B-9397-08002B2CF9AE}" pid="56" name="Objective-Document Created By">
    <vt:lpwstr/>
  </property>
  <property fmtid="{D5CDD505-2E9C-101B-9397-08002B2CF9AE}" pid="57" name="Objective-Document Created On">
    <vt:lpwstr/>
  </property>
  <property fmtid="{D5CDD505-2E9C-101B-9397-08002B2CF9AE}" pid="58" name="Objective-Covers Period From">
    <vt:lpwstr/>
  </property>
  <property fmtid="{D5CDD505-2E9C-101B-9397-08002B2CF9AE}" pid="59" name="Objective-Covers Period To">
    <vt:lpwstr/>
  </property>
</Properties>
</file>