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4B817C" w14:textId="77777777" w:rsidR="003B7ADB" w:rsidRPr="00E97C63" w:rsidRDefault="003B7ADB" w:rsidP="00A719BC">
      <w:pPr>
        <w:spacing w:before="120" w:after="0" w:line="240" w:lineRule="auto"/>
        <w:rPr>
          <w:rFonts w:eastAsia="Times New Roman" w:cs="Calibri"/>
          <w:sz w:val="24"/>
          <w:szCs w:val="20"/>
        </w:rPr>
      </w:pPr>
      <w:bookmarkStart w:id="0" w:name="_Toc44738651"/>
    </w:p>
    <w:p w14:paraId="0EB3794C" w14:textId="77777777" w:rsidR="003B7ADB" w:rsidRPr="00E97C63" w:rsidRDefault="003B7ADB" w:rsidP="00A719BC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14:paraId="164106D8" w14:textId="77777777" w:rsidR="003B7ADB" w:rsidRPr="00E97C63" w:rsidRDefault="003B7ADB" w:rsidP="00A719BC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14:paraId="57B042B7" w14:textId="77777777" w:rsidR="003B7ADB" w:rsidRPr="00E97C63" w:rsidRDefault="003B7ADB" w:rsidP="00A719BC">
      <w:pPr>
        <w:spacing w:before="120" w:after="0" w:line="240" w:lineRule="auto"/>
        <w:rPr>
          <w:rFonts w:eastAsia="Times New Roman" w:cs="Calibri"/>
          <w:sz w:val="24"/>
          <w:szCs w:val="20"/>
        </w:rPr>
      </w:pPr>
      <w:r w:rsidRPr="00E97C63">
        <w:rPr>
          <w:rFonts w:eastAsia="Times New Roman" w:cs="Calibri"/>
          <w:sz w:val="24"/>
          <w:szCs w:val="20"/>
        </w:rPr>
        <w:t>Australian Capital Territory</w:t>
      </w:r>
    </w:p>
    <w:p w14:paraId="1FFC53CE" w14:textId="5AED4AAE" w:rsidR="003B7ADB" w:rsidRPr="00E97C63" w:rsidRDefault="003B7ADB" w:rsidP="00A719BC">
      <w:pPr>
        <w:tabs>
          <w:tab w:val="left" w:pos="2400"/>
          <w:tab w:val="left" w:pos="2880"/>
        </w:tabs>
        <w:spacing w:before="700" w:after="0" w:line="240" w:lineRule="auto"/>
        <w:rPr>
          <w:rFonts w:eastAsia="Times New Roman" w:cs="Calibri"/>
          <w:b/>
          <w:sz w:val="40"/>
          <w:szCs w:val="20"/>
        </w:rPr>
      </w:pPr>
      <w:r w:rsidRPr="00E97C63">
        <w:rPr>
          <w:rFonts w:eastAsia="Times New Roman" w:cs="Calibri"/>
          <w:b/>
          <w:sz w:val="40"/>
          <w:szCs w:val="20"/>
        </w:rPr>
        <w:t>Gaming Machine Approval 20</w:t>
      </w:r>
      <w:r w:rsidR="001C70AD" w:rsidRPr="00E97C63">
        <w:rPr>
          <w:rFonts w:eastAsia="Times New Roman" w:cs="Calibri"/>
          <w:b/>
          <w:sz w:val="40"/>
          <w:szCs w:val="20"/>
        </w:rPr>
        <w:t>2</w:t>
      </w:r>
      <w:r w:rsidR="00572F4E" w:rsidRPr="00E97C63">
        <w:rPr>
          <w:rFonts w:eastAsia="Times New Roman" w:cs="Calibri"/>
          <w:b/>
          <w:sz w:val="40"/>
          <w:szCs w:val="20"/>
        </w:rPr>
        <w:t>2</w:t>
      </w:r>
      <w:r w:rsidRPr="00E97C63">
        <w:rPr>
          <w:rFonts w:eastAsia="Times New Roman" w:cs="Calibri"/>
          <w:b/>
          <w:sz w:val="40"/>
          <w:szCs w:val="20"/>
        </w:rPr>
        <w:t xml:space="preserve"> (No </w:t>
      </w:r>
      <w:r w:rsidR="002A032C">
        <w:rPr>
          <w:rFonts w:eastAsia="Times New Roman" w:cs="Calibri"/>
          <w:b/>
          <w:sz w:val="40"/>
          <w:szCs w:val="20"/>
        </w:rPr>
        <w:t>8</w:t>
      </w:r>
      <w:r w:rsidR="006B71FA" w:rsidRPr="00E97C63">
        <w:rPr>
          <w:rFonts w:eastAsia="Times New Roman" w:cs="Calibri"/>
          <w:b/>
          <w:sz w:val="40"/>
          <w:szCs w:val="20"/>
        </w:rPr>
        <w:t>)</w:t>
      </w:r>
    </w:p>
    <w:p w14:paraId="2E27B9D6" w14:textId="12F88A63" w:rsidR="003B7ADB" w:rsidRPr="00E97C63" w:rsidRDefault="003B7ADB" w:rsidP="00A719BC">
      <w:pPr>
        <w:spacing w:before="240" w:after="0" w:line="240" w:lineRule="auto"/>
        <w:rPr>
          <w:rFonts w:eastAsia="Times New Roman" w:cs="Calibri"/>
          <w:b/>
          <w:bCs/>
          <w:sz w:val="24"/>
          <w:szCs w:val="20"/>
        </w:rPr>
      </w:pPr>
      <w:r w:rsidRPr="00E97C63">
        <w:rPr>
          <w:rFonts w:eastAsia="Times New Roman" w:cs="Calibri"/>
          <w:b/>
          <w:bCs/>
          <w:sz w:val="24"/>
          <w:szCs w:val="20"/>
        </w:rPr>
        <w:t>Notifiable instrument NI20</w:t>
      </w:r>
      <w:r w:rsidR="00BF3A70" w:rsidRPr="00E97C63">
        <w:rPr>
          <w:rFonts w:eastAsia="Times New Roman" w:cs="Calibri"/>
          <w:b/>
          <w:bCs/>
          <w:sz w:val="24"/>
          <w:szCs w:val="20"/>
        </w:rPr>
        <w:t>2</w:t>
      </w:r>
      <w:r w:rsidR="00572F4E" w:rsidRPr="00E97C63">
        <w:rPr>
          <w:rFonts w:eastAsia="Times New Roman" w:cs="Calibri"/>
          <w:b/>
          <w:bCs/>
          <w:sz w:val="24"/>
          <w:szCs w:val="20"/>
        </w:rPr>
        <w:t>2</w:t>
      </w:r>
      <w:r w:rsidRPr="00E97C63">
        <w:rPr>
          <w:rFonts w:eastAsia="Times New Roman" w:cs="Calibri"/>
          <w:b/>
          <w:bCs/>
          <w:sz w:val="24"/>
          <w:szCs w:val="20"/>
        </w:rPr>
        <w:t>–</w:t>
      </w:r>
      <w:r w:rsidR="00330346">
        <w:rPr>
          <w:rFonts w:eastAsia="Times New Roman" w:cs="Calibri"/>
          <w:b/>
          <w:bCs/>
          <w:sz w:val="24"/>
          <w:szCs w:val="20"/>
        </w:rPr>
        <w:t>421</w:t>
      </w:r>
    </w:p>
    <w:p w14:paraId="451122D4" w14:textId="77777777" w:rsidR="003B7ADB" w:rsidRPr="00E97C63" w:rsidRDefault="003B7ADB" w:rsidP="00A719BC">
      <w:pPr>
        <w:spacing w:before="240" w:after="0" w:line="240" w:lineRule="auto"/>
        <w:rPr>
          <w:rFonts w:eastAsia="Times New Roman" w:cs="Calibri"/>
          <w:sz w:val="24"/>
          <w:szCs w:val="20"/>
        </w:rPr>
      </w:pPr>
      <w:r w:rsidRPr="00E97C63">
        <w:rPr>
          <w:rFonts w:eastAsia="Times New Roman" w:cs="Calibri"/>
          <w:sz w:val="24"/>
          <w:szCs w:val="20"/>
        </w:rPr>
        <w:t xml:space="preserve">made under the </w:t>
      </w:r>
    </w:p>
    <w:p w14:paraId="3D7201EC" w14:textId="77777777" w:rsidR="003B7ADB" w:rsidRPr="00E97C63" w:rsidRDefault="003B7ADB" w:rsidP="00A719BC">
      <w:pPr>
        <w:tabs>
          <w:tab w:val="left" w:pos="2600"/>
        </w:tabs>
        <w:spacing w:before="200" w:after="0" w:line="240" w:lineRule="auto"/>
        <w:rPr>
          <w:rFonts w:eastAsia="Times New Roman" w:cs="Calibri"/>
          <w:b/>
          <w:sz w:val="24"/>
          <w:szCs w:val="20"/>
        </w:rPr>
      </w:pPr>
      <w:r w:rsidRPr="00E97C63">
        <w:rPr>
          <w:rFonts w:eastAsia="Times New Roman" w:cs="Calibri"/>
          <w:b/>
          <w:sz w:val="20"/>
          <w:szCs w:val="20"/>
        </w:rPr>
        <w:t>Gaming Machine Act 2004, section 69 (Approval of gaming machines and peripheral equipment)</w:t>
      </w:r>
    </w:p>
    <w:p w14:paraId="59C08B95" w14:textId="77777777" w:rsidR="003B7ADB" w:rsidRPr="00E97C63" w:rsidRDefault="003B7ADB" w:rsidP="00A719BC">
      <w:pPr>
        <w:spacing w:after="0" w:line="240" w:lineRule="auto"/>
        <w:rPr>
          <w:rFonts w:eastAsia="Times New Roman" w:cs="Calibri"/>
          <w:sz w:val="24"/>
          <w:szCs w:val="20"/>
        </w:rPr>
      </w:pPr>
    </w:p>
    <w:p w14:paraId="4AB7AC98" w14:textId="77777777" w:rsidR="003B7ADB" w:rsidRPr="00E97C63" w:rsidRDefault="003B7ADB" w:rsidP="00A719BC">
      <w:pPr>
        <w:pBdr>
          <w:top w:val="single" w:sz="12" w:space="1" w:color="auto"/>
        </w:pBdr>
        <w:spacing w:after="0" w:line="240" w:lineRule="auto"/>
        <w:rPr>
          <w:rFonts w:eastAsia="Times New Roman" w:cs="Calibri"/>
          <w:sz w:val="24"/>
          <w:szCs w:val="20"/>
        </w:rPr>
      </w:pPr>
    </w:p>
    <w:p w14:paraId="0365186B" w14:textId="77777777" w:rsidR="003B7ADB" w:rsidRPr="00E97C63" w:rsidRDefault="003B7ADB" w:rsidP="00A719BC">
      <w:pPr>
        <w:keepNext/>
        <w:spacing w:before="60" w:after="0" w:line="240" w:lineRule="auto"/>
        <w:outlineLvl w:val="0"/>
        <w:rPr>
          <w:rFonts w:eastAsia="Times New Roman" w:cs="Calibri"/>
          <w:b/>
          <w:bCs/>
          <w:sz w:val="24"/>
          <w:szCs w:val="20"/>
        </w:rPr>
      </w:pPr>
      <w:r w:rsidRPr="00E97C63">
        <w:rPr>
          <w:rFonts w:eastAsia="Times New Roman" w:cs="Calibri"/>
          <w:b/>
          <w:bCs/>
          <w:sz w:val="24"/>
          <w:szCs w:val="20"/>
        </w:rPr>
        <w:t>1</w:t>
      </w:r>
      <w:r w:rsidRPr="00E97C63">
        <w:rPr>
          <w:rFonts w:eastAsia="Times New Roman" w:cs="Calibri"/>
          <w:b/>
          <w:bCs/>
          <w:sz w:val="24"/>
          <w:szCs w:val="20"/>
        </w:rPr>
        <w:tab/>
        <w:t>Name of instrument</w:t>
      </w:r>
    </w:p>
    <w:p w14:paraId="58666223" w14:textId="0C4035A5" w:rsidR="003B7ADB" w:rsidRPr="00E97C63" w:rsidRDefault="003B7ADB" w:rsidP="00A719BC">
      <w:pPr>
        <w:spacing w:before="80" w:after="0" w:line="240" w:lineRule="auto"/>
        <w:rPr>
          <w:rFonts w:eastAsia="Times New Roman" w:cs="Calibri"/>
          <w:i/>
          <w:iCs/>
          <w:sz w:val="24"/>
          <w:szCs w:val="20"/>
        </w:rPr>
      </w:pPr>
      <w:r w:rsidRPr="00E97C63">
        <w:rPr>
          <w:rFonts w:eastAsia="Times New Roman" w:cs="Calibri"/>
          <w:sz w:val="24"/>
          <w:szCs w:val="20"/>
        </w:rPr>
        <w:t xml:space="preserve">This instrument is the </w:t>
      </w:r>
      <w:r w:rsidRPr="00E97C63">
        <w:rPr>
          <w:rFonts w:eastAsia="Times New Roman" w:cs="Calibri"/>
          <w:i/>
          <w:iCs/>
          <w:sz w:val="24"/>
          <w:szCs w:val="20"/>
        </w:rPr>
        <w:t>Gaming Machine Approval 20</w:t>
      </w:r>
      <w:r w:rsidR="001C70AD" w:rsidRPr="00E97C63">
        <w:rPr>
          <w:rFonts w:eastAsia="Times New Roman" w:cs="Calibri"/>
          <w:i/>
          <w:iCs/>
          <w:sz w:val="24"/>
          <w:szCs w:val="20"/>
        </w:rPr>
        <w:t>2</w:t>
      </w:r>
      <w:r w:rsidR="00572F4E" w:rsidRPr="00E97C63">
        <w:rPr>
          <w:rFonts w:eastAsia="Times New Roman" w:cs="Calibri"/>
          <w:i/>
          <w:iCs/>
          <w:sz w:val="24"/>
          <w:szCs w:val="20"/>
        </w:rPr>
        <w:t>2</w:t>
      </w:r>
      <w:r w:rsidRPr="00E97C63">
        <w:rPr>
          <w:rFonts w:eastAsia="Times New Roman" w:cs="Calibri"/>
          <w:i/>
          <w:iCs/>
          <w:sz w:val="24"/>
          <w:szCs w:val="20"/>
        </w:rPr>
        <w:t xml:space="preserve"> (No</w:t>
      </w:r>
      <w:bookmarkStart w:id="1" w:name="Text2"/>
      <w:r w:rsidRPr="00E97C63">
        <w:rPr>
          <w:rFonts w:eastAsia="Times New Roman" w:cs="Calibri"/>
          <w:i/>
          <w:iCs/>
          <w:sz w:val="24"/>
          <w:szCs w:val="20"/>
        </w:rPr>
        <w:t xml:space="preserve"> </w:t>
      </w:r>
      <w:bookmarkEnd w:id="1"/>
      <w:r w:rsidR="002A032C">
        <w:rPr>
          <w:rFonts w:eastAsia="Times New Roman" w:cs="Calibri"/>
          <w:i/>
          <w:iCs/>
          <w:sz w:val="24"/>
          <w:szCs w:val="20"/>
        </w:rPr>
        <w:t>8</w:t>
      </w:r>
      <w:r w:rsidRPr="00E97C63">
        <w:rPr>
          <w:rFonts w:eastAsia="Times New Roman" w:cs="Calibri"/>
          <w:i/>
          <w:iCs/>
          <w:sz w:val="24"/>
          <w:szCs w:val="20"/>
        </w:rPr>
        <w:t>).</w:t>
      </w:r>
    </w:p>
    <w:p w14:paraId="6ACFCB6E" w14:textId="77777777" w:rsidR="003B7ADB" w:rsidRPr="00E97C63" w:rsidRDefault="003B7ADB" w:rsidP="00A719BC">
      <w:pPr>
        <w:spacing w:after="0" w:line="240" w:lineRule="auto"/>
        <w:rPr>
          <w:rFonts w:eastAsia="Times New Roman" w:cs="Calibri"/>
          <w:sz w:val="24"/>
          <w:szCs w:val="20"/>
        </w:rPr>
      </w:pPr>
    </w:p>
    <w:p w14:paraId="40BC1852" w14:textId="77777777" w:rsidR="003B7ADB" w:rsidRPr="00E97C63" w:rsidRDefault="003B7ADB" w:rsidP="00A719BC">
      <w:pPr>
        <w:spacing w:before="240" w:after="0" w:line="240" w:lineRule="auto"/>
        <w:rPr>
          <w:rFonts w:eastAsia="Times New Roman" w:cs="Calibri"/>
          <w:b/>
          <w:bCs/>
          <w:sz w:val="24"/>
          <w:szCs w:val="20"/>
        </w:rPr>
      </w:pPr>
      <w:r w:rsidRPr="00E97C63">
        <w:rPr>
          <w:rFonts w:eastAsia="Times New Roman" w:cs="Calibri"/>
          <w:b/>
          <w:bCs/>
          <w:sz w:val="24"/>
          <w:szCs w:val="20"/>
        </w:rPr>
        <w:t>2</w:t>
      </w:r>
      <w:r w:rsidRPr="00E97C63">
        <w:rPr>
          <w:rFonts w:eastAsia="Times New Roman" w:cs="Calibri"/>
          <w:b/>
          <w:bCs/>
          <w:sz w:val="24"/>
          <w:szCs w:val="20"/>
        </w:rPr>
        <w:tab/>
        <w:t xml:space="preserve">Commencement </w:t>
      </w:r>
    </w:p>
    <w:p w14:paraId="0AFDE838" w14:textId="77777777" w:rsidR="003B7ADB" w:rsidRPr="00E97C63" w:rsidRDefault="003B7ADB" w:rsidP="00A719BC">
      <w:pPr>
        <w:spacing w:before="80" w:after="0" w:line="240" w:lineRule="auto"/>
        <w:rPr>
          <w:rFonts w:eastAsia="Times New Roman" w:cs="Calibri"/>
          <w:sz w:val="24"/>
          <w:szCs w:val="20"/>
        </w:rPr>
      </w:pPr>
      <w:r w:rsidRPr="00E97C63">
        <w:rPr>
          <w:rFonts w:eastAsia="Times New Roman" w:cs="Calibri"/>
          <w:sz w:val="24"/>
          <w:szCs w:val="20"/>
        </w:rPr>
        <w:t>This instrument commences the day after the date of notification.</w:t>
      </w:r>
    </w:p>
    <w:p w14:paraId="49C26B6F" w14:textId="77777777" w:rsidR="003B7ADB" w:rsidRPr="00E97C63" w:rsidRDefault="003B7ADB" w:rsidP="00A719BC">
      <w:pPr>
        <w:spacing w:before="80" w:after="0" w:line="240" w:lineRule="auto"/>
        <w:rPr>
          <w:rFonts w:eastAsia="Times New Roman" w:cs="Calibri"/>
          <w:sz w:val="24"/>
          <w:szCs w:val="20"/>
        </w:rPr>
      </w:pPr>
    </w:p>
    <w:p w14:paraId="42A058EA" w14:textId="77777777" w:rsidR="003B7ADB" w:rsidRPr="00E97C63" w:rsidRDefault="003B7ADB" w:rsidP="00A719BC">
      <w:pPr>
        <w:numPr>
          <w:ilvl w:val="0"/>
          <w:numId w:val="1"/>
        </w:numPr>
        <w:spacing w:before="80" w:after="0" w:line="240" w:lineRule="auto"/>
        <w:ind w:hanging="720"/>
        <w:outlineLvl w:val="5"/>
        <w:rPr>
          <w:rFonts w:eastAsia="Times New Roman" w:cs="Calibri"/>
          <w:b/>
          <w:bCs/>
          <w:sz w:val="24"/>
          <w:szCs w:val="24"/>
        </w:rPr>
      </w:pPr>
      <w:r w:rsidRPr="00E97C63">
        <w:rPr>
          <w:rFonts w:eastAsia="Times New Roman" w:cs="Calibri"/>
          <w:b/>
          <w:bCs/>
          <w:sz w:val="24"/>
          <w:szCs w:val="24"/>
        </w:rPr>
        <w:t>Approval</w:t>
      </w:r>
    </w:p>
    <w:p w14:paraId="0CDA351F" w14:textId="11FE85BD" w:rsidR="00146122" w:rsidRPr="00E97C63" w:rsidRDefault="003B7ADB" w:rsidP="00A719BC">
      <w:pPr>
        <w:spacing w:after="0" w:line="240" w:lineRule="auto"/>
        <w:rPr>
          <w:rFonts w:eastAsia="Times New Roman" w:cs="Calibri"/>
          <w:sz w:val="24"/>
          <w:szCs w:val="24"/>
          <w:lang w:val="en-GB"/>
        </w:rPr>
      </w:pPr>
      <w:r w:rsidRPr="00E97C63">
        <w:rPr>
          <w:rFonts w:eastAsia="Times New Roman" w:cs="Calibri"/>
          <w:sz w:val="24"/>
          <w:szCs w:val="24"/>
          <w:lang w:val="en-GB"/>
        </w:rPr>
        <w:t>I approve the gaming machine(s) described in the attached Schedule to this instrument.</w:t>
      </w:r>
    </w:p>
    <w:p w14:paraId="6C5D4C6B" w14:textId="77777777" w:rsidR="00810BCD" w:rsidRPr="00E97C63" w:rsidRDefault="00810BCD" w:rsidP="00A719BC">
      <w:pPr>
        <w:spacing w:after="0" w:line="240" w:lineRule="auto"/>
        <w:rPr>
          <w:rFonts w:eastAsia="Times New Roman" w:cs="Calibri"/>
          <w:sz w:val="24"/>
          <w:szCs w:val="24"/>
          <w:lang w:val="en-GB"/>
        </w:rPr>
      </w:pPr>
    </w:p>
    <w:p w14:paraId="6FCE7F03" w14:textId="1E8F57A2" w:rsidR="009551B3" w:rsidRPr="00E97C63" w:rsidRDefault="003A52D9" w:rsidP="00A719BC">
      <w:pPr>
        <w:spacing w:before="240" w:after="0" w:line="240" w:lineRule="auto"/>
        <w:rPr>
          <w:noProof/>
          <w:lang w:eastAsia="en-AU"/>
        </w:rPr>
      </w:pPr>
      <w:r>
        <w:rPr>
          <w:noProof/>
        </w:rPr>
        <w:drawing>
          <wp:inline distT="0" distB="0" distL="0" distR="0" wp14:anchorId="7C21B0F9" wp14:editId="58D9484F">
            <wp:extent cx="1714708" cy="466725"/>
            <wp:effectExtent l="0" t="0" r="0" b="0"/>
            <wp:docPr id="1" name="Picture 1" descr="cid:image001.png@01D2A162.BFFB73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id:image001.png@01D2A162.BFFB7380"/>
                    <pic:cNvPicPr>
                      <a:picLocks noChangeAspect="1" noChangeArrowheads="1"/>
                    </pic:cNvPicPr>
                  </pic:nvPicPr>
                  <pic:blipFill>
                    <a:blip r:embed="rId7" r:link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34643" cy="4721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951AFCB" w14:textId="7B6D7007" w:rsidR="007A754D" w:rsidRPr="00E97C63" w:rsidRDefault="002A032C" w:rsidP="00A719BC">
      <w:pPr>
        <w:spacing w:before="240" w:after="0" w:line="240" w:lineRule="auto"/>
        <w:rPr>
          <w:noProof/>
          <w:lang w:eastAsia="en-AU"/>
        </w:rPr>
      </w:pPr>
      <w:r>
        <w:rPr>
          <w:noProof/>
          <w:lang w:eastAsia="en-AU"/>
        </w:rPr>
        <w:t>Karl Somers</w:t>
      </w:r>
    </w:p>
    <w:bookmarkEnd w:id="0"/>
    <w:p w14:paraId="3C7E5E7F" w14:textId="77777777" w:rsidR="003B7ADB" w:rsidRPr="00E97C63" w:rsidRDefault="003B7ADB" w:rsidP="00A719BC">
      <w:pPr>
        <w:tabs>
          <w:tab w:val="left" w:pos="5160"/>
        </w:tabs>
        <w:spacing w:after="0" w:line="240" w:lineRule="auto"/>
        <w:rPr>
          <w:rFonts w:eastAsia="Times New Roman" w:cs="Calibri"/>
          <w:bCs/>
          <w:sz w:val="24"/>
          <w:szCs w:val="20"/>
        </w:rPr>
      </w:pPr>
      <w:r w:rsidRPr="00E97C63">
        <w:rPr>
          <w:rFonts w:eastAsia="Times New Roman" w:cs="Calibri"/>
          <w:bCs/>
          <w:sz w:val="24"/>
          <w:szCs w:val="20"/>
        </w:rPr>
        <w:t>Delegate</w:t>
      </w:r>
    </w:p>
    <w:p w14:paraId="56FBFAA3" w14:textId="77777777" w:rsidR="003B7ADB" w:rsidRPr="00E97C63" w:rsidRDefault="003B7ADB" w:rsidP="00A719BC">
      <w:pPr>
        <w:spacing w:after="0" w:line="240" w:lineRule="auto"/>
        <w:rPr>
          <w:rFonts w:eastAsia="Times New Roman" w:cs="Calibri"/>
          <w:sz w:val="24"/>
          <w:szCs w:val="20"/>
        </w:rPr>
      </w:pPr>
      <w:r w:rsidRPr="00E97C63">
        <w:rPr>
          <w:rFonts w:eastAsia="Times New Roman" w:cs="Calibri"/>
          <w:sz w:val="24"/>
          <w:szCs w:val="20"/>
        </w:rPr>
        <w:t>ACT Gambling and Racing Commission</w:t>
      </w:r>
    </w:p>
    <w:p w14:paraId="1BCB2A84" w14:textId="77777777" w:rsidR="003B7ADB" w:rsidRPr="00E97C63" w:rsidRDefault="003B7ADB" w:rsidP="00A719BC">
      <w:pPr>
        <w:spacing w:after="0" w:line="240" w:lineRule="auto"/>
        <w:rPr>
          <w:rFonts w:eastAsia="Times New Roman" w:cs="Calibri"/>
          <w:bCs/>
          <w:sz w:val="24"/>
          <w:szCs w:val="20"/>
        </w:rPr>
      </w:pPr>
    </w:p>
    <w:p w14:paraId="6F52EF63" w14:textId="782DA412" w:rsidR="003D7E7E" w:rsidRPr="00E97C63" w:rsidRDefault="003A52D9" w:rsidP="00A719BC">
      <w:pPr>
        <w:tabs>
          <w:tab w:val="left" w:pos="5160"/>
        </w:tabs>
        <w:spacing w:before="200" w:after="0" w:line="240" w:lineRule="auto"/>
        <w:rPr>
          <w:rFonts w:eastAsia="Times New Roman" w:cs="Calibri"/>
          <w:bCs/>
        </w:rPr>
      </w:pPr>
      <w:r>
        <w:rPr>
          <w:rFonts w:eastAsia="Times New Roman" w:cs="Calibri"/>
          <w:bCs/>
          <w:sz w:val="24"/>
          <w:szCs w:val="20"/>
        </w:rPr>
        <w:t>02 August</w:t>
      </w:r>
      <w:r w:rsidR="00F66729" w:rsidRPr="00E97C63">
        <w:rPr>
          <w:rFonts w:eastAsia="Times New Roman" w:cs="Calibri"/>
          <w:bCs/>
          <w:sz w:val="24"/>
          <w:szCs w:val="20"/>
        </w:rPr>
        <w:t xml:space="preserve"> 202</w:t>
      </w:r>
      <w:r w:rsidR="00572F4E" w:rsidRPr="00E97C63">
        <w:rPr>
          <w:rFonts w:eastAsia="Times New Roman" w:cs="Calibri"/>
          <w:bCs/>
          <w:sz w:val="24"/>
          <w:szCs w:val="20"/>
        </w:rPr>
        <w:t>2</w:t>
      </w:r>
    </w:p>
    <w:p w14:paraId="5BB6A81E" w14:textId="77777777" w:rsidR="003D7E7E" w:rsidRPr="00E97C63" w:rsidRDefault="003D7E7E" w:rsidP="00A719BC">
      <w:pPr>
        <w:spacing w:after="0"/>
        <w:rPr>
          <w:rFonts w:eastAsia="Times New Roman" w:cs="Calibri"/>
        </w:rPr>
      </w:pPr>
    </w:p>
    <w:p w14:paraId="095C6A2F" w14:textId="77777777" w:rsidR="003D7E7E" w:rsidRPr="00E97C63" w:rsidRDefault="003D7E7E" w:rsidP="00A719BC">
      <w:pPr>
        <w:spacing w:after="0"/>
        <w:jc w:val="center"/>
        <w:rPr>
          <w:rFonts w:eastAsia="Times New Roman" w:cs="Calibri"/>
        </w:rPr>
      </w:pPr>
    </w:p>
    <w:p w14:paraId="3962340A" w14:textId="770968C6" w:rsidR="003D7E7E" w:rsidRPr="00E97C63" w:rsidRDefault="003D7E7E" w:rsidP="00A719BC">
      <w:pPr>
        <w:spacing w:after="0"/>
        <w:rPr>
          <w:rFonts w:eastAsia="Times New Roman" w:cs="Calibri"/>
        </w:rPr>
      </w:pPr>
    </w:p>
    <w:p w14:paraId="3F057D59" w14:textId="77777777" w:rsidR="002B6694" w:rsidRPr="00E97C63" w:rsidRDefault="002B6694" w:rsidP="00A719BC">
      <w:pPr>
        <w:spacing w:after="0"/>
        <w:rPr>
          <w:rFonts w:eastAsia="Times New Roman" w:cs="Calibri"/>
        </w:rPr>
      </w:pPr>
    </w:p>
    <w:p w14:paraId="0773287F" w14:textId="77777777" w:rsidR="003B7ADB" w:rsidRPr="00E97C63" w:rsidRDefault="003B7ADB" w:rsidP="00A719BC">
      <w:pPr>
        <w:spacing w:after="0"/>
        <w:rPr>
          <w:rFonts w:eastAsia="Times New Roman" w:cs="Calibri"/>
        </w:rPr>
        <w:sectPr w:rsidR="003B7ADB" w:rsidRPr="00E97C63" w:rsidSect="00D34F7B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7" w:h="16840" w:code="9"/>
          <w:pgMar w:top="1077" w:right="1797" w:bottom="851" w:left="1797" w:header="720" w:footer="720" w:gutter="0"/>
          <w:cols w:space="720"/>
          <w:titlePg/>
          <w:docGrid w:linePitch="299"/>
        </w:sectPr>
      </w:pPr>
    </w:p>
    <w:p w14:paraId="60F5547E" w14:textId="215C9A60" w:rsidR="003B7ADB" w:rsidRPr="00E97C63" w:rsidRDefault="003B7ADB" w:rsidP="00A719BC">
      <w:pPr>
        <w:spacing w:after="0"/>
        <w:rPr>
          <w:sz w:val="24"/>
          <w:szCs w:val="24"/>
        </w:rPr>
      </w:pPr>
      <w:r w:rsidRPr="00E97C63">
        <w:rPr>
          <w:sz w:val="24"/>
          <w:szCs w:val="24"/>
        </w:rPr>
        <w:lastRenderedPageBreak/>
        <w:t>For further information please contact the approved supplier.</w:t>
      </w:r>
    </w:p>
    <w:p w14:paraId="1FD03212" w14:textId="0C4D9782" w:rsidR="00016173" w:rsidRPr="007038D5" w:rsidRDefault="00016173" w:rsidP="00016173">
      <w:pPr>
        <w:spacing w:after="0"/>
        <w:rPr>
          <w:sz w:val="24"/>
          <w:szCs w:val="24"/>
        </w:rPr>
      </w:pPr>
      <w:bookmarkStart w:id="2" w:name="_Hlk83121793"/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7038D5" w:rsidRPr="007038D5" w14:paraId="7396ABDF" w14:textId="77777777" w:rsidTr="00B850E9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FCC822" w14:textId="4963680A" w:rsidR="0022163C" w:rsidRPr="007038D5" w:rsidRDefault="007038D5" w:rsidP="0022163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038D5">
              <w:rPr>
                <w:rFonts w:cs="Calibri"/>
                <w:sz w:val="24"/>
                <w:szCs w:val="24"/>
              </w:rPr>
              <w:t>Ainsworth Game Technology Limited</w:t>
            </w:r>
          </w:p>
        </w:tc>
      </w:tr>
      <w:tr w:rsidR="007038D5" w:rsidRPr="007038D5" w14:paraId="6F6268B1" w14:textId="77777777" w:rsidTr="00B850E9">
        <w:tc>
          <w:tcPr>
            <w:tcW w:w="9072" w:type="dxa"/>
            <w:gridSpan w:val="2"/>
          </w:tcPr>
          <w:p w14:paraId="764C7CF3" w14:textId="53ECC1A7" w:rsidR="00C664C3" w:rsidRPr="007038D5" w:rsidRDefault="00C664C3" w:rsidP="00B850E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038D5">
              <w:rPr>
                <w:rFonts w:cs="Calibri"/>
                <w:sz w:val="24"/>
                <w:szCs w:val="24"/>
              </w:rPr>
              <w:t xml:space="preserve">Subject: </w:t>
            </w:r>
            <w:r w:rsidR="007038D5" w:rsidRPr="007038D5">
              <w:rPr>
                <w:rFonts w:cs="Calibri"/>
                <w:sz w:val="24"/>
                <w:szCs w:val="24"/>
              </w:rPr>
              <w:t>Alternative Hardware Components</w:t>
            </w:r>
          </w:p>
        </w:tc>
      </w:tr>
      <w:tr w:rsidR="007038D5" w:rsidRPr="007038D5" w14:paraId="6A7A4874" w14:textId="77777777" w:rsidTr="00B850E9">
        <w:tc>
          <w:tcPr>
            <w:tcW w:w="3686" w:type="dxa"/>
          </w:tcPr>
          <w:p w14:paraId="2D57363A" w14:textId="6DE53D8F" w:rsidR="00C664C3" w:rsidRPr="007038D5" w:rsidRDefault="007038D5" w:rsidP="00B850E9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038D5">
              <w:rPr>
                <w:rFonts w:cs="Calibri"/>
                <w:sz w:val="24"/>
                <w:szCs w:val="24"/>
              </w:rPr>
              <w:t>Device</w:t>
            </w:r>
            <w:r w:rsidR="00C664C3" w:rsidRPr="007038D5">
              <w:rPr>
                <w:rFonts w:cs="Calibri"/>
                <w:sz w:val="24"/>
                <w:szCs w:val="24"/>
              </w:rPr>
              <w:t xml:space="preserve"> Name</w:t>
            </w:r>
          </w:p>
        </w:tc>
        <w:tc>
          <w:tcPr>
            <w:tcW w:w="5386" w:type="dxa"/>
          </w:tcPr>
          <w:p w14:paraId="05C82684" w14:textId="068F8A68" w:rsidR="00C664C3" w:rsidRPr="007038D5" w:rsidRDefault="007038D5" w:rsidP="00B850E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038D5">
              <w:rPr>
                <w:rFonts w:cs="Calibri"/>
                <w:sz w:val="24"/>
                <w:szCs w:val="24"/>
              </w:rPr>
              <w:t>Hardware Components</w:t>
            </w:r>
          </w:p>
        </w:tc>
      </w:tr>
      <w:tr w:rsidR="00E97C63" w:rsidRPr="007038D5" w14:paraId="7B8B91B8" w14:textId="77777777" w:rsidTr="00B850E9">
        <w:tc>
          <w:tcPr>
            <w:tcW w:w="3686" w:type="dxa"/>
          </w:tcPr>
          <w:p w14:paraId="204A93B5" w14:textId="77777777" w:rsidR="00C664C3" w:rsidRPr="007038D5" w:rsidRDefault="00C664C3" w:rsidP="00B850E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038D5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68115234" w14:textId="79838DCA" w:rsidR="00C664C3" w:rsidRPr="007038D5" w:rsidRDefault="007038D5" w:rsidP="00B850E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038D5">
              <w:rPr>
                <w:rFonts w:cs="Calibri"/>
                <w:sz w:val="24"/>
                <w:szCs w:val="24"/>
              </w:rPr>
              <w:t>44-A1378/S01</w:t>
            </w:r>
          </w:p>
        </w:tc>
      </w:tr>
    </w:tbl>
    <w:p w14:paraId="4EB363A3" w14:textId="77777777" w:rsidR="00E94CD1" w:rsidRPr="007038D5" w:rsidRDefault="00E94CD1" w:rsidP="00E94CD1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7038D5" w:rsidRPr="007038D5" w14:paraId="1BF25161" w14:textId="77777777" w:rsidTr="001D2BED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E088F1" w14:textId="77777777" w:rsidR="007038D5" w:rsidRPr="007038D5" w:rsidRDefault="007038D5" w:rsidP="001D2BE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038D5">
              <w:rPr>
                <w:rFonts w:cs="Calibri"/>
                <w:sz w:val="24"/>
                <w:szCs w:val="24"/>
              </w:rPr>
              <w:t>Ainsworth Game Technology Limited</w:t>
            </w:r>
          </w:p>
        </w:tc>
      </w:tr>
      <w:tr w:rsidR="007038D5" w:rsidRPr="007038D5" w14:paraId="70DF2922" w14:textId="77777777" w:rsidTr="00D76EA5">
        <w:tc>
          <w:tcPr>
            <w:tcW w:w="9072" w:type="dxa"/>
            <w:gridSpan w:val="2"/>
          </w:tcPr>
          <w:p w14:paraId="2F4B2535" w14:textId="2ACB3C21" w:rsidR="00E94CD1" w:rsidRPr="007038D5" w:rsidRDefault="00E94CD1" w:rsidP="00D76EA5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038D5">
              <w:rPr>
                <w:rFonts w:cs="Calibri"/>
                <w:sz w:val="24"/>
                <w:szCs w:val="24"/>
              </w:rPr>
              <w:t xml:space="preserve">Subject: </w:t>
            </w:r>
            <w:r w:rsidR="007038D5" w:rsidRPr="007038D5">
              <w:rPr>
                <w:rFonts w:cs="Calibri"/>
                <w:sz w:val="24"/>
                <w:szCs w:val="24"/>
              </w:rPr>
              <w:t>New Multi-Game</w:t>
            </w:r>
          </w:p>
        </w:tc>
      </w:tr>
      <w:tr w:rsidR="007038D5" w:rsidRPr="007038D5" w14:paraId="56DBC4A3" w14:textId="77777777" w:rsidTr="00D76EA5">
        <w:tc>
          <w:tcPr>
            <w:tcW w:w="3686" w:type="dxa"/>
          </w:tcPr>
          <w:p w14:paraId="3C39F71C" w14:textId="77777777" w:rsidR="00E94CD1" w:rsidRPr="007038D5" w:rsidRDefault="00E94CD1" w:rsidP="00D76EA5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038D5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16C9CD75" w14:textId="64FD7B84" w:rsidR="00E94CD1" w:rsidRPr="007038D5" w:rsidRDefault="007038D5" w:rsidP="00D76EA5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038D5">
              <w:rPr>
                <w:rFonts w:cs="Calibri"/>
                <w:sz w:val="24"/>
                <w:szCs w:val="24"/>
              </w:rPr>
              <w:t>Galaxy Gold</w:t>
            </w:r>
          </w:p>
        </w:tc>
      </w:tr>
      <w:tr w:rsidR="007038D5" w:rsidRPr="007038D5" w14:paraId="4E0A56E1" w14:textId="77777777" w:rsidTr="00D76EA5">
        <w:tc>
          <w:tcPr>
            <w:tcW w:w="3686" w:type="dxa"/>
          </w:tcPr>
          <w:p w14:paraId="481397D3" w14:textId="77777777" w:rsidR="00E94CD1" w:rsidRPr="007038D5" w:rsidRDefault="00E94CD1" w:rsidP="00D76EA5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038D5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32B46819" w14:textId="5A38E353" w:rsidR="00E94CD1" w:rsidRPr="007038D5" w:rsidRDefault="007038D5" w:rsidP="00D76EA5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038D5">
              <w:rPr>
                <w:rFonts w:cs="Calibri"/>
                <w:sz w:val="24"/>
                <w:szCs w:val="24"/>
              </w:rPr>
              <w:t>44.DG130</w:t>
            </w:r>
          </w:p>
        </w:tc>
      </w:tr>
      <w:tr w:rsidR="00E94CD1" w:rsidRPr="007038D5" w14:paraId="30AB851D" w14:textId="77777777" w:rsidTr="00D76EA5">
        <w:tc>
          <w:tcPr>
            <w:tcW w:w="3686" w:type="dxa"/>
          </w:tcPr>
          <w:p w14:paraId="7DB3E0BC" w14:textId="77777777" w:rsidR="00E94CD1" w:rsidRPr="007038D5" w:rsidRDefault="00E94CD1" w:rsidP="00D76EA5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038D5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78C174D2" w14:textId="607652C7" w:rsidR="00E94CD1" w:rsidRPr="007038D5" w:rsidRDefault="007038D5" w:rsidP="00D76EA5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038D5">
              <w:rPr>
                <w:rFonts w:cs="Calibri"/>
                <w:sz w:val="24"/>
                <w:szCs w:val="24"/>
              </w:rPr>
              <w:t>44-A1377/S01</w:t>
            </w:r>
          </w:p>
        </w:tc>
      </w:tr>
    </w:tbl>
    <w:p w14:paraId="3F1E87DF" w14:textId="4FBABFA1" w:rsidR="00E94CD1" w:rsidRDefault="00E94CD1" w:rsidP="00E94CD1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73036E" w:rsidRPr="007038D5" w14:paraId="457B11EF" w14:textId="77777777" w:rsidTr="001D2BED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C24918" w14:textId="77777777" w:rsidR="0073036E" w:rsidRPr="007038D5" w:rsidRDefault="0073036E" w:rsidP="001D2BE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038D5">
              <w:rPr>
                <w:rFonts w:cs="Calibri"/>
                <w:sz w:val="24"/>
                <w:szCs w:val="24"/>
              </w:rPr>
              <w:t>Ainsworth Game Technology Limited</w:t>
            </w:r>
          </w:p>
        </w:tc>
      </w:tr>
      <w:tr w:rsidR="0073036E" w:rsidRPr="007038D5" w14:paraId="4BAAF889" w14:textId="77777777" w:rsidTr="001D2BED">
        <w:tc>
          <w:tcPr>
            <w:tcW w:w="9072" w:type="dxa"/>
            <w:gridSpan w:val="2"/>
          </w:tcPr>
          <w:p w14:paraId="1D6BCD2D" w14:textId="03A0B758" w:rsidR="0073036E" w:rsidRPr="007038D5" w:rsidRDefault="0073036E" w:rsidP="001D2BE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038D5">
              <w:rPr>
                <w:rFonts w:cs="Calibri"/>
                <w:sz w:val="24"/>
                <w:szCs w:val="24"/>
              </w:rPr>
              <w:t xml:space="preserve">Subject: </w:t>
            </w:r>
            <w:r w:rsidRPr="0073036E">
              <w:rPr>
                <w:rFonts w:cs="Calibri"/>
                <w:sz w:val="24"/>
                <w:szCs w:val="24"/>
              </w:rPr>
              <w:t>New Standard Linked Multi-Game</w:t>
            </w:r>
          </w:p>
        </w:tc>
      </w:tr>
      <w:tr w:rsidR="0073036E" w:rsidRPr="007038D5" w14:paraId="236EFED4" w14:textId="77777777" w:rsidTr="001D2BED">
        <w:tc>
          <w:tcPr>
            <w:tcW w:w="3686" w:type="dxa"/>
          </w:tcPr>
          <w:p w14:paraId="790D7AA8" w14:textId="77777777" w:rsidR="0073036E" w:rsidRPr="007038D5" w:rsidRDefault="0073036E" w:rsidP="001D2BED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038D5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15276589" w14:textId="3D03E537" w:rsidR="0073036E" w:rsidRPr="007038D5" w:rsidRDefault="0073036E" w:rsidP="001D2BE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3036E">
              <w:rPr>
                <w:rFonts w:cs="Calibri"/>
                <w:sz w:val="24"/>
                <w:szCs w:val="24"/>
              </w:rPr>
              <w:t>Galaxy Gold Link</w:t>
            </w:r>
          </w:p>
        </w:tc>
      </w:tr>
      <w:tr w:rsidR="0073036E" w:rsidRPr="007038D5" w14:paraId="0DC3C332" w14:textId="77777777" w:rsidTr="001D2BED">
        <w:tc>
          <w:tcPr>
            <w:tcW w:w="3686" w:type="dxa"/>
          </w:tcPr>
          <w:p w14:paraId="7432DE7C" w14:textId="77777777" w:rsidR="0073036E" w:rsidRPr="007038D5" w:rsidRDefault="0073036E" w:rsidP="001D2BED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038D5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5E8E2239" w14:textId="696F794E" w:rsidR="0073036E" w:rsidRPr="007038D5" w:rsidRDefault="0073036E" w:rsidP="001D2BE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3036E">
              <w:rPr>
                <w:rFonts w:cs="Calibri"/>
                <w:sz w:val="24"/>
                <w:szCs w:val="24"/>
              </w:rPr>
              <w:t>44.HDG32</w:t>
            </w:r>
          </w:p>
        </w:tc>
      </w:tr>
      <w:tr w:rsidR="0073036E" w:rsidRPr="007038D5" w14:paraId="0C4B75D9" w14:textId="77777777" w:rsidTr="001D2BED">
        <w:tc>
          <w:tcPr>
            <w:tcW w:w="3686" w:type="dxa"/>
          </w:tcPr>
          <w:p w14:paraId="30E12DF6" w14:textId="6C804FE5" w:rsidR="0073036E" w:rsidRPr="007038D5" w:rsidRDefault="0073036E" w:rsidP="001D2BED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LPJS Specification Number</w:t>
            </w:r>
          </w:p>
        </w:tc>
        <w:tc>
          <w:tcPr>
            <w:tcW w:w="5386" w:type="dxa"/>
          </w:tcPr>
          <w:p w14:paraId="49ACFBFA" w14:textId="44B4E657" w:rsidR="0073036E" w:rsidRPr="007038D5" w:rsidRDefault="0073036E" w:rsidP="001D2BE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3036E">
              <w:rPr>
                <w:rFonts w:cs="Calibri"/>
                <w:sz w:val="24"/>
                <w:szCs w:val="24"/>
              </w:rPr>
              <w:t>44.YA015</w:t>
            </w:r>
          </w:p>
        </w:tc>
      </w:tr>
      <w:tr w:rsidR="0073036E" w:rsidRPr="007038D5" w14:paraId="71BCC0E7" w14:textId="77777777" w:rsidTr="001D2BED">
        <w:tc>
          <w:tcPr>
            <w:tcW w:w="3686" w:type="dxa"/>
          </w:tcPr>
          <w:p w14:paraId="2A240A84" w14:textId="77777777" w:rsidR="0073036E" w:rsidRPr="007038D5" w:rsidRDefault="0073036E" w:rsidP="001D2BE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038D5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43B42A04" w14:textId="25015058" w:rsidR="0073036E" w:rsidRPr="007038D5" w:rsidRDefault="0073036E" w:rsidP="001D2BE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3036E">
              <w:rPr>
                <w:rFonts w:cs="Calibri"/>
                <w:sz w:val="24"/>
                <w:szCs w:val="24"/>
              </w:rPr>
              <w:t>44-A1380/S01</w:t>
            </w:r>
          </w:p>
        </w:tc>
      </w:tr>
    </w:tbl>
    <w:p w14:paraId="71415BDF" w14:textId="63EA1F64" w:rsidR="0073036E" w:rsidRDefault="0073036E" w:rsidP="0073036E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B428D6" w:rsidRPr="00B428D6" w14:paraId="68829B19" w14:textId="77777777" w:rsidTr="001D2BED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6CF868" w14:textId="18267AD8" w:rsidR="00B428D6" w:rsidRPr="00B428D6" w:rsidRDefault="00B428D6" w:rsidP="001D2BE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428D6">
              <w:rPr>
                <w:rFonts w:cs="Calibri"/>
                <w:sz w:val="24"/>
                <w:szCs w:val="24"/>
              </w:rPr>
              <w:t>Ainsworth Game Technology Limited</w:t>
            </w:r>
          </w:p>
        </w:tc>
      </w:tr>
      <w:tr w:rsidR="00B428D6" w:rsidRPr="00B428D6" w14:paraId="0C95F74A" w14:textId="77777777" w:rsidTr="001D2BED">
        <w:tc>
          <w:tcPr>
            <w:tcW w:w="9072" w:type="dxa"/>
            <w:gridSpan w:val="2"/>
          </w:tcPr>
          <w:p w14:paraId="75850ECE" w14:textId="3016DEFA" w:rsidR="00B428D6" w:rsidRPr="00B428D6" w:rsidRDefault="00B428D6" w:rsidP="001D2BE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428D6">
              <w:rPr>
                <w:rFonts w:cs="Calibri"/>
                <w:sz w:val="24"/>
                <w:szCs w:val="24"/>
              </w:rPr>
              <w:t>Subject: Regression tested games</w:t>
            </w:r>
          </w:p>
        </w:tc>
      </w:tr>
      <w:tr w:rsidR="00B428D6" w:rsidRPr="00B428D6" w14:paraId="721F8AF9" w14:textId="77777777" w:rsidTr="001D2BED">
        <w:tc>
          <w:tcPr>
            <w:tcW w:w="9072" w:type="dxa"/>
            <w:gridSpan w:val="2"/>
          </w:tcPr>
          <w:p w14:paraId="6B5334DA" w14:textId="1872C3CB" w:rsidR="00B428D6" w:rsidRPr="00B428D6" w:rsidRDefault="00B428D6" w:rsidP="001D2BE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428D6">
              <w:rPr>
                <w:rFonts w:cs="Calibri"/>
                <w:sz w:val="24"/>
                <w:szCs w:val="24"/>
              </w:rPr>
              <w:t>These following games have been regression tested for use with the platform A700ST</w:t>
            </w:r>
          </w:p>
        </w:tc>
      </w:tr>
      <w:tr w:rsidR="00B428D6" w:rsidRPr="00B428D6" w14:paraId="6F511C7F" w14:textId="77777777" w:rsidTr="001D2BED">
        <w:tc>
          <w:tcPr>
            <w:tcW w:w="3686" w:type="dxa"/>
          </w:tcPr>
          <w:p w14:paraId="3F23755B" w14:textId="39A1FE28" w:rsidR="00B428D6" w:rsidRPr="00B428D6" w:rsidRDefault="00B428D6" w:rsidP="001D2BED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428D6">
              <w:rPr>
                <w:rFonts w:cs="Calibri"/>
                <w:sz w:val="24"/>
                <w:szCs w:val="24"/>
              </w:rPr>
              <w:t>Action Dragons</w:t>
            </w:r>
          </w:p>
        </w:tc>
        <w:tc>
          <w:tcPr>
            <w:tcW w:w="5386" w:type="dxa"/>
          </w:tcPr>
          <w:p w14:paraId="4E5A0A7C" w14:textId="20083675" w:rsidR="00B428D6" w:rsidRPr="00B428D6" w:rsidRDefault="00B428D6" w:rsidP="001D2BE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428D6">
              <w:rPr>
                <w:rFonts w:cs="Calibri"/>
                <w:sz w:val="24"/>
                <w:szCs w:val="24"/>
              </w:rPr>
              <w:t>44.DG125</w:t>
            </w:r>
          </w:p>
        </w:tc>
      </w:tr>
      <w:tr w:rsidR="00B428D6" w:rsidRPr="00B428D6" w14:paraId="7C199D42" w14:textId="77777777" w:rsidTr="001D2BED">
        <w:tc>
          <w:tcPr>
            <w:tcW w:w="3686" w:type="dxa"/>
          </w:tcPr>
          <w:p w14:paraId="2923A5AF" w14:textId="7D471C41" w:rsidR="00B428D6" w:rsidRPr="00B428D6" w:rsidRDefault="00B428D6" w:rsidP="001D2BED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428D6">
              <w:rPr>
                <w:rFonts w:cs="Calibri"/>
                <w:sz w:val="24"/>
                <w:szCs w:val="24"/>
              </w:rPr>
              <w:t>Ultra Shot Tiger</w:t>
            </w:r>
          </w:p>
        </w:tc>
        <w:tc>
          <w:tcPr>
            <w:tcW w:w="5386" w:type="dxa"/>
          </w:tcPr>
          <w:p w14:paraId="5797F833" w14:textId="35674726" w:rsidR="00B428D6" w:rsidRPr="00B428D6" w:rsidRDefault="00B428D6" w:rsidP="001D2BE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428D6">
              <w:rPr>
                <w:rFonts w:cs="Calibri"/>
                <w:sz w:val="24"/>
                <w:szCs w:val="24"/>
              </w:rPr>
              <w:t>44.DG126</w:t>
            </w:r>
          </w:p>
        </w:tc>
      </w:tr>
      <w:tr w:rsidR="00B428D6" w:rsidRPr="00B428D6" w14:paraId="66445755" w14:textId="77777777" w:rsidTr="001D2BED">
        <w:tc>
          <w:tcPr>
            <w:tcW w:w="3686" w:type="dxa"/>
          </w:tcPr>
          <w:p w14:paraId="15BF3218" w14:textId="7AF977A1" w:rsidR="00B428D6" w:rsidRPr="00B428D6" w:rsidRDefault="00B428D6" w:rsidP="00B428D6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428D6">
              <w:rPr>
                <w:rFonts w:cs="Calibri"/>
                <w:sz w:val="24"/>
                <w:szCs w:val="24"/>
              </w:rPr>
              <w:t>Ultra Shot Sapphire Eyes</w:t>
            </w:r>
          </w:p>
        </w:tc>
        <w:tc>
          <w:tcPr>
            <w:tcW w:w="5386" w:type="dxa"/>
          </w:tcPr>
          <w:p w14:paraId="62F1833B" w14:textId="571A1438" w:rsidR="00B428D6" w:rsidRPr="00B428D6" w:rsidRDefault="00B428D6" w:rsidP="001D2BE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428D6">
              <w:rPr>
                <w:rFonts w:cs="Calibri"/>
                <w:sz w:val="24"/>
                <w:szCs w:val="24"/>
              </w:rPr>
              <w:t>44.DG127</w:t>
            </w:r>
          </w:p>
        </w:tc>
      </w:tr>
      <w:tr w:rsidR="00B428D6" w:rsidRPr="00B428D6" w14:paraId="1E964DBA" w14:textId="77777777" w:rsidTr="001D2BED">
        <w:tc>
          <w:tcPr>
            <w:tcW w:w="3686" w:type="dxa"/>
          </w:tcPr>
          <w:p w14:paraId="66D73D1B" w14:textId="77777777" w:rsidR="00B428D6" w:rsidRPr="00B428D6" w:rsidRDefault="00B428D6" w:rsidP="001D2BE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428D6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6A501DDB" w14:textId="30B5AB0F" w:rsidR="00B428D6" w:rsidRPr="00B428D6" w:rsidRDefault="00B428D6" w:rsidP="001D2BE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428D6">
              <w:rPr>
                <w:rFonts w:cs="Calibri"/>
                <w:sz w:val="24"/>
                <w:szCs w:val="24"/>
              </w:rPr>
              <w:t>44-A1382/S01</w:t>
            </w:r>
          </w:p>
        </w:tc>
      </w:tr>
    </w:tbl>
    <w:p w14:paraId="07309305" w14:textId="2508BBC4" w:rsidR="00B428D6" w:rsidRDefault="00B428D6" w:rsidP="00B428D6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B428D6" w:rsidRPr="007038D5" w14:paraId="127DF54C" w14:textId="77777777" w:rsidTr="001D2BED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8C2BEC" w14:textId="744F1E06" w:rsidR="00B428D6" w:rsidRPr="007038D5" w:rsidRDefault="00CA6DCD" w:rsidP="001D2BE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428D6">
              <w:rPr>
                <w:rFonts w:cs="Calibri"/>
                <w:sz w:val="24"/>
                <w:szCs w:val="24"/>
              </w:rPr>
              <w:t>Aristocrat Technologies Australia Pty Ltd</w:t>
            </w:r>
          </w:p>
        </w:tc>
      </w:tr>
      <w:tr w:rsidR="00B428D6" w:rsidRPr="007038D5" w14:paraId="55820455" w14:textId="77777777" w:rsidTr="001D2BED">
        <w:tc>
          <w:tcPr>
            <w:tcW w:w="9072" w:type="dxa"/>
            <w:gridSpan w:val="2"/>
          </w:tcPr>
          <w:p w14:paraId="05382221" w14:textId="0C8A64C9" w:rsidR="00B428D6" w:rsidRPr="007038D5" w:rsidRDefault="00B428D6" w:rsidP="001D2BE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038D5">
              <w:rPr>
                <w:rFonts w:cs="Calibri"/>
                <w:sz w:val="24"/>
                <w:szCs w:val="24"/>
              </w:rPr>
              <w:t xml:space="preserve">Subject: </w:t>
            </w:r>
            <w:r w:rsidRPr="00B428D6">
              <w:rPr>
                <w:rFonts w:cs="Calibri"/>
                <w:sz w:val="24"/>
                <w:szCs w:val="24"/>
              </w:rPr>
              <w:t>Alternative Topper Assembly</w:t>
            </w:r>
          </w:p>
        </w:tc>
      </w:tr>
      <w:tr w:rsidR="00B428D6" w:rsidRPr="007038D5" w14:paraId="0AC18E42" w14:textId="77777777" w:rsidTr="001D2BED">
        <w:tc>
          <w:tcPr>
            <w:tcW w:w="3686" w:type="dxa"/>
          </w:tcPr>
          <w:p w14:paraId="77ED217E" w14:textId="77777777" w:rsidR="00B428D6" w:rsidRPr="007038D5" w:rsidRDefault="00B428D6" w:rsidP="001D2BED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038D5">
              <w:rPr>
                <w:rFonts w:cs="Calibri"/>
                <w:sz w:val="24"/>
                <w:szCs w:val="24"/>
              </w:rPr>
              <w:t>Device Name</w:t>
            </w:r>
          </w:p>
        </w:tc>
        <w:tc>
          <w:tcPr>
            <w:tcW w:w="5386" w:type="dxa"/>
          </w:tcPr>
          <w:p w14:paraId="5F2ADF33" w14:textId="4D257B19" w:rsidR="00B428D6" w:rsidRPr="007038D5" w:rsidRDefault="00B428D6" w:rsidP="001D2BE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428D6">
              <w:rPr>
                <w:rFonts w:cs="Calibri"/>
                <w:sz w:val="24"/>
                <w:szCs w:val="24"/>
              </w:rPr>
              <w:t>Topper</w:t>
            </w:r>
          </w:p>
        </w:tc>
      </w:tr>
      <w:tr w:rsidR="00B428D6" w:rsidRPr="007038D5" w14:paraId="78C6154F" w14:textId="77777777" w:rsidTr="001D2BED">
        <w:tc>
          <w:tcPr>
            <w:tcW w:w="3686" w:type="dxa"/>
          </w:tcPr>
          <w:p w14:paraId="3E7B2E94" w14:textId="77777777" w:rsidR="00B428D6" w:rsidRPr="007038D5" w:rsidRDefault="00B428D6" w:rsidP="001D2BE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038D5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16B6AAE0" w14:textId="194502D0" w:rsidR="00B428D6" w:rsidRPr="007038D5" w:rsidRDefault="00B428D6" w:rsidP="001D2BE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428D6">
              <w:rPr>
                <w:rFonts w:cs="Calibri"/>
                <w:sz w:val="24"/>
                <w:szCs w:val="24"/>
              </w:rPr>
              <w:t>01-A2277/S01</w:t>
            </w:r>
          </w:p>
        </w:tc>
      </w:tr>
    </w:tbl>
    <w:p w14:paraId="622C71E8" w14:textId="77777777" w:rsidR="00B428D6" w:rsidRPr="00B428D6" w:rsidRDefault="00B428D6" w:rsidP="00B428D6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B428D6" w:rsidRPr="00B428D6" w14:paraId="433C4F0E" w14:textId="77777777" w:rsidTr="00D76EA5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DA214C" w14:textId="6E79B314" w:rsidR="00A675C9" w:rsidRPr="00B428D6" w:rsidRDefault="00B428D6" w:rsidP="00D76EA5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428D6">
              <w:rPr>
                <w:rFonts w:cs="Calibri"/>
                <w:sz w:val="24"/>
                <w:szCs w:val="24"/>
              </w:rPr>
              <w:t>Aristocrat Technologies Australia Pty Ltd</w:t>
            </w:r>
          </w:p>
        </w:tc>
      </w:tr>
      <w:tr w:rsidR="00B428D6" w:rsidRPr="00B428D6" w14:paraId="67B61819" w14:textId="77777777" w:rsidTr="00D76EA5">
        <w:tc>
          <w:tcPr>
            <w:tcW w:w="9072" w:type="dxa"/>
            <w:gridSpan w:val="2"/>
          </w:tcPr>
          <w:p w14:paraId="7BB19BE2" w14:textId="13AE827A" w:rsidR="00A675C9" w:rsidRPr="00B428D6" w:rsidRDefault="00A675C9" w:rsidP="00D76EA5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428D6">
              <w:rPr>
                <w:rFonts w:cs="Calibri"/>
                <w:sz w:val="24"/>
                <w:szCs w:val="24"/>
              </w:rPr>
              <w:t xml:space="preserve">Subject: </w:t>
            </w:r>
            <w:r w:rsidR="00B428D6" w:rsidRPr="00B428D6">
              <w:rPr>
                <w:rFonts w:cs="Calibri"/>
                <w:sz w:val="24"/>
                <w:szCs w:val="24"/>
              </w:rPr>
              <w:t>New Multi-Game</w:t>
            </w:r>
          </w:p>
        </w:tc>
      </w:tr>
      <w:tr w:rsidR="00B428D6" w:rsidRPr="00B428D6" w14:paraId="0A0E64BF" w14:textId="77777777" w:rsidTr="00D76EA5">
        <w:tc>
          <w:tcPr>
            <w:tcW w:w="3686" w:type="dxa"/>
          </w:tcPr>
          <w:p w14:paraId="4FC75F9B" w14:textId="77777777" w:rsidR="00A675C9" w:rsidRPr="00B428D6" w:rsidRDefault="00A675C9" w:rsidP="00D76EA5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428D6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2EABA60F" w14:textId="7CD8594C" w:rsidR="00A675C9" w:rsidRPr="00B428D6" w:rsidRDefault="00B428D6" w:rsidP="00D76EA5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428D6">
              <w:rPr>
                <w:rFonts w:cs="Calibri"/>
                <w:sz w:val="24"/>
                <w:szCs w:val="24"/>
              </w:rPr>
              <w:t>Cash Express Luxury Line SAP – 50 Lions</w:t>
            </w:r>
          </w:p>
        </w:tc>
      </w:tr>
      <w:tr w:rsidR="00B428D6" w:rsidRPr="00B428D6" w14:paraId="73026926" w14:textId="77777777" w:rsidTr="00D76EA5">
        <w:tc>
          <w:tcPr>
            <w:tcW w:w="3686" w:type="dxa"/>
          </w:tcPr>
          <w:p w14:paraId="653B97F3" w14:textId="77777777" w:rsidR="00A675C9" w:rsidRPr="00B428D6" w:rsidRDefault="00A675C9" w:rsidP="00D76EA5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428D6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3A4137B2" w14:textId="77229D99" w:rsidR="00A675C9" w:rsidRPr="00B428D6" w:rsidRDefault="00B428D6" w:rsidP="00D76EA5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428D6">
              <w:rPr>
                <w:rFonts w:cs="Calibri"/>
                <w:sz w:val="24"/>
                <w:szCs w:val="24"/>
              </w:rPr>
              <w:t>1.DG141</w:t>
            </w:r>
          </w:p>
        </w:tc>
      </w:tr>
      <w:tr w:rsidR="00A675C9" w:rsidRPr="00B428D6" w14:paraId="23DA9918" w14:textId="77777777" w:rsidTr="00D76EA5">
        <w:tc>
          <w:tcPr>
            <w:tcW w:w="3686" w:type="dxa"/>
          </w:tcPr>
          <w:p w14:paraId="3E88CD91" w14:textId="77777777" w:rsidR="00A675C9" w:rsidRPr="00B428D6" w:rsidRDefault="00A675C9" w:rsidP="00D76EA5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428D6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214309C5" w14:textId="5A31FA72" w:rsidR="00A675C9" w:rsidRPr="00B428D6" w:rsidRDefault="00B428D6" w:rsidP="00D76EA5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428D6">
              <w:rPr>
                <w:rFonts w:cs="Calibri"/>
                <w:sz w:val="24"/>
                <w:szCs w:val="24"/>
              </w:rPr>
              <w:t>01-A2273/S01</w:t>
            </w:r>
          </w:p>
        </w:tc>
      </w:tr>
    </w:tbl>
    <w:p w14:paraId="36ED4C4A" w14:textId="77777777" w:rsidR="00B428D6" w:rsidRPr="00B428D6" w:rsidRDefault="00B428D6" w:rsidP="00B428D6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B428D6" w:rsidRPr="00B428D6" w14:paraId="02D3CA51" w14:textId="77777777" w:rsidTr="001D2BED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947831" w14:textId="77777777" w:rsidR="00B428D6" w:rsidRPr="00B428D6" w:rsidRDefault="00B428D6" w:rsidP="001D2BE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428D6">
              <w:rPr>
                <w:rFonts w:cs="Calibri"/>
                <w:sz w:val="24"/>
                <w:szCs w:val="24"/>
              </w:rPr>
              <w:t>Aristocrat Technologies Australia Pty Ltd</w:t>
            </w:r>
          </w:p>
        </w:tc>
      </w:tr>
      <w:tr w:rsidR="00B428D6" w:rsidRPr="00B428D6" w14:paraId="6FD1ABA8" w14:textId="77777777" w:rsidTr="001D2BED">
        <w:tc>
          <w:tcPr>
            <w:tcW w:w="9072" w:type="dxa"/>
            <w:gridSpan w:val="2"/>
          </w:tcPr>
          <w:p w14:paraId="12054917" w14:textId="77777777" w:rsidR="00B428D6" w:rsidRPr="00B428D6" w:rsidRDefault="00B428D6" w:rsidP="001D2BE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428D6">
              <w:rPr>
                <w:rFonts w:cs="Calibri"/>
                <w:sz w:val="24"/>
                <w:szCs w:val="24"/>
              </w:rPr>
              <w:t>Subject: New Multi-Game</w:t>
            </w:r>
          </w:p>
        </w:tc>
      </w:tr>
      <w:tr w:rsidR="00B428D6" w:rsidRPr="00B428D6" w14:paraId="7F03686C" w14:textId="77777777" w:rsidTr="001D2BED">
        <w:tc>
          <w:tcPr>
            <w:tcW w:w="3686" w:type="dxa"/>
          </w:tcPr>
          <w:p w14:paraId="59B334A1" w14:textId="77777777" w:rsidR="00B428D6" w:rsidRPr="00B428D6" w:rsidRDefault="00B428D6" w:rsidP="001D2BED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428D6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4AF6F435" w14:textId="5DE7907A" w:rsidR="00B428D6" w:rsidRPr="00B428D6" w:rsidRDefault="00333FDF" w:rsidP="00333FD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33FDF">
              <w:rPr>
                <w:rFonts w:cs="Calibri"/>
                <w:sz w:val="24"/>
                <w:szCs w:val="24"/>
              </w:rPr>
              <w:t>Cash Express Luxury Line SAP – Queen of the</w:t>
            </w:r>
            <w:r>
              <w:rPr>
                <w:rFonts w:cs="Calibri"/>
                <w:sz w:val="24"/>
                <w:szCs w:val="24"/>
              </w:rPr>
              <w:t xml:space="preserve"> </w:t>
            </w:r>
            <w:r w:rsidRPr="00333FDF">
              <w:rPr>
                <w:rFonts w:cs="Calibri"/>
                <w:sz w:val="24"/>
                <w:szCs w:val="24"/>
              </w:rPr>
              <w:t>Nile</w:t>
            </w:r>
          </w:p>
        </w:tc>
      </w:tr>
      <w:tr w:rsidR="00B428D6" w:rsidRPr="00B428D6" w14:paraId="0B4C24E6" w14:textId="77777777" w:rsidTr="001D2BED">
        <w:tc>
          <w:tcPr>
            <w:tcW w:w="3686" w:type="dxa"/>
          </w:tcPr>
          <w:p w14:paraId="40C9E8E7" w14:textId="77777777" w:rsidR="00B428D6" w:rsidRPr="00B428D6" w:rsidRDefault="00B428D6" w:rsidP="001D2BED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428D6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1CF8AE87" w14:textId="28F29ED8" w:rsidR="00B428D6" w:rsidRPr="00B428D6" w:rsidRDefault="00333FDF" w:rsidP="001D2BE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33FDF">
              <w:rPr>
                <w:rFonts w:cs="Calibri"/>
                <w:sz w:val="24"/>
                <w:szCs w:val="24"/>
              </w:rPr>
              <w:t>1.DG139</w:t>
            </w:r>
          </w:p>
        </w:tc>
      </w:tr>
      <w:tr w:rsidR="00B428D6" w:rsidRPr="00B428D6" w14:paraId="714E6B36" w14:textId="77777777" w:rsidTr="001D2BED">
        <w:tc>
          <w:tcPr>
            <w:tcW w:w="3686" w:type="dxa"/>
          </w:tcPr>
          <w:p w14:paraId="03303358" w14:textId="77777777" w:rsidR="00B428D6" w:rsidRPr="00B428D6" w:rsidRDefault="00B428D6" w:rsidP="001D2BE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428D6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6B2E7BC0" w14:textId="300D3013" w:rsidR="00B428D6" w:rsidRPr="00B428D6" w:rsidRDefault="00B428D6" w:rsidP="001D2BE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428D6">
              <w:rPr>
                <w:rFonts w:cs="Calibri"/>
                <w:sz w:val="24"/>
                <w:szCs w:val="24"/>
              </w:rPr>
              <w:t>01-A2271/S01</w:t>
            </w:r>
          </w:p>
        </w:tc>
      </w:tr>
    </w:tbl>
    <w:p w14:paraId="6873EE20" w14:textId="77777777" w:rsidR="00B428D6" w:rsidRPr="00B428D6" w:rsidRDefault="00B428D6" w:rsidP="00B428D6">
      <w:pPr>
        <w:spacing w:after="0"/>
        <w:rPr>
          <w:sz w:val="24"/>
          <w:szCs w:val="24"/>
        </w:rPr>
      </w:pPr>
    </w:p>
    <w:p w14:paraId="3B4D40D6" w14:textId="77777777" w:rsidR="00B428D6" w:rsidRPr="00E8201A" w:rsidRDefault="00B428D6">
      <w:pPr>
        <w:spacing w:after="160" w:line="259" w:lineRule="auto"/>
        <w:rPr>
          <w:sz w:val="24"/>
          <w:szCs w:val="24"/>
        </w:rPr>
      </w:pPr>
      <w:r>
        <w:rPr>
          <w:color w:val="FF0000"/>
          <w:sz w:val="24"/>
          <w:szCs w:val="24"/>
        </w:rPr>
        <w:br w:type="page"/>
      </w: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333FDF" w:rsidRPr="00B428D6" w14:paraId="2D9178C0" w14:textId="77777777" w:rsidTr="001D2BED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640E9E" w14:textId="77777777" w:rsidR="00333FDF" w:rsidRPr="00B428D6" w:rsidRDefault="00333FDF" w:rsidP="001D2BE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bookmarkStart w:id="3" w:name="_Hlk109829944"/>
            <w:r w:rsidRPr="00B428D6">
              <w:rPr>
                <w:rFonts w:cs="Calibri"/>
                <w:sz w:val="24"/>
                <w:szCs w:val="24"/>
              </w:rPr>
              <w:lastRenderedPageBreak/>
              <w:t>Aristocrat Technologies Australia Pty Ltd</w:t>
            </w:r>
          </w:p>
        </w:tc>
      </w:tr>
      <w:tr w:rsidR="00333FDF" w:rsidRPr="00B428D6" w14:paraId="57CE9A04" w14:textId="77777777" w:rsidTr="001D2BED">
        <w:tc>
          <w:tcPr>
            <w:tcW w:w="9072" w:type="dxa"/>
            <w:gridSpan w:val="2"/>
          </w:tcPr>
          <w:p w14:paraId="40D21DD0" w14:textId="24B464E8" w:rsidR="00333FDF" w:rsidRPr="00B428D6" w:rsidRDefault="00333FDF" w:rsidP="001D2BE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428D6">
              <w:rPr>
                <w:rFonts w:cs="Calibri"/>
                <w:sz w:val="24"/>
                <w:szCs w:val="24"/>
              </w:rPr>
              <w:t xml:space="preserve">Subject: </w:t>
            </w:r>
            <w:r w:rsidRPr="00333FDF">
              <w:rPr>
                <w:rFonts w:cs="Calibri"/>
                <w:sz w:val="24"/>
                <w:szCs w:val="24"/>
              </w:rPr>
              <w:t>New Multi-Game Gaming Machine Game</w:t>
            </w:r>
          </w:p>
        </w:tc>
      </w:tr>
      <w:tr w:rsidR="00333FDF" w:rsidRPr="00B428D6" w14:paraId="1E900B0B" w14:textId="77777777" w:rsidTr="001D2BED">
        <w:tc>
          <w:tcPr>
            <w:tcW w:w="3686" w:type="dxa"/>
          </w:tcPr>
          <w:p w14:paraId="2BF7630C" w14:textId="77777777" w:rsidR="00333FDF" w:rsidRPr="00B428D6" w:rsidRDefault="00333FDF" w:rsidP="001D2BED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428D6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4C9F83CC" w14:textId="783A66A3" w:rsidR="00333FDF" w:rsidRPr="00B428D6" w:rsidRDefault="00333FDF" w:rsidP="001D2BE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33FDF">
              <w:rPr>
                <w:rFonts w:cs="Calibri"/>
                <w:sz w:val="24"/>
                <w:szCs w:val="24"/>
              </w:rPr>
              <w:t>Choy’s Kingdom – Royal Monkey</w:t>
            </w:r>
          </w:p>
        </w:tc>
      </w:tr>
      <w:tr w:rsidR="00333FDF" w:rsidRPr="00B428D6" w14:paraId="27C5F83F" w14:textId="77777777" w:rsidTr="001D2BED">
        <w:tc>
          <w:tcPr>
            <w:tcW w:w="3686" w:type="dxa"/>
          </w:tcPr>
          <w:p w14:paraId="170467FC" w14:textId="77777777" w:rsidR="00333FDF" w:rsidRPr="00B428D6" w:rsidRDefault="00333FDF" w:rsidP="001D2BED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428D6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1F15F0DC" w14:textId="26714222" w:rsidR="00333FDF" w:rsidRPr="00B428D6" w:rsidRDefault="00333FDF" w:rsidP="001D2BE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33FDF">
              <w:rPr>
                <w:rFonts w:cs="Calibri"/>
                <w:sz w:val="24"/>
                <w:szCs w:val="24"/>
              </w:rPr>
              <w:t>1.DG142</w:t>
            </w:r>
          </w:p>
        </w:tc>
      </w:tr>
      <w:tr w:rsidR="00333FDF" w:rsidRPr="00B428D6" w14:paraId="4348D2CF" w14:textId="77777777" w:rsidTr="001D2BED">
        <w:tc>
          <w:tcPr>
            <w:tcW w:w="3686" w:type="dxa"/>
          </w:tcPr>
          <w:p w14:paraId="70D157EF" w14:textId="77777777" w:rsidR="00333FDF" w:rsidRPr="00B428D6" w:rsidRDefault="00333FDF" w:rsidP="001D2BE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428D6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2A275DDE" w14:textId="1B8311D7" w:rsidR="00333FDF" w:rsidRPr="00B428D6" w:rsidRDefault="00333FDF" w:rsidP="001D2BE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33FDF">
              <w:rPr>
                <w:rFonts w:cs="Calibri"/>
                <w:sz w:val="24"/>
                <w:szCs w:val="24"/>
              </w:rPr>
              <w:t>01-A2268/S01</w:t>
            </w:r>
          </w:p>
        </w:tc>
      </w:tr>
      <w:bookmarkEnd w:id="3"/>
    </w:tbl>
    <w:p w14:paraId="09BA045B" w14:textId="77777777" w:rsidR="00333FDF" w:rsidRDefault="00333FDF" w:rsidP="00333FDF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333FDF" w:rsidRPr="00B428D6" w14:paraId="5326BC88" w14:textId="77777777" w:rsidTr="001D2BED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45DC71" w14:textId="77777777" w:rsidR="00333FDF" w:rsidRPr="00B428D6" w:rsidRDefault="00333FDF" w:rsidP="001D2BE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428D6">
              <w:rPr>
                <w:rFonts w:cs="Calibri"/>
                <w:sz w:val="24"/>
                <w:szCs w:val="24"/>
              </w:rPr>
              <w:t>Aristocrat Technologies Australia Pty Ltd</w:t>
            </w:r>
          </w:p>
        </w:tc>
      </w:tr>
      <w:tr w:rsidR="00333FDF" w:rsidRPr="00B428D6" w14:paraId="0CEF18BE" w14:textId="77777777" w:rsidTr="001D2BED">
        <w:tc>
          <w:tcPr>
            <w:tcW w:w="9072" w:type="dxa"/>
            <w:gridSpan w:val="2"/>
          </w:tcPr>
          <w:p w14:paraId="101B9350" w14:textId="77777777" w:rsidR="00333FDF" w:rsidRPr="00B428D6" w:rsidRDefault="00333FDF" w:rsidP="001D2BE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428D6">
              <w:rPr>
                <w:rFonts w:cs="Calibri"/>
                <w:sz w:val="24"/>
                <w:szCs w:val="24"/>
              </w:rPr>
              <w:t xml:space="preserve">Subject: </w:t>
            </w:r>
            <w:r w:rsidRPr="00333FDF">
              <w:rPr>
                <w:rFonts w:cs="Calibri"/>
                <w:sz w:val="24"/>
                <w:szCs w:val="24"/>
              </w:rPr>
              <w:t>New Multi-Game Gaming Machine Game</w:t>
            </w:r>
          </w:p>
        </w:tc>
      </w:tr>
      <w:tr w:rsidR="00333FDF" w:rsidRPr="00B428D6" w14:paraId="74BF8489" w14:textId="77777777" w:rsidTr="001D2BED">
        <w:tc>
          <w:tcPr>
            <w:tcW w:w="3686" w:type="dxa"/>
          </w:tcPr>
          <w:p w14:paraId="4B94D8BC" w14:textId="77777777" w:rsidR="00333FDF" w:rsidRPr="00B428D6" w:rsidRDefault="00333FDF" w:rsidP="001D2BED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428D6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284B887A" w14:textId="3F635F6B" w:rsidR="00333FDF" w:rsidRPr="00B428D6" w:rsidRDefault="00F21607" w:rsidP="001D2BE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21607">
              <w:rPr>
                <w:rFonts w:cs="Calibri"/>
                <w:sz w:val="24"/>
                <w:szCs w:val="24"/>
              </w:rPr>
              <w:t>Choy’s Kingdom – Turtle Kingdom</w:t>
            </w:r>
          </w:p>
        </w:tc>
      </w:tr>
      <w:tr w:rsidR="00333FDF" w:rsidRPr="00B428D6" w14:paraId="164D5724" w14:textId="77777777" w:rsidTr="001D2BED">
        <w:tc>
          <w:tcPr>
            <w:tcW w:w="3686" w:type="dxa"/>
          </w:tcPr>
          <w:p w14:paraId="724C8243" w14:textId="77777777" w:rsidR="00333FDF" w:rsidRPr="00B428D6" w:rsidRDefault="00333FDF" w:rsidP="001D2BED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428D6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7C2E4656" w14:textId="419FC5AF" w:rsidR="00333FDF" w:rsidRPr="00B428D6" w:rsidRDefault="00333FDF" w:rsidP="001D2BE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33FDF">
              <w:rPr>
                <w:rFonts w:cs="Calibri"/>
                <w:sz w:val="24"/>
                <w:szCs w:val="24"/>
              </w:rPr>
              <w:t>1.DG14</w:t>
            </w:r>
            <w:r w:rsidR="00F21607">
              <w:rPr>
                <w:rFonts w:cs="Calibri"/>
                <w:sz w:val="24"/>
                <w:szCs w:val="24"/>
              </w:rPr>
              <w:t>3</w:t>
            </w:r>
          </w:p>
        </w:tc>
      </w:tr>
      <w:tr w:rsidR="00333FDF" w:rsidRPr="00B428D6" w14:paraId="0F351C22" w14:textId="77777777" w:rsidTr="001D2BED">
        <w:tc>
          <w:tcPr>
            <w:tcW w:w="3686" w:type="dxa"/>
          </w:tcPr>
          <w:p w14:paraId="3014CA55" w14:textId="77777777" w:rsidR="00333FDF" w:rsidRPr="00B428D6" w:rsidRDefault="00333FDF" w:rsidP="001D2BE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428D6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28A2F8F2" w14:textId="353E45DD" w:rsidR="00333FDF" w:rsidRPr="00B428D6" w:rsidRDefault="00F21607" w:rsidP="001D2BE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21607">
              <w:rPr>
                <w:rFonts w:cs="Calibri"/>
                <w:sz w:val="24"/>
                <w:szCs w:val="24"/>
              </w:rPr>
              <w:t>01-A2267/S01</w:t>
            </w:r>
          </w:p>
        </w:tc>
      </w:tr>
    </w:tbl>
    <w:p w14:paraId="067BA098" w14:textId="77777777" w:rsidR="00F21607" w:rsidRPr="00B428D6" w:rsidRDefault="00F21607" w:rsidP="00F21607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F21607" w:rsidRPr="00000147" w14:paraId="77549076" w14:textId="77777777" w:rsidTr="001D2BED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CC9A9E" w14:textId="77777777" w:rsidR="00F21607" w:rsidRPr="00000147" w:rsidRDefault="00F21607" w:rsidP="001D2BE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00147">
              <w:rPr>
                <w:rFonts w:cs="Calibri"/>
                <w:sz w:val="24"/>
                <w:szCs w:val="24"/>
              </w:rPr>
              <w:t>Aristocrat Technologies Australia Pty Ltd</w:t>
            </w:r>
          </w:p>
        </w:tc>
      </w:tr>
      <w:tr w:rsidR="00F21607" w:rsidRPr="00000147" w14:paraId="137100E1" w14:textId="77777777" w:rsidTr="001D2BED">
        <w:tc>
          <w:tcPr>
            <w:tcW w:w="9072" w:type="dxa"/>
            <w:gridSpan w:val="2"/>
          </w:tcPr>
          <w:p w14:paraId="023702BF" w14:textId="32A5A2E1" w:rsidR="00F21607" w:rsidRPr="00000147" w:rsidRDefault="00F21607" w:rsidP="001D2BE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00147">
              <w:rPr>
                <w:rFonts w:cs="Calibri"/>
                <w:sz w:val="24"/>
                <w:szCs w:val="24"/>
              </w:rPr>
              <w:t>Subject: New Standard Linked Multi-Game</w:t>
            </w:r>
          </w:p>
        </w:tc>
      </w:tr>
      <w:tr w:rsidR="00F21607" w:rsidRPr="00000147" w14:paraId="57D71B84" w14:textId="77777777" w:rsidTr="001D2BED">
        <w:tc>
          <w:tcPr>
            <w:tcW w:w="3686" w:type="dxa"/>
          </w:tcPr>
          <w:p w14:paraId="713B60A6" w14:textId="77777777" w:rsidR="00F21607" w:rsidRPr="00000147" w:rsidRDefault="00F21607" w:rsidP="001D2BED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00147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16FD67AC" w14:textId="77777777" w:rsidR="00F21607" w:rsidRPr="00000147" w:rsidRDefault="00F21607" w:rsidP="00F2160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00147">
              <w:rPr>
                <w:rFonts w:cs="Calibri"/>
                <w:sz w:val="24"/>
                <w:szCs w:val="24"/>
              </w:rPr>
              <w:t xml:space="preserve">Choy’s Kingdom Link – Royal Monkey </w:t>
            </w:r>
          </w:p>
          <w:p w14:paraId="73567BC5" w14:textId="2A2AF725" w:rsidR="00F21607" w:rsidRPr="00000147" w:rsidRDefault="00F21607" w:rsidP="00F2160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00147">
              <w:rPr>
                <w:rFonts w:cs="Calibri"/>
                <w:sz w:val="24"/>
                <w:szCs w:val="24"/>
              </w:rPr>
              <w:t>(1 Link + 1 iSAP)</w:t>
            </w:r>
          </w:p>
        </w:tc>
      </w:tr>
      <w:tr w:rsidR="00F21607" w:rsidRPr="00000147" w14:paraId="6E116B0B" w14:textId="77777777" w:rsidTr="001D2BED">
        <w:tc>
          <w:tcPr>
            <w:tcW w:w="3686" w:type="dxa"/>
          </w:tcPr>
          <w:p w14:paraId="724786F8" w14:textId="77777777" w:rsidR="00F21607" w:rsidRPr="00000147" w:rsidRDefault="00F21607" w:rsidP="001D2BED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00147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3D11C723" w14:textId="46EEA024" w:rsidR="00F21607" w:rsidRPr="00000147" w:rsidRDefault="00F21607" w:rsidP="001D2BE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00147">
              <w:rPr>
                <w:rFonts w:cs="Calibri"/>
                <w:sz w:val="24"/>
                <w:szCs w:val="24"/>
              </w:rPr>
              <w:t>1.HDG54</w:t>
            </w:r>
          </w:p>
        </w:tc>
      </w:tr>
      <w:tr w:rsidR="00F21607" w:rsidRPr="00000147" w14:paraId="122A3165" w14:textId="77777777" w:rsidTr="001D2BED">
        <w:tc>
          <w:tcPr>
            <w:tcW w:w="3686" w:type="dxa"/>
          </w:tcPr>
          <w:p w14:paraId="2D448354" w14:textId="77777777" w:rsidR="00F21607" w:rsidRPr="00000147" w:rsidRDefault="00F21607" w:rsidP="001D2BED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00147">
              <w:rPr>
                <w:rFonts w:cs="Calibri"/>
                <w:sz w:val="24"/>
                <w:szCs w:val="24"/>
              </w:rPr>
              <w:t>LPJS Specification Number</w:t>
            </w:r>
          </w:p>
        </w:tc>
        <w:tc>
          <w:tcPr>
            <w:tcW w:w="5386" w:type="dxa"/>
          </w:tcPr>
          <w:p w14:paraId="386EEA95" w14:textId="61A30482" w:rsidR="00F21607" w:rsidRPr="00000147" w:rsidRDefault="00F21607" w:rsidP="001D2BE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00147">
              <w:rPr>
                <w:rFonts w:cs="Calibri"/>
                <w:sz w:val="24"/>
                <w:szCs w:val="24"/>
              </w:rPr>
              <w:t>1.YA008</w:t>
            </w:r>
          </w:p>
        </w:tc>
      </w:tr>
      <w:tr w:rsidR="00F21607" w:rsidRPr="00000147" w14:paraId="0E8BDF4D" w14:textId="77777777" w:rsidTr="001D2BED">
        <w:tc>
          <w:tcPr>
            <w:tcW w:w="3686" w:type="dxa"/>
          </w:tcPr>
          <w:p w14:paraId="77B5AC4E" w14:textId="77777777" w:rsidR="00F21607" w:rsidRPr="00000147" w:rsidRDefault="00F21607" w:rsidP="001D2BE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00147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0FA02A85" w14:textId="5DFA5DEA" w:rsidR="00F21607" w:rsidRPr="00000147" w:rsidRDefault="00F21607" w:rsidP="001D2BE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00147">
              <w:rPr>
                <w:rFonts w:cs="Calibri"/>
                <w:sz w:val="24"/>
                <w:szCs w:val="24"/>
              </w:rPr>
              <w:t>01-A2272/S01</w:t>
            </w:r>
          </w:p>
        </w:tc>
      </w:tr>
      <w:tr w:rsidR="00F21607" w:rsidRPr="00333FDF" w14:paraId="77293D8C" w14:textId="77777777" w:rsidTr="001D2BED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023C2E" w14:textId="77777777" w:rsidR="00F21607" w:rsidRPr="00000147" w:rsidRDefault="00F21607" w:rsidP="001D2BED">
            <w:pPr>
              <w:spacing w:after="0" w:line="240" w:lineRule="auto"/>
              <w:rPr>
                <w:rFonts w:cs="Calibri"/>
                <w:sz w:val="24"/>
                <w:szCs w:val="24"/>
                <w:u w:val="single"/>
              </w:rPr>
            </w:pPr>
            <w:r w:rsidRPr="00000147">
              <w:rPr>
                <w:rFonts w:cs="Calibri"/>
                <w:sz w:val="24"/>
                <w:szCs w:val="24"/>
                <w:u w:val="single"/>
              </w:rPr>
              <w:t xml:space="preserve">Specific Approval Conditions </w:t>
            </w:r>
          </w:p>
          <w:p w14:paraId="33425A73" w14:textId="77777777" w:rsidR="00F21607" w:rsidRPr="00000147" w:rsidRDefault="00F21607" w:rsidP="00F2160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00147">
              <w:rPr>
                <w:rFonts w:cs="Calibri"/>
                <w:sz w:val="24"/>
                <w:szCs w:val="24"/>
              </w:rPr>
              <w:t>The game must operate with the Standard Linked Progressive Jackpot System,</w:t>
            </w:r>
          </w:p>
          <w:p w14:paraId="1394BBC8" w14:textId="77777777" w:rsidR="00F21607" w:rsidRPr="00000147" w:rsidRDefault="00F21607" w:rsidP="00F2160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00147">
              <w:rPr>
                <w:rFonts w:cs="Calibri"/>
                <w:sz w:val="24"/>
                <w:szCs w:val="24"/>
              </w:rPr>
              <w:t>Specification Number: 1.YA008, with the approved ‘Choy’s Kingdom Link’ jackpot</w:t>
            </w:r>
          </w:p>
          <w:p w14:paraId="225D7A4A" w14:textId="4BF49E81" w:rsidR="00F21607" w:rsidRPr="00333FDF" w:rsidRDefault="00F21607" w:rsidP="00F2160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00147">
              <w:rPr>
                <w:rFonts w:cs="Calibri"/>
                <w:sz w:val="24"/>
                <w:szCs w:val="24"/>
              </w:rPr>
              <w:t>settings.</w:t>
            </w:r>
          </w:p>
        </w:tc>
      </w:tr>
    </w:tbl>
    <w:p w14:paraId="042B2DCE" w14:textId="77777777" w:rsidR="00F21607" w:rsidRDefault="00F21607" w:rsidP="00F21607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D01CCB" w:rsidRPr="00D01CCB" w14:paraId="4E78A54B" w14:textId="77777777" w:rsidTr="001D2BED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A77D23" w14:textId="77777777" w:rsidR="00D01CCB" w:rsidRPr="00D01CCB" w:rsidRDefault="00D01CCB" w:rsidP="001D2BE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01CCB">
              <w:rPr>
                <w:rFonts w:cs="Calibri"/>
                <w:sz w:val="24"/>
                <w:szCs w:val="24"/>
              </w:rPr>
              <w:t>Aristocrat Technologies Australia Pty Ltd</w:t>
            </w:r>
          </w:p>
        </w:tc>
      </w:tr>
      <w:tr w:rsidR="00D01CCB" w:rsidRPr="00D01CCB" w14:paraId="523D6936" w14:textId="77777777" w:rsidTr="001D2BED">
        <w:tc>
          <w:tcPr>
            <w:tcW w:w="9072" w:type="dxa"/>
            <w:gridSpan w:val="2"/>
          </w:tcPr>
          <w:p w14:paraId="056A1893" w14:textId="767E3EE4" w:rsidR="00D01CCB" w:rsidRPr="00D01CCB" w:rsidRDefault="00D01CCB" w:rsidP="001D2BE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01CCB">
              <w:rPr>
                <w:rFonts w:cs="Calibri"/>
                <w:sz w:val="24"/>
                <w:szCs w:val="24"/>
              </w:rPr>
              <w:t>Subject: New Standard Linked Multi-Game Gaming Machine Game</w:t>
            </w:r>
          </w:p>
        </w:tc>
      </w:tr>
      <w:tr w:rsidR="00D01CCB" w:rsidRPr="00D01CCB" w14:paraId="0B4B18CB" w14:textId="77777777" w:rsidTr="001D2BED">
        <w:tc>
          <w:tcPr>
            <w:tcW w:w="3686" w:type="dxa"/>
          </w:tcPr>
          <w:p w14:paraId="18FA2419" w14:textId="77777777" w:rsidR="00D01CCB" w:rsidRPr="00D01CCB" w:rsidRDefault="00D01CCB" w:rsidP="001D2BED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01CCB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51C46F27" w14:textId="77777777" w:rsidR="00D01CCB" w:rsidRDefault="00D01CCB" w:rsidP="00D01C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01CCB">
              <w:rPr>
                <w:rFonts w:cs="Calibri"/>
                <w:sz w:val="24"/>
                <w:szCs w:val="24"/>
              </w:rPr>
              <w:t xml:space="preserve">Choy’s Kingdom Link – Turtle Kingdom </w:t>
            </w:r>
          </w:p>
          <w:p w14:paraId="051ED7D7" w14:textId="44D0489A" w:rsidR="00D01CCB" w:rsidRPr="00D01CCB" w:rsidRDefault="00D01CCB" w:rsidP="00D01C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01CCB">
              <w:rPr>
                <w:rFonts w:cs="Calibri"/>
                <w:sz w:val="24"/>
                <w:szCs w:val="24"/>
              </w:rPr>
              <w:t>(1 Link</w:t>
            </w:r>
            <w:r>
              <w:rPr>
                <w:rFonts w:cs="Calibri"/>
                <w:sz w:val="24"/>
                <w:szCs w:val="24"/>
              </w:rPr>
              <w:t xml:space="preserve"> </w:t>
            </w:r>
            <w:r w:rsidRPr="00D01CCB">
              <w:rPr>
                <w:rFonts w:cs="Calibri"/>
                <w:sz w:val="24"/>
                <w:szCs w:val="24"/>
              </w:rPr>
              <w:t>+ 1 iSAP)</w:t>
            </w:r>
          </w:p>
        </w:tc>
      </w:tr>
      <w:tr w:rsidR="00D01CCB" w:rsidRPr="00D01CCB" w14:paraId="3607E5C9" w14:textId="77777777" w:rsidTr="001D2BED">
        <w:tc>
          <w:tcPr>
            <w:tcW w:w="3686" w:type="dxa"/>
          </w:tcPr>
          <w:p w14:paraId="5B02D460" w14:textId="77777777" w:rsidR="00D01CCB" w:rsidRPr="00D01CCB" w:rsidRDefault="00D01CCB" w:rsidP="001D2BED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01CCB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169A3C4C" w14:textId="478E1832" w:rsidR="00D01CCB" w:rsidRPr="00D01CCB" w:rsidRDefault="00D01CCB" w:rsidP="001D2BE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01CCB">
              <w:rPr>
                <w:rFonts w:cs="Calibri"/>
                <w:sz w:val="24"/>
                <w:szCs w:val="24"/>
              </w:rPr>
              <w:t>1.HDG53</w:t>
            </w:r>
          </w:p>
        </w:tc>
      </w:tr>
      <w:tr w:rsidR="00D01CCB" w:rsidRPr="00D01CCB" w14:paraId="379B2255" w14:textId="77777777" w:rsidTr="001D2BED">
        <w:tc>
          <w:tcPr>
            <w:tcW w:w="3686" w:type="dxa"/>
          </w:tcPr>
          <w:p w14:paraId="68071002" w14:textId="77777777" w:rsidR="00D01CCB" w:rsidRPr="00D01CCB" w:rsidRDefault="00D01CCB" w:rsidP="001D2BED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01CCB">
              <w:rPr>
                <w:rFonts w:cs="Calibri"/>
                <w:sz w:val="24"/>
                <w:szCs w:val="24"/>
              </w:rPr>
              <w:t>LPJS Specification Number</w:t>
            </w:r>
          </w:p>
        </w:tc>
        <w:tc>
          <w:tcPr>
            <w:tcW w:w="5386" w:type="dxa"/>
          </w:tcPr>
          <w:p w14:paraId="71FDFB35" w14:textId="77777777" w:rsidR="00D01CCB" w:rsidRPr="00D01CCB" w:rsidRDefault="00D01CCB" w:rsidP="001D2BE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01CCB">
              <w:rPr>
                <w:rFonts w:cs="Calibri"/>
                <w:sz w:val="24"/>
                <w:szCs w:val="24"/>
              </w:rPr>
              <w:t>1.YA008</w:t>
            </w:r>
          </w:p>
        </w:tc>
      </w:tr>
      <w:tr w:rsidR="00D01CCB" w:rsidRPr="00D01CCB" w14:paraId="2C731AF5" w14:textId="77777777" w:rsidTr="001D2BED">
        <w:tc>
          <w:tcPr>
            <w:tcW w:w="3686" w:type="dxa"/>
          </w:tcPr>
          <w:p w14:paraId="5580D6F1" w14:textId="77777777" w:rsidR="00D01CCB" w:rsidRPr="00D01CCB" w:rsidRDefault="00D01CCB" w:rsidP="001D2BE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01CCB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4AC2C101" w14:textId="224BFC86" w:rsidR="00D01CCB" w:rsidRPr="00D01CCB" w:rsidRDefault="00D01CCB" w:rsidP="001D2BE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01CCB">
              <w:rPr>
                <w:rFonts w:cs="Calibri"/>
                <w:sz w:val="24"/>
                <w:szCs w:val="24"/>
              </w:rPr>
              <w:t>01-A2270/S01</w:t>
            </w:r>
          </w:p>
        </w:tc>
      </w:tr>
      <w:tr w:rsidR="00D01CCB" w:rsidRPr="00333FDF" w14:paraId="1EBC56F4" w14:textId="77777777" w:rsidTr="001D2BED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DDE971" w14:textId="77777777" w:rsidR="00D01CCB" w:rsidRPr="00D01CCB" w:rsidRDefault="00D01CCB" w:rsidP="001D2BED">
            <w:pPr>
              <w:spacing w:after="0" w:line="240" w:lineRule="auto"/>
              <w:rPr>
                <w:rFonts w:cs="Calibri"/>
                <w:sz w:val="24"/>
                <w:szCs w:val="24"/>
                <w:u w:val="single"/>
              </w:rPr>
            </w:pPr>
            <w:r w:rsidRPr="00D01CCB">
              <w:rPr>
                <w:rFonts w:cs="Calibri"/>
                <w:sz w:val="24"/>
                <w:szCs w:val="24"/>
                <w:u w:val="single"/>
              </w:rPr>
              <w:t xml:space="preserve">Specific Approval Conditions </w:t>
            </w:r>
          </w:p>
          <w:p w14:paraId="1A5175FC" w14:textId="77777777" w:rsidR="00D01CCB" w:rsidRPr="00D01CCB" w:rsidRDefault="00D01CCB" w:rsidP="001D2BE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01CCB">
              <w:rPr>
                <w:rFonts w:cs="Calibri"/>
                <w:sz w:val="24"/>
                <w:szCs w:val="24"/>
              </w:rPr>
              <w:t>The game must operate with the Standard Linked Progressive Jackpot System,</w:t>
            </w:r>
          </w:p>
          <w:p w14:paraId="42280788" w14:textId="77777777" w:rsidR="00D01CCB" w:rsidRPr="00D01CCB" w:rsidRDefault="00D01CCB" w:rsidP="001D2BE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01CCB">
              <w:rPr>
                <w:rFonts w:cs="Calibri"/>
                <w:sz w:val="24"/>
                <w:szCs w:val="24"/>
              </w:rPr>
              <w:t>Specification Number: 1.YA008, with the approved ‘Choy’s Kingdom Link’ jackpot</w:t>
            </w:r>
          </w:p>
          <w:p w14:paraId="14B5D516" w14:textId="77777777" w:rsidR="00D01CCB" w:rsidRPr="00333FDF" w:rsidRDefault="00D01CCB" w:rsidP="001D2BE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01CCB">
              <w:rPr>
                <w:rFonts w:cs="Calibri"/>
                <w:sz w:val="24"/>
                <w:szCs w:val="24"/>
              </w:rPr>
              <w:t>settings.</w:t>
            </w:r>
          </w:p>
        </w:tc>
      </w:tr>
    </w:tbl>
    <w:p w14:paraId="3A609DB1" w14:textId="77777777" w:rsidR="00D01CCB" w:rsidRDefault="00D01CCB" w:rsidP="00D01CCB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0C04A1" w:rsidRPr="007038D5" w14:paraId="7873176A" w14:textId="77777777" w:rsidTr="001D2BED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893997" w14:textId="63D35D40" w:rsidR="000C04A1" w:rsidRPr="007038D5" w:rsidRDefault="000C04A1" w:rsidP="001D2BE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01CCB">
              <w:rPr>
                <w:rFonts w:cs="Calibri"/>
                <w:sz w:val="24"/>
                <w:szCs w:val="24"/>
              </w:rPr>
              <w:t>Aristocrat Technologies Australia Pty Ltd</w:t>
            </w:r>
          </w:p>
        </w:tc>
      </w:tr>
      <w:tr w:rsidR="000C04A1" w:rsidRPr="007038D5" w14:paraId="712B6534" w14:textId="77777777" w:rsidTr="001D2BED">
        <w:tc>
          <w:tcPr>
            <w:tcW w:w="9072" w:type="dxa"/>
            <w:gridSpan w:val="2"/>
          </w:tcPr>
          <w:p w14:paraId="72563B3C" w14:textId="584F74E8" w:rsidR="000C04A1" w:rsidRPr="007038D5" w:rsidRDefault="000C04A1" w:rsidP="001D2BE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038D5">
              <w:rPr>
                <w:rFonts w:cs="Calibri"/>
                <w:sz w:val="24"/>
                <w:szCs w:val="24"/>
              </w:rPr>
              <w:t xml:space="preserve">Subject: </w:t>
            </w:r>
            <w:r w:rsidRPr="000C04A1">
              <w:rPr>
                <w:rFonts w:cs="Calibri"/>
                <w:sz w:val="24"/>
                <w:szCs w:val="24"/>
              </w:rPr>
              <w:t>Gen9 MarsX Hardware</w:t>
            </w:r>
          </w:p>
        </w:tc>
      </w:tr>
      <w:tr w:rsidR="000C04A1" w:rsidRPr="007038D5" w14:paraId="67771146" w14:textId="77777777" w:rsidTr="001D2BED">
        <w:tc>
          <w:tcPr>
            <w:tcW w:w="3686" w:type="dxa"/>
          </w:tcPr>
          <w:p w14:paraId="28D67833" w14:textId="77777777" w:rsidR="000C04A1" w:rsidRPr="007038D5" w:rsidRDefault="000C04A1" w:rsidP="001D2BED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038D5">
              <w:rPr>
                <w:rFonts w:cs="Calibri"/>
                <w:sz w:val="24"/>
                <w:szCs w:val="24"/>
              </w:rPr>
              <w:t>Device Name</w:t>
            </w:r>
          </w:p>
        </w:tc>
        <w:tc>
          <w:tcPr>
            <w:tcW w:w="5386" w:type="dxa"/>
          </w:tcPr>
          <w:p w14:paraId="46CDFD31" w14:textId="128E7075" w:rsidR="000C04A1" w:rsidRPr="007038D5" w:rsidRDefault="000C04A1" w:rsidP="001D2BE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C04A1">
              <w:rPr>
                <w:rFonts w:cs="Calibri"/>
                <w:sz w:val="24"/>
                <w:szCs w:val="24"/>
              </w:rPr>
              <w:t>Gen9 MarsX Hardware</w:t>
            </w:r>
          </w:p>
        </w:tc>
      </w:tr>
      <w:tr w:rsidR="000C04A1" w:rsidRPr="007038D5" w14:paraId="7139B774" w14:textId="77777777" w:rsidTr="001D2BED">
        <w:tc>
          <w:tcPr>
            <w:tcW w:w="3686" w:type="dxa"/>
          </w:tcPr>
          <w:p w14:paraId="5DDE876A" w14:textId="77777777" w:rsidR="000C04A1" w:rsidRPr="007038D5" w:rsidRDefault="000C04A1" w:rsidP="001D2BE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038D5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3CFDD74F" w14:textId="187E7608" w:rsidR="000C04A1" w:rsidRPr="007038D5" w:rsidRDefault="000C04A1" w:rsidP="001D2BE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C04A1">
              <w:rPr>
                <w:rFonts w:cs="Calibri"/>
                <w:sz w:val="24"/>
                <w:szCs w:val="24"/>
              </w:rPr>
              <w:t>01-A2265/S01</w:t>
            </w:r>
          </w:p>
        </w:tc>
      </w:tr>
    </w:tbl>
    <w:p w14:paraId="69AC4576" w14:textId="77777777" w:rsidR="0041701E" w:rsidRDefault="0041701E" w:rsidP="0041701E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41701E" w:rsidRPr="00B428D6" w14:paraId="2428F24F" w14:textId="77777777" w:rsidTr="001D2BED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F1B7E8" w14:textId="77777777" w:rsidR="0041701E" w:rsidRPr="00B428D6" w:rsidRDefault="0041701E" w:rsidP="001D2BE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428D6">
              <w:rPr>
                <w:rFonts w:cs="Calibri"/>
                <w:sz w:val="24"/>
                <w:szCs w:val="24"/>
              </w:rPr>
              <w:t>Aristocrat Technologies Australia Pty Ltd</w:t>
            </w:r>
          </w:p>
        </w:tc>
      </w:tr>
      <w:tr w:rsidR="0041701E" w:rsidRPr="00B428D6" w14:paraId="484BE5DA" w14:textId="77777777" w:rsidTr="001D2BED">
        <w:tc>
          <w:tcPr>
            <w:tcW w:w="9072" w:type="dxa"/>
            <w:gridSpan w:val="2"/>
          </w:tcPr>
          <w:p w14:paraId="51E48EEC" w14:textId="6D3D54F2" w:rsidR="0041701E" w:rsidRPr="00B428D6" w:rsidRDefault="0041701E" w:rsidP="001D2BE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428D6">
              <w:rPr>
                <w:rFonts w:cs="Calibri"/>
                <w:sz w:val="24"/>
                <w:szCs w:val="24"/>
              </w:rPr>
              <w:t xml:space="preserve">Subject: </w:t>
            </w:r>
            <w:r w:rsidRPr="0041701E">
              <w:rPr>
                <w:rFonts w:cs="Calibri"/>
                <w:sz w:val="24"/>
                <w:szCs w:val="24"/>
              </w:rPr>
              <w:t>Multi-Game Software Update</w:t>
            </w:r>
          </w:p>
        </w:tc>
      </w:tr>
      <w:tr w:rsidR="0041701E" w:rsidRPr="00B428D6" w14:paraId="7901992A" w14:textId="77777777" w:rsidTr="001D2BED">
        <w:tc>
          <w:tcPr>
            <w:tcW w:w="3686" w:type="dxa"/>
          </w:tcPr>
          <w:p w14:paraId="22BDA82D" w14:textId="77777777" w:rsidR="0041701E" w:rsidRPr="00B428D6" w:rsidRDefault="0041701E" w:rsidP="001D2BED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428D6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60E980DD" w14:textId="06367B7C" w:rsidR="0041701E" w:rsidRPr="00B428D6" w:rsidRDefault="0041701E" w:rsidP="001D2BE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1701E">
              <w:rPr>
                <w:rFonts w:cs="Calibri"/>
                <w:sz w:val="24"/>
                <w:szCs w:val="24"/>
              </w:rPr>
              <w:t>Scorchin’ Fortune Flame</w:t>
            </w:r>
          </w:p>
        </w:tc>
      </w:tr>
      <w:tr w:rsidR="0041701E" w:rsidRPr="00B428D6" w14:paraId="09E69D85" w14:textId="77777777" w:rsidTr="001D2BED">
        <w:tc>
          <w:tcPr>
            <w:tcW w:w="3686" w:type="dxa"/>
          </w:tcPr>
          <w:p w14:paraId="4D5DDC43" w14:textId="77777777" w:rsidR="0041701E" w:rsidRPr="00B428D6" w:rsidRDefault="0041701E" w:rsidP="001D2BED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428D6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24D7E7DC" w14:textId="533841B3" w:rsidR="0041701E" w:rsidRPr="00B428D6" w:rsidRDefault="0041701E" w:rsidP="001D2BE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1701E">
              <w:rPr>
                <w:rFonts w:cs="Calibri"/>
                <w:sz w:val="24"/>
                <w:szCs w:val="24"/>
              </w:rPr>
              <w:t>1.DG138</w:t>
            </w:r>
          </w:p>
        </w:tc>
      </w:tr>
      <w:tr w:rsidR="0041701E" w:rsidRPr="00B428D6" w14:paraId="24919EDB" w14:textId="77777777" w:rsidTr="001D2BED">
        <w:tc>
          <w:tcPr>
            <w:tcW w:w="3686" w:type="dxa"/>
          </w:tcPr>
          <w:p w14:paraId="6F35AC70" w14:textId="77777777" w:rsidR="0041701E" w:rsidRPr="00B428D6" w:rsidRDefault="0041701E" w:rsidP="001D2BE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428D6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79253C92" w14:textId="22B17D67" w:rsidR="0041701E" w:rsidRPr="00B428D6" w:rsidRDefault="0041701E" w:rsidP="001D2BE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1701E">
              <w:rPr>
                <w:rFonts w:cs="Calibri"/>
                <w:sz w:val="24"/>
                <w:szCs w:val="24"/>
              </w:rPr>
              <w:t>01-A2301/S01</w:t>
            </w:r>
          </w:p>
        </w:tc>
      </w:tr>
      <w:bookmarkEnd w:id="2"/>
    </w:tbl>
    <w:p w14:paraId="01880E1B" w14:textId="77777777" w:rsidR="0041701E" w:rsidRPr="00B428D6" w:rsidRDefault="0041701E" w:rsidP="0041701E">
      <w:pPr>
        <w:spacing w:after="0"/>
        <w:rPr>
          <w:sz w:val="24"/>
          <w:szCs w:val="24"/>
        </w:rPr>
      </w:pPr>
    </w:p>
    <w:sectPr w:rsidR="0041701E" w:rsidRPr="00B428D6" w:rsidSect="00A232E1">
      <w:headerReference w:type="default" r:id="rId15"/>
      <w:pgSz w:w="11906" w:h="16838" w:code="9"/>
      <w:pgMar w:top="1134" w:right="1440" w:bottom="709" w:left="1440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3E007F9" w14:textId="77777777" w:rsidR="00FE6C85" w:rsidRDefault="00FE6C85" w:rsidP="003B7ADB">
      <w:pPr>
        <w:spacing w:after="0" w:line="240" w:lineRule="auto"/>
      </w:pPr>
      <w:r>
        <w:separator/>
      </w:r>
    </w:p>
  </w:endnote>
  <w:endnote w:type="continuationSeparator" w:id="0">
    <w:p w14:paraId="694A4302" w14:textId="77777777" w:rsidR="00FE6C85" w:rsidRDefault="00FE6C85" w:rsidP="003B7AD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98E8EB" w14:textId="77777777" w:rsidR="00B93562" w:rsidRDefault="00B9356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13E20B" w14:textId="56BAD50C" w:rsidR="00B93562" w:rsidRPr="00B93562" w:rsidRDefault="00B93562" w:rsidP="00B93562">
    <w:pPr>
      <w:pStyle w:val="Footer"/>
      <w:jc w:val="center"/>
      <w:rPr>
        <w:rFonts w:ascii="Arial" w:hAnsi="Arial" w:cs="Arial"/>
        <w:sz w:val="14"/>
      </w:rPr>
    </w:pPr>
    <w:r w:rsidRPr="00B93562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58EFE9" w14:textId="63F8B168" w:rsidR="00B93562" w:rsidRPr="00B93562" w:rsidRDefault="00B93562" w:rsidP="00B93562">
    <w:pPr>
      <w:pStyle w:val="Footer"/>
      <w:jc w:val="center"/>
      <w:rPr>
        <w:rFonts w:ascii="Arial" w:hAnsi="Arial" w:cs="Arial"/>
        <w:sz w:val="14"/>
      </w:rPr>
    </w:pPr>
    <w:r w:rsidRPr="00B93562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1593AB4" w14:textId="77777777" w:rsidR="00FE6C85" w:rsidRDefault="00FE6C85" w:rsidP="003B7ADB">
      <w:pPr>
        <w:spacing w:after="0" w:line="240" w:lineRule="auto"/>
      </w:pPr>
      <w:r>
        <w:separator/>
      </w:r>
    </w:p>
  </w:footnote>
  <w:footnote w:type="continuationSeparator" w:id="0">
    <w:p w14:paraId="0EAA3739" w14:textId="77777777" w:rsidR="00FE6C85" w:rsidRDefault="00FE6C85" w:rsidP="003B7AD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C74565" w14:textId="77777777" w:rsidR="00B93562" w:rsidRDefault="00B9356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9EC96B" w14:textId="77777777" w:rsidR="00D34F7B" w:rsidRPr="00E539CE" w:rsidRDefault="003B7ADB" w:rsidP="00D34F7B">
    <w:pPr>
      <w:rPr>
        <w:b/>
        <w:bCs/>
        <w:sz w:val="21"/>
        <w:szCs w:val="21"/>
      </w:rPr>
    </w:pPr>
    <w:r w:rsidRPr="00B87643">
      <w:rPr>
        <w:b/>
        <w:bCs/>
        <w:sz w:val="21"/>
        <w:szCs w:val="21"/>
      </w:rPr>
      <w:t xml:space="preserve">This is Page </w:t>
    </w:r>
    <w:r w:rsidRPr="00A4347E">
      <w:rPr>
        <w:b/>
        <w:bCs/>
        <w:sz w:val="21"/>
        <w:szCs w:val="21"/>
      </w:rPr>
      <w:fldChar w:fldCharType="begin"/>
    </w:r>
    <w:r w:rsidRPr="00A4347E">
      <w:rPr>
        <w:b/>
        <w:bCs/>
        <w:sz w:val="21"/>
        <w:szCs w:val="21"/>
      </w:rPr>
      <w:instrText xml:space="preserve"> PAGE   \* MERGEFORMAT </w:instrText>
    </w:r>
    <w:r w:rsidRPr="00A4347E">
      <w:rPr>
        <w:b/>
        <w:bCs/>
        <w:sz w:val="21"/>
        <w:szCs w:val="21"/>
      </w:rPr>
      <w:fldChar w:fldCharType="separate"/>
    </w:r>
    <w:r>
      <w:rPr>
        <w:b/>
        <w:bCs/>
        <w:noProof/>
        <w:sz w:val="21"/>
        <w:szCs w:val="21"/>
      </w:rPr>
      <w:t>1</w:t>
    </w:r>
    <w:r w:rsidRPr="00A4347E">
      <w:rPr>
        <w:b/>
        <w:bCs/>
        <w:sz w:val="21"/>
        <w:szCs w:val="21"/>
      </w:rPr>
      <w:fldChar w:fldCharType="end"/>
    </w:r>
    <w:r>
      <w:rPr>
        <w:b/>
        <w:bCs/>
        <w:sz w:val="21"/>
        <w:szCs w:val="21"/>
      </w:rPr>
      <w:t xml:space="preserve"> </w:t>
    </w:r>
    <w:r w:rsidRPr="00B87643">
      <w:rPr>
        <w:b/>
        <w:bCs/>
        <w:sz w:val="21"/>
        <w:szCs w:val="21"/>
      </w:rPr>
      <w:t xml:space="preserve">(of </w:t>
    </w:r>
    <w:r>
      <w:rPr>
        <w:b/>
        <w:bCs/>
        <w:sz w:val="21"/>
        <w:szCs w:val="21"/>
      </w:rPr>
      <w:t>X</w:t>
    </w:r>
    <w:r w:rsidRPr="00B87643">
      <w:rPr>
        <w:b/>
        <w:bCs/>
        <w:sz w:val="21"/>
        <w:szCs w:val="21"/>
      </w:rPr>
      <w:t xml:space="preserve"> pages) of the Schedule to the </w:t>
    </w:r>
    <w:r w:rsidRPr="00B87643">
      <w:rPr>
        <w:b/>
        <w:bCs/>
        <w:i/>
        <w:iCs/>
        <w:sz w:val="21"/>
        <w:szCs w:val="21"/>
      </w:rPr>
      <w:t>Gaming Machine Approval 201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 xml:space="preserve"> (No 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>)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9CF3A6" w14:textId="77777777" w:rsidR="00B93562" w:rsidRDefault="00B93562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AB00A9" w14:textId="20CF1A18" w:rsidR="00D34F7B" w:rsidRPr="008A541D" w:rsidRDefault="003B7ADB" w:rsidP="00861A4E">
    <w:pPr>
      <w:tabs>
        <w:tab w:val="right" w:pos="9026"/>
      </w:tabs>
      <w:spacing w:before="240"/>
      <w:rPr>
        <w:b/>
        <w:bCs/>
        <w:i/>
        <w:iCs/>
        <w:sz w:val="21"/>
        <w:szCs w:val="21"/>
      </w:rPr>
    </w:pPr>
    <w:r w:rsidRPr="00B87643">
      <w:rPr>
        <w:b/>
        <w:bCs/>
        <w:sz w:val="21"/>
        <w:szCs w:val="21"/>
      </w:rPr>
      <w:t>This is Page</w:t>
    </w:r>
    <w:r>
      <w:rPr>
        <w:b/>
        <w:bCs/>
        <w:sz w:val="21"/>
        <w:szCs w:val="21"/>
      </w:rPr>
      <w:t xml:space="preserve"> </w:t>
    </w:r>
    <w:r w:rsidRPr="00F66729">
      <w:rPr>
        <w:b/>
        <w:bCs/>
        <w:sz w:val="21"/>
        <w:szCs w:val="21"/>
      </w:rPr>
      <w:fldChar w:fldCharType="begin"/>
    </w:r>
    <w:r w:rsidRPr="00F66729">
      <w:rPr>
        <w:b/>
        <w:bCs/>
        <w:sz w:val="21"/>
        <w:szCs w:val="21"/>
      </w:rPr>
      <w:instrText xml:space="preserve"> PAGE   \* MERGEFORMAT </w:instrText>
    </w:r>
    <w:r w:rsidRPr="00F66729">
      <w:rPr>
        <w:b/>
        <w:bCs/>
        <w:sz w:val="21"/>
        <w:szCs w:val="21"/>
      </w:rPr>
      <w:fldChar w:fldCharType="separate"/>
    </w:r>
    <w:r w:rsidR="002A2229" w:rsidRPr="00F66729">
      <w:rPr>
        <w:b/>
        <w:bCs/>
        <w:noProof/>
        <w:sz w:val="21"/>
        <w:szCs w:val="21"/>
      </w:rPr>
      <w:t>2</w:t>
    </w:r>
    <w:r w:rsidRPr="00F66729">
      <w:rPr>
        <w:b/>
        <w:bCs/>
        <w:sz w:val="21"/>
        <w:szCs w:val="21"/>
      </w:rPr>
      <w:fldChar w:fldCharType="end"/>
    </w:r>
    <w:r w:rsidRPr="00F66729">
      <w:rPr>
        <w:b/>
        <w:bCs/>
        <w:sz w:val="21"/>
        <w:szCs w:val="21"/>
      </w:rPr>
      <w:t xml:space="preserve"> (of </w:t>
    </w:r>
    <w:r w:rsidR="00000147">
      <w:rPr>
        <w:b/>
        <w:bCs/>
        <w:sz w:val="21"/>
        <w:szCs w:val="21"/>
      </w:rPr>
      <w:t>2</w:t>
    </w:r>
    <w:r w:rsidR="00CB0D90">
      <w:rPr>
        <w:b/>
        <w:bCs/>
        <w:sz w:val="21"/>
        <w:szCs w:val="21"/>
      </w:rPr>
      <w:t xml:space="preserve"> </w:t>
    </w:r>
    <w:r w:rsidRPr="00F66729">
      <w:rPr>
        <w:b/>
        <w:bCs/>
        <w:sz w:val="21"/>
        <w:szCs w:val="21"/>
      </w:rPr>
      <w:t>page</w:t>
    </w:r>
    <w:r w:rsidR="00000147">
      <w:rPr>
        <w:b/>
        <w:bCs/>
        <w:sz w:val="21"/>
        <w:szCs w:val="21"/>
      </w:rPr>
      <w:t>s</w:t>
    </w:r>
    <w:r w:rsidRPr="00F66729">
      <w:rPr>
        <w:b/>
        <w:bCs/>
        <w:sz w:val="21"/>
        <w:szCs w:val="21"/>
      </w:rPr>
      <w:t xml:space="preserve">) of the </w:t>
    </w:r>
    <w:r w:rsidRPr="00B87643">
      <w:rPr>
        <w:b/>
        <w:bCs/>
        <w:sz w:val="21"/>
        <w:szCs w:val="21"/>
      </w:rPr>
      <w:t xml:space="preserve">Schedule to the </w:t>
    </w:r>
    <w:r w:rsidRPr="00B87643">
      <w:rPr>
        <w:b/>
        <w:bCs/>
        <w:i/>
        <w:iCs/>
        <w:sz w:val="21"/>
        <w:szCs w:val="21"/>
      </w:rPr>
      <w:t xml:space="preserve">Gaming Machine Approval </w:t>
    </w:r>
    <w:r w:rsidRPr="00F66729">
      <w:rPr>
        <w:b/>
        <w:bCs/>
        <w:i/>
        <w:iCs/>
        <w:sz w:val="21"/>
        <w:szCs w:val="21"/>
      </w:rPr>
      <w:t>20</w:t>
    </w:r>
    <w:r w:rsidR="001C70AD" w:rsidRPr="00F66729">
      <w:rPr>
        <w:b/>
        <w:bCs/>
        <w:i/>
        <w:iCs/>
        <w:sz w:val="21"/>
        <w:szCs w:val="21"/>
      </w:rPr>
      <w:t>2</w:t>
    </w:r>
    <w:r w:rsidR="00572F4E">
      <w:rPr>
        <w:b/>
        <w:bCs/>
        <w:i/>
        <w:iCs/>
        <w:sz w:val="21"/>
        <w:szCs w:val="21"/>
      </w:rPr>
      <w:t>2</w:t>
    </w:r>
    <w:r w:rsidRPr="00F66729">
      <w:rPr>
        <w:b/>
        <w:bCs/>
        <w:i/>
        <w:iCs/>
        <w:sz w:val="21"/>
        <w:szCs w:val="21"/>
      </w:rPr>
      <w:t xml:space="preserve"> (N</w:t>
    </w:r>
    <w:r w:rsidRPr="00B87643">
      <w:rPr>
        <w:b/>
        <w:bCs/>
        <w:i/>
        <w:iCs/>
        <w:sz w:val="21"/>
        <w:szCs w:val="21"/>
      </w:rPr>
      <w:t>o </w:t>
    </w:r>
    <w:r w:rsidR="00000147">
      <w:rPr>
        <w:b/>
        <w:bCs/>
        <w:i/>
        <w:iCs/>
        <w:sz w:val="21"/>
        <w:szCs w:val="21"/>
      </w:rPr>
      <w:t>8</w:t>
    </w:r>
    <w:r>
      <w:rPr>
        <w:b/>
        <w:bCs/>
        <w:i/>
        <w:iCs/>
        <w:sz w:val="21"/>
        <w:szCs w:val="21"/>
      </w:rPr>
      <w:t>)</w:t>
    </w:r>
    <w:r>
      <w:rPr>
        <w:b/>
        <w:bCs/>
        <w:i/>
        <w:iCs/>
        <w:sz w:val="21"/>
        <w:szCs w:val="21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AA2024"/>
    <w:multiLevelType w:val="hybridMultilevel"/>
    <w:tmpl w:val="58A0657C"/>
    <w:lvl w:ilvl="0" w:tplc="0C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5E576B0B"/>
    <w:multiLevelType w:val="hybridMultilevel"/>
    <w:tmpl w:val="33D4B696"/>
    <w:lvl w:ilvl="0" w:tplc="347A84E8">
      <w:start w:val="3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0"/>
  </w:num>
  <w:num w:numId="3">
    <w:abstractNumId w:val="0"/>
    <w:lvlOverride w:ilvl="0">
      <w:lvl w:ilvl="0" w:tplc="0C09000F">
        <w:start w:val="1"/>
        <w:numFmt w:val="decimal"/>
        <w:lvlText w:val="%1."/>
        <w:lvlJc w:val="left"/>
        <w:pPr>
          <w:ind w:left="0" w:firstLine="0"/>
        </w:pPr>
        <w:rPr>
          <w:rFonts w:hint="default"/>
        </w:rPr>
      </w:lvl>
    </w:lvlOverride>
    <w:lvlOverride w:ilvl="1">
      <w:lvl w:ilvl="1" w:tplc="0C090019" w:tentative="1">
        <w:start w:val="1"/>
        <w:numFmt w:val="lowerLetter"/>
        <w:lvlText w:val="%2."/>
        <w:lvlJc w:val="left"/>
        <w:pPr>
          <w:ind w:left="1440" w:hanging="360"/>
        </w:pPr>
      </w:lvl>
    </w:lvlOverride>
    <w:lvlOverride w:ilvl="2">
      <w:lvl w:ilvl="2" w:tplc="0C09001B" w:tentative="1">
        <w:start w:val="1"/>
        <w:numFmt w:val="lowerRoman"/>
        <w:lvlText w:val="%3."/>
        <w:lvlJc w:val="right"/>
        <w:pPr>
          <w:ind w:left="2160" w:hanging="180"/>
        </w:pPr>
      </w:lvl>
    </w:lvlOverride>
    <w:lvlOverride w:ilvl="3">
      <w:lvl w:ilvl="3" w:tplc="0C09000F" w:tentative="1">
        <w:start w:val="1"/>
        <w:numFmt w:val="decimal"/>
        <w:lvlText w:val="%4."/>
        <w:lvlJc w:val="left"/>
        <w:pPr>
          <w:ind w:left="2880" w:hanging="360"/>
        </w:pPr>
      </w:lvl>
    </w:lvlOverride>
    <w:lvlOverride w:ilvl="4">
      <w:lvl w:ilvl="4" w:tplc="0C090019" w:tentative="1">
        <w:start w:val="1"/>
        <w:numFmt w:val="lowerLetter"/>
        <w:lvlText w:val="%5."/>
        <w:lvlJc w:val="left"/>
        <w:pPr>
          <w:ind w:left="3600" w:hanging="360"/>
        </w:pPr>
      </w:lvl>
    </w:lvlOverride>
    <w:lvlOverride w:ilvl="5">
      <w:lvl w:ilvl="5" w:tplc="0C09001B" w:tentative="1">
        <w:start w:val="1"/>
        <w:numFmt w:val="lowerRoman"/>
        <w:lvlText w:val="%6."/>
        <w:lvlJc w:val="right"/>
        <w:pPr>
          <w:ind w:left="4320" w:hanging="180"/>
        </w:pPr>
      </w:lvl>
    </w:lvlOverride>
    <w:lvlOverride w:ilvl="6">
      <w:lvl w:ilvl="6" w:tplc="0C09000F" w:tentative="1">
        <w:start w:val="1"/>
        <w:numFmt w:val="decimal"/>
        <w:lvlText w:val="%7."/>
        <w:lvlJc w:val="left"/>
        <w:pPr>
          <w:ind w:left="5040" w:hanging="360"/>
        </w:pPr>
      </w:lvl>
    </w:lvlOverride>
    <w:lvlOverride w:ilvl="7">
      <w:lvl w:ilvl="7" w:tplc="0C090019" w:tentative="1">
        <w:start w:val="1"/>
        <w:numFmt w:val="lowerLetter"/>
        <w:lvlText w:val="%8."/>
        <w:lvlJc w:val="left"/>
        <w:pPr>
          <w:ind w:left="5760" w:hanging="360"/>
        </w:pPr>
      </w:lvl>
    </w:lvlOverride>
    <w:lvlOverride w:ilvl="8">
      <w:lvl w:ilvl="8" w:tplc="0C09001B" w:tentative="1">
        <w:start w:val="1"/>
        <w:numFmt w:val="lowerRoman"/>
        <w:lvlText w:val="%9."/>
        <w:lvlJc w:val="right"/>
        <w:pPr>
          <w:ind w:left="6480" w:hanging="180"/>
        </w:p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B7ADB"/>
    <w:rsid w:val="00000147"/>
    <w:rsid w:val="00006BBA"/>
    <w:rsid w:val="0001058A"/>
    <w:rsid w:val="00013E9D"/>
    <w:rsid w:val="00016173"/>
    <w:rsid w:val="000246FA"/>
    <w:rsid w:val="00024AB5"/>
    <w:rsid w:val="00031432"/>
    <w:rsid w:val="00036273"/>
    <w:rsid w:val="000404DF"/>
    <w:rsid w:val="00042B08"/>
    <w:rsid w:val="00046776"/>
    <w:rsid w:val="00047575"/>
    <w:rsid w:val="0005027F"/>
    <w:rsid w:val="00056EA2"/>
    <w:rsid w:val="00060F94"/>
    <w:rsid w:val="0006191F"/>
    <w:rsid w:val="0007083F"/>
    <w:rsid w:val="00080B09"/>
    <w:rsid w:val="00094217"/>
    <w:rsid w:val="000963FA"/>
    <w:rsid w:val="000A0CD3"/>
    <w:rsid w:val="000A477A"/>
    <w:rsid w:val="000A4B74"/>
    <w:rsid w:val="000C04A1"/>
    <w:rsid w:val="000C2C99"/>
    <w:rsid w:val="000C59DC"/>
    <w:rsid w:val="000D233D"/>
    <w:rsid w:val="000D510A"/>
    <w:rsid w:val="000D7DEC"/>
    <w:rsid w:val="000E1A00"/>
    <w:rsid w:val="000E714F"/>
    <w:rsid w:val="000F62E3"/>
    <w:rsid w:val="00102D81"/>
    <w:rsid w:val="00115DDC"/>
    <w:rsid w:val="001221C3"/>
    <w:rsid w:val="00122447"/>
    <w:rsid w:val="00124568"/>
    <w:rsid w:val="001342B3"/>
    <w:rsid w:val="0013624C"/>
    <w:rsid w:val="00146122"/>
    <w:rsid w:val="0014713B"/>
    <w:rsid w:val="0015203B"/>
    <w:rsid w:val="0015772B"/>
    <w:rsid w:val="00171568"/>
    <w:rsid w:val="00180DA8"/>
    <w:rsid w:val="00186284"/>
    <w:rsid w:val="001920FE"/>
    <w:rsid w:val="00197D0B"/>
    <w:rsid w:val="001A2D4F"/>
    <w:rsid w:val="001A5F19"/>
    <w:rsid w:val="001A72DE"/>
    <w:rsid w:val="001B0CE1"/>
    <w:rsid w:val="001B3F24"/>
    <w:rsid w:val="001B47C4"/>
    <w:rsid w:val="001B69A7"/>
    <w:rsid w:val="001C16C5"/>
    <w:rsid w:val="001C5C74"/>
    <w:rsid w:val="001C65A6"/>
    <w:rsid w:val="001C70AD"/>
    <w:rsid w:val="001D0C8C"/>
    <w:rsid w:val="001D1670"/>
    <w:rsid w:val="001D7EFE"/>
    <w:rsid w:val="001E1FB8"/>
    <w:rsid w:val="001F1DB5"/>
    <w:rsid w:val="001F59D1"/>
    <w:rsid w:val="00204553"/>
    <w:rsid w:val="0021760B"/>
    <w:rsid w:val="00217DC1"/>
    <w:rsid w:val="0022163C"/>
    <w:rsid w:val="0023485F"/>
    <w:rsid w:val="00241D93"/>
    <w:rsid w:val="002429BD"/>
    <w:rsid w:val="00244F88"/>
    <w:rsid w:val="00251D03"/>
    <w:rsid w:val="00261F8E"/>
    <w:rsid w:val="00276D37"/>
    <w:rsid w:val="0029061C"/>
    <w:rsid w:val="002A012B"/>
    <w:rsid w:val="002A032C"/>
    <w:rsid w:val="002A15C6"/>
    <w:rsid w:val="002A2229"/>
    <w:rsid w:val="002A4D31"/>
    <w:rsid w:val="002B3E0F"/>
    <w:rsid w:val="002B59FC"/>
    <w:rsid w:val="002B6694"/>
    <w:rsid w:val="002C01AC"/>
    <w:rsid w:val="002D0178"/>
    <w:rsid w:val="002D58AC"/>
    <w:rsid w:val="002D5A15"/>
    <w:rsid w:val="002F4AA3"/>
    <w:rsid w:val="00304670"/>
    <w:rsid w:val="00306219"/>
    <w:rsid w:val="00311336"/>
    <w:rsid w:val="003211AE"/>
    <w:rsid w:val="00322041"/>
    <w:rsid w:val="00330346"/>
    <w:rsid w:val="00333FDF"/>
    <w:rsid w:val="00335EC1"/>
    <w:rsid w:val="003408B1"/>
    <w:rsid w:val="00341432"/>
    <w:rsid w:val="00343401"/>
    <w:rsid w:val="003462DE"/>
    <w:rsid w:val="00356900"/>
    <w:rsid w:val="00366F79"/>
    <w:rsid w:val="00373BF2"/>
    <w:rsid w:val="00383706"/>
    <w:rsid w:val="00393FFF"/>
    <w:rsid w:val="003A2500"/>
    <w:rsid w:val="003A34C2"/>
    <w:rsid w:val="003A52D9"/>
    <w:rsid w:val="003A7FF4"/>
    <w:rsid w:val="003B02E9"/>
    <w:rsid w:val="003B7ADB"/>
    <w:rsid w:val="003C52FD"/>
    <w:rsid w:val="003C5FCE"/>
    <w:rsid w:val="003C6FF5"/>
    <w:rsid w:val="003D7E7E"/>
    <w:rsid w:val="003E08C3"/>
    <w:rsid w:val="003E264E"/>
    <w:rsid w:val="003E2BC2"/>
    <w:rsid w:val="003E60A1"/>
    <w:rsid w:val="003F7AC0"/>
    <w:rsid w:val="00401469"/>
    <w:rsid w:val="004056EA"/>
    <w:rsid w:val="00407F31"/>
    <w:rsid w:val="0041701E"/>
    <w:rsid w:val="004270DC"/>
    <w:rsid w:val="004315D9"/>
    <w:rsid w:val="0043161D"/>
    <w:rsid w:val="004368F8"/>
    <w:rsid w:val="00442B3D"/>
    <w:rsid w:val="00447C6E"/>
    <w:rsid w:val="00456192"/>
    <w:rsid w:val="00456B4C"/>
    <w:rsid w:val="004724F1"/>
    <w:rsid w:val="00475782"/>
    <w:rsid w:val="00485D72"/>
    <w:rsid w:val="00490960"/>
    <w:rsid w:val="00494FA6"/>
    <w:rsid w:val="004A1DA4"/>
    <w:rsid w:val="004C563F"/>
    <w:rsid w:val="004C56E2"/>
    <w:rsid w:val="004C67FD"/>
    <w:rsid w:val="004C7DD9"/>
    <w:rsid w:val="004D0B30"/>
    <w:rsid w:val="004D7A39"/>
    <w:rsid w:val="004F10C3"/>
    <w:rsid w:val="004F27A3"/>
    <w:rsid w:val="004F475F"/>
    <w:rsid w:val="004F484A"/>
    <w:rsid w:val="004F77EC"/>
    <w:rsid w:val="004F7E13"/>
    <w:rsid w:val="00504632"/>
    <w:rsid w:val="00506D21"/>
    <w:rsid w:val="005143B9"/>
    <w:rsid w:val="00516265"/>
    <w:rsid w:val="0053522C"/>
    <w:rsid w:val="00540775"/>
    <w:rsid w:val="00540818"/>
    <w:rsid w:val="0054096E"/>
    <w:rsid w:val="0054534A"/>
    <w:rsid w:val="00546435"/>
    <w:rsid w:val="005500B3"/>
    <w:rsid w:val="00550531"/>
    <w:rsid w:val="00550FE2"/>
    <w:rsid w:val="005526D1"/>
    <w:rsid w:val="005562C5"/>
    <w:rsid w:val="00566FDC"/>
    <w:rsid w:val="00570B78"/>
    <w:rsid w:val="00572F4E"/>
    <w:rsid w:val="00573307"/>
    <w:rsid w:val="00591EA7"/>
    <w:rsid w:val="005B148C"/>
    <w:rsid w:val="005B2160"/>
    <w:rsid w:val="005C4282"/>
    <w:rsid w:val="005C5780"/>
    <w:rsid w:val="005D005B"/>
    <w:rsid w:val="005D5CED"/>
    <w:rsid w:val="005E22EC"/>
    <w:rsid w:val="005E276C"/>
    <w:rsid w:val="005E41BF"/>
    <w:rsid w:val="005E7AC6"/>
    <w:rsid w:val="005F05F2"/>
    <w:rsid w:val="005F0FF6"/>
    <w:rsid w:val="005F48B3"/>
    <w:rsid w:val="005F4C35"/>
    <w:rsid w:val="00600938"/>
    <w:rsid w:val="00606109"/>
    <w:rsid w:val="00613976"/>
    <w:rsid w:val="006316DD"/>
    <w:rsid w:val="0063677F"/>
    <w:rsid w:val="00646E79"/>
    <w:rsid w:val="0064767B"/>
    <w:rsid w:val="00651506"/>
    <w:rsid w:val="00652C92"/>
    <w:rsid w:val="00652FF8"/>
    <w:rsid w:val="00654015"/>
    <w:rsid w:val="00661D25"/>
    <w:rsid w:val="00663832"/>
    <w:rsid w:val="00665A7A"/>
    <w:rsid w:val="0068468E"/>
    <w:rsid w:val="0069059B"/>
    <w:rsid w:val="0069313F"/>
    <w:rsid w:val="006A12F8"/>
    <w:rsid w:val="006A3D31"/>
    <w:rsid w:val="006A4FF4"/>
    <w:rsid w:val="006B2157"/>
    <w:rsid w:val="006B3DA2"/>
    <w:rsid w:val="006B42E9"/>
    <w:rsid w:val="006B71FA"/>
    <w:rsid w:val="006C7687"/>
    <w:rsid w:val="006D5104"/>
    <w:rsid w:val="006D5F69"/>
    <w:rsid w:val="006E185B"/>
    <w:rsid w:val="006E65D3"/>
    <w:rsid w:val="006E6CB0"/>
    <w:rsid w:val="006F022E"/>
    <w:rsid w:val="006F1B24"/>
    <w:rsid w:val="006F22EB"/>
    <w:rsid w:val="006F374F"/>
    <w:rsid w:val="006F5B34"/>
    <w:rsid w:val="006F7155"/>
    <w:rsid w:val="007038D5"/>
    <w:rsid w:val="00710ECF"/>
    <w:rsid w:val="00713805"/>
    <w:rsid w:val="00716245"/>
    <w:rsid w:val="007268BC"/>
    <w:rsid w:val="0073036E"/>
    <w:rsid w:val="00733D6A"/>
    <w:rsid w:val="00746C46"/>
    <w:rsid w:val="00751303"/>
    <w:rsid w:val="00760C7B"/>
    <w:rsid w:val="007639FD"/>
    <w:rsid w:val="00771C85"/>
    <w:rsid w:val="00777399"/>
    <w:rsid w:val="007943B9"/>
    <w:rsid w:val="0079689C"/>
    <w:rsid w:val="0079736E"/>
    <w:rsid w:val="007A28E8"/>
    <w:rsid w:val="007A754D"/>
    <w:rsid w:val="007B4F39"/>
    <w:rsid w:val="007D4077"/>
    <w:rsid w:val="007E1678"/>
    <w:rsid w:val="007E4CA0"/>
    <w:rsid w:val="007F191D"/>
    <w:rsid w:val="007F44DE"/>
    <w:rsid w:val="007F6D6A"/>
    <w:rsid w:val="00800458"/>
    <w:rsid w:val="008038BA"/>
    <w:rsid w:val="00810BCD"/>
    <w:rsid w:val="00827A0D"/>
    <w:rsid w:val="00830FD2"/>
    <w:rsid w:val="00851779"/>
    <w:rsid w:val="00856E0E"/>
    <w:rsid w:val="0085755C"/>
    <w:rsid w:val="0086480A"/>
    <w:rsid w:val="00867C59"/>
    <w:rsid w:val="008761E4"/>
    <w:rsid w:val="008762FB"/>
    <w:rsid w:val="0088490E"/>
    <w:rsid w:val="008911B4"/>
    <w:rsid w:val="00893201"/>
    <w:rsid w:val="00894DED"/>
    <w:rsid w:val="008A201D"/>
    <w:rsid w:val="008A506A"/>
    <w:rsid w:val="008A541D"/>
    <w:rsid w:val="008B30C7"/>
    <w:rsid w:val="008C289A"/>
    <w:rsid w:val="008C546D"/>
    <w:rsid w:val="008C7266"/>
    <w:rsid w:val="008D1F3A"/>
    <w:rsid w:val="008D267F"/>
    <w:rsid w:val="008D268E"/>
    <w:rsid w:val="008D5299"/>
    <w:rsid w:val="008D5866"/>
    <w:rsid w:val="008D7266"/>
    <w:rsid w:val="008E2E23"/>
    <w:rsid w:val="008F50A5"/>
    <w:rsid w:val="008F6EA2"/>
    <w:rsid w:val="009067D2"/>
    <w:rsid w:val="00906ADD"/>
    <w:rsid w:val="00910CBB"/>
    <w:rsid w:val="009127C4"/>
    <w:rsid w:val="009137D8"/>
    <w:rsid w:val="00914510"/>
    <w:rsid w:val="00917495"/>
    <w:rsid w:val="00920D19"/>
    <w:rsid w:val="00922536"/>
    <w:rsid w:val="009228E3"/>
    <w:rsid w:val="00941643"/>
    <w:rsid w:val="00944F16"/>
    <w:rsid w:val="00946EC0"/>
    <w:rsid w:val="00951BA6"/>
    <w:rsid w:val="009526BB"/>
    <w:rsid w:val="009551B3"/>
    <w:rsid w:val="009627AD"/>
    <w:rsid w:val="00962A80"/>
    <w:rsid w:val="00971943"/>
    <w:rsid w:val="00972C5D"/>
    <w:rsid w:val="00977214"/>
    <w:rsid w:val="00981741"/>
    <w:rsid w:val="00982309"/>
    <w:rsid w:val="009830F7"/>
    <w:rsid w:val="009A267A"/>
    <w:rsid w:val="009A2A55"/>
    <w:rsid w:val="009A4A32"/>
    <w:rsid w:val="009B13A7"/>
    <w:rsid w:val="009C7E85"/>
    <w:rsid w:val="009D22A7"/>
    <w:rsid w:val="009D5AE7"/>
    <w:rsid w:val="009E61D2"/>
    <w:rsid w:val="009F5281"/>
    <w:rsid w:val="00A03E77"/>
    <w:rsid w:val="00A0700A"/>
    <w:rsid w:val="00A10D6F"/>
    <w:rsid w:val="00A110F1"/>
    <w:rsid w:val="00A12B34"/>
    <w:rsid w:val="00A20E5A"/>
    <w:rsid w:val="00A2668E"/>
    <w:rsid w:val="00A266BD"/>
    <w:rsid w:val="00A33F33"/>
    <w:rsid w:val="00A3670B"/>
    <w:rsid w:val="00A44FBA"/>
    <w:rsid w:val="00A45C4F"/>
    <w:rsid w:val="00A469D9"/>
    <w:rsid w:val="00A47BB2"/>
    <w:rsid w:val="00A55AB6"/>
    <w:rsid w:val="00A55C50"/>
    <w:rsid w:val="00A60938"/>
    <w:rsid w:val="00A60F08"/>
    <w:rsid w:val="00A61FE4"/>
    <w:rsid w:val="00A675C9"/>
    <w:rsid w:val="00A7190A"/>
    <w:rsid w:val="00A719BC"/>
    <w:rsid w:val="00A734A0"/>
    <w:rsid w:val="00A7468B"/>
    <w:rsid w:val="00A809DE"/>
    <w:rsid w:val="00A82820"/>
    <w:rsid w:val="00AA73C1"/>
    <w:rsid w:val="00AB0736"/>
    <w:rsid w:val="00AC2FAC"/>
    <w:rsid w:val="00AC448B"/>
    <w:rsid w:val="00AC7F25"/>
    <w:rsid w:val="00AD4EAA"/>
    <w:rsid w:val="00B05ADC"/>
    <w:rsid w:val="00B07BFA"/>
    <w:rsid w:val="00B233B0"/>
    <w:rsid w:val="00B248FB"/>
    <w:rsid w:val="00B25F39"/>
    <w:rsid w:val="00B27292"/>
    <w:rsid w:val="00B34B9A"/>
    <w:rsid w:val="00B35B4D"/>
    <w:rsid w:val="00B40D53"/>
    <w:rsid w:val="00B42533"/>
    <w:rsid w:val="00B428D6"/>
    <w:rsid w:val="00B43107"/>
    <w:rsid w:val="00B44700"/>
    <w:rsid w:val="00B503DC"/>
    <w:rsid w:val="00B64158"/>
    <w:rsid w:val="00B66192"/>
    <w:rsid w:val="00B82457"/>
    <w:rsid w:val="00B852DE"/>
    <w:rsid w:val="00B93562"/>
    <w:rsid w:val="00BA34A1"/>
    <w:rsid w:val="00BD2D86"/>
    <w:rsid w:val="00BD4FE7"/>
    <w:rsid w:val="00BD59E7"/>
    <w:rsid w:val="00BF3A70"/>
    <w:rsid w:val="00C004F1"/>
    <w:rsid w:val="00C06E29"/>
    <w:rsid w:val="00C10FDE"/>
    <w:rsid w:val="00C2242B"/>
    <w:rsid w:val="00C23616"/>
    <w:rsid w:val="00C3516C"/>
    <w:rsid w:val="00C37899"/>
    <w:rsid w:val="00C4078E"/>
    <w:rsid w:val="00C42DA9"/>
    <w:rsid w:val="00C44965"/>
    <w:rsid w:val="00C561DE"/>
    <w:rsid w:val="00C57F6C"/>
    <w:rsid w:val="00C60AB6"/>
    <w:rsid w:val="00C64288"/>
    <w:rsid w:val="00C664C3"/>
    <w:rsid w:val="00C81354"/>
    <w:rsid w:val="00C8227E"/>
    <w:rsid w:val="00CA5ABE"/>
    <w:rsid w:val="00CA6DCD"/>
    <w:rsid w:val="00CB00C3"/>
    <w:rsid w:val="00CB0D90"/>
    <w:rsid w:val="00CB245F"/>
    <w:rsid w:val="00CB3B82"/>
    <w:rsid w:val="00CC09A0"/>
    <w:rsid w:val="00CD750F"/>
    <w:rsid w:val="00CE0DB1"/>
    <w:rsid w:val="00CE1EDD"/>
    <w:rsid w:val="00CE2878"/>
    <w:rsid w:val="00CE3963"/>
    <w:rsid w:val="00CE3CB8"/>
    <w:rsid w:val="00CF456C"/>
    <w:rsid w:val="00D01CCB"/>
    <w:rsid w:val="00D0557F"/>
    <w:rsid w:val="00D127E2"/>
    <w:rsid w:val="00D1349C"/>
    <w:rsid w:val="00D14A5D"/>
    <w:rsid w:val="00D15283"/>
    <w:rsid w:val="00D424EB"/>
    <w:rsid w:val="00D425EA"/>
    <w:rsid w:val="00D46ACD"/>
    <w:rsid w:val="00D527CA"/>
    <w:rsid w:val="00D5684E"/>
    <w:rsid w:val="00D62551"/>
    <w:rsid w:val="00D6402E"/>
    <w:rsid w:val="00D65AEC"/>
    <w:rsid w:val="00D7424E"/>
    <w:rsid w:val="00D75869"/>
    <w:rsid w:val="00D80E7D"/>
    <w:rsid w:val="00D8568F"/>
    <w:rsid w:val="00D85DB8"/>
    <w:rsid w:val="00D9234D"/>
    <w:rsid w:val="00D95A89"/>
    <w:rsid w:val="00DA09C0"/>
    <w:rsid w:val="00DA20FA"/>
    <w:rsid w:val="00DA22DB"/>
    <w:rsid w:val="00DA60E1"/>
    <w:rsid w:val="00DA7802"/>
    <w:rsid w:val="00DC6064"/>
    <w:rsid w:val="00DC7A4D"/>
    <w:rsid w:val="00DD0A6E"/>
    <w:rsid w:val="00DD5B27"/>
    <w:rsid w:val="00DE565A"/>
    <w:rsid w:val="00DE7BBC"/>
    <w:rsid w:val="00DF4795"/>
    <w:rsid w:val="00E06870"/>
    <w:rsid w:val="00E115B0"/>
    <w:rsid w:val="00E11D34"/>
    <w:rsid w:val="00E20F54"/>
    <w:rsid w:val="00E21983"/>
    <w:rsid w:val="00E37FB7"/>
    <w:rsid w:val="00E40931"/>
    <w:rsid w:val="00E5755F"/>
    <w:rsid w:val="00E64161"/>
    <w:rsid w:val="00E66692"/>
    <w:rsid w:val="00E8201A"/>
    <w:rsid w:val="00E90BF2"/>
    <w:rsid w:val="00E94CD1"/>
    <w:rsid w:val="00E95DB6"/>
    <w:rsid w:val="00E97C63"/>
    <w:rsid w:val="00EA0104"/>
    <w:rsid w:val="00EA0508"/>
    <w:rsid w:val="00EA55BB"/>
    <w:rsid w:val="00EB0DD6"/>
    <w:rsid w:val="00ED7114"/>
    <w:rsid w:val="00EF01D5"/>
    <w:rsid w:val="00EF1C1E"/>
    <w:rsid w:val="00EF28A2"/>
    <w:rsid w:val="00F0070C"/>
    <w:rsid w:val="00F02849"/>
    <w:rsid w:val="00F032B7"/>
    <w:rsid w:val="00F12071"/>
    <w:rsid w:val="00F152CB"/>
    <w:rsid w:val="00F166FC"/>
    <w:rsid w:val="00F17272"/>
    <w:rsid w:val="00F21607"/>
    <w:rsid w:val="00F3185E"/>
    <w:rsid w:val="00F34BD3"/>
    <w:rsid w:val="00F34CB2"/>
    <w:rsid w:val="00F353C1"/>
    <w:rsid w:val="00F46D7B"/>
    <w:rsid w:val="00F4729E"/>
    <w:rsid w:val="00F51E43"/>
    <w:rsid w:val="00F5576D"/>
    <w:rsid w:val="00F66729"/>
    <w:rsid w:val="00F81CFB"/>
    <w:rsid w:val="00F82903"/>
    <w:rsid w:val="00F92320"/>
    <w:rsid w:val="00F95126"/>
    <w:rsid w:val="00FB12B9"/>
    <w:rsid w:val="00FC5B66"/>
    <w:rsid w:val="00FC68DF"/>
    <w:rsid w:val="00FD2724"/>
    <w:rsid w:val="00FE6C85"/>
    <w:rsid w:val="00FE7E37"/>
    <w:rsid w:val="00FE7F4E"/>
    <w:rsid w:val="00FF7028"/>
    <w:rsid w:val="00FF73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8231151"/>
  <w15:chartTrackingRefBased/>
  <w15:docId w15:val="{9E076713-865C-44DB-99EB-C653ADD1D4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D58AC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B7AD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B7ADB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3B7AD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B7ADB"/>
    <w:rPr>
      <w:rFonts w:ascii="Calibri" w:eastAsia="Calibri" w:hAnsi="Calibri" w:cs="Times New Roman"/>
    </w:rPr>
  </w:style>
  <w:style w:type="paragraph" w:styleId="ListParagraph">
    <w:name w:val="List Paragraph"/>
    <w:basedOn w:val="Normal"/>
    <w:uiPriority w:val="34"/>
    <w:qFormat/>
    <w:rsid w:val="005F05F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cid:image001.png@01D2A162.BFFB738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eader" Target="header4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457</Words>
  <Characters>3075</Characters>
  <Application>Microsoft Office Word</Application>
  <DocSecurity>0</DocSecurity>
  <Lines>163</Lines>
  <Paragraphs>133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3409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Gritti, Deb</dc:creator>
  <cp:keywords/>
  <dc:description/>
  <cp:lastModifiedBy>PCODCS</cp:lastModifiedBy>
  <cp:revision>4</cp:revision>
  <dcterms:created xsi:type="dcterms:W3CDTF">2022-09-01T05:56:00Z</dcterms:created>
  <dcterms:modified xsi:type="dcterms:W3CDTF">2022-09-01T05:56:00Z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A36213242</vt:lpwstr>
  </property>
  <property fmtid="{D5CDD505-2E9C-101B-9397-08002B2CF9AE}" pid="4" name="Objective-Title">
    <vt:lpwstr>Gaming Machine Approval 2022 No 8</vt:lpwstr>
  </property>
  <property fmtid="{D5CDD505-2E9C-101B-9397-08002B2CF9AE}" pid="5" name="Objective-Comment">
    <vt:lpwstr/>
  </property>
  <property fmtid="{D5CDD505-2E9C-101B-9397-08002B2CF9AE}" pid="6" name="Objective-CreationStamp">
    <vt:filetime>2022-07-20T03:56:30Z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2022-08-02T01:15:21Z</vt:filetime>
  </property>
  <property fmtid="{D5CDD505-2E9C-101B-9397-08002B2CF9AE}" pid="10" name="Objective-ModificationStamp">
    <vt:filetime>2022-08-02T01:15:21Z</vt:filetime>
  </property>
  <property fmtid="{D5CDD505-2E9C-101B-9397-08002B2CF9AE}" pid="11" name="Objective-Owner">
    <vt:lpwstr>Deb Gritti</vt:lpwstr>
  </property>
  <property fmtid="{D5CDD505-2E9C-101B-9397-08002B2CF9AE}" pid="12" name="Objective-Path">
    <vt:lpwstr>Whole of ACT Government:AC - Access Canberra:15. BRANCH - Licensing &amp; Registrations:SECTION - Community &amp; Business Licensing:UNIT - Liquor &amp; Gaming Licensing:10 - Gaming Regulation:(3) New Games and Peripheral Equipment:Gaming Machine Approvals:2022:Gaming Machine Approval 2022 No 8 - to be Notified:</vt:lpwstr>
  </property>
  <property fmtid="{D5CDD505-2E9C-101B-9397-08002B2CF9AE}" pid="13" name="Objective-Parent">
    <vt:lpwstr>Gaming Machine Approval 2022 No 8 - to be Notified</vt:lpwstr>
  </property>
  <property fmtid="{D5CDD505-2E9C-101B-9397-08002B2CF9AE}" pid="14" name="Objective-State">
    <vt:lpwstr>Published</vt:lpwstr>
  </property>
  <property fmtid="{D5CDD505-2E9C-101B-9397-08002B2CF9AE}" pid="15" name="Objective-Version">
    <vt:lpwstr>4.0</vt:lpwstr>
  </property>
  <property fmtid="{D5CDD505-2E9C-101B-9397-08002B2CF9AE}" pid="16" name="Objective-VersionNumber">
    <vt:r8>4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ACCESS CANBERRA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Objective-Owner Agency">
    <vt:lpwstr>ACCESS CANBERRA</vt:lpwstr>
  </property>
  <property fmtid="{D5CDD505-2E9C-101B-9397-08002B2CF9AE}" pid="33" name="Objective-Document Type">
    <vt:lpwstr>0-Document</vt:lpwstr>
  </property>
  <property fmtid="{D5CDD505-2E9C-101B-9397-08002B2CF9AE}" pid="34" name="Objective-Language">
    <vt:lpwstr>English (en)</vt:lpwstr>
  </property>
  <property fmtid="{D5CDD505-2E9C-101B-9397-08002B2CF9AE}" pid="35" name="Objective-Jurisdiction">
    <vt:lpwstr>ACT</vt:lpwstr>
  </property>
  <property fmtid="{D5CDD505-2E9C-101B-9397-08002B2CF9AE}" pid="36" name="Objective-Customers">
    <vt:lpwstr/>
  </property>
  <property fmtid="{D5CDD505-2E9C-101B-9397-08002B2CF9AE}" pid="37" name="Objective-Places">
    <vt:lpwstr/>
  </property>
  <property fmtid="{D5CDD505-2E9C-101B-9397-08002B2CF9AE}" pid="38" name="Objective-Transaction Reference">
    <vt:lpwstr/>
  </property>
  <property fmtid="{D5CDD505-2E9C-101B-9397-08002B2CF9AE}" pid="39" name="Objective-Document Created By">
    <vt:lpwstr/>
  </property>
  <property fmtid="{D5CDD505-2E9C-101B-9397-08002B2CF9AE}" pid="40" name="Objective-Document Created On">
    <vt:lpwstr/>
  </property>
  <property fmtid="{D5CDD505-2E9C-101B-9397-08002B2CF9AE}" pid="41" name="Objective-Covers Period From">
    <vt:lpwstr/>
  </property>
  <property fmtid="{D5CDD505-2E9C-101B-9397-08002B2CF9AE}" pid="42" name="Objective-Covers Period To">
    <vt:lpwstr/>
  </property>
</Properties>
</file>