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441D36F8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287C62">
        <w:rPr>
          <w:rFonts w:ascii="Calibri" w:eastAsia="Times New Roman" w:hAnsi="Calibri" w:cs="Calibri"/>
          <w:b/>
          <w:sz w:val="40"/>
          <w:szCs w:val="20"/>
        </w:rPr>
        <w:t>2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287C62">
        <w:rPr>
          <w:rFonts w:ascii="Calibri" w:eastAsia="Times New Roman" w:hAnsi="Calibri" w:cs="Calibri"/>
          <w:b/>
          <w:sz w:val="40"/>
          <w:szCs w:val="20"/>
        </w:rPr>
        <w:t>5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18DB6F6D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287C62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386C34">
        <w:rPr>
          <w:rFonts w:ascii="Calibri" w:eastAsia="Times New Roman" w:hAnsi="Calibri" w:cs="Calibri"/>
          <w:b/>
          <w:bCs/>
          <w:sz w:val="24"/>
          <w:szCs w:val="20"/>
        </w:rPr>
        <w:t>426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6BFFB072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287C62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287C62">
        <w:rPr>
          <w:rFonts w:ascii="Calibri" w:eastAsia="Times New Roman" w:hAnsi="Calibri" w:cs="Calibri"/>
          <w:i/>
          <w:iCs/>
          <w:sz w:val="24"/>
          <w:szCs w:val="20"/>
        </w:rPr>
        <w:t>5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C23A7D" w14:textId="77777777" w:rsidR="009D7265" w:rsidRDefault="009D726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94AD45B" w14:textId="452F766C" w:rsidR="009A08E0" w:rsidRPr="008E418C" w:rsidRDefault="003617A2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noProof/>
        </w:rPr>
        <w:drawing>
          <wp:inline distT="0" distB="0" distL="0" distR="0" wp14:anchorId="48DEF323" wp14:editId="224EDF47">
            <wp:extent cx="1294779" cy="352425"/>
            <wp:effectExtent l="0" t="0" r="63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5294" cy="355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A21A07" w14:textId="77777777" w:rsidR="00F16111" w:rsidRDefault="00F16111" w:rsidP="003617A2">
      <w:pPr>
        <w:spacing w:after="60" w:line="240" w:lineRule="auto"/>
        <w:rPr>
          <w:rFonts w:ascii="Calibri" w:eastAsia="Calibri" w:hAnsi="Calibri" w:cs="Times New Roman"/>
          <w:noProof/>
          <w:lang w:eastAsia="en-AU"/>
        </w:rPr>
      </w:pPr>
    </w:p>
    <w:p w14:paraId="70C783CE" w14:textId="646FF149" w:rsidR="009D7265" w:rsidRPr="00587F99" w:rsidRDefault="001D6415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</w:p>
    <w:bookmarkEnd w:id="0"/>
    <w:p w14:paraId="31185E4A" w14:textId="77777777" w:rsidR="009D7265" w:rsidRPr="00587F99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7777777" w:rsidR="009D7265" w:rsidRPr="00587F99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7793D21" w14:textId="77777777" w:rsidR="009D7265" w:rsidRPr="00587F99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12ADD4C" w14:textId="49AA46A5" w:rsidR="009D7265" w:rsidRPr="00587F99" w:rsidRDefault="00287C62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24 August 2022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36D20C17" w14:textId="4F8B769D" w:rsidR="00B4231A" w:rsidRDefault="00B4231A" w:rsidP="00B4231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9714C1" w:rsidRPr="009714C1" w14:paraId="2100EFF9" w14:textId="77777777" w:rsidTr="004334F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52107" w14:textId="5FC06DAB" w:rsidR="009714C1" w:rsidRPr="009714C1" w:rsidRDefault="009714C1" w:rsidP="009714C1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sz w:val="24"/>
                <w:szCs w:val="24"/>
              </w:rPr>
              <w:t>Utopia Gaming Systems</w:t>
            </w:r>
          </w:p>
        </w:tc>
      </w:tr>
      <w:tr w:rsidR="009714C1" w:rsidRPr="00587F99" w14:paraId="55B9EC73" w14:textId="77777777" w:rsidTr="004334F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2E28C" w14:textId="14CAABC0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287C62" w:rsidRPr="00287C62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Cash-Back Terminals Update</w:t>
            </w:r>
          </w:p>
        </w:tc>
      </w:tr>
      <w:tr w:rsidR="009714C1" w:rsidRPr="00587F99" w14:paraId="03E25704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0DE94" w14:textId="13988EAA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B5B3" w14:textId="7F438996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QuickPay CRT</w:t>
            </w:r>
          </w:p>
        </w:tc>
      </w:tr>
      <w:tr w:rsidR="009714C1" w:rsidRPr="00587F99" w14:paraId="585CD651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B95A" w14:textId="2819C0D3" w:rsidR="009714C1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B7A3A" w14:textId="18B33EF0" w:rsidR="009714C1" w:rsidRPr="009714C1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81.SER00</w:t>
            </w:r>
          </w:p>
        </w:tc>
      </w:tr>
      <w:tr w:rsidR="009714C1" w:rsidRPr="00587F99" w14:paraId="577D4317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F6C4" w14:textId="661B2CB8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Name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8D86" w14:textId="6F2C25FB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QuickPay CRT </w:t>
            </w:r>
          </w:p>
        </w:tc>
      </w:tr>
      <w:tr w:rsidR="009714C1" w:rsidRPr="00587F99" w14:paraId="4D179DDB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3BB78" w14:textId="77777777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BDCF0" w14:textId="72509E11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714C1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81.SER01</w:t>
            </w:r>
          </w:p>
        </w:tc>
      </w:tr>
      <w:tr w:rsidR="009714C1" w:rsidRPr="00587F99" w14:paraId="28141063" w14:textId="77777777" w:rsidTr="004334FD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FBD04" w14:textId="77777777" w:rsidR="009714C1" w:rsidRPr="00587F99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587F9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30FDA" w14:textId="1899F019" w:rsidR="009714C1" w:rsidRPr="00587F99" w:rsidRDefault="00287C62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287C62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81-A0030/S01</w:t>
            </w:r>
          </w:p>
        </w:tc>
      </w:tr>
      <w:tr w:rsidR="009714C1" w:rsidRPr="009714C1" w14:paraId="67DCC918" w14:textId="77777777" w:rsidTr="004334FD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2DA5A" w14:textId="77777777" w:rsidR="009714C1" w:rsidRPr="009714C1" w:rsidRDefault="009714C1" w:rsidP="004334FD">
            <w:pPr>
              <w:widowControl w:val="0"/>
              <w:spacing w:after="0" w:line="240" w:lineRule="auto"/>
              <w:rPr>
                <w:sz w:val="24"/>
                <w:szCs w:val="24"/>
                <w:u w:val="single"/>
              </w:rPr>
            </w:pPr>
            <w:r w:rsidRPr="009714C1">
              <w:rPr>
                <w:sz w:val="24"/>
                <w:szCs w:val="24"/>
                <w:u w:val="single"/>
              </w:rPr>
              <w:t xml:space="preserve">Specific Approval Conditions </w:t>
            </w:r>
          </w:p>
          <w:p w14:paraId="2E0A9AAE" w14:textId="501AE1A2" w:rsidR="009714C1" w:rsidRPr="009714C1" w:rsidRDefault="009714C1" w:rsidP="004334F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The </w:t>
            </w:r>
            <w:r w:rsidR="009C29C3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above mentioned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QuickPay CRT is only approved to operate on in-venue gaming systems that have already been granted approval to operate in the ACT. </w:t>
            </w:r>
          </w:p>
        </w:tc>
      </w:tr>
    </w:tbl>
    <w:p w14:paraId="2824FCFF" w14:textId="77777777" w:rsidR="009714C1" w:rsidRPr="00587F99" w:rsidRDefault="009714C1" w:rsidP="00B4231A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9714C1" w:rsidRPr="00587F99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313339" w14:textId="77777777" w:rsidR="000F15B1" w:rsidRDefault="000F15B1" w:rsidP="009D7265">
      <w:pPr>
        <w:spacing w:after="0" w:line="240" w:lineRule="auto"/>
      </w:pPr>
      <w:r>
        <w:separator/>
      </w:r>
    </w:p>
  </w:endnote>
  <w:endnote w:type="continuationSeparator" w:id="0">
    <w:p w14:paraId="660A626B" w14:textId="77777777" w:rsidR="000F15B1" w:rsidRDefault="000F15B1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5C5" w14:textId="77777777" w:rsidR="00E50D48" w:rsidRDefault="00E50D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8501F" w14:textId="107E8C18" w:rsidR="00E50D48" w:rsidRPr="00E50D48" w:rsidRDefault="00E50D48" w:rsidP="00E50D48">
    <w:pPr>
      <w:pStyle w:val="Footer"/>
      <w:jc w:val="center"/>
      <w:rPr>
        <w:rFonts w:ascii="Arial" w:hAnsi="Arial" w:cs="Arial"/>
        <w:sz w:val="14"/>
      </w:rPr>
    </w:pPr>
    <w:r w:rsidRPr="00E50D4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9B28E" w14:textId="6FE3C80D" w:rsidR="00E50D48" w:rsidRPr="00E50D48" w:rsidRDefault="00E50D48" w:rsidP="00E50D48">
    <w:pPr>
      <w:pStyle w:val="Footer"/>
      <w:jc w:val="center"/>
      <w:rPr>
        <w:rFonts w:ascii="Arial" w:hAnsi="Arial" w:cs="Arial"/>
        <w:sz w:val="14"/>
      </w:rPr>
    </w:pPr>
    <w:r w:rsidRPr="00E50D4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23FFB" w14:textId="77777777" w:rsidR="000F15B1" w:rsidRDefault="000F15B1" w:rsidP="009D7265">
      <w:pPr>
        <w:spacing w:after="0" w:line="240" w:lineRule="auto"/>
      </w:pPr>
      <w:r>
        <w:separator/>
      </w:r>
    </w:p>
  </w:footnote>
  <w:footnote w:type="continuationSeparator" w:id="0">
    <w:p w14:paraId="3DA083E8" w14:textId="77777777" w:rsidR="000F15B1" w:rsidRDefault="000F15B1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5F0E2" w14:textId="77777777" w:rsidR="00E50D48" w:rsidRDefault="00E50D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E000C" w14:textId="77777777" w:rsidR="00E50D48" w:rsidRDefault="00E50D4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2B36BFE3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587F99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287C62">
      <w:rPr>
        <w:b/>
        <w:bCs/>
        <w:i/>
        <w:iCs/>
        <w:sz w:val="20"/>
      </w:rPr>
      <w:t>2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 xml:space="preserve">(No </w:t>
    </w:r>
    <w:r w:rsidR="00287C62">
      <w:rPr>
        <w:b/>
        <w:bCs/>
        <w:i/>
        <w:iCs/>
        <w:sz w:val="20"/>
      </w:rPr>
      <w:t>5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6F39"/>
    <w:rsid w:val="000F15B1"/>
    <w:rsid w:val="00102048"/>
    <w:rsid w:val="0012613D"/>
    <w:rsid w:val="001872EB"/>
    <w:rsid w:val="001C7EB5"/>
    <w:rsid w:val="001D6415"/>
    <w:rsid w:val="00276B4C"/>
    <w:rsid w:val="00287C62"/>
    <w:rsid w:val="002D5A15"/>
    <w:rsid w:val="00314B4C"/>
    <w:rsid w:val="00326276"/>
    <w:rsid w:val="00341136"/>
    <w:rsid w:val="00353DDB"/>
    <w:rsid w:val="003617A2"/>
    <w:rsid w:val="0037098E"/>
    <w:rsid w:val="00370BA2"/>
    <w:rsid w:val="00386C34"/>
    <w:rsid w:val="003A099D"/>
    <w:rsid w:val="003E1D96"/>
    <w:rsid w:val="00475FFB"/>
    <w:rsid w:val="00587F99"/>
    <w:rsid w:val="00590EDC"/>
    <w:rsid w:val="005A176D"/>
    <w:rsid w:val="006150F6"/>
    <w:rsid w:val="006235C5"/>
    <w:rsid w:val="006C6DA7"/>
    <w:rsid w:val="007A15FE"/>
    <w:rsid w:val="007F2F1D"/>
    <w:rsid w:val="007F62D4"/>
    <w:rsid w:val="00866303"/>
    <w:rsid w:val="008912BF"/>
    <w:rsid w:val="008B6D17"/>
    <w:rsid w:val="00912264"/>
    <w:rsid w:val="009714C1"/>
    <w:rsid w:val="009A08E0"/>
    <w:rsid w:val="009C29C3"/>
    <w:rsid w:val="009D7265"/>
    <w:rsid w:val="00A44E74"/>
    <w:rsid w:val="00A514FC"/>
    <w:rsid w:val="00AE3999"/>
    <w:rsid w:val="00B4231A"/>
    <w:rsid w:val="00B537F6"/>
    <w:rsid w:val="00BE2BE3"/>
    <w:rsid w:val="00BF18B8"/>
    <w:rsid w:val="00C7448A"/>
    <w:rsid w:val="00CF31D8"/>
    <w:rsid w:val="00D3278E"/>
    <w:rsid w:val="00D815FA"/>
    <w:rsid w:val="00DB42B6"/>
    <w:rsid w:val="00E24C0E"/>
    <w:rsid w:val="00E50D48"/>
    <w:rsid w:val="00E50D5E"/>
    <w:rsid w:val="00EB077C"/>
    <w:rsid w:val="00F16111"/>
    <w:rsid w:val="00F31DA3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147</Words>
  <Characters>892</Characters>
  <Application>Microsoft Office Word</Application>
  <DocSecurity>0</DocSecurity>
  <Lines>48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2022-09-01T06:04:00Z</dcterms:created>
  <dcterms:modified xsi:type="dcterms:W3CDTF">2022-09-01T06:04:00Z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A37614696</vt:lpwstr>
  </property>
  <property fmtid="{D5CDD505-2E9C-101B-9397-08002B2CF9AE}" pid="4" name="Objective-Title">
    <vt:lpwstr>Gaming Machine (Peripheral Equipment) Approval 2022 No 5</vt:lpwstr>
  </property>
  <property fmtid="{D5CDD505-2E9C-101B-9397-08002B2CF9AE}" pid="5" name="Objective-Comment">
    <vt:lpwstr/>
  </property>
  <property fmtid="{D5CDD505-2E9C-101B-9397-08002B2CF9AE}" pid="6" name="Objective-CreationStamp">
    <vt:filetime>2022-08-24T06:28:28Z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2022-08-24T06:42:56Z</vt:filetime>
  </property>
  <property fmtid="{D5CDD505-2E9C-101B-9397-08002B2CF9AE}" pid="10" name="Objective-ModificationStamp">
    <vt:filetime>2022-08-24T06:42:56Z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Equipment:Peripheral Equipment Approvals:2022:Gaming Machine (Peripheral Equipment) Approval 2022 No 5 to be notified:</vt:lpwstr>
  </property>
  <property fmtid="{D5CDD505-2E9C-101B-9397-08002B2CF9AE}" pid="13" name="Objective-Parent">
    <vt:lpwstr>Gaming Machine (Peripheral Equipment) Approval 2022 No 5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