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0E123647"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w:t>
      </w:r>
      <w:r w:rsidR="00412CE8">
        <w:rPr>
          <w:rFonts w:ascii="Arial" w:hAnsi="Arial" w:cs="Arial"/>
          <w:b/>
          <w:bCs/>
          <w:sz w:val="40"/>
          <w:szCs w:val="40"/>
        </w:rPr>
        <w:t>2</w:t>
      </w:r>
      <w:r w:rsidR="00A16B9A">
        <w:rPr>
          <w:rFonts w:ascii="Arial" w:hAnsi="Arial" w:cs="Arial"/>
          <w:b/>
          <w:bCs/>
          <w:sz w:val="40"/>
          <w:szCs w:val="40"/>
        </w:rPr>
        <w:t xml:space="preserve"> (No </w:t>
      </w:r>
      <w:r w:rsidR="00463631">
        <w:rPr>
          <w:rFonts w:ascii="Arial" w:hAnsi="Arial" w:cs="Arial"/>
          <w:b/>
          <w:bCs/>
          <w:sz w:val="40"/>
          <w:szCs w:val="40"/>
        </w:rPr>
        <w:t>2</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417F769A"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8828E5">
        <w:rPr>
          <w:rFonts w:ascii="Arial" w:hAnsi="Arial" w:cs="Arial"/>
          <w:b/>
          <w:bCs/>
          <w:sz w:val="24"/>
          <w:szCs w:val="24"/>
        </w:rPr>
        <w:t>2</w:t>
      </w:r>
      <w:r>
        <w:rPr>
          <w:rFonts w:ascii="Arial" w:hAnsi="Arial" w:cs="Arial"/>
          <w:b/>
          <w:bCs/>
          <w:sz w:val="24"/>
          <w:szCs w:val="24"/>
        </w:rPr>
        <w:t>–</w:t>
      </w:r>
      <w:r w:rsidR="001612FD">
        <w:rPr>
          <w:rFonts w:ascii="Arial" w:hAnsi="Arial" w:cs="Arial"/>
          <w:b/>
          <w:bCs/>
          <w:sz w:val="24"/>
          <w:szCs w:val="24"/>
        </w:rPr>
        <w:t>68</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3394937F"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sidR="00DB0C8C">
        <w:rPr>
          <w:rFonts w:ascii="Times New Roman" w:hAnsi="Times New Roman"/>
          <w:i/>
        </w:rPr>
        <w:t>2</w:t>
      </w:r>
      <w:r w:rsidR="00A16B9A">
        <w:rPr>
          <w:rFonts w:ascii="Times New Roman" w:hAnsi="Times New Roman"/>
          <w:i/>
        </w:rPr>
        <w:t xml:space="preserve"> (No </w:t>
      </w:r>
      <w:bookmarkEnd w:id="1"/>
      <w:r w:rsidR="00463631">
        <w:rPr>
          <w:rFonts w:ascii="Times New Roman" w:hAnsi="Times New Roman"/>
          <w:i/>
        </w:rPr>
        <w:t>2</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1E1DC73E"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F31402">
        <w:rPr>
          <w:rFonts w:ascii="Times New Roman" w:eastAsia="Calibri" w:hAnsi="Times New Roman" w:cs="Times New Roman"/>
          <w:bCs w:val="0"/>
          <w:iCs w:val="0"/>
          <w:color w:val="000000"/>
          <w14:textFill>
            <w14:solidFill>
              <w14:srgbClr w14:val="000000">
                <w14:lumMod w14:val="50000"/>
              </w14:srgbClr>
            </w14:solidFill>
          </w14:textFill>
        </w:rPr>
        <w:t xml:space="preserve">11:59pm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F31402">
        <w:rPr>
          <w:rFonts w:ascii="Times New Roman" w:eastAsia="Calibri" w:hAnsi="Times New Roman" w:cs="Times New Roman"/>
          <w:bCs w:val="0"/>
          <w:iCs w:val="0"/>
          <w:color w:val="000000"/>
          <w14:textFill>
            <w14:solidFill>
              <w14:srgbClr w14:val="000000">
                <w14:lumMod w14:val="50000"/>
              </w14:srgbClr>
            </w14:solidFill>
          </w14:textFill>
        </w:rPr>
        <w:t xml:space="preserve">11 </w:t>
      </w:r>
      <w:r w:rsidR="00463631">
        <w:rPr>
          <w:rFonts w:ascii="Times New Roman" w:eastAsia="Calibri" w:hAnsi="Times New Roman" w:cs="Times New Roman"/>
          <w:bCs w:val="0"/>
          <w:iCs w:val="0"/>
          <w:color w:val="000000"/>
          <w14:textFill>
            <w14:solidFill>
              <w14:srgbClr w14:val="000000">
                <w14:lumMod w14:val="50000"/>
              </w14:srgbClr>
            </w14:solidFill>
          </w14:textFill>
        </w:rPr>
        <w:t xml:space="preserve">February </w:t>
      </w:r>
      <w:r w:rsidR="00DB0C8C">
        <w:rPr>
          <w:rFonts w:ascii="Times New Roman" w:eastAsia="Calibri" w:hAnsi="Times New Roman" w:cs="Times New Roman"/>
          <w:bCs w:val="0"/>
          <w:iCs w:val="0"/>
          <w:color w:val="000000"/>
          <w14:textFill>
            <w14:solidFill>
              <w14:srgbClr w14:val="000000">
                <w14:lumMod w14:val="50000"/>
              </w14:srgbClr>
            </w14:solidFill>
          </w14:textFill>
        </w:rPr>
        <w:t>2022</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50E94632"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463631">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5CFEF23E"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w:t>
      </w:r>
      <w:r w:rsidR="00463631">
        <w:rPr>
          <w:rFonts w:ascii="Times New Roman" w:hAnsi="Times New Roman"/>
          <w:i/>
          <w:iCs/>
          <w:sz w:val="24"/>
          <w:szCs w:val="24"/>
        </w:rPr>
        <w:t>2</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463631">
        <w:rPr>
          <w:rFonts w:ascii="Times New Roman" w:hAnsi="Times New Roman"/>
          <w:i/>
          <w:iCs/>
          <w:sz w:val="24"/>
          <w:szCs w:val="24"/>
        </w:rPr>
        <w:t>1</w:t>
      </w:r>
      <w:r w:rsidRPr="00820112">
        <w:rPr>
          <w:rFonts w:ascii="Times New Roman" w:hAnsi="Times New Roman"/>
          <w:i/>
          <w:iCs/>
          <w:sz w:val="24"/>
          <w:szCs w:val="24"/>
        </w:rPr>
        <w:t xml:space="preserve">) </w:t>
      </w:r>
      <w:r w:rsidRPr="00820112">
        <w:rPr>
          <w:rFonts w:ascii="Times New Roman" w:hAnsi="Times New Roman"/>
          <w:sz w:val="24"/>
          <w:szCs w:val="24"/>
        </w:rPr>
        <w:t>[NI202</w:t>
      </w:r>
      <w:r w:rsidR="00463631">
        <w:rPr>
          <w:rFonts w:ascii="Times New Roman" w:hAnsi="Times New Roman"/>
          <w:sz w:val="24"/>
          <w:szCs w:val="24"/>
        </w:rPr>
        <w:t>2</w:t>
      </w:r>
      <w:r w:rsidRPr="00820112">
        <w:rPr>
          <w:rFonts w:ascii="Times New Roman" w:hAnsi="Times New Roman"/>
          <w:sz w:val="24"/>
          <w:szCs w:val="24"/>
        </w:rPr>
        <w:t>-</w:t>
      </w:r>
      <w:r w:rsidR="00463631">
        <w:rPr>
          <w:rFonts w:ascii="Times New Roman" w:hAnsi="Times New Roman"/>
          <w:sz w:val="24"/>
          <w:szCs w:val="24"/>
        </w:rPr>
        <w:t>8</w:t>
      </w:r>
      <w:r w:rsidRPr="00CD20BF">
        <w:rPr>
          <w:rFonts w:ascii="Times New Roman" w:hAnsi="Times New Roman"/>
          <w:sz w:val="24"/>
          <w:szCs w:val="24"/>
        </w:rPr>
        <w:t>]</w:t>
      </w:r>
      <w:r w:rsidR="000A27DE">
        <w:rPr>
          <w:rFonts w:ascii="Times New Roman" w:hAnsi="Times New Roman"/>
          <w:sz w:val="24"/>
          <w:szCs w:val="24"/>
        </w:rPr>
        <w:t>.</w:t>
      </w:r>
    </w:p>
    <w:bookmarkEnd w:id="2"/>
    <w:p w14:paraId="5E504A59" w14:textId="439CCF28" w:rsidR="00281B70" w:rsidRPr="000C24A2" w:rsidRDefault="00281B70" w:rsidP="00281B70">
      <w:pPr>
        <w:autoSpaceDE w:val="0"/>
        <w:autoSpaceDN w:val="0"/>
        <w:adjustRightInd w:val="0"/>
        <w:spacing w:after="0" w:line="240" w:lineRule="auto"/>
        <w:ind w:left="720"/>
        <w:rPr>
          <w:rFonts w:ascii="Times New Roman" w:hAnsi="Times New Roman"/>
          <w:sz w:val="10"/>
          <w:szCs w:val="10"/>
        </w:rPr>
      </w:pPr>
    </w:p>
    <w:p w14:paraId="5F5C796D" w14:textId="3643A779" w:rsidR="00E84186" w:rsidRDefault="00E84186" w:rsidP="004B2550">
      <w:pPr>
        <w:autoSpaceDE w:val="0"/>
        <w:autoSpaceDN w:val="0"/>
        <w:adjustRightInd w:val="0"/>
        <w:spacing w:after="0" w:line="240" w:lineRule="auto"/>
        <w:rPr>
          <w:noProof/>
        </w:rPr>
      </w:pPr>
    </w:p>
    <w:p w14:paraId="5C7CA1A0" w14:textId="2088B9B4" w:rsidR="00616060" w:rsidRDefault="00616060" w:rsidP="004B2550">
      <w:pPr>
        <w:autoSpaceDE w:val="0"/>
        <w:autoSpaceDN w:val="0"/>
        <w:adjustRightInd w:val="0"/>
        <w:spacing w:after="0" w:line="240" w:lineRule="auto"/>
        <w:rPr>
          <w:noProof/>
        </w:rPr>
      </w:pPr>
    </w:p>
    <w:p w14:paraId="384902D6" w14:textId="5F891904" w:rsidR="00487B49" w:rsidRDefault="00487B49" w:rsidP="00B81711">
      <w:pPr>
        <w:autoSpaceDE w:val="0"/>
        <w:autoSpaceDN w:val="0"/>
        <w:adjustRightInd w:val="0"/>
        <w:spacing w:after="0" w:line="240" w:lineRule="auto"/>
        <w:ind w:left="-284"/>
        <w:rPr>
          <w:noProof/>
        </w:rPr>
      </w:pPr>
    </w:p>
    <w:p w14:paraId="29919209" w14:textId="77777777" w:rsidR="00A025E1" w:rsidRDefault="00A025E1" w:rsidP="00B81711">
      <w:pPr>
        <w:autoSpaceDE w:val="0"/>
        <w:autoSpaceDN w:val="0"/>
        <w:adjustRightInd w:val="0"/>
        <w:spacing w:after="0" w:line="240" w:lineRule="auto"/>
        <w:ind w:left="-284"/>
        <w:rPr>
          <w:noProof/>
        </w:rPr>
      </w:pPr>
    </w:p>
    <w:p w14:paraId="45E7314C" w14:textId="77777777" w:rsidR="00487B49" w:rsidRDefault="00487B49" w:rsidP="004B2550">
      <w:pPr>
        <w:autoSpaceDE w:val="0"/>
        <w:autoSpaceDN w:val="0"/>
        <w:adjustRightInd w:val="0"/>
        <w:spacing w:after="0" w:line="240" w:lineRule="auto"/>
        <w:rPr>
          <w:noProof/>
        </w:rPr>
      </w:pPr>
    </w:p>
    <w:p w14:paraId="1003C8AB" w14:textId="3BA00E24" w:rsidR="00281B70" w:rsidRPr="00A4356A" w:rsidRDefault="005F1597" w:rsidP="003F1D19">
      <w:pPr>
        <w:autoSpaceDE w:val="0"/>
        <w:autoSpaceDN w:val="0"/>
        <w:adjustRightInd w:val="0"/>
        <w:spacing w:after="0" w:line="240" w:lineRule="auto"/>
        <w:ind w:left="284"/>
        <w:rPr>
          <w:rFonts w:ascii="Times New Roman" w:hAnsi="Times New Roman"/>
          <w:sz w:val="24"/>
          <w:szCs w:val="24"/>
        </w:rPr>
      </w:pPr>
      <w:r w:rsidRPr="008828E5">
        <w:rPr>
          <w:rFonts w:ascii="Times New Roman" w:hAnsi="Times New Roman"/>
          <w:sz w:val="24"/>
          <w:szCs w:val="24"/>
        </w:rPr>
        <w:t xml:space="preserve">Dr </w:t>
      </w:r>
      <w:r w:rsidR="00463631">
        <w:rPr>
          <w:rFonts w:ascii="Times New Roman" w:hAnsi="Times New Roman"/>
          <w:sz w:val="24"/>
          <w:szCs w:val="24"/>
        </w:rPr>
        <w:t>Kerryn Coleman</w:t>
      </w:r>
    </w:p>
    <w:p w14:paraId="7C35F4A0" w14:textId="064B4EDA" w:rsidR="00281B70" w:rsidRDefault="00281B70" w:rsidP="003F1D19">
      <w:pPr>
        <w:autoSpaceDE w:val="0"/>
        <w:autoSpaceDN w:val="0"/>
        <w:adjustRightInd w:val="0"/>
        <w:spacing w:after="0" w:line="240" w:lineRule="auto"/>
        <w:ind w:left="284"/>
        <w:rPr>
          <w:rFonts w:ascii="Times New Roman" w:hAnsi="Times New Roman"/>
          <w:sz w:val="24"/>
          <w:szCs w:val="24"/>
        </w:rPr>
      </w:pPr>
      <w:r w:rsidRPr="00A4356A">
        <w:rPr>
          <w:rFonts w:ascii="Times New Roman" w:hAnsi="Times New Roman"/>
          <w:sz w:val="24"/>
          <w:szCs w:val="24"/>
        </w:rPr>
        <w:t>Chief Health Officer</w:t>
      </w:r>
    </w:p>
    <w:p w14:paraId="2BCDB217" w14:textId="77777777" w:rsidR="00A754CF" w:rsidRPr="000C24A2" w:rsidRDefault="00A754CF" w:rsidP="003F1D19">
      <w:pPr>
        <w:autoSpaceDE w:val="0"/>
        <w:autoSpaceDN w:val="0"/>
        <w:adjustRightInd w:val="0"/>
        <w:spacing w:after="0" w:line="240" w:lineRule="auto"/>
        <w:ind w:left="284"/>
        <w:rPr>
          <w:rFonts w:ascii="Times New Roman" w:hAnsi="Times New Roman"/>
          <w:sz w:val="12"/>
          <w:szCs w:val="12"/>
        </w:rPr>
      </w:pPr>
    </w:p>
    <w:p w14:paraId="770136C9" w14:textId="42C2FBAD" w:rsidR="00136518" w:rsidRDefault="001612FD" w:rsidP="00B81711">
      <w:pPr>
        <w:ind w:left="284"/>
        <w:rPr>
          <w:rFonts w:ascii="Arial" w:eastAsia="Times New Roman" w:hAnsi="Arial" w:cs="Arial"/>
          <w:color w:val="002677" w:themeColor="accent1"/>
          <w:sz w:val="52"/>
          <w:szCs w:val="52"/>
        </w:rPr>
      </w:pPr>
      <w:r>
        <w:rPr>
          <w:rFonts w:ascii="Times New Roman" w:hAnsi="Times New Roman"/>
          <w:sz w:val="24"/>
          <w:szCs w:val="24"/>
        </w:rPr>
        <w:t xml:space="preserve">9 </w:t>
      </w:r>
      <w:r w:rsidR="00463631">
        <w:rPr>
          <w:rFonts w:ascii="Times New Roman" w:hAnsi="Times New Roman"/>
          <w:sz w:val="24"/>
          <w:szCs w:val="24"/>
        </w:rPr>
        <w:t xml:space="preserve">February </w:t>
      </w:r>
      <w:r w:rsidR="00DB0C8C">
        <w:rPr>
          <w:rFonts w:ascii="Times New Roman" w:hAnsi="Times New Roman"/>
          <w:sz w:val="24"/>
          <w:szCs w:val="24"/>
        </w:rPr>
        <w:t>2022</w:t>
      </w:r>
      <w:bookmarkEnd w:id="0"/>
      <w:r w:rsidR="00136518">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14FB0ABE" w:rsidR="006C64DF" w:rsidRDefault="006509C3" w:rsidP="00C9277C">
      <w:pPr>
        <w:pStyle w:val="BodyText"/>
        <w:spacing w:before="24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463631">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0B46A04B" w14:textId="3F0375D5" w:rsidR="00EA707F" w:rsidRPr="0089624F" w:rsidRDefault="00EA707F" w:rsidP="00C9277C">
      <w:pPr>
        <w:pStyle w:val="BodyText"/>
        <w:spacing w:before="240" w:line="276" w:lineRule="auto"/>
        <w:jc w:val="both"/>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impose </w:t>
      </w:r>
      <w:r w:rsidR="00537195">
        <w:rPr>
          <w:rFonts w:ascii="Arial" w:hAnsi="Arial"/>
          <w:bCs w:val="0"/>
          <w:iCs w:val="0"/>
          <w:color w:val="000000"/>
          <w:kern w:val="18"/>
          <w:sz w:val="22"/>
          <w:szCs w:val="22"/>
          <w:lang w:eastAsia="en-AU"/>
          <w14:textFill>
            <w14:solidFill>
              <w14:srgbClr w14:val="000000">
                <w14:lumMod w14:val="50000"/>
              </w14:srgbClr>
            </w14:solidFill>
          </w14:textFill>
        </w:rPr>
        <w:t>restrictions</w:t>
      </w:r>
      <w:r>
        <w:rPr>
          <w:rFonts w:ascii="Arial" w:hAnsi="Arial"/>
          <w:bCs w:val="0"/>
          <w:iCs w:val="0"/>
          <w:color w:val="000000"/>
          <w:kern w:val="18"/>
          <w:sz w:val="22"/>
          <w:szCs w:val="22"/>
          <w:lang w:eastAsia="en-AU"/>
          <w14:textFill>
            <w14:solidFill>
              <w14:srgbClr w14:val="000000">
                <w14:lumMod w14:val="50000"/>
              </w14:srgbClr>
            </w14:solidFill>
          </w14:textFill>
        </w:rPr>
        <w:t xml:space="preserve"> on </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Pr>
          <w:rFonts w:ascii="Arial" w:hAnsi="Arial"/>
          <w:bCs w:val="0"/>
          <w:iCs w:val="0"/>
          <w:color w:val="000000"/>
          <w:kern w:val="18"/>
          <w:sz w:val="22"/>
          <w:szCs w:val="22"/>
          <w:lang w:eastAsia="en-AU"/>
          <w14:textFill>
            <w14:solidFill>
              <w14:srgbClr w14:val="000000">
                <w14:lumMod w14:val="50000"/>
              </w14:srgbClr>
            </w14:solidFill>
          </w14:textFill>
        </w:rPr>
        <w:t>businesses,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activities and </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undertakings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in relation to occupancy and density limits at premises</w:t>
      </w:r>
      <w:r w:rsidR="00537195"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and the requirement to operate </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in accordance with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COVID-19 safety plan</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s</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A1988" w:rsidRPr="0089624F">
        <w:rPr>
          <w:rFonts w:ascii="Arial" w:hAnsi="Arial"/>
          <w:bCs w:val="0"/>
          <w:iCs w:val="0"/>
          <w:color w:val="000000"/>
          <w:kern w:val="18"/>
          <w:sz w:val="22"/>
          <w:szCs w:val="22"/>
          <w:lang w:eastAsia="en-AU"/>
          <w14:textFill>
            <w14:solidFill>
              <w14:srgbClr w14:val="000000">
                <w14:lumMod w14:val="50000"/>
              </w14:srgbClr>
            </w14:solidFill>
          </w14:textFill>
        </w:rPr>
        <w:t>and register and use the Check In CBR app</w:t>
      </w:r>
      <w:r w:rsidR="000A27DE" w:rsidRPr="0089624F">
        <w:rPr>
          <w:rFonts w:ascii="Arial" w:hAnsi="Arial"/>
          <w:bCs w:val="0"/>
          <w:iCs w:val="0"/>
          <w:color w:val="000000"/>
          <w:kern w:val="18"/>
          <w:sz w:val="22"/>
          <w:szCs w:val="22"/>
          <w:lang w:eastAsia="en-AU"/>
          <w14:textFill>
            <w14:solidFill>
              <w14:srgbClr w14:val="000000">
                <w14:lumMod w14:val="50000"/>
              </w14:srgbClr>
            </w14:solidFill>
          </w14:textFill>
        </w:rPr>
        <w:t>,</w:t>
      </w:r>
      <w:r w:rsidR="000A1988"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where applicable</w:t>
      </w:r>
      <w:r w:rsidR="000A27DE" w:rsidRPr="0089624F">
        <w:rPr>
          <w:rFonts w:ascii="Arial" w:hAnsi="Arial"/>
          <w:bCs w:val="0"/>
          <w:iCs w:val="0"/>
          <w:color w:val="000000"/>
          <w:kern w:val="18"/>
          <w:sz w:val="22"/>
          <w:szCs w:val="22"/>
          <w:lang w:eastAsia="en-AU"/>
          <w14:textFill>
            <w14:solidFill>
              <w14:srgbClr w14:val="000000">
                <w14:lumMod w14:val="50000"/>
              </w14:srgbClr>
            </w14:solidFill>
          </w14:textFill>
        </w:rPr>
        <w:t>,</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to </w:t>
      </w:r>
      <w:r w:rsidR="00537195"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minimise </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the public health risk posed by </w:t>
      </w:r>
      <w:r w:rsidR="00073B40" w:rsidRPr="0089624F">
        <w:rPr>
          <w:rFonts w:ascii="Arial" w:hAnsi="Arial"/>
          <w:b/>
          <w:iCs w:val="0"/>
          <w:color w:val="000000"/>
          <w:kern w:val="18"/>
          <w:sz w:val="22"/>
          <w:szCs w:val="22"/>
          <w:lang w:eastAsia="en-AU"/>
          <w14:textFill>
            <w14:solidFill>
              <w14:srgbClr w14:val="000000">
                <w14:lumMod w14:val="50000"/>
              </w14:srgbClr>
            </w14:solidFill>
          </w14:textFill>
        </w:rPr>
        <w:t>COVID-19</w:t>
      </w:r>
      <w:r w:rsidRPr="0089624F">
        <w:rPr>
          <w:rFonts w:ascii="Arial" w:hAnsi="Arial"/>
          <w:bCs w:val="0"/>
          <w:iCs w:val="0"/>
          <w:color w:val="000000"/>
          <w:kern w:val="18"/>
          <w:sz w:val="22"/>
          <w:szCs w:val="22"/>
          <w:lang w:eastAsia="en-AU"/>
          <w14:textFill>
            <w14:solidFill>
              <w14:srgbClr w14:val="000000">
                <w14:lumMod w14:val="50000"/>
              </w14:srgbClr>
            </w14:solidFill>
          </w14:textFill>
        </w:rPr>
        <w:t>.</w:t>
      </w:r>
    </w:p>
    <w:p w14:paraId="7D2B7127" w14:textId="77777777" w:rsidR="00336B72" w:rsidRPr="0089624F" w:rsidRDefault="00336B72" w:rsidP="00C9277C">
      <w:pPr>
        <w:pStyle w:val="AH5Sec"/>
        <w:numPr>
          <w:ilvl w:val="0"/>
          <w:numId w:val="0"/>
        </w:numPr>
        <w:ind w:left="1100" w:hanging="1100"/>
        <w:jc w:val="both"/>
      </w:pPr>
      <w:bookmarkStart w:id="4" w:name="_Toc84842793"/>
      <w:r w:rsidRPr="0089624F">
        <w:t>Grounds for directions</w:t>
      </w:r>
      <w:bookmarkEnd w:id="4"/>
    </w:p>
    <w:p w14:paraId="65EB1AEA" w14:textId="540B14BB" w:rsidR="00336B72" w:rsidRPr="0089624F" w:rsidRDefault="00336B72" w:rsidP="003F1D19">
      <w:pPr>
        <w:pStyle w:val="Amain"/>
        <w:numPr>
          <w:ilvl w:val="0"/>
          <w:numId w:val="0"/>
        </w:numPr>
        <w:spacing w:after="240"/>
        <w:rPr>
          <w:rFonts w:ascii="Arial" w:hAnsi="Arial" w:cs="Arial"/>
          <w:sz w:val="22"/>
          <w:szCs w:val="22"/>
        </w:rPr>
      </w:pPr>
      <w:r w:rsidRPr="0089624F">
        <w:rPr>
          <w:rFonts w:ascii="Arial" w:hAnsi="Arial" w:cs="Arial"/>
          <w:sz w:val="22"/>
          <w:szCs w:val="22"/>
        </w:rPr>
        <w:t xml:space="preserve">I consider the directions are necessary or desirable to alleviate the </w:t>
      </w:r>
      <w:r w:rsidR="00306536" w:rsidRPr="0089624F">
        <w:rPr>
          <w:rFonts w:ascii="Arial" w:hAnsi="Arial" w:cs="Arial"/>
          <w:b/>
          <w:bCs/>
          <w:sz w:val="22"/>
          <w:szCs w:val="22"/>
        </w:rPr>
        <w:t>COVID</w:t>
      </w:r>
      <w:r w:rsidR="00306536" w:rsidRPr="0089624F">
        <w:rPr>
          <w:rFonts w:ascii="Arial" w:hAnsi="Arial" w:cs="Arial"/>
          <w:b/>
          <w:bCs/>
          <w:sz w:val="22"/>
          <w:szCs w:val="22"/>
        </w:rPr>
        <w:noBreakHyphen/>
        <w:t>19</w:t>
      </w:r>
      <w:r w:rsidR="00306536" w:rsidRPr="0089624F">
        <w:rPr>
          <w:rFonts w:ascii="Arial" w:hAnsi="Arial" w:cs="Arial"/>
          <w:sz w:val="22"/>
          <w:szCs w:val="22"/>
        </w:rPr>
        <w:t xml:space="preserve"> </w:t>
      </w:r>
      <w:r w:rsidRPr="0089624F">
        <w:rPr>
          <w:rFonts w:ascii="Arial" w:hAnsi="Arial" w:cs="Arial"/>
          <w:sz w:val="22"/>
          <w:szCs w:val="22"/>
        </w:rPr>
        <w:t>emergency on the grounds that—</w:t>
      </w:r>
    </w:p>
    <w:p w14:paraId="07746DDC" w14:textId="5161371C" w:rsidR="00336B72" w:rsidRPr="0089624F" w:rsidRDefault="00336B72" w:rsidP="003F1D19">
      <w:pPr>
        <w:pStyle w:val="Apara"/>
        <w:tabs>
          <w:tab w:val="clear" w:pos="1600"/>
        </w:tabs>
        <w:spacing w:after="240"/>
        <w:ind w:left="709"/>
        <w:rPr>
          <w:rFonts w:ascii="Arial" w:hAnsi="Arial" w:cs="Arial"/>
          <w:sz w:val="22"/>
          <w:szCs w:val="22"/>
        </w:rPr>
      </w:pPr>
      <w:r w:rsidRPr="0089624F">
        <w:rPr>
          <w:rFonts w:ascii="Arial" w:hAnsi="Arial" w:cs="Arial"/>
          <w:b/>
          <w:bCs/>
          <w:sz w:val="22"/>
          <w:szCs w:val="22"/>
        </w:rPr>
        <w:t>COVID-19</w:t>
      </w:r>
      <w:r w:rsidRPr="0089624F">
        <w:rPr>
          <w:rFonts w:ascii="Arial" w:hAnsi="Arial" w:cs="Arial"/>
          <w:sz w:val="22"/>
          <w:szCs w:val="22"/>
        </w:rPr>
        <w:t xml:space="preserve"> poses a serious public health risk to the </w:t>
      </w:r>
      <w:r w:rsidR="007A2D86" w:rsidRPr="0089624F">
        <w:rPr>
          <w:rFonts w:ascii="Arial" w:eastAsia="Calibri" w:hAnsi="Arial"/>
          <w:bCs/>
          <w:iCs/>
          <w:color w:val="000000"/>
          <w:sz w:val="22"/>
          <w:szCs w:val="22"/>
        </w:rPr>
        <w:t>Australian Capital Territory</w:t>
      </w:r>
      <w:r w:rsidR="007A2D86" w:rsidRPr="0089624F">
        <w:rPr>
          <w:rFonts w:ascii="Arial" w:hAnsi="Arial" w:cs="Arial"/>
          <w:sz w:val="22"/>
          <w:szCs w:val="22"/>
        </w:rPr>
        <w:t xml:space="preserve"> </w:t>
      </w:r>
      <w:r w:rsidRPr="0089624F">
        <w:rPr>
          <w:rFonts w:ascii="Arial" w:hAnsi="Arial" w:cs="Arial"/>
          <w:sz w:val="22"/>
          <w:szCs w:val="22"/>
        </w:rPr>
        <w:t xml:space="preserve">community; </w:t>
      </w:r>
    </w:p>
    <w:p w14:paraId="14F033A4" w14:textId="576BAC5A" w:rsidR="000A1988" w:rsidRPr="0089624F" w:rsidRDefault="000A1988" w:rsidP="000A1988">
      <w:pPr>
        <w:pStyle w:val="Apara"/>
        <w:tabs>
          <w:tab w:val="clear" w:pos="1600"/>
        </w:tabs>
        <w:spacing w:after="240"/>
        <w:ind w:left="709"/>
        <w:rPr>
          <w:rFonts w:ascii="Arial" w:hAnsi="Arial" w:cs="Arial"/>
          <w:sz w:val="22"/>
          <w:szCs w:val="22"/>
        </w:rPr>
      </w:pPr>
      <w:r w:rsidRPr="0089624F">
        <w:rPr>
          <w:rFonts w:ascii="Arial" w:hAnsi="Arial" w:cs="Arial"/>
          <w:color w:val="000000"/>
          <w:sz w:val="22"/>
          <w:szCs w:val="22"/>
          <w:shd w:val="clear" w:color="auto" w:fill="FFFFFF"/>
        </w:rPr>
        <w:t xml:space="preserve">the World Health Organization has declared the Omicron variant of </w:t>
      </w:r>
      <w:r w:rsidRPr="0089624F">
        <w:rPr>
          <w:rFonts w:ascii="Arial" w:hAnsi="Arial" w:cs="Arial"/>
          <w:b/>
          <w:bCs/>
          <w:color w:val="000000"/>
          <w:sz w:val="22"/>
          <w:szCs w:val="22"/>
          <w:shd w:val="clear" w:color="auto" w:fill="FFFFFF"/>
        </w:rPr>
        <w:t>COVID-19</w:t>
      </w:r>
      <w:r w:rsidRPr="0089624F">
        <w:rPr>
          <w:rFonts w:ascii="Arial" w:hAnsi="Arial" w:cs="Arial"/>
          <w:color w:val="000000"/>
          <w:sz w:val="22"/>
          <w:szCs w:val="22"/>
          <w:shd w:val="clear" w:color="auto" w:fill="FFFFFF"/>
        </w:rPr>
        <w:t xml:space="preserve"> to be a variant of concern which is being monitored closely, both nationally and internationally, for its potential to lead to severe illness; </w:t>
      </w:r>
    </w:p>
    <w:p w14:paraId="52ADA8E8" w14:textId="433337C0" w:rsidR="000A1988" w:rsidRPr="0089624F" w:rsidRDefault="000A1988" w:rsidP="000A1988">
      <w:pPr>
        <w:pStyle w:val="Apara"/>
        <w:tabs>
          <w:tab w:val="clear" w:pos="1600"/>
        </w:tabs>
        <w:spacing w:after="240"/>
        <w:ind w:left="709"/>
        <w:rPr>
          <w:rFonts w:ascii="Arial" w:hAnsi="Arial" w:cs="Arial"/>
          <w:sz w:val="22"/>
          <w:szCs w:val="22"/>
        </w:rPr>
      </w:pPr>
      <w:r w:rsidRPr="0089624F">
        <w:rPr>
          <w:rFonts w:ascii="Arial" w:hAnsi="Arial" w:cs="Arial"/>
          <w:sz w:val="22"/>
          <w:szCs w:val="22"/>
        </w:rPr>
        <w:t xml:space="preserve">the Omicron variant of </w:t>
      </w:r>
      <w:r w:rsidRPr="0089624F">
        <w:rPr>
          <w:rFonts w:ascii="Arial" w:hAnsi="Arial" w:cs="Arial"/>
          <w:b/>
          <w:bCs/>
          <w:sz w:val="22"/>
          <w:szCs w:val="22"/>
        </w:rPr>
        <w:t>COVID-19</w:t>
      </w:r>
      <w:r w:rsidRPr="0089624F">
        <w:rPr>
          <w:rFonts w:ascii="Arial" w:hAnsi="Arial" w:cs="Arial"/>
          <w:sz w:val="22"/>
          <w:szCs w:val="22"/>
        </w:rPr>
        <w:t xml:space="preserve"> is highly transmissible and has rapidly replaced the Delta variant of </w:t>
      </w:r>
      <w:r w:rsidRPr="0089624F">
        <w:rPr>
          <w:rFonts w:ascii="Arial" w:hAnsi="Arial" w:cs="Arial"/>
          <w:b/>
          <w:bCs/>
          <w:sz w:val="22"/>
          <w:szCs w:val="22"/>
        </w:rPr>
        <w:t>COVID-19</w:t>
      </w:r>
      <w:r w:rsidRPr="0089624F">
        <w:rPr>
          <w:rFonts w:ascii="Arial" w:hAnsi="Arial" w:cs="Arial"/>
          <w:sz w:val="22"/>
          <w:szCs w:val="22"/>
        </w:rPr>
        <w:t xml:space="preserve"> as the dominant variant;</w:t>
      </w:r>
    </w:p>
    <w:p w14:paraId="5976D7D2" w14:textId="6A4CA96D" w:rsidR="000A1988" w:rsidRPr="0089624F" w:rsidRDefault="000A1988" w:rsidP="000A1988">
      <w:pPr>
        <w:pStyle w:val="Apara"/>
        <w:tabs>
          <w:tab w:val="clear" w:pos="1600"/>
        </w:tabs>
        <w:spacing w:after="240"/>
        <w:ind w:left="709"/>
        <w:rPr>
          <w:rFonts w:ascii="Arial" w:hAnsi="Arial" w:cs="Arial"/>
          <w:sz w:val="22"/>
          <w:szCs w:val="22"/>
        </w:rPr>
      </w:pPr>
      <w:r w:rsidRPr="0089624F">
        <w:rPr>
          <w:rFonts w:ascii="Arial" w:eastAsia="Calibri" w:hAnsi="Arial"/>
          <w:bCs/>
          <w:iCs/>
          <w:color w:val="000000"/>
          <w:sz w:val="22"/>
          <w:szCs w:val="22"/>
        </w:rPr>
        <w:t xml:space="preserve">the Australian Capital Territory has experienced persistent community transmission since </w:t>
      </w:r>
      <w:r w:rsidRPr="0089624F">
        <w:rPr>
          <w:rFonts w:ascii="Arial" w:eastAsia="Calibri" w:hAnsi="Arial" w:cs="Arial"/>
          <w:bCs/>
          <w:iCs/>
          <w:color w:val="000000"/>
          <w:sz w:val="22"/>
          <w:szCs w:val="22"/>
        </w:rPr>
        <w:t xml:space="preserve">the original </w:t>
      </w:r>
      <w:r w:rsidRPr="0089624F">
        <w:rPr>
          <w:rFonts w:ascii="Arial" w:hAnsi="Arial" w:cs="Arial"/>
          <w:color w:val="000000"/>
          <w:sz w:val="22"/>
          <w:szCs w:val="22"/>
          <w:shd w:val="clear" w:color="auto" w:fill="FFFFFF"/>
        </w:rPr>
        <w:t>outbreak of the Delta variant of </w:t>
      </w:r>
      <w:r w:rsidRPr="0089624F">
        <w:rPr>
          <w:rFonts w:ascii="Arial" w:hAnsi="Arial" w:cs="Arial"/>
          <w:b/>
          <w:bCs/>
          <w:color w:val="000000"/>
          <w:sz w:val="22"/>
          <w:szCs w:val="22"/>
          <w:shd w:val="clear" w:color="auto" w:fill="FFFFFF"/>
        </w:rPr>
        <w:t>COVID-19</w:t>
      </w:r>
      <w:r w:rsidRPr="0089624F">
        <w:rPr>
          <w:rFonts w:ascii="Arial" w:hAnsi="Arial" w:cs="Arial"/>
          <w:color w:val="000000"/>
          <w:sz w:val="22"/>
          <w:szCs w:val="22"/>
          <w:shd w:val="clear" w:color="auto" w:fill="FFFFFF"/>
        </w:rPr>
        <w:t xml:space="preserve"> in the Australian Capital Territory on 12 August 2021 and the introduction of the Omicron variant of </w:t>
      </w:r>
      <w:r w:rsidRPr="0089624F">
        <w:rPr>
          <w:rFonts w:ascii="Arial" w:hAnsi="Arial" w:cs="Arial"/>
          <w:b/>
          <w:bCs/>
          <w:color w:val="000000"/>
          <w:sz w:val="22"/>
          <w:szCs w:val="22"/>
          <w:shd w:val="clear" w:color="auto" w:fill="FFFFFF"/>
        </w:rPr>
        <w:t>COVID-19</w:t>
      </w:r>
      <w:r w:rsidRPr="0089624F">
        <w:rPr>
          <w:rFonts w:ascii="Arial" w:hAnsi="Arial" w:cs="Arial"/>
          <w:color w:val="000000"/>
          <w:sz w:val="22"/>
          <w:szCs w:val="22"/>
          <w:shd w:val="clear" w:color="auto" w:fill="FFFFFF"/>
        </w:rPr>
        <w:t xml:space="preserve"> on 3 December 2021;</w:t>
      </w:r>
      <w:r w:rsidR="00F450EB" w:rsidRPr="0089624F">
        <w:rPr>
          <w:rFonts w:ascii="Arial" w:hAnsi="Arial" w:cs="Arial"/>
          <w:color w:val="000000"/>
          <w:sz w:val="22"/>
          <w:szCs w:val="22"/>
          <w:shd w:val="clear" w:color="auto" w:fill="FFFFFF"/>
        </w:rPr>
        <w:t xml:space="preserve"> and</w:t>
      </w:r>
    </w:p>
    <w:p w14:paraId="4599178B" w14:textId="2781519B" w:rsidR="009C208F" w:rsidRPr="0089624F" w:rsidRDefault="000A1988" w:rsidP="000A27DE">
      <w:pPr>
        <w:pStyle w:val="Apara"/>
        <w:tabs>
          <w:tab w:val="clear" w:pos="1600"/>
        </w:tabs>
        <w:ind w:left="709"/>
        <w:rPr>
          <w:rFonts w:ascii="Arial" w:eastAsia="Calibri" w:hAnsi="Arial"/>
          <w:bCs/>
          <w:iCs/>
          <w:color w:val="000000"/>
          <w:sz w:val="22"/>
          <w:szCs w:val="22"/>
        </w:rPr>
      </w:pPr>
      <w:r w:rsidRPr="0089624F">
        <w:rPr>
          <w:rFonts w:ascii="Arial" w:eastAsia="Calibri" w:hAnsi="Arial"/>
          <w:bCs/>
          <w:iCs/>
          <w:color w:val="000000"/>
          <w:sz w:val="22"/>
          <w:szCs w:val="22"/>
        </w:rPr>
        <w:t xml:space="preserve">there is a necessity to limit the impact of </w:t>
      </w:r>
      <w:r w:rsidRPr="0089624F">
        <w:rPr>
          <w:rFonts w:ascii="Arial" w:eastAsia="Calibri" w:hAnsi="Arial"/>
          <w:b/>
          <w:iCs/>
          <w:color w:val="000000"/>
          <w:sz w:val="22"/>
          <w:szCs w:val="22"/>
        </w:rPr>
        <w:t>COVID-19</w:t>
      </w:r>
      <w:r w:rsidRPr="0089624F">
        <w:rPr>
          <w:rFonts w:ascii="Arial" w:eastAsia="Calibri" w:hAnsi="Arial"/>
          <w:bCs/>
          <w:iCs/>
          <w:color w:val="000000"/>
          <w:sz w:val="22"/>
          <w:szCs w:val="22"/>
        </w:rPr>
        <w:t xml:space="preserve"> </w:t>
      </w:r>
      <w:r w:rsidR="0084156E" w:rsidRPr="0089624F">
        <w:rPr>
          <w:rFonts w:ascii="Arial" w:eastAsia="Calibri" w:hAnsi="Arial"/>
          <w:bCs/>
          <w:iCs/>
          <w:color w:val="000000"/>
          <w:sz w:val="22"/>
          <w:szCs w:val="22"/>
        </w:rPr>
        <w:t xml:space="preserve">in the community </w:t>
      </w:r>
      <w:r w:rsidRPr="0089624F">
        <w:rPr>
          <w:rFonts w:ascii="Arial" w:eastAsia="Calibri" w:hAnsi="Arial"/>
          <w:bCs/>
          <w:iCs/>
          <w:color w:val="000000"/>
          <w:sz w:val="22"/>
          <w:szCs w:val="22"/>
        </w:rPr>
        <w:t xml:space="preserve">and </w:t>
      </w:r>
      <w:r w:rsidR="0084156E" w:rsidRPr="0089624F">
        <w:rPr>
          <w:rFonts w:ascii="Arial" w:eastAsia="Calibri" w:hAnsi="Arial"/>
          <w:bCs/>
          <w:iCs/>
          <w:color w:val="000000"/>
          <w:sz w:val="22"/>
          <w:szCs w:val="22"/>
        </w:rPr>
        <w:t xml:space="preserve">to </w:t>
      </w:r>
      <w:r w:rsidRPr="0089624F">
        <w:rPr>
          <w:rFonts w:ascii="Arial" w:eastAsia="Calibri" w:hAnsi="Arial"/>
          <w:bCs/>
          <w:iCs/>
          <w:color w:val="000000"/>
          <w:sz w:val="22"/>
          <w:szCs w:val="22"/>
        </w:rPr>
        <w:t>mitigate the burden on the public health system</w:t>
      </w:r>
      <w:r w:rsidRPr="0089624F">
        <w:rPr>
          <w:rFonts w:ascii="Arial" w:hAnsi="Arial" w:cs="Arial"/>
          <w:color w:val="000000"/>
          <w:sz w:val="22"/>
          <w:szCs w:val="22"/>
          <w:shd w:val="clear" w:color="auto" w:fill="FFFFFF"/>
        </w:rPr>
        <w:t>.</w:t>
      </w:r>
    </w:p>
    <w:p w14:paraId="46C9CB25" w14:textId="77777777" w:rsidR="000A1988" w:rsidRPr="0089624F" w:rsidRDefault="000A1988"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354A4ABE" w14:textId="3CD80878" w:rsidR="001A67D3" w:rsidRDefault="009C208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89624F">
        <w:rPr>
          <w:rFonts w:ascii="Arial" w:eastAsia="Calibri" w:hAnsi="Arial"/>
          <w:bCs w:val="0"/>
          <w:iCs w:val="0"/>
          <w:color w:val="000000"/>
          <w:sz w:val="22"/>
          <w:szCs w:val="22"/>
          <w14:textFill>
            <w14:solidFill>
              <w14:srgbClr w14:val="000000">
                <w14:lumMod w14:val="50000"/>
              </w14:srgbClr>
            </w14:solidFill>
          </w14:textFill>
        </w:rPr>
        <w:t>I</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89624F">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89624F">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89624F">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r w:rsidR="00473EE2" w:rsidRPr="0089624F">
        <w:rPr>
          <w:rFonts w:ascii="Arial" w:eastAsia="Calibri" w:hAnsi="Arial"/>
          <w:bCs w:val="0"/>
          <w:iCs w:val="0"/>
          <w:color w:val="000000"/>
          <w:sz w:val="22"/>
          <w:szCs w:val="22"/>
          <w14:textFill>
            <w14:solidFill>
              <w14:srgbClr w14:val="000000">
                <w14:lumMod w14:val="50000"/>
              </w14:srgbClr>
            </w14:solidFill>
          </w14:textFill>
        </w:rPr>
        <w:t xml:space="preserve"> and necessary to protect the ACT community from the serious public health risk posed by </w:t>
      </w:r>
      <w:r w:rsidR="00473EE2" w:rsidRPr="0089624F">
        <w:rPr>
          <w:rFonts w:ascii="Arial" w:eastAsia="Calibri" w:hAnsi="Arial"/>
          <w:b/>
          <w:bCs w:val="0"/>
          <w:iCs w:val="0"/>
          <w:color w:val="000000"/>
          <w:sz w:val="22"/>
          <w:szCs w:val="22"/>
          <w14:textFill>
            <w14:solidFill>
              <w14:srgbClr w14:val="000000">
                <w14:lumMod w14:val="50000"/>
              </w14:srgbClr>
            </w14:solidFill>
          </w14:textFill>
        </w:rPr>
        <w:t>COVID</w:t>
      </w:r>
      <w:r w:rsidR="00473EE2" w:rsidRPr="0089624F">
        <w:rPr>
          <w:rFonts w:ascii="Arial" w:eastAsia="Calibri" w:hAnsi="Arial"/>
          <w:b/>
          <w:bCs w:val="0"/>
          <w:iCs w:val="0"/>
          <w:color w:val="000000"/>
          <w:sz w:val="22"/>
          <w:szCs w:val="22"/>
          <w14:textFill>
            <w14:solidFill>
              <w14:srgbClr w14:val="000000">
                <w14:lumMod w14:val="50000"/>
              </w14:srgbClr>
            </w14:solidFill>
          </w14:textFill>
        </w:rPr>
        <w:noBreakHyphen/>
        <w:t>19</w:t>
      </w:r>
      <w:r w:rsidR="001A67D3" w:rsidRPr="0089624F">
        <w:rPr>
          <w:rFonts w:ascii="Arial" w:eastAsia="Calibri" w:hAnsi="Arial"/>
          <w:bCs w:val="0"/>
          <w:iCs w:val="0"/>
          <w:color w:val="000000"/>
          <w:sz w:val="22"/>
          <w:szCs w:val="22"/>
          <w14:textFill>
            <w14:solidFill>
              <w14:srgbClr w14:val="000000">
                <w14:lumMod w14:val="50000"/>
              </w14:srgbClr>
            </w14:solidFill>
          </w14:textFill>
        </w:rPr>
        <w:t>.</w:t>
      </w:r>
    </w:p>
    <w:p w14:paraId="213BFA0E" w14:textId="14F4B1E5" w:rsidR="009968F9" w:rsidRDefault="009968F9"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362CA9A0" w:rsidR="00E45645" w:rsidRPr="0082050D" w:rsidRDefault="00E45645" w:rsidP="00FF42BC">
      <w:pPr>
        <w:pStyle w:val="Heading3"/>
        <w:keepNext/>
        <w:spacing w:before="0"/>
      </w:pPr>
      <w:r w:rsidRPr="0082050D">
        <w:lastRenderedPageBreak/>
        <w:t xml:space="preserve">PART </w:t>
      </w:r>
      <w:r w:rsidR="000D7D17">
        <w:t>1</w:t>
      </w:r>
      <w:r w:rsidR="00EF3C1D"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5"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5"/>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bookmarkStart w:id="6" w:name="_Ref80947024"/>
      <w:r>
        <w:rPr>
          <w:rFonts w:ascii="Arial" w:hAnsi="Arial" w:cs="Arial"/>
          <w:bCs/>
          <w:sz w:val="22"/>
          <w:szCs w:val="22"/>
        </w:rPr>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872C183"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p w14:paraId="4FE6A7B1" w14:textId="15723906" w:rsidR="00F67CE5" w:rsidRDefault="00F67CE5" w:rsidP="001C5DA3">
      <w:pPr>
        <w:pStyle w:val="06Fillinform"/>
        <w:numPr>
          <w:ilvl w:val="1"/>
          <w:numId w:val="3"/>
        </w:numPr>
        <w:rPr>
          <w:color w:val="000000"/>
        </w:rPr>
      </w:pPr>
      <w:r w:rsidRPr="00F67CE5">
        <w:rPr>
          <w:color w:val="000000"/>
        </w:rPr>
        <w:t xml:space="preserve">display a </w:t>
      </w:r>
      <w:r w:rsidRPr="00F67CE5">
        <w:rPr>
          <w:b/>
          <w:color w:val="000000"/>
        </w:rPr>
        <w:t>sign</w:t>
      </w:r>
      <w:r w:rsidRPr="00F67CE5">
        <w:rPr>
          <w:bCs/>
          <w:color w:val="000000"/>
        </w:rPr>
        <w:t xml:space="preserve"> at the entrance to the premises,</w:t>
      </w:r>
      <w:r w:rsidRPr="00F67CE5">
        <w:rPr>
          <w:color w:val="000000"/>
        </w:rPr>
        <w:t xml:space="preserve"> specifying the occupancy limit of the premises under this Direction</w:t>
      </w:r>
      <w:bookmarkStart w:id="7" w:name="_Hlk76557783"/>
      <w:r w:rsidR="006B3580">
        <w:rPr>
          <w:color w:val="000000"/>
        </w:rPr>
        <w:t>; and</w:t>
      </w:r>
    </w:p>
    <w:bookmarkEnd w:id="6"/>
    <w:bookmarkEnd w:id="7"/>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154A37ED" w:rsidR="000E2FAE" w:rsidRPr="00D93D81"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 xml:space="preserve">ensure workers are wearing </w:t>
      </w:r>
      <w:r w:rsidR="00575E6B">
        <w:rPr>
          <w:rFonts w:ascii="Arial" w:hAnsi="Arial" w:cs="Arial"/>
          <w:sz w:val="22"/>
          <w:szCs w:val="22"/>
        </w:rPr>
        <w:t xml:space="preserve">face </w:t>
      </w:r>
      <w:r w:rsidRPr="006B3580">
        <w:rPr>
          <w:rFonts w:ascii="Arial" w:hAnsi="Arial" w:cs="Arial"/>
          <w:sz w:val="22"/>
          <w:szCs w:val="22"/>
        </w:rPr>
        <w:t>masks in accor</w:t>
      </w:r>
      <w:r w:rsidRPr="00D93D81">
        <w:rPr>
          <w:rFonts w:ascii="Arial" w:hAnsi="Arial" w:cs="Arial"/>
          <w:sz w:val="22"/>
          <w:szCs w:val="22"/>
        </w:rPr>
        <w:t xml:space="preserve">dance with </w:t>
      </w:r>
      <w:r w:rsidR="00572F9B" w:rsidRPr="00D93D81">
        <w:rPr>
          <w:rFonts w:ascii="Arial" w:hAnsi="Arial" w:cs="Arial"/>
          <w:i/>
          <w:iCs/>
          <w:sz w:val="22"/>
          <w:szCs w:val="22"/>
        </w:rPr>
        <w:t>Public Health (Mandatory Face Masks) Emergency Direction 2021 (No </w:t>
      </w:r>
      <w:r w:rsidR="007F3577">
        <w:rPr>
          <w:rFonts w:ascii="Arial" w:hAnsi="Arial" w:cs="Arial"/>
          <w:i/>
          <w:iCs/>
          <w:sz w:val="22"/>
          <w:szCs w:val="22"/>
        </w:rPr>
        <w:t>7</w:t>
      </w:r>
      <w:r w:rsidR="00572F9B" w:rsidRPr="00D93D81">
        <w:rPr>
          <w:rFonts w:ascii="Arial" w:hAnsi="Arial" w:cs="Arial"/>
          <w:i/>
          <w:iCs/>
          <w:sz w:val="22"/>
          <w:szCs w:val="22"/>
        </w:rPr>
        <w:t>)</w:t>
      </w:r>
      <w:r w:rsidR="007073B3">
        <w:rPr>
          <w:rFonts w:ascii="Arial" w:hAnsi="Arial" w:cs="Arial"/>
          <w:sz w:val="22"/>
          <w:szCs w:val="22"/>
        </w:rPr>
        <w:t>, as amended or replaced from time to time</w:t>
      </w:r>
      <w:r w:rsidR="00F67CE5" w:rsidRPr="00D93D81">
        <w:rPr>
          <w:rFonts w:ascii="Arial" w:hAnsi="Arial" w:cs="Arial"/>
          <w:sz w:val="22"/>
          <w:szCs w:val="22"/>
        </w:rPr>
        <w:t>.</w:t>
      </w:r>
    </w:p>
    <w:p w14:paraId="17831FD2" w14:textId="2DCFCD03" w:rsidR="005F048F" w:rsidRPr="00AF0AAF" w:rsidRDefault="005F048F" w:rsidP="00F67EFA">
      <w:pPr>
        <w:pStyle w:val="NormalWeb"/>
        <w:shd w:val="clear" w:color="auto" w:fill="FFFFFF"/>
        <w:spacing w:before="0" w:beforeAutospacing="0" w:after="0" w:afterAutospacing="0"/>
        <w:rPr>
          <w:rStyle w:val="Emphasis"/>
          <w:rFonts w:ascii="Arial" w:hAnsi="Arial" w:cs="Arial"/>
          <w:i w:val="0"/>
          <w:iCs w:val="0"/>
          <w:color w:val="000000"/>
        </w:rPr>
      </w:pPr>
    </w:p>
    <w:p w14:paraId="3CABBA32" w14:textId="552C1D08" w:rsidR="00420D2E" w:rsidRPr="0082050D" w:rsidRDefault="00420D2E" w:rsidP="00406BB4">
      <w:pPr>
        <w:pStyle w:val="Heading3"/>
        <w:keepNext/>
        <w:spacing w:before="0"/>
        <w:ind w:right="-472"/>
      </w:pPr>
      <w:r w:rsidRPr="0082050D">
        <w:t xml:space="preserve">PART </w:t>
      </w:r>
      <w:r w:rsidR="000D7D17">
        <w:t>2</w:t>
      </w:r>
      <w:r w:rsidR="00EF3C1D" w:rsidRPr="0082050D">
        <w:t xml:space="preserve"> </w:t>
      </w:r>
      <w:r w:rsidRPr="0082050D">
        <w:t>—</w:t>
      </w:r>
      <w:r>
        <w:t xml:space="preserve"> BUSINESSES AND UNDERTAKINGS THAT ARE NOT RESTRICTED BUSINESSES, ACTIVITIES AND UNDERTAKINGS</w:t>
      </w:r>
    </w:p>
    <w:p w14:paraId="2312E3C9" w14:textId="77777777" w:rsidR="00420D2E" w:rsidRPr="00CB6DC2" w:rsidRDefault="00420D2E" w:rsidP="001C5DA3">
      <w:pPr>
        <w:pStyle w:val="Heading5"/>
        <w:numPr>
          <w:ilvl w:val="0"/>
          <w:numId w:val="5"/>
        </w:numPr>
        <w:spacing w:before="0" w:after="200"/>
        <w:ind w:left="567" w:hanging="567"/>
        <w:rPr>
          <w:i w:val="0"/>
          <w:iCs/>
        </w:rPr>
      </w:pPr>
      <w:r w:rsidRPr="00CB6DC2">
        <w:rPr>
          <w:b/>
          <w:bCs/>
          <w:i w:val="0"/>
          <w:iCs/>
          <w:sz w:val="22"/>
          <w:szCs w:val="22"/>
        </w:rPr>
        <w:t>Directions</w:t>
      </w:r>
    </w:p>
    <w:p w14:paraId="26B964C5" w14:textId="25451A5F" w:rsidR="00420D2E" w:rsidRPr="00A8425D" w:rsidRDefault="00420D2E" w:rsidP="00420D2E">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w:t>
      </w:r>
      <w:r>
        <w:rPr>
          <w:rFonts w:ascii="Arial" w:hAnsi="Arial" w:cs="Arial"/>
          <w:bCs/>
          <w:sz w:val="22"/>
          <w:szCs w:val="22"/>
        </w:rPr>
        <w:t xml:space="preserve"> business or undertaking in the Australian Capital Territory that </w:t>
      </w:r>
      <w:r w:rsidR="007407F4">
        <w:rPr>
          <w:rFonts w:ascii="Arial" w:hAnsi="Arial" w:cs="Arial"/>
          <w:bCs/>
          <w:sz w:val="22"/>
          <w:szCs w:val="22"/>
        </w:rPr>
        <w:t>is not mentioned in Attachment 1 of this Direction</w:t>
      </w:r>
      <w:r w:rsidR="00672368">
        <w:rPr>
          <w:rFonts w:ascii="Arial" w:hAnsi="Arial" w:cs="Arial"/>
          <w:bCs/>
          <w:sz w:val="22"/>
          <w:szCs w:val="22"/>
        </w:rPr>
        <w:t>.</w:t>
      </w:r>
    </w:p>
    <w:p w14:paraId="3EF17A44" w14:textId="77777777" w:rsidR="0016215C" w:rsidRDefault="0016215C">
      <w:pPr>
        <w:spacing w:after="0" w:line="240" w:lineRule="auto"/>
        <w:rPr>
          <w:rFonts w:ascii="Arial" w:eastAsia="Times New Roman" w:hAnsi="Arial" w:cs="Arial"/>
          <w:bCs/>
          <w:color w:val="000000"/>
          <w:lang w:eastAsia="en-AU"/>
        </w:rPr>
      </w:pPr>
      <w:r>
        <w:rPr>
          <w:rFonts w:ascii="Arial" w:hAnsi="Arial" w:cs="Arial"/>
          <w:bCs/>
        </w:rPr>
        <w:br w:type="page"/>
      </w:r>
    </w:p>
    <w:p w14:paraId="315BAFBC" w14:textId="18C454AF" w:rsidR="00420D2E" w:rsidRDefault="00420D2E" w:rsidP="00420D2E">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lastRenderedPageBreak/>
        <w:t xml:space="preserve">A person who </w:t>
      </w:r>
      <w:r w:rsidRPr="00A8425D">
        <w:rPr>
          <w:rFonts w:ascii="Arial" w:hAnsi="Arial" w:cs="Arial"/>
          <w:bCs/>
          <w:sz w:val="22"/>
          <w:szCs w:val="22"/>
        </w:rPr>
        <w:t>owns, controls or operates a</w:t>
      </w:r>
      <w:r>
        <w:rPr>
          <w:rFonts w:ascii="Arial" w:hAnsi="Arial" w:cs="Arial"/>
          <w:bCs/>
          <w:sz w:val="22"/>
          <w:szCs w:val="22"/>
        </w:rPr>
        <w:t xml:space="preserve"> </w:t>
      </w:r>
      <w:r w:rsidRPr="00420D2E">
        <w:rPr>
          <w:rFonts w:ascii="Arial" w:hAnsi="Arial" w:cs="Arial"/>
          <w:bCs/>
          <w:sz w:val="22"/>
          <w:szCs w:val="22"/>
        </w:rPr>
        <w:t>business</w:t>
      </w:r>
      <w:r>
        <w:rPr>
          <w:rFonts w:ascii="Arial" w:hAnsi="Arial" w:cs="Arial"/>
          <w:bCs/>
          <w:sz w:val="22"/>
          <w:szCs w:val="22"/>
        </w:rPr>
        <w:t xml:space="preserve"> </w:t>
      </w:r>
      <w:r w:rsidRPr="00420D2E">
        <w:rPr>
          <w:rFonts w:ascii="Arial" w:hAnsi="Arial" w:cs="Arial"/>
          <w:bCs/>
          <w:sz w:val="22"/>
          <w:szCs w:val="22"/>
        </w:rPr>
        <w:t>or undertaking</w:t>
      </w:r>
      <w:r w:rsidRPr="00A8425D">
        <w:rPr>
          <w:rFonts w:ascii="Arial" w:hAnsi="Arial" w:cs="Arial"/>
          <w:bCs/>
          <w:sz w:val="22"/>
          <w:szCs w:val="22"/>
        </w:rPr>
        <w:t xml:space="preserve"> </w:t>
      </w:r>
      <w:r>
        <w:rPr>
          <w:rFonts w:ascii="Arial" w:hAnsi="Arial" w:cs="Arial"/>
          <w:bCs/>
          <w:sz w:val="22"/>
          <w:szCs w:val="22"/>
        </w:rPr>
        <w:t>must:</w:t>
      </w:r>
    </w:p>
    <w:p w14:paraId="65B3838C" w14:textId="37FAF584" w:rsidR="006214CC" w:rsidRPr="00CC2BBD" w:rsidRDefault="00420D2E" w:rsidP="00F11CC6">
      <w:pPr>
        <w:pStyle w:val="06Fillinform"/>
        <w:keepNext/>
        <w:numPr>
          <w:ilvl w:val="1"/>
          <w:numId w:val="3"/>
        </w:numPr>
        <w:tabs>
          <w:tab w:val="clear" w:pos="927"/>
          <w:tab w:val="num" w:pos="993"/>
        </w:tabs>
        <w:ind w:left="993" w:hanging="426"/>
      </w:pPr>
      <w:r w:rsidRPr="003060FD">
        <w:rPr>
          <w:bCs/>
          <w:szCs w:val="22"/>
        </w:rPr>
        <w:t>take</w:t>
      </w:r>
      <w:r w:rsidRPr="00CC2BBD">
        <w:rPr>
          <w:szCs w:val="22"/>
        </w:rPr>
        <w:t xml:space="preserve"> </w:t>
      </w:r>
      <w:r w:rsidR="007073B3">
        <w:rPr>
          <w:szCs w:val="22"/>
        </w:rPr>
        <w:t xml:space="preserve">all </w:t>
      </w:r>
      <w:r w:rsidRPr="00CC2BBD">
        <w:rPr>
          <w:szCs w:val="22"/>
        </w:rPr>
        <w:t xml:space="preserve">reasonable steps to not allow or organise </w:t>
      </w:r>
      <w:r w:rsidRPr="00CC2BBD">
        <w:rPr>
          <w:bCs/>
          <w:szCs w:val="22"/>
        </w:rPr>
        <w:t xml:space="preserve">a </w:t>
      </w:r>
      <w:r w:rsidRPr="00CC2BBD">
        <w:rPr>
          <w:b/>
          <w:szCs w:val="22"/>
        </w:rPr>
        <w:t>gathering</w:t>
      </w:r>
      <w:r w:rsidRPr="00CC2BBD">
        <w:rPr>
          <w:bCs/>
          <w:szCs w:val="22"/>
        </w:rPr>
        <w:t xml:space="preserve"> </w:t>
      </w:r>
      <w:r w:rsidR="007407F4">
        <w:rPr>
          <w:bCs/>
          <w:szCs w:val="22"/>
        </w:rPr>
        <w:t xml:space="preserve">in areas of a </w:t>
      </w:r>
      <w:r w:rsidR="007407F4" w:rsidRPr="00656753">
        <w:rPr>
          <w:b/>
          <w:szCs w:val="22"/>
        </w:rPr>
        <w:t>non</w:t>
      </w:r>
      <w:r w:rsidR="007407F4" w:rsidRPr="00656753">
        <w:rPr>
          <w:b/>
          <w:szCs w:val="22"/>
        </w:rPr>
        <w:noBreakHyphen/>
        <w:t>residential premises</w:t>
      </w:r>
      <w:r w:rsidR="007407F4">
        <w:rPr>
          <w:bCs/>
          <w:szCs w:val="22"/>
        </w:rPr>
        <w:t xml:space="preserve"> that are accessible to the public </w:t>
      </w:r>
      <w:r w:rsidRPr="00CC2BBD">
        <w:rPr>
          <w:bCs/>
          <w:szCs w:val="22"/>
        </w:rPr>
        <w:t>that exceeds</w:t>
      </w:r>
      <w:r w:rsidR="007073B3">
        <w:rPr>
          <w:bCs/>
          <w:szCs w:val="22"/>
        </w:rPr>
        <w:t xml:space="preserve"> 1 person per 2 square metres </w:t>
      </w:r>
      <w:r w:rsidR="0010722E">
        <w:rPr>
          <w:bCs/>
          <w:szCs w:val="22"/>
        </w:rPr>
        <w:t xml:space="preserve">(excluding a worker) </w:t>
      </w:r>
      <w:r w:rsidR="007073B3">
        <w:rPr>
          <w:bCs/>
          <w:szCs w:val="22"/>
        </w:rPr>
        <w:t xml:space="preserve">for each </w:t>
      </w:r>
      <w:r w:rsidR="007073B3">
        <w:rPr>
          <w:b/>
          <w:szCs w:val="22"/>
        </w:rPr>
        <w:t>useable indoor space</w:t>
      </w:r>
      <w:r w:rsidR="0010722E">
        <w:rPr>
          <w:bCs/>
          <w:szCs w:val="22"/>
        </w:rPr>
        <w:t>.</w:t>
      </w:r>
    </w:p>
    <w:p w14:paraId="4C1CDB5D" w14:textId="7824877A" w:rsidR="00420D2E" w:rsidRDefault="00420D2E" w:rsidP="001C5DA3">
      <w:pPr>
        <w:pStyle w:val="Bulletlevel2"/>
        <w:numPr>
          <w:ilvl w:val="1"/>
          <w:numId w:val="3"/>
        </w:numPr>
        <w:rPr>
          <w:rFonts w:ascii="Arial" w:hAnsi="Arial" w:cs="Arial"/>
          <w:bCs/>
          <w:sz w:val="22"/>
          <w:szCs w:val="22"/>
        </w:rPr>
      </w:pPr>
      <w:r>
        <w:rPr>
          <w:rFonts w:ascii="Arial" w:hAnsi="Arial" w:cs="Arial"/>
          <w:bCs/>
          <w:sz w:val="22"/>
          <w:szCs w:val="22"/>
        </w:rPr>
        <w:t>take all reasonable steps to:</w:t>
      </w:r>
    </w:p>
    <w:p w14:paraId="0A186691" w14:textId="77777777" w:rsidR="00420D2E" w:rsidRPr="006B3580" w:rsidRDefault="00420D2E"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Pr="006B3580">
        <w:rPr>
          <w:rStyle w:val="Strong"/>
          <w:rFonts w:ascii="Arial" w:hAnsi="Arial" w:cs="Arial"/>
          <w:sz w:val="22"/>
          <w:szCs w:val="22"/>
        </w:rPr>
        <w:t>social distancing</w:t>
      </w:r>
      <w:r w:rsidRPr="006B3580">
        <w:rPr>
          <w:rFonts w:ascii="Arial" w:hAnsi="Arial" w:cs="Arial"/>
          <w:sz w:val="22"/>
          <w:szCs w:val="22"/>
        </w:rPr>
        <w:t> of people can be accommodated, implemented and monitored by employees or contractors of the business, activity or undertaking; and</w:t>
      </w:r>
    </w:p>
    <w:p w14:paraId="65236BBE" w14:textId="10BBFD75" w:rsidR="00420D2E" w:rsidRPr="0089624F" w:rsidRDefault="00420D2E" w:rsidP="00AF0AAF">
      <w:pPr>
        <w:pStyle w:val="Bulletlevel2"/>
        <w:numPr>
          <w:ilvl w:val="2"/>
          <w:numId w:val="3"/>
        </w:numPr>
        <w:spacing w:after="240"/>
        <w:rPr>
          <w:rFonts w:ascii="Arial" w:hAnsi="Arial" w:cs="Arial"/>
          <w:bCs/>
          <w:sz w:val="22"/>
          <w:szCs w:val="22"/>
        </w:rPr>
      </w:pPr>
      <w:r w:rsidRPr="009968F9">
        <w:rPr>
          <w:rFonts w:ascii="Arial" w:hAnsi="Arial" w:cs="Arial"/>
          <w:sz w:val="22"/>
          <w:szCs w:val="22"/>
        </w:rPr>
        <w:t xml:space="preserve">ensure </w:t>
      </w:r>
      <w:r w:rsidRPr="009968F9">
        <w:rPr>
          <w:rFonts w:ascii="Arial" w:hAnsi="Arial" w:cs="Arial"/>
          <w:b/>
          <w:bCs/>
          <w:sz w:val="22"/>
          <w:szCs w:val="22"/>
        </w:rPr>
        <w:t>workers</w:t>
      </w:r>
      <w:r w:rsidRPr="009968F9">
        <w:rPr>
          <w:rFonts w:ascii="Arial" w:hAnsi="Arial" w:cs="Arial"/>
          <w:sz w:val="22"/>
          <w:szCs w:val="22"/>
        </w:rPr>
        <w:t xml:space="preserve"> are wearing </w:t>
      </w:r>
      <w:r w:rsidR="00A3163B">
        <w:rPr>
          <w:rFonts w:ascii="Arial" w:hAnsi="Arial" w:cs="Arial"/>
          <w:sz w:val="22"/>
          <w:szCs w:val="22"/>
        </w:rPr>
        <w:t xml:space="preserve">face </w:t>
      </w:r>
      <w:r w:rsidRPr="009968F9">
        <w:rPr>
          <w:rFonts w:ascii="Arial" w:hAnsi="Arial" w:cs="Arial"/>
          <w:sz w:val="22"/>
          <w:szCs w:val="22"/>
        </w:rPr>
        <w:t xml:space="preserve">masks in accordance with </w:t>
      </w:r>
      <w:r w:rsidR="009968F9" w:rsidRPr="009968F9">
        <w:rPr>
          <w:rFonts w:ascii="Arial" w:hAnsi="Arial" w:cs="Arial"/>
          <w:sz w:val="22"/>
          <w:szCs w:val="22"/>
        </w:rPr>
        <w:t xml:space="preserve">the </w:t>
      </w:r>
      <w:r w:rsidR="009968F9" w:rsidRPr="00D93D81">
        <w:rPr>
          <w:rFonts w:ascii="Arial" w:hAnsi="Arial" w:cs="Arial"/>
          <w:i/>
          <w:iCs/>
          <w:sz w:val="22"/>
          <w:szCs w:val="22"/>
        </w:rPr>
        <w:t>Public Health (Mandatory Face Masks) Emergency Direction 2021 (No </w:t>
      </w:r>
      <w:r w:rsidR="00A3163B">
        <w:rPr>
          <w:rFonts w:ascii="Arial" w:hAnsi="Arial" w:cs="Arial"/>
          <w:i/>
          <w:iCs/>
          <w:sz w:val="22"/>
          <w:szCs w:val="22"/>
        </w:rPr>
        <w:t>7</w:t>
      </w:r>
      <w:r w:rsidR="009968F9" w:rsidRPr="009968F9">
        <w:rPr>
          <w:rFonts w:ascii="Arial" w:hAnsi="Arial" w:cs="Arial"/>
          <w:i/>
          <w:iCs/>
          <w:sz w:val="22"/>
          <w:szCs w:val="22"/>
        </w:rPr>
        <w:t>)</w:t>
      </w:r>
      <w:r w:rsidR="007073B3">
        <w:rPr>
          <w:rFonts w:ascii="Arial" w:hAnsi="Arial" w:cs="Arial"/>
          <w:sz w:val="22"/>
          <w:szCs w:val="22"/>
        </w:rPr>
        <w:t xml:space="preserve">, as </w:t>
      </w:r>
      <w:r w:rsidR="007073B3" w:rsidRPr="0089624F">
        <w:rPr>
          <w:rFonts w:ascii="Arial" w:hAnsi="Arial" w:cs="Arial"/>
          <w:sz w:val="22"/>
          <w:szCs w:val="22"/>
        </w:rPr>
        <w:t>amended or replaced from time to time</w:t>
      </w:r>
      <w:r w:rsidRPr="0089624F">
        <w:rPr>
          <w:rFonts w:ascii="Arial" w:hAnsi="Arial" w:cs="Arial"/>
          <w:sz w:val="22"/>
          <w:szCs w:val="22"/>
        </w:rPr>
        <w:t>.</w:t>
      </w:r>
    </w:p>
    <w:p w14:paraId="06C5123D" w14:textId="5AFB777F" w:rsidR="0088659D" w:rsidRPr="0089624F" w:rsidRDefault="0088659D" w:rsidP="0088659D">
      <w:pPr>
        <w:pStyle w:val="Heading3"/>
        <w:spacing w:before="120"/>
      </w:pPr>
      <w:r w:rsidRPr="0089624F">
        <w:t>PART 3 — CHECK IN CBR BUSINESSES</w:t>
      </w:r>
    </w:p>
    <w:p w14:paraId="3BB0FF1E" w14:textId="77777777" w:rsidR="0088659D" w:rsidRPr="0089624F" w:rsidRDefault="0088659D" w:rsidP="0088659D">
      <w:pPr>
        <w:pStyle w:val="Heading5"/>
        <w:numPr>
          <w:ilvl w:val="0"/>
          <w:numId w:val="5"/>
        </w:numPr>
        <w:spacing w:before="0" w:after="200"/>
        <w:ind w:left="567" w:hanging="567"/>
        <w:rPr>
          <w:i w:val="0"/>
          <w:iCs/>
        </w:rPr>
      </w:pPr>
      <w:r w:rsidRPr="0089624F">
        <w:rPr>
          <w:b/>
          <w:bCs/>
          <w:i w:val="0"/>
          <w:iCs/>
          <w:sz w:val="22"/>
          <w:szCs w:val="22"/>
        </w:rPr>
        <w:t>Directions</w:t>
      </w:r>
    </w:p>
    <w:p w14:paraId="75F35CC2" w14:textId="77777777" w:rsidR="00981A89" w:rsidRPr="0089624F" w:rsidRDefault="0088659D"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A person who</w:t>
      </w:r>
      <w:r w:rsidR="00981A89" w:rsidRPr="0089624F">
        <w:rPr>
          <w:rFonts w:ascii="Arial" w:hAnsi="Arial" w:cs="Arial"/>
          <w:sz w:val="22"/>
          <w:szCs w:val="22"/>
        </w:rPr>
        <w:t>:</w:t>
      </w:r>
    </w:p>
    <w:p w14:paraId="671AB206" w14:textId="4EE161E6" w:rsidR="00981A89" w:rsidRPr="0089624F" w:rsidRDefault="0088659D" w:rsidP="00981A89">
      <w:pPr>
        <w:pStyle w:val="Bulletlevel2"/>
        <w:numPr>
          <w:ilvl w:val="1"/>
          <w:numId w:val="3"/>
        </w:numPr>
        <w:rPr>
          <w:rFonts w:ascii="Arial" w:hAnsi="Arial" w:cs="Arial"/>
          <w:sz w:val="22"/>
          <w:szCs w:val="22"/>
        </w:rPr>
      </w:pPr>
      <w:r w:rsidRPr="0089624F">
        <w:rPr>
          <w:rFonts w:ascii="Arial" w:hAnsi="Arial" w:cs="Arial"/>
          <w:sz w:val="22"/>
          <w:szCs w:val="22"/>
        </w:rPr>
        <w:t xml:space="preserve">owns, controls or operates a </w:t>
      </w:r>
      <w:r w:rsidRPr="0089624F">
        <w:rPr>
          <w:rFonts w:ascii="Arial" w:hAnsi="Arial" w:cs="Arial"/>
          <w:b/>
          <w:bCs/>
          <w:sz w:val="22"/>
          <w:szCs w:val="22"/>
        </w:rPr>
        <w:t>Check In CBR business</w:t>
      </w:r>
      <w:r w:rsidR="00981A89" w:rsidRPr="0089624F">
        <w:rPr>
          <w:rFonts w:ascii="Arial" w:hAnsi="Arial" w:cs="Arial"/>
          <w:sz w:val="22"/>
          <w:szCs w:val="22"/>
        </w:rPr>
        <w:t>;</w:t>
      </w:r>
      <w:r w:rsidRPr="0089624F">
        <w:rPr>
          <w:rFonts w:ascii="Arial" w:hAnsi="Arial" w:cs="Arial"/>
          <w:sz w:val="22"/>
          <w:szCs w:val="22"/>
        </w:rPr>
        <w:t xml:space="preserve"> </w:t>
      </w:r>
      <w:r w:rsidR="00981A89" w:rsidRPr="0089624F">
        <w:rPr>
          <w:rFonts w:ascii="Arial" w:hAnsi="Arial" w:cs="Arial"/>
          <w:sz w:val="22"/>
          <w:szCs w:val="22"/>
        </w:rPr>
        <w:t xml:space="preserve">or </w:t>
      </w:r>
    </w:p>
    <w:p w14:paraId="3A8F7E99" w14:textId="3CD5CFB0" w:rsidR="00981A89" w:rsidRPr="0089624F" w:rsidRDefault="00981A89" w:rsidP="00981A89">
      <w:pPr>
        <w:pStyle w:val="Bulletlevel2"/>
        <w:numPr>
          <w:ilvl w:val="1"/>
          <w:numId w:val="3"/>
        </w:numPr>
        <w:rPr>
          <w:rFonts w:ascii="Arial" w:hAnsi="Arial" w:cs="Arial"/>
          <w:sz w:val="22"/>
          <w:szCs w:val="22"/>
        </w:rPr>
      </w:pPr>
      <w:r w:rsidRPr="0089624F">
        <w:rPr>
          <w:rFonts w:ascii="Arial" w:hAnsi="Arial" w:cs="Arial"/>
          <w:sz w:val="22"/>
          <w:szCs w:val="22"/>
        </w:rPr>
        <w:t xml:space="preserve">is an </w:t>
      </w:r>
      <w:r w:rsidR="002B293C" w:rsidRPr="0089624F">
        <w:rPr>
          <w:rFonts w:ascii="Arial" w:hAnsi="Arial" w:cs="Arial"/>
          <w:sz w:val="22"/>
          <w:szCs w:val="22"/>
        </w:rPr>
        <w:t>organiser for an</w:t>
      </w:r>
      <w:r w:rsidR="00E82A07" w:rsidRPr="0089624F">
        <w:rPr>
          <w:rFonts w:ascii="Arial" w:hAnsi="Arial" w:cs="Arial"/>
          <w:sz w:val="22"/>
          <w:szCs w:val="22"/>
        </w:rPr>
        <w:t xml:space="preserve"> event to be held </w:t>
      </w:r>
      <w:r w:rsidR="0087069D" w:rsidRPr="0089624F">
        <w:rPr>
          <w:rFonts w:ascii="Arial" w:hAnsi="Arial" w:cs="Arial"/>
          <w:sz w:val="22"/>
          <w:szCs w:val="22"/>
        </w:rPr>
        <w:t>at</w:t>
      </w:r>
      <w:r w:rsidR="00E82A07" w:rsidRPr="0089624F">
        <w:rPr>
          <w:rFonts w:ascii="Arial" w:hAnsi="Arial" w:cs="Arial"/>
          <w:sz w:val="22"/>
          <w:szCs w:val="22"/>
        </w:rPr>
        <w:t xml:space="preserve"> an</w:t>
      </w:r>
      <w:r w:rsidR="002B293C" w:rsidRPr="0089624F">
        <w:rPr>
          <w:rFonts w:ascii="Arial" w:hAnsi="Arial" w:cs="Arial"/>
          <w:sz w:val="22"/>
          <w:szCs w:val="22"/>
        </w:rPr>
        <w:t xml:space="preserve"> </w:t>
      </w:r>
      <w:r w:rsidR="002B293C" w:rsidRPr="0089624F">
        <w:rPr>
          <w:rFonts w:ascii="Arial" w:hAnsi="Arial" w:cs="Arial"/>
          <w:b/>
          <w:bCs/>
          <w:sz w:val="22"/>
          <w:szCs w:val="22"/>
        </w:rPr>
        <w:t>event venue</w:t>
      </w:r>
      <w:r w:rsidR="003400C7" w:rsidRPr="0089624F">
        <w:rPr>
          <w:rFonts w:ascii="Arial" w:hAnsi="Arial" w:cs="Arial"/>
          <w:sz w:val="22"/>
          <w:szCs w:val="22"/>
        </w:rPr>
        <w:t>, where the event being held is not ticketed or pre-registered</w:t>
      </w:r>
      <w:r w:rsidRPr="0089624F">
        <w:rPr>
          <w:rFonts w:ascii="Arial" w:hAnsi="Arial" w:cs="Arial"/>
          <w:sz w:val="22"/>
          <w:szCs w:val="22"/>
        </w:rPr>
        <w:t>;</w:t>
      </w:r>
    </w:p>
    <w:p w14:paraId="51596D79" w14:textId="206E17B0" w:rsidR="0088659D" w:rsidRPr="0089624F" w:rsidRDefault="0088659D" w:rsidP="000A27DE">
      <w:pPr>
        <w:pStyle w:val="Bulletlevel2"/>
        <w:numPr>
          <w:ilvl w:val="0"/>
          <w:numId w:val="0"/>
        </w:numPr>
        <w:spacing w:after="240"/>
        <w:ind w:left="567"/>
        <w:rPr>
          <w:rFonts w:ascii="Arial" w:hAnsi="Arial" w:cs="Arial"/>
          <w:sz w:val="22"/>
          <w:szCs w:val="22"/>
        </w:rPr>
      </w:pPr>
      <w:r w:rsidRPr="0089624F">
        <w:rPr>
          <w:rFonts w:ascii="Arial" w:hAnsi="Arial" w:cs="Arial"/>
          <w:sz w:val="22"/>
          <w:szCs w:val="22"/>
        </w:rPr>
        <w:t>must</w:t>
      </w:r>
      <w:r w:rsidR="00EB1C63" w:rsidRPr="0089624F">
        <w:rPr>
          <w:rFonts w:ascii="Arial" w:hAnsi="Arial" w:cs="Arial"/>
          <w:sz w:val="22"/>
          <w:szCs w:val="22"/>
        </w:rPr>
        <w:t xml:space="preserve"> </w:t>
      </w:r>
      <w:r w:rsidRPr="0089624F">
        <w:rPr>
          <w:rFonts w:ascii="Arial" w:hAnsi="Arial" w:cs="Arial"/>
          <w:sz w:val="22"/>
          <w:szCs w:val="22"/>
        </w:rPr>
        <w:t xml:space="preserve">register to use the </w:t>
      </w:r>
      <w:r w:rsidRPr="0089624F">
        <w:rPr>
          <w:rFonts w:ascii="Arial" w:hAnsi="Arial" w:cs="Arial"/>
          <w:b/>
          <w:bCs/>
          <w:sz w:val="22"/>
          <w:szCs w:val="22"/>
        </w:rPr>
        <w:t>Check In CBR app</w:t>
      </w:r>
      <w:r w:rsidR="00614530" w:rsidRPr="0089624F">
        <w:rPr>
          <w:rFonts w:ascii="Arial" w:hAnsi="Arial" w:cs="Arial"/>
          <w:sz w:val="22"/>
          <w:szCs w:val="22"/>
        </w:rPr>
        <w:t>.</w:t>
      </w:r>
    </w:p>
    <w:p w14:paraId="2065C542" w14:textId="1165732D" w:rsidR="00614530" w:rsidRPr="0089624F" w:rsidRDefault="00614530"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must:</w:t>
      </w:r>
    </w:p>
    <w:p w14:paraId="7C004C00" w14:textId="52D94112" w:rsidR="00614530" w:rsidRPr="0089624F" w:rsidRDefault="00614530" w:rsidP="00614530">
      <w:pPr>
        <w:pStyle w:val="Bulletlevel2"/>
        <w:numPr>
          <w:ilvl w:val="1"/>
          <w:numId w:val="3"/>
        </w:numPr>
        <w:rPr>
          <w:rFonts w:ascii="Arial" w:hAnsi="Arial" w:cs="Arial"/>
          <w:sz w:val="22"/>
          <w:szCs w:val="22"/>
        </w:rPr>
      </w:pPr>
      <w:r w:rsidRPr="0089624F">
        <w:rPr>
          <w:rFonts w:ascii="Arial" w:hAnsi="Arial" w:cs="Arial"/>
          <w:sz w:val="22"/>
          <w:szCs w:val="22"/>
        </w:rPr>
        <w:t xml:space="preserve">display a QR code for the </w:t>
      </w:r>
      <w:r w:rsidRPr="0089624F">
        <w:rPr>
          <w:rFonts w:ascii="Arial" w:hAnsi="Arial" w:cs="Arial"/>
          <w:b/>
          <w:bCs/>
          <w:sz w:val="22"/>
          <w:szCs w:val="22"/>
        </w:rPr>
        <w:t>Check In CBR app</w:t>
      </w:r>
      <w:r w:rsidRPr="0089624F">
        <w:rPr>
          <w:rFonts w:ascii="Arial" w:hAnsi="Arial" w:cs="Arial"/>
          <w:sz w:val="22"/>
          <w:szCs w:val="22"/>
        </w:rPr>
        <w:t xml:space="preserve"> for people to record their attendance at the premises or </w:t>
      </w:r>
      <w:r w:rsidR="003B4BC3" w:rsidRPr="0089624F">
        <w:rPr>
          <w:rFonts w:ascii="Arial" w:hAnsi="Arial" w:cs="Arial"/>
          <w:sz w:val="22"/>
          <w:szCs w:val="22"/>
        </w:rPr>
        <w:t>event</w:t>
      </w:r>
      <w:r w:rsidRPr="0089624F">
        <w:rPr>
          <w:rFonts w:ascii="Arial" w:hAnsi="Arial" w:cs="Arial"/>
          <w:sz w:val="22"/>
          <w:szCs w:val="22"/>
        </w:rPr>
        <w:t>; and</w:t>
      </w:r>
    </w:p>
    <w:p w14:paraId="15F471D3" w14:textId="41C5719C" w:rsidR="00614530" w:rsidRPr="0089624F" w:rsidRDefault="00614530" w:rsidP="000A27DE">
      <w:pPr>
        <w:pStyle w:val="Bulletlevel2"/>
        <w:numPr>
          <w:ilvl w:val="1"/>
          <w:numId w:val="3"/>
        </w:numPr>
        <w:spacing w:after="240"/>
        <w:rPr>
          <w:rFonts w:ascii="Arial" w:hAnsi="Arial" w:cs="Arial"/>
          <w:sz w:val="22"/>
          <w:szCs w:val="22"/>
        </w:rPr>
      </w:pPr>
      <w:r w:rsidRPr="0089624F">
        <w:rPr>
          <w:rFonts w:ascii="Arial" w:hAnsi="Arial" w:cs="Arial"/>
          <w:sz w:val="22"/>
          <w:szCs w:val="22"/>
        </w:rPr>
        <w:t xml:space="preserve">take all reasonable steps to ensure that people aged 16 years or older, who attend for any purpose, record their attendance at the premises or event using the </w:t>
      </w:r>
      <w:r w:rsidRPr="0089624F">
        <w:rPr>
          <w:rFonts w:ascii="Arial" w:hAnsi="Arial" w:cs="Arial"/>
          <w:b/>
          <w:bCs/>
          <w:sz w:val="22"/>
          <w:szCs w:val="22"/>
        </w:rPr>
        <w:t>Check</w:t>
      </w:r>
      <w:r w:rsidR="00AC79FA" w:rsidRPr="0089624F">
        <w:rPr>
          <w:rFonts w:ascii="Arial" w:hAnsi="Arial" w:cs="Arial"/>
          <w:b/>
          <w:bCs/>
          <w:sz w:val="22"/>
          <w:szCs w:val="22"/>
        </w:rPr>
        <w:t> </w:t>
      </w:r>
      <w:r w:rsidRPr="0089624F">
        <w:rPr>
          <w:rFonts w:ascii="Arial" w:hAnsi="Arial" w:cs="Arial"/>
          <w:b/>
          <w:bCs/>
          <w:sz w:val="22"/>
          <w:szCs w:val="22"/>
        </w:rPr>
        <w:t>In CBR app</w:t>
      </w:r>
      <w:r w:rsidRPr="0089624F">
        <w:rPr>
          <w:rFonts w:ascii="Arial" w:hAnsi="Arial" w:cs="Arial"/>
          <w:sz w:val="22"/>
          <w:szCs w:val="22"/>
        </w:rPr>
        <w:t>.</w:t>
      </w:r>
    </w:p>
    <w:p w14:paraId="0F04E204" w14:textId="77777777" w:rsidR="00981A89" w:rsidRPr="0089624F" w:rsidRDefault="00981A89" w:rsidP="000A27DE">
      <w:pPr>
        <w:pStyle w:val="06Fillinform"/>
        <w:spacing w:after="240"/>
        <w:ind w:left="993"/>
        <w:rPr>
          <w:sz w:val="18"/>
        </w:rPr>
      </w:pPr>
      <w:r w:rsidRPr="0089624F">
        <w:rPr>
          <w:b/>
          <w:bCs/>
          <w:i/>
          <w:iCs/>
          <w:sz w:val="20"/>
        </w:rPr>
        <w:t>Example 1</w:t>
      </w:r>
      <w:r w:rsidRPr="0089624F">
        <w:rPr>
          <w:i/>
          <w:iCs/>
          <w:sz w:val="20"/>
        </w:rPr>
        <w:t xml:space="preserve">: </w:t>
      </w:r>
      <w:r w:rsidRPr="0089624F">
        <w:rPr>
          <w:sz w:val="20"/>
        </w:rPr>
        <w:t xml:space="preserve">Reasonable steps for a </w:t>
      </w:r>
      <w:r w:rsidRPr="0089624F">
        <w:rPr>
          <w:b/>
          <w:bCs/>
          <w:sz w:val="20"/>
        </w:rPr>
        <w:t>Check In CBR business</w:t>
      </w:r>
      <w:r w:rsidRPr="0089624F">
        <w:rPr>
          <w:sz w:val="20"/>
        </w:rPr>
        <w:t xml:space="preserve"> or </w:t>
      </w:r>
      <w:r w:rsidRPr="0089624F">
        <w:rPr>
          <w:b/>
          <w:bCs/>
          <w:sz w:val="20"/>
        </w:rPr>
        <w:t>organised event</w:t>
      </w:r>
      <w:r w:rsidRPr="0089624F">
        <w:rPr>
          <w:sz w:val="20"/>
        </w:rPr>
        <w:t xml:space="preserve"> may include: </w:t>
      </w:r>
    </w:p>
    <w:p w14:paraId="495F6AE6"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displaying signage in places accessible to people who attend the premises; </w:t>
      </w:r>
    </w:p>
    <w:p w14:paraId="6C94E347"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actively monitoring points of entry to ensure that people are checking-in; </w:t>
      </w:r>
    </w:p>
    <w:p w14:paraId="26DFFFF3"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asking staff to ensure that patrons show their </w:t>
      </w:r>
      <w:r w:rsidRPr="0089624F">
        <w:rPr>
          <w:b/>
          <w:bCs/>
          <w:sz w:val="20"/>
        </w:rPr>
        <w:t>Check In CBR app</w:t>
      </w:r>
      <w:r w:rsidRPr="0089624F">
        <w:rPr>
          <w:sz w:val="20"/>
        </w:rPr>
        <w:t xml:space="preserve"> ‘green tick’ demonstrating that they have checked in; and </w:t>
      </w:r>
    </w:p>
    <w:p w14:paraId="7A6AC924"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utilising the business profile function to assist patrons who are unable to check in.</w:t>
      </w:r>
    </w:p>
    <w:p w14:paraId="2EED9572" w14:textId="319B4312" w:rsidR="00191BE9" w:rsidRPr="0089624F" w:rsidRDefault="00191BE9" w:rsidP="00191BE9">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Paragraph 6(b) does not apply to a </w:t>
      </w:r>
      <w:r w:rsidRPr="0089624F">
        <w:rPr>
          <w:rFonts w:ascii="Arial" w:hAnsi="Arial" w:cs="Arial"/>
          <w:b/>
          <w:bCs/>
          <w:sz w:val="22"/>
          <w:szCs w:val="22"/>
        </w:rPr>
        <w:t>worker</w:t>
      </w:r>
      <w:r w:rsidRPr="0089624F">
        <w:rPr>
          <w:rFonts w:ascii="Arial" w:hAnsi="Arial" w:cs="Arial"/>
          <w:sz w:val="22"/>
          <w:szCs w:val="22"/>
        </w:rPr>
        <w:t xml:space="preserve"> 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37E511A8" w14:textId="2C376348"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for use at the premises or an </w:t>
      </w:r>
      <w:r w:rsidR="003B4BC3" w:rsidRPr="0089624F">
        <w:rPr>
          <w:rFonts w:ascii="Arial" w:hAnsi="Arial" w:cs="Arial"/>
          <w:sz w:val="22"/>
          <w:szCs w:val="22"/>
        </w:rPr>
        <w:t>event</w:t>
      </w:r>
      <w:r w:rsidR="003B4BC3" w:rsidRPr="0089624F">
        <w:rPr>
          <w:rFonts w:ascii="Arial" w:hAnsi="Arial" w:cs="Arial"/>
          <w:b/>
          <w:bCs/>
          <w:sz w:val="22"/>
          <w:szCs w:val="22"/>
        </w:rPr>
        <w:t xml:space="preserve"> </w:t>
      </w:r>
      <w:r w:rsidRPr="0089624F">
        <w:rPr>
          <w:rFonts w:ascii="Arial" w:hAnsi="Arial" w:cs="Arial"/>
          <w:sz w:val="22"/>
          <w:szCs w:val="22"/>
        </w:rPr>
        <w:t xml:space="preserve">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required to register to use the </w:t>
      </w:r>
      <w:r w:rsidRPr="0089624F">
        <w:rPr>
          <w:rFonts w:ascii="Arial" w:hAnsi="Arial" w:cs="Arial"/>
          <w:b/>
          <w:bCs/>
          <w:sz w:val="22"/>
          <w:szCs w:val="22"/>
        </w:rPr>
        <w:t xml:space="preserve">Check In CBR app </w:t>
      </w:r>
      <w:r w:rsidRPr="0089624F">
        <w:rPr>
          <w:rFonts w:ascii="Arial" w:hAnsi="Arial" w:cs="Arial"/>
          <w:sz w:val="22"/>
          <w:szCs w:val="22"/>
        </w:rPr>
        <w:t>must:</w:t>
      </w:r>
    </w:p>
    <w:p w14:paraId="69E339F0" w14:textId="77777777" w:rsidR="00191BE9" w:rsidRPr="0089624F" w:rsidRDefault="00191BE9" w:rsidP="005B575C">
      <w:pPr>
        <w:pStyle w:val="06Fillinform"/>
        <w:keepLines/>
        <w:widowControl w:val="0"/>
        <w:numPr>
          <w:ilvl w:val="1"/>
          <w:numId w:val="190"/>
        </w:numPr>
        <w:spacing w:after="150" w:line="260" w:lineRule="exact"/>
        <w:ind w:left="1134" w:hanging="567"/>
        <w:rPr>
          <w:szCs w:val="22"/>
        </w:rPr>
      </w:pPr>
      <w:r w:rsidRPr="0089624F">
        <w:rPr>
          <w:szCs w:val="22"/>
        </w:rPr>
        <w:t>keep a written record of:</w:t>
      </w:r>
    </w:p>
    <w:p w14:paraId="4D329935" w14:textId="63E88C62"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lastRenderedPageBreak/>
        <w:t>the first name and contact phone number of each person who attends the premises</w:t>
      </w:r>
      <w:r w:rsidRPr="0089624F">
        <w:rPr>
          <w:b/>
          <w:bCs/>
          <w:szCs w:val="22"/>
        </w:rPr>
        <w:t xml:space="preserve"> </w:t>
      </w:r>
      <w:r w:rsidRPr="0089624F">
        <w:rPr>
          <w:szCs w:val="22"/>
        </w:rPr>
        <w:t>or event; and</w:t>
      </w:r>
    </w:p>
    <w:p w14:paraId="292C6B1C" w14:textId="6B5E7386"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t>the date and time at which each person attended the premises</w:t>
      </w:r>
      <w:r w:rsidRPr="0089624F">
        <w:rPr>
          <w:b/>
          <w:bCs/>
          <w:szCs w:val="22"/>
        </w:rPr>
        <w:t xml:space="preserve"> </w:t>
      </w:r>
      <w:r w:rsidRPr="0089624F">
        <w:rPr>
          <w:szCs w:val="22"/>
        </w:rPr>
        <w:t>or event; and</w:t>
      </w:r>
    </w:p>
    <w:p w14:paraId="2815D762"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retain the record for 28 days; and</w:t>
      </w:r>
    </w:p>
    <w:p w14:paraId="68F485A5"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produce the record if requested by an </w:t>
      </w:r>
      <w:r w:rsidRPr="0089624F">
        <w:rPr>
          <w:b/>
          <w:bCs/>
          <w:szCs w:val="22"/>
        </w:rPr>
        <w:t>authorised person</w:t>
      </w:r>
      <w:r w:rsidRPr="0089624F">
        <w:rPr>
          <w:szCs w:val="22"/>
        </w:rPr>
        <w:t>; and</w:t>
      </w:r>
    </w:p>
    <w:p w14:paraId="07B7E9E1"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not use the written record for any purpose other than for production to an </w:t>
      </w:r>
      <w:r w:rsidRPr="0089624F">
        <w:rPr>
          <w:b/>
          <w:bCs/>
          <w:szCs w:val="22"/>
        </w:rPr>
        <w:t>authorised person</w:t>
      </w:r>
      <w:r w:rsidRPr="0089624F">
        <w:rPr>
          <w:szCs w:val="22"/>
        </w:rPr>
        <w:t>.</w:t>
      </w:r>
    </w:p>
    <w:p w14:paraId="35941589" w14:textId="77777777" w:rsidR="00191BE9" w:rsidRPr="0089624F" w:rsidRDefault="00191BE9" w:rsidP="005B575C">
      <w:pPr>
        <w:pStyle w:val="06Fillinform"/>
        <w:spacing w:after="150"/>
        <w:ind w:left="1134"/>
        <w:rPr>
          <w:i/>
          <w:iCs/>
          <w:sz w:val="18"/>
        </w:rPr>
      </w:pPr>
      <w:r w:rsidRPr="0089624F">
        <w:rPr>
          <w:b/>
          <w:bCs/>
          <w:i/>
          <w:iCs/>
          <w:sz w:val="20"/>
        </w:rPr>
        <w:t>Note:</w:t>
      </w:r>
      <w:r w:rsidRPr="0089624F">
        <w:rPr>
          <w:i/>
          <w:iCs/>
          <w:sz w:val="20"/>
        </w:rPr>
        <w:t xml:space="preserve"> A person required to register to use the </w:t>
      </w:r>
      <w:r w:rsidRPr="0089624F">
        <w:rPr>
          <w:b/>
          <w:bCs/>
          <w:i/>
          <w:iCs/>
          <w:sz w:val="20"/>
        </w:rPr>
        <w:t>Check In CBR app</w:t>
      </w:r>
      <w:r w:rsidRPr="0089624F">
        <w:rPr>
          <w:i/>
          <w:iCs/>
          <w:sz w:val="20"/>
        </w:rPr>
        <w:t xml:space="preserve"> must take all reasonable steps to ensure that people aged 16 years or older record their attendance, including assisting those people to check in utilising the business profile function. </w:t>
      </w:r>
    </w:p>
    <w:p w14:paraId="0D0AF679" w14:textId="77777777" w:rsidR="00191BE9" w:rsidRPr="0089624F" w:rsidRDefault="00191BE9" w:rsidP="005B575C">
      <w:pPr>
        <w:pStyle w:val="06Fillinform"/>
        <w:spacing w:after="150"/>
        <w:ind w:left="1134"/>
        <w:rPr>
          <w:i/>
          <w:iCs/>
          <w:sz w:val="20"/>
          <w:szCs w:val="20"/>
        </w:rPr>
      </w:pPr>
      <w:r w:rsidRPr="0089624F">
        <w:rPr>
          <w:i/>
          <w:iCs/>
          <w:sz w:val="20"/>
        </w:rPr>
        <w:t xml:space="preserve">It is an offence under section 2D of the COVID-19 Emergency Response Act 2020 (ACT) for a person to collect check in information other than through the direct entry of the information into the </w:t>
      </w:r>
      <w:r w:rsidRPr="0089624F">
        <w:rPr>
          <w:b/>
          <w:bCs/>
          <w:i/>
          <w:iCs/>
          <w:sz w:val="20"/>
        </w:rPr>
        <w:t>Check In CBR app</w:t>
      </w:r>
      <w:r w:rsidRPr="0089624F">
        <w:rPr>
          <w:i/>
          <w:iCs/>
          <w:sz w:val="20"/>
        </w:rPr>
        <w:t xml:space="preserve"> or as permitted under this Direction. </w:t>
      </w:r>
    </w:p>
    <w:p w14:paraId="789E414B" w14:textId="352AB548"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aged 16 years or older who for any purpose attends </w:t>
      </w:r>
      <w:r w:rsidR="00981A89" w:rsidRPr="0089624F">
        <w:rPr>
          <w:rFonts w:ascii="Arial" w:hAnsi="Arial" w:cs="Arial"/>
          <w:sz w:val="22"/>
          <w:szCs w:val="22"/>
        </w:rPr>
        <w:t xml:space="preserve">a </w:t>
      </w:r>
      <w:r w:rsidR="00981A89" w:rsidRPr="0089624F">
        <w:rPr>
          <w:rFonts w:ascii="Arial" w:hAnsi="Arial" w:cs="Arial"/>
          <w:b/>
          <w:bCs/>
          <w:sz w:val="22"/>
          <w:szCs w:val="22"/>
        </w:rPr>
        <w:t xml:space="preserve">Check In CBR business </w:t>
      </w:r>
      <w:r w:rsidR="00981A89" w:rsidRPr="0089624F">
        <w:rPr>
          <w:rFonts w:ascii="Arial" w:hAnsi="Arial" w:cs="Arial"/>
          <w:sz w:val="22"/>
          <w:szCs w:val="22"/>
        </w:rPr>
        <w:t xml:space="preserve">or </w:t>
      </w:r>
      <w:r w:rsidR="00981A89" w:rsidRPr="0089624F">
        <w:rPr>
          <w:rFonts w:ascii="Arial" w:hAnsi="Arial" w:cs="Arial"/>
          <w:b/>
          <w:bCs/>
          <w:sz w:val="22"/>
          <w:szCs w:val="22"/>
        </w:rPr>
        <w:t xml:space="preserve">event venue </w:t>
      </w:r>
      <w:r w:rsidRPr="0089624F">
        <w:rPr>
          <w:rFonts w:ascii="Arial" w:hAnsi="Arial" w:cs="Arial"/>
          <w:sz w:val="22"/>
          <w:szCs w:val="22"/>
        </w:rPr>
        <w:t>which is register</w:t>
      </w:r>
      <w:r w:rsidR="005B575C" w:rsidRPr="0089624F">
        <w:rPr>
          <w:rFonts w:ascii="Arial" w:hAnsi="Arial" w:cs="Arial"/>
          <w:sz w:val="22"/>
          <w:szCs w:val="22"/>
        </w:rPr>
        <w:t>ed</w:t>
      </w:r>
      <w:r w:rsidRPr="0089624F">
        <w:rPr>
          <w:rFonts w:ascii="Arial" w:hAnsi="Arial" w:cs="Arial"/>
          <w:sz w:val="22"/>
          <w:szCs w:val="22"/>
        </w:rPr>
        <w:t xml:space="preserve"> to use the </w:t>
      </w:r>
      <w:r w:rsidRPr="0089624F">
        <w:rPr>
          <w:rFonts w:ascii="Arial" w:hAnsi="Arial" w:cs="Arial"/>
          <w:b/>
          <w:bCs/>
          <w:sz w:val="22"/>
          <w:szCs w:val="22"/>
        </w:rPr>
        <w:t xml:space="preserve">Check In CBR app </w:t>
      </w:r>
      <w:r w:rsidRPr="0089624F">
        <w:rPr>
          <w:rFonts w:ascii="Arial" w:hAnsi="Arial" w:cs="Arial"/>
          <w:sz w:val="22"/>
          <w:szCs w:val="22"/>
        </w:rPr>
        <w:t xml:space="preserve">must record their attendance using the </w:t>
      </w:r>
      <w:r w:rsidRPr="0089624F">
        <w:rPr>
          <w:rFonts w:ascii="Arial" w:hAnsi="Arial" w:cs="Arial"/>
          <w:b/>
          <w:bCs/>
          <w:sz w:val="22"/>
          <w:szCs w:val="22"/>
        </w:rPr>
        <w:t>Check In CBR app</w:t>
      </w:r>
      <w:r w:rsidRPr="0089624F">
        <w:rPr>
          <w:rFonts w:ascii="Arial" w:hAnsi="Arial" w:cs="Arial"/>
          <w:sz w:val="22"/>
          <w:szCs w:val="22"/>
        </w:rPr>
        <w:t>.</w:t>
      </w:r>
    </w:p>
    <w:p w14:paraId="11B767E0" w14:textId="40259E3D" w:rsidR="00191BE9" w:rsidRPr="0089624F" w:rsidRDefault="009D0B58" w:rsidP="009D0B58">
      <w:pPr>
        <w:pStyle w:val="Bulletlevel2"/>
        <w:tabs>
          <w:tab w:val="clear" w:pos="502"/>
          <w:tab w:val="num" w:pos="567"/>
        </w:tabs>
        <w:ind w:left="567" w:hanging="567"/>
        <w:rPr>
          <w:sz w:val="20"/>
          <w:szCs w:val="20"/>
        </w:rPr>
      </w:pPr>
      <w:r w:rsidRPr="0089624F">
        <w:rPr>
          <w:rFonts w:ascii="Arial" w:hAnsi="Arial" w:cs="Arial"/>
          <w:sz w:val="22"/>
          <w:szCs w:val="22"/>
        </w:rPr>
        <w:t xml:space="preserve">Paragraph 9 does not apply to a </w:t>
      </w:r>
      <w:r w:rsidR="00191BE9" w:rsidRPr="0089624F">
        <w:rPr>
          <w:rFonts w:ascii="Arial" w:hAnsi="Arial" w:cs="Arial"/>
          <w:b/>
          <w:bCs/>
          <w:sz w:val="22"/>
          <w:szCs w:val="22"/>
        </w:rPr>
        <w:t>worker</w:t>
      </w:r>
      <w:r w:rsidR="00191BE9" w:rsidRPr="0089624F">
        <w:rPr>
          <w:rFonts w:ascii="Arial" w:hAnsi="Arial" w:cs="Arial"/>
          <w:sz w:val="22"/>
          <w:szCs w:val="22"/>
        </w:rPr>
        <w:t xml:space="preserve"> </w:t>
      </w:r>
      <w:r w:rsidRPr="0089624F">
        <w:rPr>
          <w:rFonts w:ascii="Arial" w:hAnsi="Arial" w:cs="Arial"/>
          <w:sz w:val="22"/>
          <w:szCs w:val="22"/>
        </w:rPr>
        <w:t xml:space="preserve">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4418CA27" w14:textId="7C80941A"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aged 16 years or older must provide their first name and contact phone number to the person required to register to use the </w:t>
      </w:r>
      <w:r w:rsidRPr="0089624F">
        <w:rPr>
          <w:rFonts w:ascii="Arial" w:hAnsi="Arial" w:cs="Arial"/>
          <w:b/>
          <w:bCs/>
          <w:sz w:val="22"/>
          <w:szCs w:val="22"/>
        </w:rPr>
        <w:t>Check In CBR app</w:t>
      </w:r>
      <w:r w:rsidRPr="0089624F">
        <w:rPr>
          <w:rFonts w:ascii="Arial" w:hAnsi="Arial" w:cs="Arial"/>
          <w:sz w:val="22"/>
          <w:szCs w:val="22"/>
        </w:rPr>
        <w:t>, together with the date and time at which the person attended the premises or</w:t>
      </w:r>
      <w:r w:rsidRPr="0089624F">
        <w:rPr>
          <w:rFonts w:ascii="Arial" w:hAnsi="Arial" w:cs="Arial"/>
          <w:b/>
          <w:bCs/>
          <w:sz w:val="22"/>
          <w:szCs w:val="22"/>
        </w:rPr>
        <w:t xml:space="preserve"> </w:t>
      </w:r>
      <w:r w:rsidRPr="0089624F">
        <w:rPr>
          <w:rFonts w:ascii="Arial" w:hAnsi="Arial" w:cs="Arial"/>
          <w:sz w:val="22"/>
          <w:szCs w:val="22"/>
        </w:rPr>
        <w:t xml:space="preserve">event. </w:t>
      </w:r>
    </w:p>
    <w:p w14:paraId="0610027A" w14:textId="77777777"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including staff employed by that person, may refuse entry to any person who fails to comply with the requirement to use the </w:t>
      </w:r>
      <w:r w:rsidRPr="0089624F">
        <w:rPr>
          <w:rFonts w:ascii="Arial" w:hAnsi="Arial" w:cs="Arial"/>
          <w:b/>
          <w:bCs/>
          <w:sz w:val="22"/>
          <w:szCs w:val="22"/>
        </w:rPr>
        <w:t>Check In CBR app</w:t>
      </w:r>
      <w:r w:rsidRPr="0089624F">
        <w:rPr>
          <w:rFonts w:ascii="Arial" w:hAnsi="Arial" w:cs="Arial"/>
          <w:sz w:val="22"/>
          <w:szCs w:val="22"/>
        </w:rPr>
        <w:t>.</w:t>
      </w:r>
    </w:p>
    <w:p w14:paraId="225AF208" w14:textId="77777777"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t xml:space="preserve">A person </w:t>
      </w:r>
      <w:r w:rsidRPr="0089624F">
        <w:rPr>
          <w:rFonts w:ascii="Arial" w:hAnsi="Arial" w:cs="Arial"/>
          <w:kern w:val="18"/>
          <w:sz w:val="22"/>
          <w:szCs w:val="22"/>
        </w:rPr>
        <w:t xml:space="preserve">is not required to use the </w:t>
      </w:r>
      <w:r w:rsidRPr="0089624F">
        <w:rPr>
          <w:rFonts w:ascii="Arial" w:hAnsi="Arial" w:cs="Arial"/>
          <w:b/>
          <w:bCs/>
          <w:kern w:val="18"/>
          <w:sz w:val="22"/>
          <w:szCs w:val="22"/>
        </w:rPr>
        <w:t>Check In CBR app</w:t>
      </w:r>
      <w:r w:rsidRPr="0089624F">
        <w:rPr>
          <w:rFonts w:ascii="Arial" w:hAnsi="Arial" w:cs="Arial"/>
          <w:kern w:val="18"/>
          <w:sz w:val="22"/>
          <w:szCs w:val="22"/>
        </w:rPr>
        <w:t xml:space="preserve"> if the person:</w:t>
      </w:r>
    </w:p>
    <w:p w14:paraId="061A5F91" w14:textId="682DBE97" w:rsidR="00191BE9" w:rsidRPr="0089624F" w:rsidRDefault="00191BE9" w:rsidP="005B575C">
      <w:pPr>
        <w:pStyle w:val="ListParagraph"/>
        <w:numPr>
          <w:ilvl w:val="0"/>
          <w:numId w:val="201"/>
        </w:numPr>
        <w:spacing w:after="150"/>
        <w:ind w:left="1134" w:hanging="567"/>
        <w:contextualSpacing w:val="0"/>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 xml:space="preserve">emergency services </w:t>
      </w:r>
      <w:r w:rsidRPr="0089624F">
        <w:rPr>
          <w:rFonts w:ascii="Arial" w:hAnsi="Arial" w:cs="Arial"/>
          <w:iCs/>
          <w:kern w:val="18"/>
          <w:lang w:eastAsia="en-AU"/>
        </w:rPr>
        <w:t>worker or volunteer who attends the premises</w:t>
      </w:r>
      <w:r w:rsidRPr="0089624F">
        <w:rPr>
          <w:rFonts w:ascii="Arial" w:hAnsi="Arial" w:cs="Arial"/>
          <w:b/>
          <w:bCs/>
          <w:iCs/>
          <w:kern w:val="18"/>
          <w:lang w:eastAsia="en-AU"/>
        </w:rPr>
        <w:t xml:space="preserve"> </w:t>
      </w:r>
      <w:r w:rsidRPr="0089624F">
        <w:rPr>
          <w:rFonts w:ascii="Arial" w:hAnsi="Arial" w:cs="Arial"/>
          <w:iCs/>
          <w:kern w:val="18"/>
          <w:lang w:eastAsia="en-AU"/>
        </w:rPr>
        <w:t>or event</w:t>
      </w:r>
      <w:r w:rsidRPr="0089624F">
        <w:rPr>
          <w:rFonts w:ascii="Arial" w:hAnsi="Arial" w:cs="Arial"/>
          <w:b/>
          <w:bCs/>
          <w:iCs/>
          <w:kern w:val="18"/>
          <w:lang w:eastAsia="en-AU"/>
        </w:rPr>
        <w:t xml:space="preserve"> </w:t>
      </w:r>
      <w:r w:rsidRPr="0089624F">
        <w:rPr>
          <w:rFonts w:ascii="Arial" w:hAnsi="Arial" w:cs="Arial"/>
          <w:iCs/>
          <w:kern w:val="18"/>
          <w:lang w:eastAsia="en-AU"/>
        </w:rPr>
        <w:t>in the course of their official duties;</w:t>
      </w:r>
      <w:r w:rsidR="00A913B4" w:rsidRPr="0089624F">
        <w:rPr>
          <w:rFonts w:ascii="Arial" w:hAnsi="Arial" w:cs="Arial"/>
          <w:iCs/>
          <w:kern w:val="18"/>
          <w:lang w:eastAsia="en-AU"/>
        </w:rPr>
        <w:t xml:space="preserve"> or</w:t>
      </w:r>
    </w:p>
    <w:p w14:paraId="16F738D7" w14:textId="0AAAA323" w:rsidR="0088659D" w:rsidRPr="0089624F" w:rsidRDefault="00191BE9" w:rsidP="005B575C">
      <w:pPr>
        <w:pStyle w:val="ListParagraph"/>
        <w:numPr>
          <w:ilvl w:val="0"/>
          <w:numId w:val="201"/>
        </w:numPr>
        <w:spacing w:after="240"/>
        <w:ind w:left="1134" w:hanging="567"/>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authorised person</w:t>
      </w:r>
      <w:r w:rsidRPr="0089624F">
        <w:rPr>
          <w:rFonts w:ascii="Arial" w:hAnsi="Arial" w:cs="Arial"/>
          <w:iCs/>
          <w:kern w:val="18"/>
          <w:lang w:eastAsia="en-AU"/>
        </w:rPr>
        <w:t xml:space="preserve"> who attends the premises or event in the course of their official duties.</w:t>
      </w:r>
    </w:p>
    <w:p w14:paraId="1380B441" w14:textId="7E3470BC" w:rsidR="00E45645" w:rsidRPr="00E930C8" w:rsidRDefault="00E45645" w:rsidP="00FF42BC">
      <w:pPr>
        <w:pStyle w:val="Heading3"/>
        <w:spacing w:before="120"/>
      </w:pPr>
      <w:r w:rsidRPr="00E930C8">
        <w:t xml:space="preserve">PART </w:t>
      </w:r>
      <w:r w:rsidR="005B575C">
        <w:t>4</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8"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8"/>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77A77197" w:rsidR="00E45645" w:rsidRPr="00FC2643" w:rsidRDefault="00E45645" w:rsidP="00406BB4">
      <w:pPr>
        <w:pStyle w:val="Heading3"/>
        <w:keepNext/>
        <w:spacing w:before="120"/>
      </w:pPr>
      <w:r w:rsidRPr="0082050D">
        <w:lastRenderedPageBreak/>
        <w:t xml:space="preserve">PART </w:t>
      </w:r>
      <w:r w:rsidR="005B575C">
        <w:t>5</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9"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9"/>
    </w:p>
    <w:p w14:paraId="1165D2CE" w14:textId="6DBD9A80"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9D0B58">
        <w:rPr>
          <w:rFonts w:ascii="Arial" w:hAnsi="Arial" w:cs="Arial"/>
          <w:bCs/>
          <w:sz w:val="22"/>
          <w:szCs w:val="22"/>
        </w:rPr>
        <w:t>16</w:t>
      </w:r>
      <w:r w:rsidR="00A2154B">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0"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10"/>
    </w:p>
    <w:p w14:paraId="72DFCE64" w14:textId="1DDD0907" w:rsidR="00FB234D" w:rsidRPr="005B575C"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A2154B">
        <w:rPr>
          <w:rFonts w:ascii="Arial" w:hAnsi="Arial" w:cs="Arial"/>
          <w:sz w:val="22"/>
          <w:szCs w:val="22"/>
        </w:rPr>
        <w:t>1</w:t>
      </w:r>
      <w:r w:rsidR="009D0B58">
        <w:rPr>
          <w:rFonts w:ascii="Arial" w:hAnsi="Arial" w:cs="Arial"/>
          <w:sz w:val="22"/>
          <w:szCs w:val="22"/>
        </w:rPr>
        <w:t>8</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w:t>
      </w:r>
      <w:r w:rsidRPr="005B575C">
        <w:rPr>
          <w:rFonts w:ascii="Arial" w:hAnsi="Arial" w:cs="Arial"/>
          <w:sz w:val="22"/>
          <w:szCs w:val="22"/>
        </w:rPr>
        <w:t xml:space="preserve">direction. </w:t>
      </w:r>
    </w:p>
    <w:p w14:paraId="76C35BCA" w14:textId="49F620B1" w:rsidR="00CA35D8" w:rsidRDefault="00886863" w:rsidP="005F543C">
      <w:pPr>
        <w:spacing w:after="0" w:line="240" w:lineRule="auto"/>
        <w:ind w:left="567"/>
        <w:rPr>
          <w:rFonts w:ascii="Arial" w:eastAsiaTheme="majorEastAsia" w:hAnsi="Arial" w:cs="Arial"/>
          <w:b/>
          <w:bCs/>
          <w:iCs/>
          <w:color w:val="323232"/>
        </w:rPr>
      </w:pPr>
      <w:r w:rsidRPr="005B575C">
        <w:rPr>
          <w:rFonts w:ascii="Arial" w:hAnsi="Arial" w:cs="Arial"/>
          <w:b/>
          <w:bCs/>
          <w:i/>
          <w:iCs/>
          <w:sz w:val="20"/>
          <w:szCs w:val="20"/>
        </w:rPr>
        <w:t>Example</w:t>
      </w:r>
      <w:r w:rsidRPr="005B575C">
        <w:rPr>
          <w:rFonts w:ascii="Arial" w:hAnsi="Arial" w:cs="Arial"/>
          <w:sz w:val="20"/>
          <w:szCs w:val="20"/>
        </w:rPr>
        <w:t xml:space="preserve"> – </w:t>
      </w:r>
      <w:r w:rsidR="0050683E" w:rsidRPr="005B575C">
        <w:rPr>
          <w:rFonts w:ascii="Arial" w:hAnsi="Arial" w:cs="Arial"/>
          <w:i/>
          <w:iCs/>
          <w:sz w:val="20"/>
          <w:szCs w:val="20"/>
        </w:rPr>
        <w:t>Closing a premises from which a business, activity or undertaking operates until such time as the business can demonstrate compliance with this Direction.</w:t>
      </w:r>
    </w:p>
    <w:p w14:paraId="01E5FD73" w14:textId="53F2D999" w:rsidR="004F21ED" w:rsidRDefault="004F21ED">
      <w:pPr>
        <w:spacing w:after="0" w:line="240" w:lineRule="auto"/>
        <w:rPr>
          <w:rFonts w:ascii="Arial" w:eastAsia="Times New Roman" w:hAnsi="Arial" w:cs="Arial"/>
          <w:b/>
          <w:color w:val="000000"/>
          <w:kern w:val="18"/>
          <w:szCs w:val="18"/>
          <w:lang w:eastAsia="en-AU"/>
        </w:rPr>
      </w:pPr>
    </w:p>
    <w:p w14:paraId="644D6759" w14:textId="7A0ED9AE" w:rsidR="00C92F8D" w:rsidRPr="00FB4B5E" w:rsidRDefault="00C92F8D" w:rsidP="001C5DA3">
      <w:pPr>
        <w:pStyle w:val="06Fillinform"/>
        <w:numPr>
          <w:ilvl w:val="0"/>
          <w:numId w:val="6"/>
        </w:numPr>
        <w:ind w:left="567" w:hanging="567"/>
        <w:rPr>
          <w:b/>
          <w:color w:val="000000"/>
        </w:rPr>
      </w:pPr>
      <w:r w:rsidRPr="00FB4B5E">
        <w:rPr>
          <w:b/>
          <w:color w:val="000000"/>
        </w:rPr>
        <w:t>Guidance</w:t>
      </w:r>
    </w:p>
    <w:p w14:paraId="6328E6F8" w14:textId="23BA7935" w:rsidR="005B575C" w:rsidRDefault="00C92F8D" w:rsidP="005B575C">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537195">
        <w:rPr>
          <w:rFonts w:ascii="Arial" w:hAnsi="Arial" w:cs="Arial"/>
          <w:bCs/>
          <w:sz w:val="22"/>
          <w:szCs w:val="22"/>
        </w:rPr>
        <w:t>.</w:t>
      </w:r>
    </w:p>
    <w:p w14:paraId="1F46E541" w14:textId="77777777" w:rsidR="000A27DE" w:rsidRDefault="000A27DE" w:rsidP="000A27DE">
      <w:pPr>
        <w:pStyle w:val="Bulletlevel2"/>
        <w:numPr>
          <w:ilvl w:val="0"/>
          <w:numId w:val="0"/>
        </w:numPr>
        <w:spacing w:after="0"/>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89624F"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w:t>
      </w:r>
      <w:r w:rsidRPr="0089624F">
        <w:rPr>
          <w:rFonts w:ascii="Arial" w:hAnsi="Arial" w:cs="Arial"/>
          <w:i/>
          <w:iCs/>
          <w:sz w:val="22"/>
          <w:szCs w:val="22"/>
        </w:rPr>
        <w:t>ealth Act 1997</w:t>
      </w:r>
      <w:r w:rsidR="005110ED" w:rsidRPr="0089624F">
        <w:rPr>
          <w:rFonts w:ascii="Arial" w:hAnsi="Arial" w:cs="Arial"/>
          <w:sz w:val="22"/>
          <w:szCs w:val="22"/>
        </w:rPr>
        <w:t xml:space="preserve"> and includes an authorised medical officer</w:t>
      </w:r>
      <w:r w:rsidR="008B4FF7" w:rsidRPr="0089624F">
        <w:rPr>
          <w:rFonts w:ascii="Arial" w:hAnsi="Arial" w:cs="Arial"/>
          <w:b/>
          <w:bCs/>
          <w:sz w:val="22"/>
          <w:szCs w:val="22"/>
        </w:rPr>
        <w:t xml:space="preserve"> </w:t>
      </w:r>
      <w:r w:rsidR="008B4FF7" w:rsidRPr="0089624F">
        <w:rPr>
          <w:rFonts w:ascii="Arial" w:hAnsi="Arial"/>
          <w:bCs/>
          <w:sz w:val="22"/>
          <w:szCs w:val="22"/>
        </w:rPr>
        <w:t xml:space="preserve">under the </w:t>
      </w:r>
      <w:r w:rsidR="008B4FF7" w:rsidRPr="0089624F">
        <w:rPr>
          <w:rFonts w:ascii="Arial" w:hAnsi="Arial"/>
          <w:bCs/>
          <w:i/>
          <w:iCs/>
          <w:sz w:val="22"/>
          <w:szCs w:val="22"/>
        </w:rPr>
        <w:t>Public Health Act 1997</w:t>
      </w:r>
      <w:r w:rsidRPr="0089624F">
        <w:rPr>
          <w:rFonts w:ascii="Arial" w:hAnsi="Arial" w:cs="Arial"/>
          <w:sz w:val="22"/>
          <w:szCs w:val="22"/>
        </w:rPr>
        <w:t xml:space="preserve">. </w:t>
      </w:r>
    </w:p>
    <w:p w14:paraId="489E2C32" w14:textId="77777777" w:rsidR="001C5DA3" w:rsidRPr="0089624F" w:rsidRDefault="001C5DA3"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Betting agency </w:t>
      </w:r>
      <w:r w:rsidRPr="0089624F">
        <w:rPr>
          <w:rFonts w:ascii="Arial" w:hAnsi="Arial" w:cs="Arial"/>
          <w:sz w:val="22"/>
          <w:szCs w:val="22"/>
        </w:rPr>
        <w:t>means a TAB or KENO agency either in a stand-alone venue or within a licensed venue</w:t>
      </w:r>
      <w:r w:rsidRPr="0089624F">
        <w:rPr>
          <w:rFonts w:ascii="Arial" w:hAnsi="Arial" w:cs="Arial"/>
          <w:b/>
          <w:sz w:val="22"/>
          <w:szCs w:val="22"/>
        </w:rPr>
        <w:t>.</w:t>
      </w:r>
    </w:p>
    <w:p w14:paraId="77124A09" w14:textId="40DECBB0" w:rsidR="001C5DA3" w:rsidRPr="0089624F" w:rsidRDefault="001C5DA3"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Casino </w:t>
      </w:r>
      <w:r w:rsidRPr="0089624F">
        <w:rPr>
          <w:rFonts w:ascii="Arial" w:hAnsi="Arial" w:cs="Arial"/>
          <w:sz w:val="22"/>
          <w:szCs w:val="22"/>
        </w:rPr>
        <w:t xml:space="preserve">has the same meaning as in the </w:t>
      </w:r>
      <w:r w:rsidRPr="0089624F">
        <w:rPr>
          <w:rFonts w:ascii="Arial" w:hAnsi="Arial" w:cs="Arial"/>
          <w:i/>
          <w:sz w:val="22"/>
          <w:szCs w:val="22"/>
        </w:rPr>
        <w:t>Casino Control Act 2006</w:t>
      </w:r>
      <w:r w:rsidRPr="0089624F">
        <w:rPr>
          <w:rFonts w:ascii="Arial" w:hAnsi="Arial" w:cs="Arial"/>
          <w:sz w:val="22"/>
          <w:szCs w:val="22"/>
        </w:rPr>
        <w:t>.</w:t>
      </w:r>
    </w:p>
    <w:p w14:paraId="267D3494" w14:textId="77777777" w:rsidR="005F543C" w:rsidRPr="0089624F" w:rsidRDefault="005F543C" w:rsidP="005F543C">
      <w:pPr>
        <w:pStyle w:val="Bulletlevel2"/>
        <w:tabs>
          <w:tab w:val="clear" w:pos="502"/>
        </w:tabs>
        <w:ind w:left="567" w:hanging="567"/>
        <w:rPr>
          <w:rFonts w:ascii="Arial" w:hAnsi="Arial" w:cs="Arial"/>
          <w:bCs/>
          <w:sz w:val="22"/>
          <w:szCs w:val="22"/>
        </w:rPr>
      </w:pPr>
      <w:r w:rsidRPr="0089624F">
        <w:rPr>
          <w:rFonts w:ascii="Arial" w:hAnsi="Arial" w:cs="Arial"/>
          <w:b/>
          <w:sz w:val="22"/>
          <w:szCs w:val="22"/>
        </w:rPr>
        <w:t xml:space="preserve">Check In CBR app </w:t>
      </w:r>
      <w:r w:rsidRPr="0089624F">
        <w:rPr>
          <w:rFonts w:ascii="Arial" w:hAnsi="Arial" w:cs="Arial"/>
          <w:bCs/>
          <w:sz w:val="22"/>
          <w:szCs w:val="22"/>
        </w:rPr>
        <w:t>means the mobile application developed and operated by ACT Health to allow people to record their presence at a place using a mobile device for contact tracing purposes.</w:t>
      </w:r>
    </w:p>
    <w:p w14:paraId="2C56CCE3" w14:textId="7D32355C" w:rsidR="005F543C" w:rsidRPr="0089624F" w:rsidRDefault="005F543C" w:rsidP="00B81711">
      <w:pPr>
        <w:pStyle w:val="Bulletlevel2"/>
        <w:numPr>
          <w:ilvl w:val="0"/>
          <w:numId w:val="0"/>
        </w:numPr>
        <w:spacing w:after="240"/>
        <w:ind w:left="567"/>
        <w:rPr>
          <w:rFonts w:ascii="Arial" w:hAnsi="Arial" w:cs="Arial"/>
          <w:bCs/>
          <w:sz w:val="20"/>
          <w:szCs w:val="20"/>
        </w:rPr>
      </w:pPr>
      <w:r w:rsidRPr="0089624F">
        <w:rPr>
          <w:rFonts w:ascii="Arial" w:hAnsi="Arial" w:cs="Arial"/>
          <w:b/>
          <w:i/>
          <w:iCs/>
          <w:sz w:val="20"/>
          <w:szCs w:val="20"/>
        </w:rPr>
        <w:t>Note</w:t>
      </w:r>
      <w:r w:rsidRPr="0089624F">
        <w:rPr>
          <w:rFonts w:ascii="Arial" w:hAnsi="Arial" w:cs="Arial"/>
          <w:bCs/>
          <w:sz w:val="20"/>
          <w:szCs w:val="20"/>
        </w:rPr>
        <w:t xml:space="preserve">: The information provided is stored for 28 days before being deleted or as soon as reasonably practicable after being used for a purpose under the </w:t>
      </w:r>
      <w:r w:rsidRPr="0089624F">
        <w:rPr>
          <w:rFonts w:ascii="Arial" w:hAnsi="Arial" w:cs="Arial"/>
          <w:bCs/>
          <w:i/>
          <w:iCs/>
          <w:sz w:val="20"/>
          <w:szCs w:val="20"/>
        </w:rPr>
        <w:t>COVID-19 Emergency Response Act 2020</w:t>
      </w:r>
      <w:r w:rsidRPr="0089624F">
        <w:rPr>
          <w:rFonts w:ascii="Arial" w:hAnsi="Arial" w:cs="Arial"/>
          <w:bCs/>
          <w:sz w:val="20"/>
          <w:szCs w:val="20"/>
        </w:rPr>
        <w:t xml:space="preserve"> (ACT).</w:t>
      </w:r>
    </w:p>
    <w:p w14:paraId="73598430" w14:textId="715AA956" w:rsidR="00A132FA" w:rsidRPr="0089624F" w:rsidRDefault="00A132FA"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Check In CBR business</w:t>
      </w:r>
      <w:r w:rsidRPr="0089624F">
        <w:rPr>
          <w:rFonts w:ascii="Arial" w:hAnsi="Arial" w:cs="Arial"/>
          <w:bCs/>
          <w:sz w:val="22"/>
          <w:szCs w:val="22"/>
        </w:rPr>
        <w:t xml:space="preserve"> means:</w:t>
      </w:r>
    </w:p>
    <w:p w14:paraId="16CA9AF5" w14:textId="4A64197A" w:rsidR="00451E6C" w:rsidRPr="0089624F" w:rsidRDefault="00571FB3" w:rsidP="00A132FA">
      <w:pPr>
        <w:pStyle w:val="Bulletlevel2"/>
        <w:numPr>
          <w:ilvl w:val="1"/>
          <w:numId w:val="3"/>
        </w:numPr>
        <w:rPr>
          <w:rFonts w:ascii="Arial" w:hAnsi="Arial" w:cs="Arial"/>
          <w:b/>
          <w:sz w:val="22"/>
          <w:szCs w:val="22"/>
        </w:rPr>
      </w:pPr>
      <w:bookmarkStart w:id="11" w:name="_Hlk94877925"/>
      <w:r w:rsidRPr="0089624F">
        <w:rPr>
          <w:rFonts w:ascii="Arial" w:hAnsi="Arial" w:cs="Arial"/>
          <w:bCs/>
          <w:sz w:val="22"/>
          <w:szCs w:val="22"/>
        </w:rPr>
        <w:t>a bar, including a pub or tavern</w:t>
      </w:r>
      <w:r w:rsidR="00451E6C" w:rsidRPr="0089624F">
        <w:rPr>
          <w:rFonts w:ascii="Arial" w:hAnsi="Arial" w:cs="Arial"/>
          <w:bCs/>
          <w:sz w:val="22"/>
          <w:szCs w:val="22"/>
        </w:rPr>
        <w:t>;</w:t>
      </w:r>
    </w:p>
    <w:p w14:paraId="708C2F3B" w14:textId="6CF2C7B4" w:rsidR="00571FB3" w:rsidRPr="0089624F" w:rsidRDefault="00571FB3" w:rsidP="00A132FA">
      <w:pPr>
        <w:pStyle w:val="Bulletlevel2"/>
        <w:numPr>
          <w:ilvl w:val="1"/>
          <w:numId w:val="3"/>
        </w:numPr>
        <w:rPr>
          <w:rFonts w:ascii="Arial" w:hAnsi="Arial" w:cs="Arial"/>
          <w:b/>
          <w:sz w:val="22"/>
          <w:szCs w:val="22"/>
        </w:rPr>
      </w:pPr>
      <w:r w:rsidRPr="0089624F">
        <w:rPr>
          <w:rFonts w:ascii="Arial" w:hAnsi="Arial" w:cs="Arial"/>
          <w:bCs/>
          <w:sz w:val="22"/>
          <w:szCs w:val="22"/>
        </w:rPr>
        <w:t>a registered club;</w:t>
      </w:r>
    </w:p>
    <w:p w14:paraId="681B2E78" w14:textId="50DB3A4C" w:rsidR="00451E6C" w:rsidRPr="0089624F" w:rsidRDefault="009D0B58" w:rsidP="00A132FA">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nightclub;</w:t>
      </w:r>
      <w:r w:rsidR="008A7B8E" w:rsidRPr="0089624F">
        <w:rPr>
          <w:rFonts w:ascii="Arial" w:hAnsi="Arial" w:cs="Arial"/>
          <w:bCs/>
          <w:sz w:val="22"/>
          <w:szCs w:val="22"/>
        </w:rPr>
        <w:t xml:space="preserve"> and</w:t>
      </w:r>
    </w:p>
    <w:p w14:paraId="24579B86" w14:textId="2A316654" w:rsidR="00451E6C" w:rsidRPr="0089624F" w:rsidRDefault="009D0B58" w:rsidP="008A7B8E">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 xml:space="preserve">strip club </w:t>
      </w:r>
      <w:r w:rsidR="008A7B8E" w:rsidRPr="0089624F">
        <w:rPr>
          <w:rFonts w:ascii="Arial" w:hAnsi="Arial" w:cs="Arial"/>
          <w:bCs/>
          <w:sz w:val="22"/>
          <w:szCs w:val="22"/>
        </w:rPr>
        <w:t xml:space="preserve">or </w:t>
      </w:r>
      <w:r w:rsidR="00451E6C" w:rsidRPr="0089624F">
        <w:rPr>
          <w:rFonts w:ascii="Arial" w:hAnsi="Arial" w:cs="Arial"/>
          <w:bCs/>
          <w:sz w:val="22"/>
          <w:szCs w:val="22"/>
        </w:rPr>
        <w:t>brothel</w:t>
      </w:r>
      <w:bookmarkEnd w:id="11"/>
      <w:r w:rsidR="008A7B8E" w:rsidRPr="0089624F">
        <w:rPr>
          <w:rFonts w:ascii="Arial" w:hAnsi="Arial" w:cs="Arial"/>
          <w:bCs/>
          <w:sz w:val="22"/>
          <w:szCs w:val="22"/>
        </w:rPr>
        <w:t>.</w:t>
      </w:r>
    </w:p>
    <w:p w14:paraId="2499464E" w14:textId="7E040ED1" w:rsidR="00306536" w:rsidRPr="0089624F" w:rsidRDefault="00306536" w:rsidP="00F67EFA">
      <w:pPr>
        <w:pStyle w:val="Bulletlevel2"/>
        <w:tabs>
          <w:tab w:val="clear" w:pos="502"/>
          <w:tab w:val="num" w:pos="567"/>
        </w:tabs>
        <w:ind w:left="567" w:hanging="567"/>
        <w:rPr>
          <w:rFonts w:ascii="Arial" w:hAnsi="Arial" w:cs="Arial"/>
          <w:sz w:val="22"/>
          <w:szCs w:val="22"/>
        </w:rPr>
      </w:pPr>
      <w:r w:rsidRPr="0089624F">
        <w:rPr>
          <w:rFonts w:ascii="Arial" w:hAnsi="Arial"/>
          <w:b/>
          <w:bCs/>
          <w:sz w:val="22"/>
          <w:szCs w:val="22"/>
        </w:rPr>
        <w:lastRenderedPageBreak/>
        <w:t>COVID</w:t>
      </w:r>
      <w:r w:rsidRPr="0089624F">
        <w:rPr>
          <w:rFonts w:ascii="Arial" w:hAnsi="Arial"/>
          <w:b/>
          <w:bCs/>
          <w:sz w:val="22"/>
          <w:szCs w:val="22"/>
        </w:rPr>
        <w:noBreakHyphen/>
        <w:t>19</w:t>
      </w:r>
      <w:r w:rsidRPr="0089624F">
        <w:rPr>
          <w:rFonts w:ascii="Arial" w:hAnsi="Arial"/>
          <w:sz w:val="22"/>
          <w:szCs w:val="22"/>
        </w:rPr>
        <w:t xml:space="preserve"> means the coronavirus disease 2019, caused by the novel coronavirus SARS-CoV-2.</w:t>
      </w:r>
    </w:p>
    <w:p w14:paraId="31454302" w14:textId="77777777" w:rsidR="00D26BA6" w:rsidRPr="0089624F" w:rsidRDefault="00D26BA6" w:rsidP="00F67EFA">
      <w:pPr>
        <w:pStyle w:val="Bulletlevel2"/>
        <w:tabs>
          <w:tab w:val="clear" w:pos="502"/>
          <w:tab w:val="num" w:pos="567"/>
        </w:tabs>
        <w:ind w:left="567" w:hanging="567"/>
        <w:rPr>
          <w:rFonts w:ascii="Arial" w:hAnsi="Arial" w:cs="Arial"/>
          <w:sz w:val="22"/>
          <w:szCs w:val="22"/>
        </w:rPr>
      </w:pPr>
      <w:r w:rsidRPr="0089624F">
        <w:rPr>
          <w:rFonts w:ascii="Arial" w:hAnsi="Arial" w:cs="Arial"/>
          <w:b/>
          <w:bCs/>
          <w:sz w:val="22"/>
          <w:szCs w:val="22"/>
        </w:rPr>
        <w:t xml:space="preserve">COVID-19 safety plan </w:t>
      </w:r>
      <w:r w:rsidRPr="0089624F">
        <w:rPr>
          <w:rFonts w:ascii="Arial" w:hAnsi="Arial" w:cs="Arial"/>
          <w:sz w:val="22"/>
          <w:szCs w:val="22"/>
        </w:rPr>
        <w:t xml:space="preserve">means a plan in writing that addresses how a business or undertaking will manage its operations to minimise the risks posed to any person by </w:t>
      </w:r>
      <w:r w:rsidRPr="0089624F">
        <w:rPr>
          <w:rFonts w:ascii="Arial" w:hAnsi="Arial" w:cs="Arial"/>
          <w:b/>
          <w:bCs/>
          <w:sz w:val="22"/>
          <w:szCs w:val="22"/>
        </w:rPr>
        <w:t>COVID-19</w:t>
      </w:r>
      <w:r w:rsidRPr="0089624F">
        <w:rPr>
          <w:rFonts w:ascii="Arial" w:hAnsi="Arial" w:cs="Arial"/>
          <w:sz w:val="22"/>
          <w:szCs w:val="22"/>
        </w:rPr>
        <w:t xml:space="preserve"> because of the operation of the business or undertaking.</w:t>
      </w:r>
    </w:p>
    <w:p w14:paraId="20E7E80D" w14:textId="54150FFC" w:rsidR="001612FD" w:rsidRPr="0089624F" w:rsidRDefault="001612FD" w:rsidP="00392BEE">
      <w:pPr>
        <w:pStyle w:val="Bulletlevel2"/>
        <w:tabs>
          <w:tab w:val="clear" w:pos="502"/>
        </w:tabs>
        <w:ind w:left="567" w:hanging="567"/>
        <w:rPr>
          <w:rFonts w:ascii="Arial" w:hAnsi="Arial" w:cs="Arial"/>
          <w:sz w:val="22"/>
          <w:szCs w:val="22"/>
        </w:rPr>
      </w:pPr>
      <w:bookmarkStart w:id="12" w:name="_Ref84920204"/>
      <w:r w:rsidRPr="0089624F">
        <w:rPr>
          <w:rFonts w:ascii="Arial" w:hAnsi="Arial" w:cs="Arial"/>
          <w:b/>
          <w:bCs/>
          <w:sz w:val="22"/>
          <w:szCs w:val="22"/>
        </w:rPr>
        <w:t>Emergency services</w:t>
      </w:r>
      <w:r w:rsidRPr="0089624F">
        <w:rPr>
          <w:rFonts w:ascii="Arial" w:hAnsi="Arial" w:cs="Arial"/>
          <w:sz w:val="22"/>
          <w:szCs w:val="22"/>
        </w:rPr>
        <w:t xml:space="preserve"> means the ambulance service, the police, the fire and rescue service, the rural fire service or the SES.</w:t>
      </w:r>
    </w:p>
    <w:p w14:paraId="52650918" w14:textId="6BC95EBE" w:rsidR="00523E87" w:rsidRPr="0089624F" w:rsidRDefault="00523E87" w:rsidP="00392BEE">
      <w:pPr>
        <w:pStyle w:val="Bulletlevel2"/>
        <w:tabs>
          <w:tab w:val="clear" w:pos="502"/>
        </w:tabs>
        <w:ind w:left="567" w:hanging="567"/>
        <w:rPr>
          <w:rFonts w:ascii="Arial" w:hAnsi="Arial" w:cs="Arial"/>
          <w:sz w:val="22"/>
          <w:szCs w:val="22"/>
        </w:rPr>
      </w:pPr>
      <w:r w:rsidRPr="0089624F">
        <w:rPr>
          <w:rFonts w:ascii="Arial" w:hAnsi="Arial" w:cs="Arial"/>
          <w:b/>
          <w:bCs/>
          <w:sz w:val="22"/>
          <w:szCs w:val="22"/>
        </w:rPr>
        <w:t>Event venue</w:t>
      </w:r>
      <w:r w:rsidRPr="0089624F">
        <w:rPr>
          <w:rFonts w:ascii="Arial" w:hAnsi="Arial" w:cs="Arial"/>
          <w:sz w:val="22"/>
          <w:szCs w:val="22"/>
        </w:rPr>
        <w:t xml:space="preserve"> means </w:t>
      </w:r>
      <w:r w:rsidR="00567E3E" w:rsidRPr="0089624F">
        <w:rPr>
          <w:rFonts w:ascii="Arial" w:hAnsi="Arial" w:cs="Arial"/>
          <w:sz w:val="22"/>
          <w:szCs w:val="22"/>
        </w:rPr>
        <w:t>a</w:t>
      </w:r>
      <w:r w:rsidRPr="0089624F">
        <w:rPr>
          <w:rFonts w:ascii="Arial" w:hAnsi="Arial" w:cs="Arial"/>
          <w:sz w:val="22"/>
          <w:szCs w:val="22"/>
        </w:rPr>
        <w:t xml:space="preserve"> </w:t>
      </w:r>
      <w:r w:rsidRPr="0089624F">
        <w:rPr>
          <w:rFonts w:ascii="Arial" w:hAnsi="Arial" w:cs="Arial"/>
          <w:b/>
          <w:bCs/>
          <w:sz w:val="22"/>
          <w:szCs w:val="22"/>
        </w:rPr>
        <w:t xml:space="preserve">restricted </w:t>
      </w:r>
      <w:r w:rsidR="00567E3E" w:rsidRPr="0089624F">
        <w:rPr>
          <w:rFonts w:ascii="Arial" w:hAnsi="Arial" w:cs="Arial"/>
          <w:b/>
          <w:bCs/>
          <w:sz w:val="22"/>
          <w:szCs w:val="22"/>
        </w:rPr>
        <w:t xml:space="preserve">activity, </w:t>
      </w:r>
      <w:r w:rsidRPr="0089624F">
        <w:rPr>
          <w:rFonts w:ascii="Arial" w:hAnsi="Arial" w:cs="Arial"/>
          <w:b/>
          <w:bCs/>
          <w:sz w:val="22"/>
          <w:szCs w:val="22"/>
        </w:rPr>
        <w:t>business or undertaking</w:t>
      </w:r>
      <w:r w:rsidRPr="0089624F">
        <w:rPr>
          <w:rFonts w:ascii="Arial" w:hAnsi="Arial" w:cs="Arial"/>
          <w:sz w:val="22"/>
          <w:szCs w:val="22"/>
        </w:rPr>
        <w:t xml:space="preserve"> mentioned in items</w:t>
      </w:r>
      <w:r w:rsidR="00550C64" w:rsidRPr="0089624F">
        <w:rPr>
          <w:rFonts w:ascii="Arial" w:hAnsi="Arial" w:cs="Arial"/>
          <w:sz w:val="22"/>
          <w:szCs w:val="22"/>
        </w:rPr>
        <w:t xml:space="preserve"> 18, 19,</w:t>
      </w:r>
      <w:r w:rsidRPr="0089624F">
        <w:rPr>
          <w:rFonts w:ascii="Arial" w:hAnsi="Arial" w:cs="Arial"/>
          <w:sz w:val="22"/>
          <w:szCs w:val="22"/>
        </w:rPr>
        <w:t xml:space="preserve"> </w:t>
      </w:r>
      <w:bookmarkStart w:id="13" w:name="_Hlk94706944"/>
      <w:r w:rsidRPr="0089624F">
        <w:rPr>
          <w:rFonts w:ascii="Arial" w:hAnsi="Arial" w:cs="Arial"/>
          <w:sz w:val="22"/>
          <w:szCs w:val="22"/>
        </w:rPr>
        <w:t>20, 21, 22, 23, 24 and 34</w:t>
      </w:r>
      <w:bookmarkEnd w:id="13"/>
      <w:r w:rsidRPr="0089624F">
        <w:rPr>
          <w:rFonts w:ascii="Arial" w:hAnsi="Arial" w:cs="Arial"/>
          <w:sz w:val="22"/>
          <w:szCs w:val="22"/>
        </w:rPr>
        <w:t xml:space="preserve"> of Attachment 1.</w:t>
      </w:r>
    </w:p>
    <w:p w14:paraId="2D9E6233" w14:textId="4AF3FABA" w:rsidR="007B5BFB" w:rsidRPr="00DA42F4" w:rsidRDefault="007B5BFB" w:rsidP="00392BEE">
      <w:pPr>
        <w:pStyle w:val="Bulletlevel2"/>
        <w:tabs>
          <w:tab w:val="clear" w:pos="502"/>
        </w:tabs>
        <w:ind w:left="567" w:hanging="567"/>
        <w:rPr>
          <w:rFonts w:ascii="Arial" w:hAnsi="Arial" w:cs="Arial"/>
          <w:sz w:val="22"/>
          <w:szCs w:val="22"/>
        </w:rPr>
      </w:pPr>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2"/>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4" w:name="_Ref84920174"/>
      <w:r w:rsidRPr="001C1865">
        <w:rPr>
          <w:color w:val="000000"/>
        </w:rPr>
        <w:t>at a medical or health service facility that is necessary for the normal business of the facility;</w:t>
      </w:r>
      <w:r>
        <w:rPr>
          <w:color w:val="000000"/>
        </w:rPr>
        <w:t xml:space="preserve"> or</w:t>
      </w:r>
      <w:bookmarkEnd w:id="14"/>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790B2B3B" w:rsidR="007B5BFB" w:rsidRDefault="007B5BFB" w:rsidP="005347BC">
      <w:pPr>
        <w:pStyle w:val="06Fillinform"/>
        <w:numPr>
          <w:ilvl w:val="0"/>
          <w:numId w:val="24"/>
        </w:numPr>
        <w:spacing w:after="120"/>
        <w:ind w:left="1134" w:hanging="567"/>
        <w:rPr>
          <w:color w:val="000000"/>
        </w:rPr>
      </w:pPr>
      <w:r w:rsidRPr="001C1865">
        <w:rPr>
          <w:color w:val="000000"/>
        </w:rPr>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3C865F8F" w14:textId="2E446533" w:rsidR="00982922" w:rsidRDefault="00982922" w:rsidP="005347BC">
      <w:pPr>
        <w:pStyle w:val="06Fillinform"/>
        <w:numPr>
          <w:ilvl w:val="0"/>
          <w:numId w:val="24"/>
        </w:numPr>
        <w:spacing w:after="120"/>
        <w:ind w:left="1134" w:hanging="567"/>
        <w:rPr>
          <w:color w:val="000000"/>
        </w:rPr>
      </w:pPr>
      <w:r>
        <w:t>at a school, university, educational institution or childcare facility that is necessary for the normal business of the facility;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391BF1AE" w14:textId="0F27CB85" w:rsidR="00982922" w:rsidRPr="00982922" w:rsidRDefault="00982922" w:rsidP="00982922">
      <w:pPr>
        <w:pStyle w:val="Bulletlevel2"/>
        <w:tabs>
          <w:tab w:val="clear" w:pos="502"/>
          <w:tab w:val="num" w:pos="567"/>
        </w:tabs>
        <w:ind w:left="567" w:hanging="567"/>
        <w:rPr>
          <w:rFonts w:ascii="Arial" w:hAnsi="Arial" w:cs="Arial"/>
          <w:sz w:val="22"/>
          <w:szCs w:val="22"/>
        </w:rPr>
      </w:pPr>
      <w:r w:rsidRPr="00982922">
        <w:rPr>
          <w:rFonts w:ascii="Arial" w:hAnsi="Arial" w:cs="Arial"/>
          <w:sz w:val="22"/>
          <w:szCs w:val="22"/>
        </w:rPr>
        <w:t>For paragraph 2</w:t>
      </w:r>
      <w:r w:rsidR="00A2154B">
        <w:rPr>
          <w:rFonts w:ascii="Arial" w:hAnsi="Arial" w:cs="Arial"/>
          <w:sz w:val="22"/>
          <w:szCs w:val="22"/>
        </w:rPr>
        <w:t>0</w:t>
      </w:r>
      <w:r w:rsidRPr="00982922">
        <w:rPr>
          <w:rFonts w:ascii="Arial" w:hAnsi="Arial" w:cs="Arial"/>
          <w:sz w:val="22"/>
          <w:szCs w:val="22"/>
        </w:rPr>
        <w:t xml:space="preserve">(n), </w:t>
      </w:r>
      <w:r>
        <w:rPr>
          <w:rFonts w:ascii="Arial" w:hAnsi="Arial" w:cs="Arial"/>
          <w:sz w:val="22"/>
          <w:szCs w:val="22"/>
        </w:rPr>
        <w:t xml:space="preserve">a school event that involves members of the community in addition to staff and students is not necessary for the normal business of the facility unless the event is an </w:t>
      </w:r>
      <w:r w:rsidRPr="00982922">
        <w:rPr>
          <w:rFonts w:ascii="Arial" w:hAnsi="Arial" w:cs="Arial"/>
          <w:b/>
          <w:bCs/>
          <w:sz w:val="22"/>
          <w:szCs w:val="22"/>
        </w:rPr>
        <w:t>end of year event</w:t>
      </w:r>
      <w:r>
        <w:rPr>
          <w:rFonts w:ascii="Arial" w:hAnsi="Arial" w:cs="Arial"/>
          <w:sz w:val="22"/>
          <w:szCs w:val="22"/>
        </w:rPr>
        <w:t>.</w:t>
      </w:r>
    </w:p>
    <w:p w14:paraId="12072D43" w14:textId="77777777"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lastRenderedPageBreak/>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D7588CE" w14:textId="77777777" w:rsidR="00356746" w:rsidRPr="00613D96" w:rsidRDefault="00356746" w:rsidP="00356746">
      <w:pPr>
        <w:pStyle w:val="Bulletlevel2"/>
        <w:tabs>
          <w:tab w:val="clear" w:pos="502"/>
          <w:tab w:val="num" w:pos="567"/>
        </w:tabs>
        <w:ind w:left="567" w:hanging="567"/>
        <w:rPr>
          <w:rStyle w:val="Strong"/>
          <w:rFonts w:ascii="Arial" w:hAnsi="Arial" w:cs="Arial"/>
          <w:b w:val="0"/>
          <w:bCs w:val="0"/>
          <w:kern w:val="18"/>
          <w:sz w:val="22"/>
          <w:szCs w:val="22"/>
        </w:rPr>
      </w:pPr>
      <w:r w:rsidRPr="00613D96">
        <w:rPr>
          <w:rStyle w:val="Strong"/>
          <w:rFonts w:ascii="Arial" w:hAnsi="Arial" w:cs="Arial"/>
          <w:kern w:val="18"/>
          <w:sz w:val="22"/>
          <w:szCs w:val="22"/>
        </w:rPr>
        <w:t xml:space="preserve">Non-essential retailer </w:t>
      </w:r>
      <w:r w:rsidRPr="00613D96">
        <w:rPr>
          <w:rStyle w:val="Strong"/>
          <w:rFonts w:ascii="Arial" w:hAnsi="Arial" w:cs="Arial"/>
          <w:b w:val="0"/>
          <w:bCs w:val="0"/>
          <w:kern w:val="18"/>
          <w:sz w:val="22"/>
          <w:szCs w:val="22"/>
        </w:rPr>
        <w:t xml:space="preserve">means a business, undertaking or activity </w:t>
      </w:r>
      <w:r>
        <w:rPr>
          <w:rStyle w:val="Strong"/>
          <w:rFonts w:ascii="Arial" w:hAnsi="Arial" w:cs="Arial"/>
          <w:b w:val="0"/>
          <w:bCs w:val="0"/>
          <w:kern w:val="18"/>
          <w:sz w:val="22"/>
          <w:szCs w:val="22"/>
        </w:rPr>
        <w:t xml:space="preserve">involved in the sale of goods by retail or the supply of services by retail other than a </w:t>
      </w:r>
      <w:r w:rsidRPr="004956D6">
        <w:rPr>
          <w:rStyle w:val="Strong"/>
          <w:rFonts w:ascii="Arial" w:hAnsi="Arial" w:cs="Arial"/>
          <w:kern w:val="18"/>
          <w:sz w:val="22"/>
          <w:szCs w:val="22"/>
        </w:rPr>
        <w:t>restricted activity, business or undertaking</w:t>
      </w:r>
      <w:r>
        <w:rPr>
          <w:rStyle w:val="Strong"/>
          <w:rFonts w:ascii="Arial" w:hAnsi="Arial" w:cs="Arial"/>
          <w:b w:val="0"/>
          <w:bCs w:val="0"/>
          <w:kern w:val="18"/>
          <w:sz w:val="22"/>
          <w:szCs w:val="22"/>
        </w:rPr>
        <w:t>, as follows</w:t>
      </w:r>
      <w:r w:rsidRPr="00613D96">
        <w:rPr>
          <w:rStyle w:val="Strong"/>
          <w:rFonts w:ascii="Arial" w:hAnsi="Arial" w:cs="Arial"/>
          <w:b w:val="0"/>
          <w:bCs w:val="0"/>
          <w:kern w:val="18"/>
          <w:sz w:val="22"/>
          <w:szCs w:val="22"/>
        </w:rPr>
        <w:t>:</w:t>
      </w:r>
    </w:p>
    <w:p w14:paraId="410E0D1E"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markets that do not predominately sell food;</w:t>
      </w:r>
    </w:p>
    <w:p w14:paraId="531A2046"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motor vehicle, trailer and parts trading retailer;</w:t>
      </w:r>
    </w:p>
    <w:p w14:paraId="2C54F83F"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store based retailer, including:</w:t>
      </w:r>
    </w:p>
    <w:p w14:paraId="52C4420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furniture, floor coverings, houseware and textile goods retailers; </w:t>
      </w:r>
    </w:p>
    <w:p w14:paraId="4E2703A1"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electrical and electronic goods retailers; </w:t>
      </w:r>
    </w:p>
    <w:p w14:paraId="49C30A95"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cosmetic and toiletry goods retailers; </w:t>
      </w:r>
    </w:p>
    <w:p w14:paraId="5A79E0D3"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flower retailers;</w:t>
      </w:r>
    </w:p>
    <w:p w14:paraId="10B2F1AC"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garden centres and plant nurseries</w:t>
      </w:r>
      <w:r>
        <w:rPr>
          <w:rStyle w:val="Strong"/>
          <w:rFonts w:ascii="Arial" w:hAnsi="Arial" w:cs="Arial"/>
          <w:b w:val="0"/>
          <w:bCs w:val="0"/>
          <w:kern w:val="18"/>
          <w:sz w:val="22"/>
          <w:szCs w:val="22"/>
        </w:rPr>
        <w:t>;</w:t>
      </w:r>
    </w:p>
    <w:p w14:paraId="3BEDFFF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kiosks</w:t>
      </w:r>
      <w:r>
        <w:rPr>
          <w:rStyle w:val="Strong"/>
          <w:rFonts w:ascii="Arial" w:hAnsi="Arial" w:cs="Arial"/>
          <w:b w:val="0"/>
          <w:bCs w:val="0"/>
          <w:kern w:val="18"/>
          <w:sz w:val="22"/>
          <w:szCs w:val="22"/>
        </w:rPr>
        <w:t>;</w:t>
      </w:r>
    </w:p>
    <w:p w14:paraId="34828911" w14:textId="77777777" w:rsidR="00356746" w:rsidRPr="00E11987" w:rsidRDefault="00356746" w:rsidP="00356746">
      <w:pPr>
        <w:pStyle w:val="Bulletlevel2"/>
        <w:numPr>
          <w:ilvl w:val="2"/>
          <w:numId w:val="68"/>
        </w:numPr>
        <w:tabs>
          <w:tab w:val="clear" w:pos="1637"/>
          <w:tab w:val="num" w:pos="1701"/>
        </w:tabs>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antique and used goods </w:t>
      </w:r>
      <w:r>
        <w:rPr>
          <w:rStyle w:val="Strong"/>
          <w:rFonts w:ascii="Arial" w:hAnsi="Arial" w:cs="Arial"/>
          <w:b w:val="0"/>
          <w:bCs w:val="0"/>
          <w:kern w:val="18"/>
          <w:sz w:val="22"/>
          <w:szCs w:val="22"/>
        </w:rPr>
        <w:t>retailers,</w:t>
      </w:r>
    </w:p>
    <w:p w14:paraId="0ED12A32"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recreation goods retailer, including:</w:t>
      </w:r>
    </w:p>
    <w:p w14:paraId="094C6B8D" w14:textId="77777777" w:rsidR="00356746" w:rsidRDefault="00356746" w:rsidP="008A7B8E">
      <w:pPr>
        <w:pStyle w:val="Bulletlevel2"/>
        <w:numPr>
          <w:ilvl w:val="2"/>
          <w:numId w:val="202"/>
        </w:numPr>
        <w:spacing w:after="120"/>
        <w:ind w:left="1701" w:hanging="567"/>
        <w:rPr>
          <w:rStyle w:val="Strong"/>
          <w:rFonts w:ascii="Arial" w:hAnsi="Arial" w:cs="Arial"/>
          <w:b w:val="0"/>
          <w:bCs w:val="0"/>
          <w:kern w:val="18"/>
          <w:sz w:val="22"/>
          <w:szCs w:val="22"/>
        </w:rPr>
      </w:pPr>
      <w:r>
        <w:rPr>
          <w:rStyle w:val="Strong"/>
          <w:rFonts w:ascii="Arial" w:hAnsi="Arial" w:cs="Arial"/>
          <w:b w:val="0"/>
          <w:bCs w:val="0"/>
          <w:kern w:val="18"/>
          <w:sz w:val="22"/>
          <w:szCs w:val="22"/>
        </w:rPr>
        <w:t>sport and camping equipment retailers;</w:t>
      </w:r>
    </w:p>
    <w:p w14:paraId="53C6BA37" w14:textId="77777777" w:rsidR="00356746" w:rsidRDefault="00356746" w:rsidP="008A7B8E">
      <w:pPr>
        <w:pStyle w:val="Bulletlevel2"/>
        <w:numPr>
          <w:ilvl w:val="2"/>
          <w:numId w:val="202"/>
        </w:numPr>
        <w:spacing w:after="120"/>
        <w:ind w:left="1701" w:hanging="567"/>
        <w:rPr>
          <w:rStyle w:val="Strong"/>
          <w:rFonts w:ascii="Arial" w:hAnsi="Arial" w:cs="Arial"/>
          <w:b w:val="0"/>
          <w:bCs w:val="0"/>
          <w:kern w:val="18"/>
          <w:sz w:val="22"/>
          <w:szCs w:val="22"/>
        </w:rPr>
      </w:pPr>
      <w:r>
        <w:rPr>
          <w:rStyle w:val="Strong"/>
          <w:rFonts w:ascii="Arial" w:hAnsi="Arial" w:cs="Arial"/>
          <w:b w:val="0"/>
          <w:bCs w:val="0"/>
          <w:kern w:val="18"/>
          <w:sz w:val="22"/>
          <w:szCs w:val="22"/>
        </w:rPr>
        <w:t>entertainment media retailers;</w:t>
      </w:r>
    </w:p>
    <w:p w14:paraId="09E2C074" w14:textId="77777777" w:rsidR="00356746" w:rsidRDefault="00356746" w:rsidP="008A7B8E">
      <w:pPr>
        <w:pStyle w:val="Bulletlevel2"/>
        <w:numPr>
          <w:ilvl w:val="2"/>
          <w:numId w:val="202"/>
        </w:numPr>
        <w:spacing w:after="120"/>
        <w:ind w:left="1701" w:hanging="567"/>
        <w:rPr>
          <w:rStyle w:val="Strong"/>
          <w:rFonts w:ascii="Arial" w:hAnsi="Arial" w:cs="Arial"/>
          <w:b w:val="0"/>
          <w:bCs w:val="0"/>
          <w:kern w:val="18"/>
          <w:sz w:val="22"/>
          <w:szCs w:val="22"/>
        </w:rPr>
      </w:pPr>
      <w:r>
        <w:rPr>
          <w:rStyle w:val="Strong"/>
          <w:rFonts w:ascii="Arial" w:hAnsi="Arial" w:cs="Arial"/>
          <w:b w:val="0"/>
          <w:bCs w:val="0"/>
          <w:kern w:val="18"/>
          <w:sz w:val="22"/>
          <w:szCs w:val="22"/>
        </w:rPr>
        <w:t>toy and games retailers;</w:t>
      </w:r>
    </w:p>
    <w:p w14:paraId="5AFDC7E7" w14:textId="7C7F1FAB" w:rsidR="00356746" w:rsidRDefault="00356746" w:rsidP="008A7B8E">
      <w:pPr>
        <w:pStyle w:val="Bulletlevel2"/>
        <w:numPr>
          <w:ilvl w:val="2"/>
          <w:numId w:val="202"/>
        </w:numPr>
        <w:spacing w:after="120"/>
        <w:ind w:left="1701" w:hanging="567"/>
        <w:rPr>
          <w:rStyle w:val="Strong"/>
          <w:rFonts w:ascii="Arial" w:hAnsi="Arial" w:cs="Arial"/>
          <w:b w:val="0"/>
          <w:bCs w:val="0"/>
          <w:kern w:val="18"/>
          <w:sz w:val="22"/>
          <w:szCs w:val="22"/>
        </w:rPr>
      </w:pPr>
      <w:r>
        <w:rPr>
          <w:rStyle w:val="Strong"/>
          <w:rFonts w:ascii="Arial" w:hAnsi="Arial" w:cs="Arial"/>
          <w:b w:val="0"/>
          <w:bCs w:val="0"/>
          <w:kern w:val="18"/>
          <w:sz w:val="22"/>
          <w:szCs w:val="22"/>
        </w:rPr>
        <w:t>book retailers;</w:t>
      </w:r>
    </w:p>
    <w:p w14:paraId="33EECFFE" w14:textId="0759CFCE" w:rsidR="008A7B8E" w:rsidRDefault="008A7B8E" w:rsidP="008A7B8E">
      <w:pPr>
        <w:pStyle w:val="Bulletlevel2"/>
        <w:numPr>
          <w:ilvl w:val="2"/>
          <w:numId w:val="202"/>
        </w:numPr>
        <w:spacing w:after="120"/>
        <w:ind w:left="1701"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marine equipment retailers</w:t>
      </w:r>
    </w:p>
    <w:p w14:paraId="506339F0" w14:textId="76AACB83" w:rsidR="00356746" w:rsidRDefault="00356746" w:rsidP="00C56DD6">
      <w:pPr>
        <w:pStyle w:val="Bulletlevel2"/>
        <w:numPr>
          <w:ilvl w:val="1"/>
          <w:numId w:val="3"/>
        </w:numPr>
        <w:tabs>
          <w:tab w:val="clear" w:pos="927"/>
        </w:tabs>
        <w:spacing w:after="120"/>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clothing, footwear and personal accessory retailers, including:</w:t>
      </w:r>
    </w:p>
    <w:p w14:paraId="09B28295" w14:textId="77777777" w:rsidR="00356746" w:rsidRDefault="00356746" w:rsidP="008A7B8E">
      <w:pPr>
        <w:pStyle w:val="Bulletlevel2"/>
        <w:numPr>
          <w:ilvl w:val="2"/>
          <w:numId w:val="204"/>
        </w:numPr>
        <w:tabs>
          <w:tab w:val="clear" w:pos="1637"/>
          <w:tab w:val="num" w:pos="1701"/>
        </w:tabs>
        <w:ind w:left="1701" w:hanging="567"/>
        <w:rPr>
          <w:rStyle w:val="Strong"/>
          <w:rFonts w:ascii="Arial" w:hAnsi="Arial" w:cs="Arial"/>
          <w:b w:val="0"/>
          <w:bCs w:val="0"/>
          <w:kern w:val="18"/>
          <w:sz w:val="22"/>
          <w:szCs w:val="22"/>
        </w:rPr>
      </w:pPr>
      <w:r>
        <w:rPr>
          <w:rStyle w:val="Strong"/>
          <w:rFonts w:ascii="Arial" w:hAnsi="Arial" w:cs="Arial"/>
          <w:b w:val="0"/>
          <w:bCs w:val="0"/>
          <w:kern w:val="18"/>
          <w:sz w:val="22"/>
          <w:szCs w:val="22"/>
        </w:rPr>
        <w:t>watch and jewellery retailers;</w:t>
      </w:r>
    </w:p>
    <w:p w14:paraId="2048522B" w14:textId="77777777" w:rsidR="00356746" w:rsidRDefault="00356746" w:rsidP="008A7B8E">
      <w:pPr>
        <w:pStyle w:val="Bulletlevel2"/>
        <w:numPr>
          <w:ilvl w:val="2"/>
          <w:numId w:val="204"/>
        </w:numPr>
        <w:tabs>
          <w:tab w:val="clear" w:pos="1637"/>
          <w:tab w:val="num" w:pos="1701"/>
        </w:tabs>
        <w:ind w:left="1701" w:hanging="567"/>
        <w:rPr>
          <w:rStyle w:val="Strong"/>
          <w:rFonts w:ascii="Arial" w:hAnsi="Arial" w:cs="Arial"/>
          <w:b w:val="0"/>
          <w:bCs w:val="0"/>
          <w:kern w:val="18"/>
          <w:sz w:val="22"/>
          <w:szCs w:val="22"/>
        </w:rPr>
      </w:pPr>
      <w:r>
        <w:rPr>
          <w:rStyle w:val="Strong"/>
          <w:rFonts w:ascii="Arial" w:hAnsi="Arial" w:cs="Arial"/>
          <w:b w:val="0"/>
          <w:bCs w:val="0"/>
          <w:kern w:val="18"/>
          <w:sz w:val="22"/>
          <w:szCs w:val="22"/>
        </w:rPr>
        <w:t>other personal accessory retailers;</w:t>
      </w:r>
    </w:p>
    <w:p w14:paraId="1184EC67" w14:textId="77777777" w:rsidR="00356746" w:rsidRDefault="00356746" w:rsidP="008A7B8E">
      <w:pPr>
        <w:pStyle w:val="Bulletlevel2"/>
        <w:numPr>
          <w:ilvl w:val="2"/>
          <w:numId w:val="204"/>
        </w:numPr>
        <w:tabs>
          <w:tab w:val="clear" w:pos="1637"/>
          <w:tab w:val="num" w:pos="1701"/>
        </w:tabs>
        <w:spacing w:after="120"/>
        <w:ind w:left="1701" w:hanging="567"/>
        <w:rPr>
          <w:rStyle w:val="Strong"/>
          <w:rFonts w:ascii="Arial" w:hAnsi="Arial" w:cs="Arial"/>
          <w:b w:val="0"/>
          <w:bCs w:val="0"/>
          <w:kern w:val="18"/>
          <w:sz w:val="22"/>
          <w:szCs w:val="22"/>
        </w:rPr>
      </w:pPr>
      <w:r>
        <w:rPr>
          <w:rStyle w:val="Strong"/>
          <w:rFonts w:ascii="Arial" w:hAnsi="Arial" w:cs="Arial"/>
          <w:b w:val="0"/>
          <w:bCs w:val="0"/>
          <w:kern w:val="18"/>
          <w:sz w:val="22"/>
          <w:szCs w:val="22"/>
        </w:rPr>
        <w:t>clothing and footwear repair service services;</w:t>
      </w:r>
    </w:p>
    <w:p w14:paraId="336DE869"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department store.</w:t>
      </w:r>
    </w:p>
    <w:p w14:paraId="1C838E25" w14:textId="77777777" w:rsidR="00A07230" w:rsidRPr="0089624F"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 xml:space="preserve">Public Health </w:t>
      </w:r>
      <w:r w:rsidRPr="0089624F">
        <w:rPr>
          <w:rFonts w:ascii="Arial" w:hAnsi="Arial" w:cs="Arial"/>
          <w:i/>
          <w:iCs/>
          <w:sz w:val="22"/>
          <w:szCs w:val="22"/>
        </w:rPr>
        <w:t>Act 1997</w:t>
      </w:r>
      <w:r w:rsidRPr="0089624F">
        <w:rPr>
          <w:rFonts w:ascii="Arial" w:hAnsi="Arial" w:cs="Arial"/>
          <w:sz w:val="22"/>
          <w:szCs w:val="22"/>
        </w:rPr>
        <w:t xml:space="preserve"> but does not include residential premises.</w:t>
      </w:r>
    </w:p>
    <w:p w14:paraId="1F02C5CA" w14:textId="7AB144F5" w:rsidR="00016CC1" w:rsidRPr="0089624F" w:rsidRDefault="00016CC1" w:rsidP="00722086">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On licence premises </w:t>
      </w:r>
      <w:r w:rsidRPr="0089624F">
        <w:rPr>
          <w:rFonts w:ascii="Arial" w:hAnsi="Arial" w:cs="Arial"/>
          <w:sz w:val="22"/>
          <w:szCs w:val="22"/>
        </w:rPr>
        <w:t>means premises in relation to which any of the following licences is held under the</w:t>
      </w:r>
      <w:r w:rsidRPr="0089624F">
        <w:rPr>
          <w:rFonts w:ascii="Arial" w:hAnsi="Arial" w:cs="Arial"/>
          <w:b/>
          <w:sz w:val="22"/>
          <w:szCs w:val="22"/>
        </w:rPr>
        <w:t xml:space="preserve"> </w:t>
      </w:r>
      <w:r w:rsidRPr="0089624F">
        <w:rPr>
          <w:rFonts w:ascii="Arial" w:hAnsi="Arial" w:cs="Arial"/>
          <w:i/>
          <w:sz w:val="22"/>
          <w:szCs w:val="22"/>
        </w:rPr>
        <w:t>Liquor Act 2010</w:t>
      </w:r>
      <w:r w:rsidRPr="0089624F">
        <w:rPr>
          <w:rFonts w:ascii="Arial" w:hAnsi="Arial" w:cs="Arial"/>
          <w:b/>
          <w:sz w:val="22"/>
          <w:szCs w:val="22"/>
        </w:rPr>
        <w:t>:</w:t>
      </w:r>
    </w:p>
    <w:p w14:paraId="486AAA74" w14:textId="27449DBB" w:rsidR="00016CC1" w:rsidRPr="0089624F" w:rsidRDefault="00016CC1" w:rsidP="007431A3">
      <w:pPr>
        <w:pStyle w:val="06Fillinform"/>
        <w:numPr>
          <w:ilvl w:val="0"/>
          <w:numId w:val="59"/>
        </w:numPr>
        <w:spacing w:after="120"/>
        <w:ind w:left="1134" w:hanging="567"/>
        <w:rPr>
          <w:color w:val="000000"/>
        </w:rPr>
      </w:pPr>
      <w:r w:rsidRPr="0089624F">
        <w:rPr>
          <w:color w:val="000000"/>
        </w:rPr>
        <w:t xml:space="preserve">an </w:t>
      </w:r>
      <w:r w:rsidRPr="0089624F">
        <w:rPr>
          <w:iCs/>
          <w:color w:val="000000"/>
        </w:rPr>
        <w:t>on licence</w:t>
      </w:r>
      <w:r w:rsidRPr="0089624F">
        <w:rPr>
          <w:color w:val="000000"/>
        </w:rPr>
        <w:t xml:space="preserve"> subclass (other than </w:t>
      </w:r>
      <w:r w:rsidR="00960B4C" w:rsidRPr="0089624F">
        <w:rPr>
          <w:iCs/>
          <w:color w:val="000000"/>
        </w:rPr>
        <w:t xml:space="preserve">a </w:t>
      </w:r>
      <w:r w:rsidR="00571FB3" w:rsidRPr="0089624F">
        <w:rPr>
          <w:rStyle w:val="charitals"/>
          <w:color w:val="000000"/>
          <w:shd w:val="clear" w:color="auto" w:fill="FFFFFF"/>
        </w:rPr>
        <w:t>nightclub licence</w:t>
      </w:r>
      <w:r w:rsidRPr="0089624F">
        <w:rPr>
          <w:color w:val="000000"/>
        </w:rPr>
        <w:t>);</w:t>
      </w:r>
    </w:p>
    <w:p w14:paraId="3F19F656" w14:textId="77777777" w:rsidR="00016CC1" w:rsidRPr="0089624F" w:rsidRDefault="00016CC1" w:rsidP="007431A3">
      <w:pPr>
        <w:pStyle w:val="06Fillinform"/>
        <w:numPr>
          <w:ilvl w:val="0"/>
          <w:numId w:val="59"/>
        </w:numPr>
        <w:spacing w:after="120"/>
        <w:ind w:left="1134" w:hanging="567"/>
        <w:rPr>
          <w:color w:val="000000"/>
        </w:rPr>
      </w:pPr>
      <w:r w:rsidRPr="0089624F">
        <w:rPr>
          <w:color w:val="000000"/>
        </w:rPr>
        <w:t xml:space="preserve">a </w:t>
      </w:r>
      <w:r w:rsidRPr="0089624F">
        <w:rPr>
          <w:iCs/>
          <w:color w:val="000000"/>
        </w:rPr>
        <w:t>general licence</w:t>
      </w:r>
      <w:r w:rsidRPr="0089624F">
        <w:rPr>
          <w:color w:val="000000"/>
        </w:rPr>
        <w:t>;</w:t>
      </w:r>
    </w:p>
    <w:p w14:paraId="620C250B" w14:textId="77777777" w:rsidR="00016CC1" w:rsidRPr="0089624F" w:rsidRDefault="00016CC1" w:rsidP="007431A3">
      <w:pPr>
        <w:pStyle w:val="06Fillinform"/>
        <w:numPr>
          <w:ilvl w:val="0"/>
          <w:numId w:val="59"/>
        </w:numPr>
        <w:spacing w:after="120"/>
        <w:ind w:left="1134" w:hanging="567"/>
        <w:rPr>
          <w:color w:val="000000"/>
        </w:rPr>
      </w:pPr>
      <w:r w:rsidRPr="0089624F">
        <w:rPr>
          <w:color w:val="000000"/>
        </w:rPr>
        <w:t xml:space="preserve">a </w:t>
      </w:r>
      <w:r w:rsidRPr="0089624F">
        <w:rPr>
          <w:iCs/>
          <w:color w:val="000000"/>
        </w:rPr>
        <w:t>club licence</w:t>
      </w:r>
      <w:r w:rsidRPr="0089624F">
        <w:rPr>
          <w:color w:val="000000"/>
        </w:rPr>
        <w:t>;</w:t>
      </w:r>
    </w:p>
    <w:p w14:paraId="06F6151B" w14:textId="77777777" w:rsidR="00016CC1" w:rsidRPr="0089624F" w:rsidRDefault="00016CC1" w:rsidP="00304D7D">
      <w:pPr>
        <w:pStyle w:val="06Fillinform"/>
        <w:numPr>
          <w:ilvl w:val="0"/>
          <w:numId w:val="59"/>
        </w:numPr>
        <w:spacing w:after="120"/>
        <w:ind w:left="1134" w:hanging="567"/>
        <w:rPr>
          <w:color w:val="000000"/>
        </w:rPr>
      </w:pPr>
      <w:r w:rsidRPr="0089624F">
        <w:rPr>
          <w:color w:val="000000"/>
        </w:rPr>
        <w:t xml:space="preserve">a </w:t>
      </w:r>
      <w:r w:rsidRPr="0089624F">
        <w:rPr>
          <w:iCs/>
          <w:color w:val="000000"/>
        </w:rPr>
        <w:t>special licence</w:t>
      </w:r>
      <w:r w:rsidRPr="0089624F">
        <w:rPr>
          <w:color w:val="000000"/>
        </w:rPr>
        <w:t xml:space="preserve">. </w:t>
      </w:r>
    </w:p>
    <w:p w14:paraId="2A75E010" w14:textId="6078693C" w:rsidR="00742D87" w:rsidRPr="0089624F" w:rsidRDefault="00742D87" w:rsidP="00B81711">
      <w:pPr>
        <w:pStyle w:val="Bulletlevel2"/>
        <w:tabs>
          <w:tab w:val="clear" w:pos="502"/>
        </w:tabs>
        <w:spacing w:after="240"/>
        <w:ind w:left="567" w:hanging="567"/>
        <w:rPr>
          <w:rFonts w:ascii="Arial" w:hAnsi="Arial" w:cs="Arial"/>
          <w:kern w:val="18"/>
          <w:sz w:val="22"/>
          <w:szCs w:val="22"/>
        </w:rPr>
      </w:pPr>
      <w:r w:rsidRPr="0089624F">
        <w:rPr>
          <w:rFonts w:ascii="Arial" w:hAnsi="Arial" w:cs="Arial"/>
          <w:b/>
          <w:bCs/>
          <w:kern w:val="18"/>
          <w:sz w:val="22"/>
          <w:szCs w:val="22"/>
        </w:rPr>
        <w:lastRenderedPageBreak/>
        <w:t>Organised sporting activity</w:t>
      </w:r>
      <w:r w:rsidRPr="0089624F">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89624F" w:rsidRDefault="00A32E10" w:rsidP="00B81711">
      <w:pPr>
        <w:pStyle w:val="Bulletlevel2"/>
        <w:tabs>
          <w:tab w:val="clear" w:pos="502"/>
          <w:tab w:val="num" w:pos="567"/>
        </w:tabs>
        <w:spacing w:after="240"/>
        <w:ind w:left="567" w:hanging="567"/>
        <w:rPr>
          <w:rFonts w:ascii="Arial" w:hAnsi="Arial" w:cs="Arial"/>
          <w:kern w:val="18"/>
          <w:sz w:val="22"/>
          <w:szCs w:val="22"/>
        </w:rPr>
      </w:pPr>
      <w:r w:rsidRPr="0089624F">
        <w:rPr>
          <w:rFonts w:ascii="Arial" w:hAnsi="Arial" w:cs="Arial"/>
          <w:b/>
          <w:bCs/>
          <w:sz w:val="22"/>
          <w:szCs w:val="22"/>
        </w:rPr>
        <w:t>Outdoor space</w:t>
      </w:r>
      <w:r w:rsidRPr="0089624F">
        <w:rPr>
          <w:rFonts w:ascii="Arial" w:hAnsi="Arial" w:cs="Arial"/>
          <w:sz w:val="22"/>
          <w:szCs w:val="22"/>
        </w:rPr>
        <w:t xml:space="preserve"> means a space that is not an indoor space or a part of </w:t>
      </w:r>
      <w:r w:rsidR="00AD5ACD" w:rsidRPr="0089624F">
        <w:rPr>
          <w:rFonts w:ascii="Arial" w:hAnsi="Arial" w:cs="Arial"/>
          <w:sz w:val="22"/>
          <w:szCs w:val="22"/>
        </w:rPr>
        <w:t>a residence</w:t>
      </w:r>
      <w:r w:rsidRPr="0089624F">
        <w:rPr>
          <w:rFonts w:ascii="Arial" w:hAnsi="Arial" w:cs="Arial"/>
          <w:sz w:val="22"/>
          <w:szCs w:val="22"/>
        </w:rPr>
        <w:t>.</w:t>
      </w:r>
    </w:p>
    <w:p w14:paraId="0CA49E28" w14:textId="382B5108" w:rsidR="00A07230" w:rsidRPr="0089624F" w:rsidRDefault="00A32E10" w:rsidP="00B81711">
      <w:pPr>
        <w:pStyle w:val="Bulletlevel2"/>
        <w:tabs>
          <w:tab w:val="clear" w:pos="502"/>
          <w:tab w:val="num" w:pos="567"/>
        </w:tabs>
        <w:spacing w:after="240"/>
        <w:ind w:left="567" w:hanging="567"/>
        <w:rPr>
          <w:rFonts w:ascii="Arial" w:hAnsi="Arial" w:cs="Arial"/>
          <w:kern w:val="18"/>
          <w:sz w:val="22"/>
          <w:szCs w:val="22"/>
        </w:rPr>
      </w:pPr>
      <w:r w:rsidRPr="0089624F">
        <w:rPr>
          <w:rFonts w:ascii="Arial" w:hAnsi="Arial" w:cs="Arial"/>
          <w:b/>
          <w:bCs/>
          <w:sz w:val="22"/>
          <w:szCs w:val="22"/>
        </w:rPr>
        <w:t>Place of worship</w:t>
      </w:r>
      <w:r w:rsidRPr="0089624F">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70D05F71" w14:textId="2692AF74" w:rsidR="00220BBE" w:rsidRPr="0089624F" w:rsidRDefault="00220BBE" w:rsidP="00B81711">
      <w:pPr>
        <w:pStyle w:val="Bulletlevel2"/>
        <w:tabs>
          <w:tab w:val="clear" w:pos="502"/>
          <w:tab w:val="num" w:pos="567"/>
        </w:tabs>
        <w:spacing w:after="240"/>
        <w:ind w:left="567" w:hanging="567"/>
        <w:rPr>
          <w:rFonts w:ascii="Arial" w:hAnsi="Arial" w:cs="Arial"/>
          <w:kern w:val="18"/>
          <w:sz w:val="22"/>
          <w:szCs w:val="22"/>
        </w:rPr>
      </w:pPr>
      <w:r w:rsidRPr="0089624F">
        <w:rPr>
          <w:rFonts w:ascii="Arial" w:hAnsi="Arial" w:cs="Arial"/>
          <w:b/>
          <w:bCs/>
          <w:kern w:val="18"/>
          <w:sz w:val="22"/>
          <w:szCs w:val="22"/>
        </w:rPr>
        <w:t>Residential aged care facility</w:t>
      </w:r>
      <w:r w:rsidRPr="0089624F">
        <w:rPr>
          <w:rFonts w:ascii="Arial" w:hAnsi="Arial" w:cs="Arial"/>
          <w:kern w:val="18"/>
          <w:sz w:val="22"/>
          <w:szCs w:val="22"/>
        </w:rPr>
        <w:t xml:space="preserve"> means a facility at which accommodation, and personal care or nursing care or both, are provided to a person in respect of whom a residential care subsidy or a flexible care subsidy is payable under the </w:t>
      </w:r>
      <w:r w:rsidRPr="0089624F">
        <w:rPr>
          <w:rFonts w:ascii="Arial" w:hAnsi="Arial" w:cs="Arial"/>
          <w:i/>
          <w:iCs/>
          <w:kern w:val="18"/>
          <w:sz w:val="22"/>
          <w:szCs w:val="22"/>
        </w:rPr>
        <w:t>Aged Care Act 1997</w:t>
      </w:r>
      <w:r w:rsidRPr="0089624F">
        <w:rPr>
          <w:rFonts w:ascii="Arial" w:hAnsi="Arial" w:cs="Arial"/>
          <w:kern w:val="18"/>
          <w:sz w:val="22"/>
          <w:szCs w:val="22"/>
        </w:rPr>
        <w:t xml:space="preserve"> (</w:t>
      </w:r>
      <w:proofErr w:type="spellStart"/>
      <w:r w:rsidRPr="0089624F">
        <w:rPr>
          <w:rFonts w:ascii="Arial" w:hAnsi="Arial" w:cs="Arial"/>
          <w:kern w:val="18"/>
          <w:sz w:val="22"/>
          <w:szCs w:val="22"/>
        </w:rPr>
        <w:t>Cth</w:t>
      </w:r>
      <w:proofErr w:type="spellEnd"/>
      <w:r w:rsidRPr="0089624F">
        <w:rPr>
          <w:rFonts w:ascii="Arial" w:hAnsi="Arial" w:cs="Arial"/>
          <w:kern w:val="18"/>
          <w:sz w:val="22"/>
          <w:szCs w:val="22"/>
        </w:rPr>
        <w:t>).</w:t>
      </w:r>
    </w:p>
    <w:p w14:paraId="27D97B49" w14:textId="77777777" w:rsidR="00E50784" w:rsidRPr="0089624F" w:rsidRDefault="00E50784" w:rsidP="00B81711">
      <w:pPr>
        <w:pStyle w:val="Bulletlevel2"/>
        <w:tabs>
          <w:tab w:val="clear" w:pos="502"/>
          <w:tab w:val="num" w:pos="567"/>
        </w:tabs>
        <w:spacing w:after="240"/>
        <w:ind w:left="567" w:hanging="567"/>
        <w:rPr>
          <w:rFonts w:ascii="Arial" w:hAnsi="Arial" w:cs="Arial"/>
          <w:sz w:val="22"/>
          <w:szCs w:val="22"/>
        </w:rPr>
      </w:pPr>
      <w:r w:rsidRPr="0089624F">
        <w:rPr>
          <w:rStyle w:val="Strong"/>
          <w:rFonts w:ascii="Arial" w:hAnsi="Arial" w:cs="Arial"/>
          <w:sz w:val="22"/>
          <w:szCs w:val="22"/>
          <w:shd w:val="clear" w:color="auto" w:fill="FFFFFF"/>
        </w:rPr>
        <w:t>Restricted activity, business or undertaking</w:t>
      </w:r>
      <w:r w:rsidRPr="0089624F">
        <w:rPr>
          <w:rFonts w:ascii="Arial" w:hAnsi="Arial" w:cs="Arial"/>
          <w:sz w:val="22"/>
          <w:szCs w:val="22"/>
          <w:shd w:val="clear" w:color="auto" w:fill="FFFFFF"/>
        </w:rPr>
        <w:t> means a business or undertaking or other activity specified in column 1 of Attachment 1.</w:t>
      </w:r>
    </w:p>
    <w:p w14:paraId="5CE793CC" w14:textId="6F38CE0F" w:rsidR="005945C6" w:rsidRPr="0089624F"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89624F">
        <w:rPr>
          <w:rStyle w:val="Strong"/>
          <w:rFonts w:ascii="Arial" w:hAnsi="Arial" w:cs="Arial"/>
          <w:sz w:val="22"/>
          <w:szCs w:val="22"/>
          <w:shd w:val="clear" w:color="auto" w:fill="FFFFFF"/>
        </w:rPr>
        <w:t>Retail food services</w:t>
      </w:r>
      <w:r w:rsidR="005945C6" w:rsidRPr="0089624F">
        <w:rPr>
          <w:rStyle w:val="Strong"/>
          <w:rFonts w:ascii="Arial" w:hAnsi="Arial" w:cs="Arial"/>
          <w:b w:val="0"/>
          <w:bCs w:val="0"/>
          <w:sz w:val="22"/>
          <w:szCs w:val="22"/>
          <w:shd w:val="clear" w:color="auto" w:fill="FFFFFF"/>
        </w:rPr>
        <w:t>:</w:t>
      </w:r>
    </w:p>
    <w:p w14:paraId="3B1DD127" w14:textId="040DDD70" w:rsidR="005945C6" w:rsidRPr="0089624F"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89624F">
        <w:rPr>
          <w:rFonts w:ascii="Arial" w:hAnsi="Arial" w:cs="Arial"/>
          <w:sz w:val="22"/>
          <w:szCs w:val="22"/>
          <w:shd w:val="clear" w:color="auto" w:fill="FFFFFF"/>
        </w:rPr>
        <w:t xml:space="preserve">means a retail business which provides food and/or drink, whether pre-prepared or prepared on site, and includes </w:t>
      </w:r>
      <w:r w:rsidR="00147EB8" w:rsidRPr="0089624F">
        <w:rPr>
          <w:rFonts w:ascii="Arial" w:hAnsi="Arial" w:cs="Arial"/>
          <w:b/>
          <w:bCs/>
          <w:sz w:val="22"/>
          <w:szCs w:val="22"/>
          <w:shd w:val="clear" w:color="auto" w:fill="FFFFFF"/>
        </w:rPr>
        <w:t>on licence premises</w:t>
      </w:r>
      <w:r w:rsidR="00147EB8" w:rsidRPr="0089624F">
        <w:rPr>
          <w:rFonts w:ascii="Arial" w:hAnsi="Arial" w:cs="Arial"/>
          <w:sz w:val="22"/>
          <w:szCs w:val="22"/>
          <w:shd w:val="clear" w:color="auto" w:fill="FFFFFF"/>
        </w:rPr>
        <w:t xml:space="preserve">, </w:t>
      </w:r>
      <w:r w:rsidRPr="0089624F">
        <w:rPr>
          <w:rFonts w:ascii="Arial" w:hAnsi="Arial" w:cs="Arial"/>
          <w:sz w:val="22"/>
          <w:szCs w:val="22"/>
          <w:shd w:val="clear" w:color="auto" w:fill="FFFFFF"/>
        </w:rPr>
        <w:t xml:space="preserve">cafés, </w:t>
      </w:r>
      <w:r w:rsidR="000709A9" w:rsidRPr="0089624F">
        <w:rPr>
          <w:rFonts w:ascii="Arial" w:hAnsi="Arial" w:cs="Arial"/>
          <w:sz w:val="22"/>
          <w:szCs w:val="22"/>
          <w:shd w:val="clear" w:color="auto" w:fill="FFFFFF"/>
        </w:rPr>
        <w:t xml:space="preserve">canteens, </w:t>
      </w:r>
      <w:r w:rsidRPr="0089624F">
        <w:rPr>
          <w:rFonts w:ascii="Arial" w:hAnsi="Arial" w:cs="Arial"/>
          <w:sz w:val="22"/>
          <w:szCs w:val="22"/>
          <w:shd w:val="clear" w:color="auto" w:fill="FFFFFF"/>
        </w:rPr>
        <w:t>restaurants and fast-food outlets</w:t>
      </w:r>
      <w:r w:rsidR="005945C6" w:rsidRPr="0089624F">
        <w:rPr>
          <w:rFonts w:ascii="Arial" w:hAnsi="Arial" w:cs="Arial"/>
          <w:sz w:val="22"/>
          <w:szCs w:val="22"/>
          <w:shd w:val="clear" w:color="auto" w:fill="FFFFFF"/>
        </w:rPr>
        <w:t>;</w:t>
      </w:r>
    </w:p>
    <w:p w14:paraId="01ED890F" w14:textId="77777777" w:rsidR="005945C6" w:rsidRPr="0089624F" w:rsidRDefault="005945C6" w:rsidP="00304D7D">
      <w:pPr>
        <w:pStyle w:val="Bulletlevel2"/>
        <w:numPr>
          <w:ilvl w:val="1"/>
          <w:numId w:val="3"/>
        </w:numPr>
        <w:tabs>
          <w:tab w:val="clear" w:pos="927"/>
          <w:tab w:val="num" w:pos="1134"/>
        </w:tabs>
        <w:spacing w:after="120"/>
        <w:ind w:left="1134" w:hanging="567"/>
        <w:rPr>
          <w:rFonts w:ascii="Arial" w:hAnsi="Arial" w:cs="Arial"/>
          <w:sz w:val="22"/>
          <w:szCs w:val="22"/>
        </w:rPr>
      </w:pPr>
      <w:r w:rsidRPr="0089624F">
        <w:rPr>
          <w:rFonts w:ascii="Arial" w:hAnsi="Arial" w:cs="Arial"/>
          <w:sz w:val="22"/>
          <w:szCs w:val="22"/>
          <w:shd w:val="clear" w:color="auto" w:fill="FFFFFF"/>
        </w:rPr>
        <w:t>does not include:</w:t>
      </w:r>
    </w:p>
    <w:p w14:paraId="10AFA74B" w14:textId="77777777" w:rsidR="005945C6" w:rsidRPr="0089624F"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89624F">
        <w:rPr>
          <w:rFonts w:ascii="Arial" w:hAnsi="Arial" w:cs="Arial"/>
          <w:sz w:val="22"/>
          <w:szCs w:val="22"/>
          <w:shd w:val="clear" w:color="auto" w:fill="FFFFFF"/>
        </w:rPr>
        <w:t>a café</w:t>
      </w:r>
      <w:r w:rsidR="000709A9" w:rsidRPr="0089624F">
        <w:rPr>
          <w:rFonts w:ascii="Arial" w:hAnsi="Arial" w:cs="Arial"/>
          <w:sz w:val="22"/>
          <w:szCs w:val="22"/>
          <w:shd w:val="clear" w:color="auto" w:fill="FFFFFF"/>
        </w:rPr>
        <w:t xml:space="preserve"> or canteen</w:t>
      </w:r>
      <w:r w:rsidRPr="0089624F">
        <w:rPr>
          <w:rFonts w:ascii="Arial" w:hAnsi="Arial" w:cs="Arial"/>
          <w:sz w:val="22"/>
          <w:szCs w:val="22"/>
          <w:shd w:val="clear" w:color="auto" w:fill="FFFFFF"/>
        </w:rPr>
        <w:t xml:space="preserve"> at a hospital, residential aged care facility, correctional centre</w:t>
      </w:r>
      <w:r w:rsidR="00064E32" w:rsidRPr="0089624F">
        <w:rPr>
          <w:rFonts w:ascii="Arial" w:hAnsi="Arial" w:cs="Arial"/>
          <w:sz w:val="22"/>
          <w:szCs w:val="22"/>
          <w:shd w:val="clear" w:color="auto" w:fill="FFFFFF"/>
        </w:rPr>
        <w:t xml:space="preserve"> or school</w:t>
      </w:r>
      <w:r w:rsidRPr="0089624F">
        <w:rPr>
          <w:rFonts w:ascii="Arial" w:hAnsi="Arial" w:cs="Arial"/>
          <w:sz w:val="22"/>
          <w:szCs w:val="22"/>
          <w:shd w:val="clear" w:color="auto" w:fill="FFFFFF"/>
        </w:rPr>
        <w:t>;</w:t>
      </w:r>
    </w:p>
    <w:p w14:paraId="3DB1AD7C" w14:textId="77777777" w:rsidR="00DE659D" w:rsidRPr="0089624F" w:rsidRDefault="005945C6" w:rsidP="00B81711">
      <w:pPr>
        <w:pStyle w:val="Bulletlevel2"/>
        <w:numPr>
          <w:ilvl w:val="2"/>
          <w:numId w:val="11"/>
        </w:numPr>
        <w:tabs>
          <w:tab w:val="clear" w:pos="1637"/>
          <w:tab w:val="num" w:pos="1701"/>
        </w:tabs>
        <w:spacing w:after="240"/>
        <w:ind w:left="1701" w:hanging="567"/>
        <w:rPr>
          <w:rFonts w:ascii="Arial" w:hAnsi="Arial" w:cs="Arial"/>
          <w:sz w:val="22"/>
          <w:szCs w:val="22"/>
        </w:rPr>
      </w:pPr>
      <w:r w:rsidRPr="0089624F">
        <w:rPr>
          <w:rFonts w:ascii="Arial" w:hAnsi="Arial" w:cs="Arial"/>
          <w:sz w:val="22"/>
          <w:szCs w:val="22"/>
          <w:shd w:val="clear" w:color="auto" w:fill="FFFFFF"/>
        </w:rPr>
        <w:t>a service that provides food or drink to those experiencing homelessness.</w:t>
      </w:r>
    </w:p>
    <w:p w14:paraId="708EBDE5" w14:textId="7A4117E2" w:rsidR="000C24A2" w:rsidRPr="0089624F" w:rsidRDefault="0019165B" w:rsidP="00B81711">
      <w:pPr>
        <w:pStyle w:val="Bulletlevel2"/>
        <w:tabs>
          <w:tab w:val="clear" w:pos="502"/>
          <w:tab w:val="num" w:pos="567"/>
        </w:tabs>
        <w:spacing w:after="240"/>
        <w:ind w:left="567" w:hanging="567"/>
        <w:rPr>
          <w:rFonts w:ascii="Arial" w:hAnsi="Arial" w:cs="Arial"/>
          <w:b/>
          <w:bCs/>
        </w:rPr>
      </w:pPr>
      <w:r w:rsidRPr="0089624F">
        <w:rPr>
          <w:rStyle w:val="Strong"/>
          <w:rFonts w:ascii="Arial" w:hAnsi="Arial" w:cs="Arial"/>
          <w:sz w:val="22"/>
          <w:szCs w:val="22"/>
        </w:rPr>
        <w:t>Social distancing</w:t>
      </w:r>
      <w:r w:rsidRPr="0089624F">
        <w:rPr>
          <w:rStyle w:val="Strong"/>
          <w:rFonts w:ascii="Arial" w:hAnsi="Arial" w:cs="Arial"/>
          <w:b w:val="0"/>
          <w:bCs w:val="0"/>
          <w:sz w:val="22"/>
          <w:szCs w:val="22"/>
        </w:rPr>
        <w:t xml:space="preserve"> means</w:t>
      </w:r>
      <w:r w:rsidR="00506FA7" w:rsidRPr="0089624F">
        <w:rPr>
          <w:rStyle w:val="Strong"/>
          <w:rFonts w:ascii="Arial" w:hAnsi="Arial" w:cs="Arial"/>
          <w:b w:val="0"/>
          <w:bCs w:val="0"/>
          <w:sz w:val="22"/>
          <w:szCs w:val="22"/>
        </w:rPr>
        <w:t xml:space="preserve"> remaining at least 1.5 metres from other people.</w:t>
      </w:r>
    </w:p>
    <w:p w14:paraId="4CE8E683" w14:textId="060107A3" w:rsidR="00A32E10" w:rsidRPr="0089624F" w:rsidRDefault="00A32E10" w:rsidP="00D4537E">
      <w:pPr>
        <w:pStyle w:val="Bulletlevel2"/>
        <w:tabs>
          <w:tab w:val="clear" w:pos="502"/>
          <w:tab w:val="num" w:pos="567"/>
        </w:tabs>
        <w:ind w:left="567" w:hanging="567"/>
        <w:rPr>
          <w:rFonts w:ascii="Arial" w:hAnsi="Arial" w:cs="Arial"/>
          <w:kern w:val="18"/>
          <w:sz w:val="22"/>
          <w:szCs w:val="22"/>
        </w:rPr>
      </w:pPr>
      <w:r w:rsidRPr="0089624F">
        <w:rPr>
          <w:rFonts w:ascii="Arial" w:hAnsi="Arial" w:cs="Arial"/>
          <w:b/>
          <w:bCs/>
          <w:sz w:val="22"/>
          <w:szCs w:val="22"/>
        </w:rPr>
        <w:t>Usable</w:t>
      </w:r>
      <w:r w:rsidRPr="0089624F">
        <w:rPr>
          <w:rFonts w:ascii="Arial" w:hAnsi="Arial" w:cs="Arial"/>
          <w:sz w:val="22"/>
          <w:szCs w:val="22"/>
        </w:rPr>
        <w:t xml:space="preserve"> for an </w:t>
      </w:r>
      <w:r w:rsidRPr="0089624F">
        <w:rPr>
          <w:rFonts w:ascii="Arial" w:hAnsi="Arial" w:cs="Arial"/>
          <w:b/>
          <w:bCs/>
          <w:sz w:val="22"/>
          <w:szCs w:val="22"/>
        </w:rPr>
        <w:t>indoor space</w:t>
      </w:r>
      <w:r w:rsidRPr="0089624F">
        <w:rPr>
          <w:rFonts w:ascii="Arial" w:hAnsi="Arial" w:cs="Arial"/>
          <w:sz w:val="22"/>
          <w:szCs w:val="22"/>
        </w:rPr>
        <w:t xml:space="preserve"> or </w:t>
      </w:r>
      <w:r w:rsidRPr="0089624F">
        <w:rPr>
          <w:rFonts w:ascii="Arial" w:hAnsi="Arial" w:cs="Arial"/>
          <w:b/>
          <w:bCs/>
          <w:sz w:val="22"/>
          <w:szCs w:val="22"/>
        </w:rPr>
        <w:t>outdoor space</w:t>
      </w:r>
      <w:r w:rsidRPr="0089624F">
        <w:rPr>
          <w:rFonts w:ascii="Arial" w:hAnsi="Arial" w:cs="Arial"/>
          <w:sz w:val="22"/>
          <w:szCs w:val="22"/>
        </w:rPr>
        <w:t xml:space="preserve"> means the space that people can freely move around in, but not including the following areas: </w:t>
      </w:r>
    </w:p>
    <w:p w14:paraId="1DE00AB4" w14:textId="77777777" w:rsidR="00A32E10" w:rsidRPr="0089624F"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89624F">
        <w:rPr>
          <w:rFonts w:ascii="Arial" w:hAnsi="Arial" w:cs="Arial"/>
        </w:rPr>
        <w:t xml:space="preserve">stages and similar areas; </w:t>
      </w:r>
    </w:p>
    <w:p w14:paraId="3707706F" w14:textId="77777777" w:rsidR="00A32E10" w:rsidRPr="0089624F"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89624F">
        <w:rPr>
          <w:rFonts w:ascii="Arial" w:hAnsi="Arial" w:cs="Arial"/>
        </w:rPr>
        <w:t xml:space="preserve">restrooms, changerooms and similar areas; </w:t>
      </w:r>
    </w:p>
    <w:p w14:paraId="33713262" w14:textId="77777777" w:rsidR="00A32E10" w:rsidRPr="0089624F"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89624F">
        <w:rPr>
          <w:rFonts w:ascii="Arial" w:hAnsi="Arial" w:cs="Arial"/>
        </w:rPr>
        <w:t xml:space="preserve">areas occupied by fixtures, fittings, and displays; and </w:t>
      </w:r>
    </w:p>
    <w:p w14:paraId="18A6AE33" w14:textId="1273D374" w:rsidR="00A32E10" w:rsidRPr="0089624F" w:rsidRDefault="00A32E10" w:rsidP="00B81711">
      <w:pPr>
        <w:pStyle w:val="ListParagraph"/>
        <w:numPr>
          <w:ilvl w:val="1"/>
          <w:numId w:val="3"/>
        </w:numPr>
        <w:tabs>
          <w:tab w:val="clear" w:pos="927"/>
          <w:tab w:val="num" w:pos="1134"/>
        </w:tabs>
        <w:spacing w:before="120" w:after="240" w:line="240" w:lineRule="auto"/>
        <w:ind w:left="1134" w:hanging="567"/>
        <w:contextualSpacing w:val="0"/>
        <w:rPr>
          <w:rFonts w:ascii="Arial" w:hAnsi="Arial" w:cs="Arial"/>
          <w:color w:val="000000"/>
          <w:kern w:val="18"/>
          <w:lang w:eastAsia="en-AU"/>
        </w:rPr>
      </w:pPr>
      <w:r w:rsidRPr="0089624F">
        <w:rPr>
          <w:rFonts w:ascii="Arial" w:hAnsi="Arial" w:cs="Arial"/>
        </w:rPr>
        <w:t>staff only areas and areas that are closed off or not being used.</w:t>
      </w:r>
    </w:p>
    <w:p w14:paraId="0083C0F7" w14:textId="01EEB607" w:rsidR="00220BBE" w:rsidRPr="0089624F" w:rsidRDefault="00220BBE" w:rsidP="003B4BC3">
      <w:pPr>
        <w:pStyle w:val="Bulletlevel2"/>
        <w:tabs>
          <w:tab w:val="clear" w:pos="502"/>
          <w:tab w:val="num" w:pos="567"/>
        </w:tabs>
        <w:ind w:left="567" w:hanging="567"/>
        <w:rPr>
          <w:rFonts w:ascii="Arial" w:hAnsi="Arial" w:cs="Arial"/>
          <w:sz w:val="22"/>
          <w:szCs w:val="22"/>
        </w:rPr>
      </w:pPr>
      <w:r w:rsidRPr="0089624F">
        <w:rPr>
          <w:rFonts w:ascii="Arial" w:hAnsi="Arial" w:cs="Arial"/>
          <w:b/>
          <w:bCs/>
          <w:sz w:val="22"/>
          <w:szCs w:val="22"/>
        </w:rPr>
        <w:t>Visitor</w:t>
      </w:r>
      <w:r w:rsidRPr="0089624F">
        <w:rPr>
          <w:rFonts w:ascii="Arial" w:hAnsi="Arial" w:cs="Arial"/>
          <w:sz w:val="22"/>
          <w:szCs w:val="22"/>
        </w:rPr>
        <w:t xml:space="preserve"> </w:t>
      </w:r>
      <w:r w:rsidR="00885434" w:rsidRPr="0089624F">
        <w:rPr>
          <w:rFonts w:ascii="Arial" w:hAnsi="Arial" w:cs="Arial"/>
          <w:sz w:val="22"/>
          <w:szCs w:val="22"/>
        </w:rPr>
        <w:t>means a person who is a family member or friend of a resident of the </w:t>
      </w:r>
      <w:r w:rsidR="00885434" w:rsidRPr="0089624F">
        <w:rPr>
          <w:rFonts w:ascii="Arial" w:hAnsi="Arial" w:cs="Arial"/>
          <w:b/>
          <w:bCs/>
          <w:sz w:val="22"/>
          <w:szCs w:val="22"/>
        </w:rPr>
        <w:t>residential aged care facility</w:t>
      </w:r>
      <w:r w:rsidR="00A3163B" w:rsidRPr="0089624F">
        <w:rPr>
          <w:rFonts w:ascii="Arial" w:hAnsi="Arial" w:cs="Arial"/>
          <w:sz w:val="22"/>
          <w:szCs w:val="22"/>
        </w:rPr>
        <w:t>.</w:t>
      </w:r>
    </w:p>
    <w:p w14:paraId="0F5C02CF" w14:textId="783CE9EC" w:rsidR="00EE00C0" w:rsidRPr="0089624F" w:rsidRDefault="00EE00C0" w:rsidP="00B81711">
      <w:pPr>
        <w:pStyle w:val="06Fillinform"/>
        <w:spacing w:after="240"/>
        <w:ind w:left="567"/>
        <w:rPr>
          <w:color w:val="000000"/>
        </w:rPr>
      </w:pPr>
      <w:r w:rsidRPr="0089624F">
        <w:rPr>
          <w:b/>
          <w:bCs/>
          <w:i/>
          <w:iCs/>
          <w:color w:val="000000"/>
          <w:sz w:val="20"/>
          <w:szCs w:val="20"/>
        </w:rPr>
        <w:t>Note:</w:t>
      </w:r>
      <w:r w:rsidRPr="0089624F">
        <w:rPr>
          <w:color w:val="000000"/>
          <w:sz w:val="20"/>
          <w:szCs w:val="20"/>
        </w:rPr>
        <w:t xml:space="preserve"> </w:t>
      </w:r>
      <w:r w:rsidRPr="0089624F">
        <w:rPr>
          <w:i/>
          <w:iCs/>
          <w:color w:val="000000"/>
          <w:sz w:val="20"/>
          <w:szCs w:val="20"/>
        </w:rPr>
        <w:t>A person who is providing a service to a resident including a health service or professional or other service is not a visitor.</w:t>
      </w:r>
    </w:p>
    <w:p w14:paraId="43CCAB2C" w14:textId="740AAAF5" w:rsidR="005F543C" w:rsidRPr="0089624F" w:rsidRDefault="005F543C" w:rsidP="00B81711">
      <w:pPr>
        <w:pStyle w:val="Bulletlevel2"/>
        <w:tabs>
          <w:tab w:val="clear" w:pos="502"/>
          <w:tab w:val="num" w:pos="567"/>
        </w:tabs>
        <w:spacing w:after="240"/>
        <w:ind w:left="567" w:hanging="567"/>
        <w:rPr>
          <w:rFonts w:ascii="Arial" w:eastAsiaTheme="majorEastAsia" w:hAnsi="Arial" w:cs="Arial"/>
          <w:i/>
          <w:color w:val="323232"/>
          <w:sz w:val="24"/>
          <w:szCs w:val="24"/>
        </w:rPr>
      </w:pPr>
      <w:r w:rsidRPr="0089624F">
        <w:rPr>
          <w:rFonts w:ascii="Arial" w:hAnsi="Arial" w:cs="Arial"/>
          <w:b/>
          <w:bCs/>
          <w:sz w:val="22"/>
          <w:szCs w:val="22"/>
        </w:rPr>
        <w:t>Worker</w:t>
      </w:r>
      <w:r w:rsidRPr="0089624F">
        <w:rPr>
          <w:rFonts w:ascii="Arial" w:hAnsi="Arial" w:cs="Arial"/>
          <w:sz w:val="22"/>
          <w:szCs w:val="22"/>
        </w:rPr>
        <w:t xml:space="preserve"> has the same meaning as </w:t>
      </w:r>
      <w:r w:rsidR="00567E3E" w:rsidRPr="0089624F">
        <w:rPr>
          <w:rFonts w:ascii="Arial" w:hAnsi="Arial" w:cs="Arial"/>
          <w:sz w:val="22"/>
          <w:szCs w:val="22"/>
        </w:rPr>
        <w:t xml:space="preserve">in </w:t>
      </w:r>
      <w:r w:rsidRPr="0089624F">
        <w:rPr>
          <w:rFonts w:ascii="Arial" w:hAnsi="Arial" w:cs="Arial"/>
          <w:sz w:val="22"/>
          <w:szCs w:val="22"/>
        </w:rPr>
        <w:t xml:space="preserve">s 7 of the </w:t>
      </w:r>
      <w:r w:rsidRPr="0089624F">
        <w:rPr>
          <w:rFonts w:ascii="Arial" w:hAnsi="Arial" w:cs="Arial"/>
          <w:i/>
          <w:iCs/>
          <w:sz w:val="22"/>
          <w:szCs w:val="22"/>
        </w:rPr>
        <w:t>Work Health and Safety Act 2011 (ACT)</w:t>
      </w:r>
      <w:r w:rsidRPr="0089624F">
        <w:rPr>
          <w:rFonts w:ascii="Arial" w:hAnsi="Arial" w:cs="Arial"/>
          <w:sz w:val="22"/>
          <w:szCs w:val="22"/>
        </w:rPr>
        <w:t>.</w:t>
      </w:r>
    </w:p>
    <w:p w14:paraId="15CBD56B" w14:textId="77777777" w:rsidR="00B81711" w:rsidRDefault="00B81711">
      <w:pPr>
        <w:spacing w:after="0" w:line="240" w:lineRule="auto"/>
        <w:rPr>
          <w:rFonts w:ascii="Arial" w:eastAsiaTheme="majorEastAsia" w:hAnsi="Arial" w:cs="Arial"/>
          <w:b/>
          <w:iCs/>
          <w:color w:val="000000"/>
        </w:rPr>
      </w:pPr>
      <w:r>
        <w:rPr>
          <w:b/>
          <w:i/>
          <w:iCs/>
          <w:color w:val="000000"/>
        </w:rPr>
        <w:br w:type="page"/>
      </w:r>
    </w:p>
    <w:p w14:paraId="323FE940" w14:textId="7C8502DD" w:rsidR="00136518" w:rsidRPr="0089624F" w:rsidRDefault="00E45645" w:rsidP="008D64EC">
      <w:pPr>
        <w:pStyle w:val="Heading5"/>
        <w:numPr>
          <w:ilvl w:val="0"/>
          <w:numId w:val="6"/>
        </w:numPr>
        <w:spacing w:after="200"/>
        <w:ind w:left="567" w:hanging="567"/>
        <w:rPr>
          <w:b/>
          <w:bCs/>
          <w:i w:val="0"/>
          <w:iCs/>
          <w:sz w:val="22"/>
          <w:szCs w:val="22"/>
        </w:rPr>
      </w:pPr>
      <w:r w:rsidRPr="0089624F">
        <w:rPr>
          <w:b/>
          <w:i w:val="0"/>
          <w:iCs/>
          <w:color w:val="000000"/>
          <w:sz w:val="22"/>
          <w:szCs w:val="22"/>
        </w:rPr>
        <w:lastRenderedPageBreak/>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5" w:name="_Ref80884837"/>
      <w:r w:rsidRPr="0089624F">
        <w:rPr>
          <w:rFonts w:ascii="Arial" w:hAnsi="Arial" w:cs="Arial"/>
          <w:sz w:val="22"/>
          <w:szCs w:val="22"/>
        </w:rPr>
        <w:t>If there is any inconsistency between this Direction and any of the directions specified below, this Direction is in</w:t>
      </w:r>
      <w:r w:rsidRPr="00C01A6E">
        <w:rPr>
          <w:rFonts w:ascii="Arial" w:hAnsi="Arial" w:cs="Arial"/>
          <w:sz w:val="22"/>
          <w:szCs w:val="22"/>
        </w:rPr>
        <w:t>operative to the extent of any inconsistency:</w:t>
      </w:r>
      <w:bookmarkEnd w:id="15"/>
      <w:r w:rsidRPr="00C01A6E">
        <w:rPr>
          <w:rFonts w:ascii="Arial" w:hAnsi="Arial" w:cs="Arial"/>
          <w:sz w:val="22"/>
          <w:szCs w:val="22"/>
        </w:rPr>
        <w:t xml:space="preserve"> </w:t>
      </w:r>
    </w:p>
    <w:p w14:paraId="1C337C23" w14:textId="20ED5C55" w:rsidR="007647A0" w:rsidRPr="008A7B8E"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8A7B8E">
        <w:rPr>
          <w:i/>
          <w:color w:val="000000"/>
        </w:rPr>
        <w:t>Public Health (</w:t>
      </w:r>
      <w:r w:rsidR="000C4DB7" w:rsidRPr="008A7B8E">
        <w:rPr>
          <w:i/>
          <w:color w:val="000000"/>
        </w:rPr>
        <w:t>Diagnosed People and Close Contacts</w:t>
      </w:r>
      <w:r w:rsidRPr="008A7B8E">
        <w:rPr>
          <w:i/>
          <w:color w:val="000000"/>
        </w:rPr>
        <w:t>) Emergency Direction 202</w:t>
      </w:r>
      <w:r w:rsidR="008A7B8E" w:rsidRPr="000A1988">
        <w:rPr>
          <w:i/>
          <w:color w:val="000000"/>
        </w:rPr>
        <w:t>2</w:t>
      </w:r>
      <w:r w:rsidR="00A3163B" w:rsidRPr="000A1988">
        <w:rPr>
          <w:i/>
          <w:color w:val="000000"/>
        </w:rPr>
        <w:t xml:space="preserve"> (</w:t>
      </w:r>
      <w:r w:rsidR="00A3163B" w:rsidRPr="008A7B8E">
        <w:rPr>
          <w:i/>
          <w:color w:val="000000"/>
        </w:rPr>
        <w:t xml:space="preserve">No </w:t>
      </w:r>
      <w:r w:rsidR="008A7B8E" w:rsidRPr="008A7B8E">
        <w:rPr>
          <w:i/>
          <w:color w:val="000000"/>
        </w:rPr>
        <w:t>3</w:t>
      </w:r>
      <w:r w:rsidR="00A3163B" w:rsidRPr="008A7B8E">
        <w:rPr>
          <w:i/>
          <w:color w:val="000000"/>
        </w:rPr>
        <w:t>)</w:t>
      </w:r>
      <w:r w:rsidR="00A3163B" w:rsidRPr="008A7B8E">
        <w:rPr>
          <w:iCs/>
          <w:color w:val="000000"/>
        </w:rPr>
        <w:t>, as amended or replaced from time to time</w:t>
      </w:r>
      <w:r w:rsidRPr="008A7B8E">
        <w:rPr>
          <w:color w:val="000000"/>
        </w:rPr>
        <w:t>; and</w:t>
      </w:r>
    </w:p>
    <w:p w14:paraId="7E2E0083" w14:textId="75DF799D" w:rsidR="007647A0" w:rsidRPr="008A7B8E" w:rsidRDefault="007647A0" w:rsidP="0057292F">
      <w:pPr>
        <w:pStyle w:val="06Fillinform"/>
        <w:numPr>
          <w:ilvl w:val="0"/>
          <w:numId w:val="12"/>
        </w:numPr>
        <w:spacing w:before="120" w:after="120"/>
        <w:ind w:left="1134" w:hanging="567"/>
        <w:rPr>
          <w:color w:val="000000"/>
        </w:rPr>
      </w:pPr>
      <w:r w:rsidRPr="005F543C">
        <w:rPr>
          <w:color w:val="000000"/>
        </w:rPr>
        <w:t xml:space="preserve">the </w:t>
      </w:r>
      <w:r w:rsidRPr="005F543C">
        <w:rPr>
          <w:i/>
          <w:color w:val="000000"/>
        </w:rPr>
        <w:t>Public Health (Returned Travellers) Emergency Direction 202</w:t>
      </w:r>
      <w:r w:rsidR="008A7B8E" w:rsidRPr="000A1988">
        <w:rPr>
          <w:i/>
          <w:color w:val="000000"/>
        </w:rPr>
        <w:t>2</w:t>
      </w:r>
      <w:r w:rsidR="002F410B" w:rsidRPr="000A1988">
        <w:rPr>
          <w:i/>
          <w:color w:val="000000"/>
        </w:rPr>
        <w:t xml:space="preserve"> (</w:t>
      </w:r>
      <w:r w:rsidR="002F410B" w:rsidRPr="008A7B8E">
        <w:rPr>
          <w:i/>
          <w:color w:val="000000"/>
        </w:rPr>
        <w:t xml:space="preserve">No </w:t>
      </w:r>
      <w:r w:rsidR="008A7B8E" w:rsidRPr="008A7B8E">
        <w:rPr>
          <w:i/>
          <w:color w:val="000000"/>
        </w:rPr>
        <w:t>1</w:t>
      </w:r>
      <w:r w:rsidR="002F410B" w:rsidRPr="008A7B8E">
        <w:rPr>
          <w:i/>
          <w:color w:val="000000"/>
        </w:rPr>
        <w:t>)</w:t>
      </w:r>
      <w:r w:rsidR="002F410B" w:rsidRPr="008A7B8E">
        <w:rPr>
          <w:iCs/>
          <w:color w:val="000000"/>
        </w:rPr>
        <w:t>, as amended or replaced from time to time</w:t>
      </w:r>
      <w:r w:rsidRPr="008A7B8E">
        <w:rPr>
          <w:color w:val="000000"/>
        </w:rPr>
        <w:t xml:space="preserve">. </w:t>
      </w:r>
    </w:p>
    <w:p w14:paraId="42AE0B67" w14:textId="2E75BAE3" w:rsidR="0016215C" w:rsidRDefault="0016215C" w:rsidP="005347BC">
      <w:pPr>
        <w:pStyle w:val="06Fillinform"/>
        <w:spacing w:after="0"/>
        <w:ind w:left="-426"/>
        <w:rPr>
          <w:noProof/>
        </w:rPr>
      </w:pPr>
    </w:p>
    <w:p w14:paraId="758F6CC7" w14:textId="4F018377" w:rsidR="00487B49" w:rsidRDefault="00487B49" w:rsidP="005347BC">
      <w:pPr>
        <w:pStyle w:val="06Fillinform"/>
        <w:spacing w:after="0"/>
        <w:ind w:left="-426"/>
        <w:rPr>
          <w:noProof/>
        </w:rPr>
      </w:pPr>
    </w:p>
    <w:p w14:paraId="081D3FEE" w14:textId="32881EE6" w:rsidR="00487B49" w:rsidRDefault="00487B49" w:rsidP="005347BC">
      <w:pPr>
        <w:pStyle w:val="06Fillinform"/>
        <w:spacing w:after="0"/>
        <w:ind w:left="-426"/>
        <w:rPr>
          <w:noProof/>
        </w:rPr>
      </w:pPr>
    </w:p>
    <w:p w14:paraId="2B163047" w14:textId="77777777" w:rsidR="00A025E1" w:rsidRDefault="00A025E1" w:rsidP="005347BC">
      <w:pPr>
        <w:pStyle w:val="06Fillinform"/>
        <w:spacing w:after="0"/>
        <w:ind w:left="-426"/>
        <w:rPr>
          <w:noProof/>
        </w:rPr>
      </w:pPr>
    </w:p>
    <w:p w14:paraId="7298AEBE" w14:textId="19497F50" w:rsidR="006509C3" w:rsidRPr="00A4356A" w:rsidRDefault="006509C3" w:rsidP="00826129">
      <w:pPr>
        <w:spacing w:before="120" w:after="0" w:line="240" w:lineRule="auto"/>
        <w:rPr>
          <w:rFonts w:ascii="Arial" w:hAnsi="Arial" w:cs="Arial"/>
          <w:b/>
          <w:bCs/>
        </w:rPr>
      </w:pPr>
      <w:r w:rsidRPr="00A4356A">
        <w:rPr>
          <w:rFonts w:ascii="Arial" w:hAnsi="Arial" w:cs="Arial"/>
          <w:b/>
          <w:bCs/>
        </w:rPr>
        <w:t>Dr </w:t>
      </w:r>
      <w:r w:rsidR="004D7F79">
        <w:rPr>
          <w:rFonts w:ascii="Arial" w:hAnsi="Arial" w:cs="Arial"/>
          <w:b/>
          <w:bCs/>
        </w:rPr>
        <w:t>Kerryn Coleman</w:t>
      </w:r>
    </w:p>
    <w:p w14:paraId="6674A70E" w14:textId="33A5DC88" w:rsidR="006509C3" w:rsidRPr="00E2075F" w:rsidRDefault="006509C3" w:rsidP="00826129">
      <w:pPr>
        <w:spacing w:after="0" w:line="240" w:lineRule="auto"/>
        <w:rPr>
          <w:rFonts w:ascii="Arial" w:hAnsi="Arial" w:cs="Arial"/>
        </w:rPr>
      </w:pPr>
      <w:r w:rsidRPr="00A4356A">
        <w:rPr>
          <w:rFonts w:ascii="Arial" w:hAnsi="Arial" w:cs="Arial"/>
        </w:rPr>
        <w:t>Chief Health Officer</w:t>
      </w:r>
      <w:r w:rsidRPr="00E2075F">
        <w:rPr>
          <w:rFonts w:ascii="Arial" w:hAnsi="Arial" w:cs="Arial"/>
        </w:rPr>
        <w:t xml:space="preserve"> </w:t>
      </w:r>
    </w:p>
    <w:p w14:paraId="49C399FA" w14:textId="77777777" w:rsidR="00826129" w:rsidRDefault="00826129" w:rsidP="00826129">
      <w:pPr>
        <w:spacing w:after="0" w:line="240" w:lineRule="auto"/>
        <w:rPr>
          <w:rFonts w:ascii="Arial" w:hAnsi="Arial" w:cs="Arial"/>
        </w:rPr>
      </w:pPr>
      <w:bookmarkStart w:id="16" w:name="_Hlk39663627"/>
    </w:p>
    <w:p w14:paraId="2439C3FE" w14:textId="5D9AEEC8" w:rsidR="005927A5" w:rsidRPr="00863FD2" w:rsidRDefault="001612FD" w:rsidP="00826129">
      <w:pPr>
        <w:spacing w:after="0" w:line="240" w:lineRule="auto"/>
        <w:rPr>
          <w:rFonts w:ascii="Arial" w:hAnsi="Arial" w:cs="Arial"/>
        </w:rPr>
      </w:pPr>
      <w:r>
        <w:rPr>
          <w:rFonts w:ascii="Arial" w:hAnsi="Arial" w:cs="Arial"/>
        </w:rPr>
        <w:t xml:space="preserve">9 </w:t>
      </w:r>
      <w:r w:rsidR="004D7F79">
        <w:rPr>
          <w:rFonts w:ascii="Arial" w:hAnsi="Arial" w:cs="Arial"/>
        </w:rPr>
        <w:t xml:space="preserve">February </w:t>
      </w:r>
      <w:r w:rsidR="00127665">
        <w:rPr>
          <w:rFonts w:ascii="Arial" w:hAnsi="Arial" w:cs="Arial"/>
        </w:rPr>
        <w:t>2022</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6074A03C" w14:textId="29352ADC" w:rsidR="005927A5" w:rsidRPr="00716C33" w:rsidRDefault="005927A5" w:rsidP="0083244F">
      <w:pPr>
        <w:pStyle w:val="06Fillinform"/>
        <w:keepNext/>
        <w:rPr>
          <w:b/>
          <w:color w:val="000000"/>
        </w:rPr>
      </w:pPr>
      <w:r w:rsidRPr="00FB4B5E">
        <w:rPr>
          <w:b/>
          <w:color w:val="000000"/>
        </w:rPr>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7"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7"/>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03381883"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6"/>
    </w:p>
    <w:p w14:paraId="3F52C88F" w14:textId="7D4F2D58" w:rsidR="00E769DC" w:rsidRDefault="00E769DC" w:rsidP="00DD259A">
      <w:pPr>
        <w:pStyle w:val="06Fillinform"/>
        <w:rPr>
          <w:color w:val="000000"/>
        </w:rPr>
      </w:pPr>
    </w:p>
    <w:p w14:paraId="618B7756" w14:textId="77777777" w:rsidR="005F543C" w:rsidRDefault="005F543C" w:rsidP="00DD259A">
      <w:pPr>
        <w:pStyle w:val="06Fillinform"/>
        <w:rPr>
          <w:color w:val="000000"/>
        </w:rPr>
      </w:pPr>
    </w:p>
    <w:p w14:paraId="793A1734" w14:textId="77777777" w:rsidR="000C24A2" w:rsidRDefault="000C24A2"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4431C5B4"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463631">
              <w:rPr>
                <w:rFonts w:ascii="Calibri" w:hAnsi="Calibri"/>
              </w:rPr>
              <w:t xml:space="preserve">February </w:t>
            </w:r>
            <w:r>
              <w:rPr>
                <w:rFonts w:ascii="Calibri" w:hAnsi="Calibri"/>
              </w:rPr>
              <w:t>202</w:t>
            </w:r>
            <w:r w:rsidR="000C24A2">
              <w:rPr>
                <w:rFonts w:ascii="Calibri" w:hAnsi="Calibri"/>
              </w:rPr>
              <w:t>2</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3CEDC863" w14:textId="76FBA0A9" w:rsidR="003577E0" w:rsidRDefault="00C04A1B" w:rsidP="00A07AA4">
      <w:pPr>
        <w:rPr>
          <w:rFonts w:ascii="Arial" w:hAnsi="Arial" w:cs="Arial"/>
          <w:sz w:val="20"/>
          <w:szCs w:val="20"/>
        </w:rPr>
      </w:pPr>
      <w:r w:rsidRPr="00E066E4">
        <w:rPr>
          <w:rFonts w:ascii="Arial" w:hAnsi="Arial" w:cs="Arial"/>
          <w:b/>
          <w:bCs/>
          <w:i/>
          <w:iCs/>
          <w:sz w:val="20"/>
          <w:szCs w:val="20"/>
        </w:rPr>
        <w:t>Note:</w:t>
      </w:r>
      <w:r w:rsidRPr="00287C34">
        <w:rPr>
          <w:rFonts w:ascii="Arial" w:hAnsi="Arial" w:cs="Arial"/>
          <w:i/>
          <w:iCs/>
          <w:sz w:val="20"/>
          <w:szCs w:val="20"/>
        </w:rPr>
        <w:t xml:space="preserve"> </w:t>
      </w:r>
      <w:r w:rsidRPr="00287C34">
        <w:rPr>
          <w:rFonts w:ascii="Arial" w:hAnsi="Arial" w:cs="Arial"/>
          <w:sz w:val="20"/>
          <w:szCs w:val="20"/>
        </w:rPr>
        <w:t xml:space="preserve">This Direction imposes requirements for all </w:t>
      </w:r>
      <w:r w:rsidR="003577E0">
        <w:rPr>
          <w:rFonts w:ascii="Arial" w:hAnsi="Arial" w:cs="Arial"/>
          <w:b/>
          <w:bCs/>
          <w:sz w:val="20"/>
          <w:szCs w:val="20"/>
        </w:rPr>
        <w:t xml:space="preserve">restricted </w:t>
      </w:r>
      <w:r w:rsidRPr="00287C34">
        <w:rPr>
          <w:rFonts w:ascii="Arial" w:hAnsi="Arial" w:cs="Arial"/>
          <w:b/>
          <w:bCs/>
          <w:sz w:val="20"/>
          <w:szCs w:val="20"/>
        </w:rPr>
        <w:t>businesses, activities or undertakings</w:t>
      </w:r>
      <w:r w:rsidRPr="00287C34">
        <w:rPr>
          <w:rFonts w:ascii="Arial" w:hAnsi="Arial" w:cs="Arial"/>
          <w:sz w:val="20"/>
          <w:szCs w:val="20"/>
        </w:rPr>
        <w:t>.</w:t>
      </w:r>
    </w:p>
    <w:tbl>
      <w:tblPr>
        <w:tblStyle w:val="TableGridLight"/>
        <w:tblW w:w="14312" w:type="dxa"/>
        <w:tblLook w:val="04A0" w:firstRow="1" w:lastRow="0" w:firstColumn="1" w:lastColumn="0" w:noHBand="0" w:noVBand="1"/>
      </w:tblPr>
      <w:tblGrid>
        <w:gridCol w:w="616"/>
        <w:gridCol w:w="3562"/>
        <w:gridCol w:w="5487"/>
        <w:gridCol w:w="4647"/>
      </w:tblGrid>
      <w:tr w:rsidR="008C19D3" w:rsidRPr="00FB4B5E" w14:paraId="71AC2D01" w14:textId="77777777" w:rsidTr="00AF0AAF">
        <w:trPr>
          <w:cantSplit/>
          <w:tblHeader/>
        </w:trPr>
        <w:tc>
          <w:tcPr>
            <w:tcW w:w="657"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692"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002"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961"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AF0AAF">
        <w:trPr>
          <w:cantSplit/>
        </w:trPr>
        <w:tc>
          <w:tcPr>
            <w:tcW w:w="657" w:type="dxa"/>
          </w:tcPr>
          <w:p w14:paraId="5354841F" w14:textId="77777777" w:rsidR="003577E0" w:rsidRPr="00EB1C63" w:rsidRDefault="003577E0" w:rsidP="0057292F">
            <w:pPr>
              <w:pStyle w:val="Heading1"/>
              <w:numPr>
                <w:ilvl w:val="0"/>
                <w:numId w:val="13"/>
              </w:numPr>
              <w:tabs>
                <w:tab w:val="num" w:pos="502"/>
              </w:tabs>
              <w:spacing w:before="120" w:after="120"/>
              <w:ind w:left="313" w:hanging="313"/>
              <w:rPr>
                <w:bCs/>
              </w:rPr>
            </w:pPr>
          </w:p>
        </w:tc>
        <w:tc>
          <w:tcPr>
            <w:tcW w:w="3692" w:type="dxa"/>
          </w:tcPr>
          <w:p w14:paraId="6DECD841" w14:textId="77777777" w:rsidR="003577E0" w:rsidRPr="0089624F" w:rsidRDefault="008C19D3" w:rsidP="001C5DA3">
            <w:pPr>
              <w:pStyle w:val="06Fillinform"/>
              <w:spacing w:before="120" w:after="120"/>
            </w:pPr>
            <w:r w:rsidRPr="0089624F">
              <w:t>Early childhood education and care (including out of school hours care)</w:t>
            </w:r>
          </w:p>
          <w:p w14:paraId="211910A5" w14:textId="77777777" w:rsidR="00F31402" w:rsidRPr="0089624F" w:rsidRDefault="00F31402" w:rsidP="001C5DA3">
            <w:pPr>
              <w:pStyle w:val="06Fillinform"/>
              <w:spacing w:before="120" w:after="120"/>
            </w:pPr>
          </w:p>
          <w:p w14:paraId="6C5D6D67" w14:textId="73BF4CB8" w:rsidR="00F31402" w:rsidRPr="0089624F" w:rsidRDefault="00F31402" w:rsidP="001C5DA3">
            <w:pPr>
              <w:pStyle w:val="06Fillinform"/>
              <w:spacing w:before="120" w:after="120"/>
              <w:rPr>
                <w:i/>
                <w:iCs/>
              </w:rPr>
            </w:pPr>
            <w:r w:rsidRPr="0089624F">
              <w:rPr>
                <w:i/>
                <w:iCs/>
                <w:sz w:val="20"/>
                <w:szCs w:val="16"/>
              </w:rPr>
              <w:t xml:space="preserve">Note: The Health Guidelines for Schools and Early Childhood Education </w:t>
            </w:r>
            <w:r w:rsidR="007469C7" w:rsidRPr="0089624F">
              <w:rPr>
                <w:i/>
                <w:iCs/>
                <w:sz w:val="20"/>
                <w:szCs w:val="16"/>
              </w:rPr>
              <w:t xml:space="preserve">and Care </w:t>
            </w:r>
            <w:r w:rsidRPr="0089624F">
              <w:rPr>
                <w:i/>
                <w:iCs/>
                <w:sz w:val="20"/>
                <w:szCs w:val="16"/>
              </w:rPr>
              <w:t>requires staff and visitors to record their attendance through the Check In CBR app.</w:t>
            </w:r>
          </w:p>
        </w:tc>
        <w:tc>
          <w:tcPr>
            <w:tcW w:w="5002" w:type="dxa"/>
          </w:tcPr>
          <w:p w14:paraId="573B07F2" w14:textId="14175857" w:rsidR="008C19D3" w:rsidRPr="0089624F" w:rsidRDefault="008C19D3" w:rsidP="003359D2">
            <w:pPr>
              <w:pStyle w:val="06Fillinform"/>
              <w:spacing w:before="120" w:after="240"/>
              <w:rPr>
                <w:color w:val="000000"/>
              </w:rPr>
            </w:pPr>
            <w:r w:rsidRPr="0089624F">
              <w:rPr>
                <w:rFonts w:eastAsia="Calibri"/>
                <w:bCs/>
                <w:iCs/>
                <w:color w:val="000000"/>
              </w:rPr>
              <w:t xml:space="preserve">Must operate in accordance with the Health Guidelines for Schools and Early Childhood Education </w:t>
            </w:r>
            <w:r w:rsidR="00F31402" w:rsidRPr="0089624F">
              <w:rPr>
                <w:rFonts w:eastAsia="Calibri"/>
                <w:bCs/>
                <w:iCs/>
                <w:color w:val="000000"/>
              </w:rPr>
              <w:t xml:space="preserve">and Care </w:t>
            </w:r>
            <w:r w:rsidR="00B5506F" w:rsidRPr="0089624F">
              <w:rPr>
                <w:rFonts w:eastAsia="Calibri"/>
                <w:bCs/>
                <w:iCs/>
                <w:color w:val="000000"/>
              </w:rPr>
              <w:t xml:space="preserve">as published </w:t>
            </w:r>
            <w:r w:rsidR="00D7641C" w:rsidRPr="0089624F">
              <w:rPr>
                <w:rFonts w:eastAsia="Calibri"/>
                <w:bCs/>
                <w:iCs/>
                <w:color w:val="000000"/>
              </w:rPr>
              <w:t xml:space="preserve">at </w:t>
            </w:r>
            <w:hyperlink r:id="rId15" w:history="1">
              <w:r w:rsidR="00D7641C" w:rsidRPr="0089624F">
                <w:rPr>
                  <w:rStyle w:val="Hyperlink"/>
                  <w:rFonts w:eastAsia="Calibri"/>
                  <w:bCs/>
                  <w:iCs/>
                </w:rPr>
                <w:t>https://www.education.act.gov.au</w:t>
              </w:r>
            </w:hyperlink>
            <w:r w:rsidRPr="0089624F">
              <w:rPr>
                <w:rFonts w:eastAsia="Calibri"/>
                <w:bCs/>
                <w:iCs/>
                <w:color w:val="000000"/>
              </w:rPr>
              <w:t>.</w:t>
            </w:r>
          </w:p>
        </w:tc>
        <w:tc>
          <w:tcPr>
            <w:tcW w:w="4961" w:type="dxa"/>
          </w:tcPr>
          <w:p w14:paraId="0EACAEC0" w14:textId="7BC8C85B" w:rsidR="003577E0" w:rsidRPr="0089624F" w:rsidRDefault="003577E0" w:rsidP="001C5DA3">
            <w:pPr>
              <w:pStyle w:val="06Fillinform"/>
              <w:spacing w:before="120" w:after="120"/>
              <w:rPr>
                <w:bCs/>
                <w:iCs/>
                <w:color w:val="000000"/>
                <w:szCs w:val="22"/>
              </w:rPr>
            </w:pPr>
          </w:p>
        </w:tc>
      </w:tr>
      <w:tr w:rsidR="008C19D3" w:rsidRPr="00575882" w14:paraId="188DCC8A" w14:textId="77777777" w:rsidTr="00AF0AAF">
        <w:trPr>
          <w:cantSplit/>
        </w:trPr>
        <w:tc>
          <w:tcPr>
            <w:tcW w:w="657" w:type="dxa"/>
          </w:tcPr>
          <w:p w14:paraId="1B865C78" w14:textId="77777777" w:rsidR="008C19D3" w:rsidRPr="00EB1C63" w:rsidRDefault="008C19D3" w:rsidP="0057292F">
            <w:pPr>
              <w:pStyle w:val="Heading1"/>
              <w:numPr>
                <w:ilvl w:val="0"/>
                <w:numId w:val="13"/>
              </w:numPr>
              <w:tabs>
                <w:tab w:val="num" w:pos="502"/>
              </w:tabs>
              <w:spacing w:before="120" w:after="120"/>
              <w:ind w:left="313" w:hanging="313"/>
              <w:rPr>
                <w:bCs/>
              </w:rPr>
            </w:pPr>
          </w:p>
        </w:tc>
        <w:tc>
          <w:tcPr>
            <w:tcW w:w="3692" w:type="dxa"/>
          </w:tcPr>
          <w:p w14:paraId="794866ED" w14:textId="77777777" w:rsidR="008C19D3" w:rsidRPr="0089624F" w:rsidRDefault="008C19D3" w:rsidP="001C5DA3">
            <w:pPr>
              <w:spacing w:before="120" w:after="120" w:line="240" w:lineRule="auto"/>
              <w:rPr>
                <w:rFonts w:ascii="Arial" w:hAnsi="Arial" w:cs="Arial"/>
              </w:rPr>
            </w:pPr>
            <w:r w:rsidRPr="0089624F">
              <w:rPr>
                <w:rFonts w:ascii="Arial" w:hAnsi="Arial" w:cs="Arial"/>
              </w:rPr>
              <w:t>Schools (preschool to year 12) and out of school hours care</w:t>
            </w:r>
          </w:p>
          <w:p w14:paraId="69A19153" w14:textId="77777777" w:rsidR="008C19D3" w:rsidRPr="0089624F" w:rsidRDefault="008C19D3" w:rsidP="001C5DA3">
            <w:pPr>
              <w:spacing w:before="120" w:after="120" w:line="240" w:lineRule="auto"/>
              <w:rPr>
                <w:rFonts w:ascii="Arial" w:hAnsi="Arial" w:cs="Arial"/>
              </w:rPr>
            </w:pPr>
          </w:p>
          <w:p w14:paraId="0C9618AD" w14:textId="31C84BD7" w:rsidR="008C19D3" w:rsidRPr="0089624F" w:rsidRDefault="003359D2" w:rsidP="001C5DA3">
            <w:pPr>
              <w:pStyle w:val="06Fillinform"/>
              <w:spacing w:before="120" w:after="120"/>
            </w:pPr>
            <w:r w:rsidRPr="0089624F">
              <w:rPr>
                <w:i/>
                <w:iCs/>
                <w:sz w:val="20"/>
                <w:szCs w:val="16"/>
              </w:rPr>
              <w:t>Note: The Health Guidelines for Schools and Early Childhood Education and Care requires staff and visitors to record their attendance through the Check In CBR app.</w:t>
            </w:r>
          </w:p>
        </w:tc>
        <w:tc>
          <w:tcPr>
            <w:tcW w:w="5002" w:type="dxa"/>
          </w:tcPr>
          <w:p w14:paraId="50062336" w14:textId="44F131C1" w:rsidR="0059147B" w:rsidRPr="0089624F" w:rsidRDefault="008C19D3" w:rsidP="003359D2">
            <w:pPr>
              <w:pStyle w:val="Bulletlevel1"/>
              <w:tabs>
                <w:tab w:val="clear" w:pos="284"/>
              </w:tabs>
              <w:spacing w:before="120"/>
              <w:rPr>
                <w:rFonts w:eastAsia="Calibri"/>
                <w:bCs w:val="0"/>
                <w:iCs w:val="0"/>
                <w:color w:val="000000"/>
                <w14:textFill>
                  <w14:solidFill>
                    <w14:srgbClr w14:val="000000">
                      <w14:lumMod w14:val="50000"/>
                    </w14:srgbClr>
                  </w14:solidFill>
                </w14:textFill>
              </w:rPr>
            </w:pPr>
            <w:r w:rsidRPr="0089624F">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Education </w:t>
            </w:r>
            <w:r w:rsidR="00F31402" w:rsidRPr="0089624F">
              <w:rPr>
                <w:rFonts w:eastAsia="Calibri"/>
                <w:bCs w:val="0"/>
                <w:iCs w:val="0"/>
                <w:color w:val="000000"/>
                <w14:textFill>
                  <w14:solidFill>
                    <w14:srgbClr w14:val="000000">
                      <w14:lumMod w14:val="50000"/>
                    </w14:srgbClr>
                  </w14:solidFill>
                </w14:textFill>
              </w:rPr>
              <w:t xml:space="preserve">and Care </w:t>
            </w:r>
            <w:r w:rsidR="00D7641C" w:rsidRPr="0089624F">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89624F">
                <w:rPr>
                  <w:rStyle w:val="Hyperlink"/>
                  <w:rFonts w:eastAsia="Calibri"/>
                  <w:color w:val="00123B" w:themeColor="hyperlink" w:themeShade="80"/>
                  <w:kern w:val="18"/>
                  <w:szCs w:val="18"/>
                  <w:lang w:eastAsia="en-AU"/>
                </w:rPr>
                <w:t>https://www.education.act.gov.au</w:t>
              </w:r>
            </w:hyperlink>
            <w:r w:rsidRPr="0089624F">
              <w:rPr>
                <w:rFonts w:eastAsia="Calibri"/>
                <w:bCs w:val="0"/>
                <w:iCs w:val="0"/>
                <w:color w:val="000000"/>
                <w14:textFill>
                  <w14:solidFill>
                    <w14:srgbClr w14:val="000000">
                      <w14:lumMod w14:val="50000"/>
                    </w14:srgbClr>
                  </w14:solidFill>
                </w14:textFill>
              </w:rPr>
              <w:t>.</w:t>
            </w:r>
          </w:p>
          <w:p w14:paraId="753D5759" w14:textId="6DE64411" w:rsidR="008C19D3" w:rsidRPr="0089624F" w:rsidRDefault="008C19D3" w:rsidP="003359D2">
            <w:pPr>
              <w:pStyle w:val="Bulletlevel1"/>
              <w:tabs>
                <w:tab w:val="clear" w:pos="284"/>
              </w:tabs>
              <w:spacing w:before="120" w:after="240"/>
              <w:ind w:left="414"/>
              <w:rPr>
                <w:rFonts w:eastAsia="Calibri"/>
                <w:bCs w:val="0"/>
                <w:iCs w:val="0"/>
                <w:color w:val="000000"/>
                <w14:textFill>
                  <w14:solidFill>
                    <w14:srgbClr w14:val="000000">
                      <w14:lumMod w14:val="50000"/>
                    </w14:srgbClr>
                  </w14:solidFill>
                </w14:textFill>
              </w:rPr>
            </w:pPr>
          </w:p>
        </w:tc>
        <w:tc>
          <w:tcPr>
            <w:tcW w:w="4961" w:type="dxa"/>
          </w:tcPr>
          <w:p w14:paraId="4D4CDB81" w14:textId="77777777" w:rsidR="008C19D3" w:rsidRPr="0089624F" w:rsidRDefault="008C19D3" w:rsidP="001C5DA3">
            <w:pPr>
              <w:pStyle w:val="06Fillinform"/>
              <w:spacing w:before="120" w:after="120"/>
              <w:rPr>
                <w:bCs/>
                <w:iCs/>
                <w:color w:val="000000"/>
                <w:szCs w:val="22"/>
              </w:rPr>
            </w:pPr>
          </w:p>
        </w:tc>
      </w:tr>
      <w:tr w:rsidR="0059147B" w:rsidRPr="00575882" w14:paraId="6D0374D2" w14:textId="77777777" w:rsidTr="00AF0AAF">
        <w:trPr>
          <w:cantSplit/>
        </w:trPr>
        <w:tc>
          <w:tcPr>
            <w:tcW w:w="657"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692"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002" w:type="dxa"/>
          </w:tcPr>
          <w:p w14:paraId="4C02B231" w14:textId="25728B69" w:rsidR="00392BEE" w:rsidRPr="00294FF6" w:rsidRDefault="0022588B" w:rsidP="0017378D">
            <w:pPr>
              <w:pStyle w:val="Bulletlevel1"/>
              <w:tabs>
                <w:tab w:val="clear" w:pos="284"/>
              </w:tabs>
              <w:spacing w:before="120" w:after="240"/>
              <w:rPr>
                <w:rFonts w:eastAsia="Calibri"/>
                <w:bCs w:val="0"/>
                <w:iCs w:val="0"/>
                <w:color w:val="000000"/>
                <w14:textFill>
                  <w14:solidFill>
                    <w14:srgbClr w14:val="000000">
                      <w14:lumMod w14:val="50000"/>
                    </w14:srgbClr>
                  </w14:solidFill>
                </w14:textFill>
              </w:rPr>
            </w:pPr>
            <w:r w:rsidRPr="00294FF6">
              <w:t xml:space="preserve">Gradual return to on campus learning in line with the organisation’s </w:t>
            </w:r>
            <w:r w:rsidRPr="00294FF6">
              <w:rPr>
                <w:b/>
                <w:bCs w:val="0"/>
              </w:rPr>
              <w:t>COVID</w:t>
            </w:r>
            <w:r w:rsidRPr="00294FF6">
              <w:rPr>
                <w:b/>
                <w:bCs w:val="0"/>
              </w:rPr>
              <w:noBreakHyphen/>
              <w:t>19 safety plan</w:t>
            </w:r>
            <w:r w:rsidRPr="00294FF6">
              <w:t>.</w:t>
            </w:r>
          </w:p>
        </w:tc>
        <w:tc>
          <w:tcPr>
            <w:tcW w:w="4961" w:type="dxa"/>
          </w:tcPr>
          <w:p w14:paraId="5D86382F" w14:textId="77777777" w:rsidR="00106A6F" w:rsidRPr="00294FF6" w:rsidRDefault="00106A6F" w:rsidP="00106A6F">
            <w:pPr>
              <w:pStyle w:val="06Fillinform"/>
              <w:numPr>
                <w:ilvl w:val="0"/>
                <w:numId w:val="96"/>
              </w:numPr>
              <w:spacing w:before="120" w:after="120"/>
              <w:ind w:left="427" w:hanging="427"/>
              <w:rPr>
                <w:bCs/>
                <w:iCs/>
                <w:color w:val="000000"/>
                <w:szCs w:val="22"/>
              </w:rPr>
            </w:pPr>
            <w:r w:rsidRPr="00294FF6">
              <w:rPr>
                <w:bCs/>
                <w:iCs/>
                <w:color w:val="000000"/>
                <w:szCs w:val="22"/>
              </w:rPr>
              <w:t>100% of seating capacity for fixed seating areas; and</w:t>
            </w:r>
          </w:p>
          <w:p w14:paraId="01264A7B" w14:textId="77777777" w:rsidR="00106A6F" w:rsidRPr="00294FF6" w:rsidRDefault="00106A6F" w:rsidP="00106A6F">
            <w:pPr>
              <w:pStyle w:val="06Fillinform"/>
              <w:numPr>
                <w:ilvl w:val="0"/>
                <w:numId w:val="96"/>
              </w:numPr>
              <w:spacing w:before="120" w:after="120"/>
              <w:ind w:left="427" w:hanging="427"/>
              <w:rPr>
                <w:bCs/>
                <w:iCs/>
                <w:color w:val="000000"/>
                <w:szCs w:val="22"/>
              </w:rPr>
            </w:pPr>
            <w:r w:rsidRPr="00294FF6">
              <w:rPr>
                <w:bCs/>
                <w:iCs/>
                <w:color w:val="000000"/>
                <w:szCs w:val="22"/>
              </w:rPr>
              <w:t xml:space="preserve">1 person per 2 square metres for each </w:t>
            </w:r>
            <w:r w:rsidRPr="00294FF6">
              <w:rPr>
                <w:b/>
                <w:iCs/>
                <w:color w:val="000000"/>
                <w:szCs w:val="22"/>
              </w:rPr>
              <w:t>usable indoor space</w:t>
            </w:r>
            <w:r w:rsidRPr="00294FF6">
              <w:rPr>
                <w:bCs/>
                <w:iCs/>
                <w:color w:val="000000"/>
                <w:szCs w:val="22"/>
              </w:rPr>
              <w:t xml:space="preserve"> for areas without fixed seating.</w:t>
            </w:r>
          </w:p>
          <w:p w14:paraId="1E7AEDDA" w14:textId="71A9CF3B" w:rsidR="00463631" w:rsidRPr="00294FF6" w:rsidRDefault="00463631" w:rsidP="003359D2">
            <w:pPr>
              <w:pStyle w:val="06Fillinform"/>
              <w:spacing w:before="120" w:after="120"/>
              <w:rPr>
                <w:bCs/>
                <w:iCs/>
                <w:color w:val="000000"/>
                <w:szCs w:val="22"/>
              </w:rPr>
            </w:pPr>
          </w:p>
        </w:tc>
      </w:tr>
      <w:tr w:rsidR="007B5BFB" w:rsidRPr="00575882" w14:paraId="1896142F" w14:textId="77777777" w:rsidTr="00AF0AAF">
        <w:trPr>
          <w:cantSplit/>
        </w:trPr>
        <w:tc>
          <w:tcPr>
            <w:tcW w:w="657"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692"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002" w:type="dxa"/>
          </w:tcPr>
          <w:p w14:paraId="341FE583" w14:textId="445E3A70" w:rsidR="007B5BFB" w:rsidRPr="00801352" w:rsidRDefault="007B5BFB" w:rsidP="00D755FB">
            <w:pPr>
              <w:pStyle w:val="Bulletlevel1"/>
              <w:tabs>
                <w:tab w:val="clear" w:pos="284"/>
              </w:tabs>
              <w:spacing w:before="120"/>
              <w:ind w:left="456"/>
              <w:rPr>
                <w:rFonts w:eastAsia="Calibri"/>
                <w:bCs w:val="0"/>
                <w:iCs w:val="0"/>
                <w:color w:val="000000"/>
                <w14:textFill>
                  <w14:solidFill>
                    <w14:srgbClr w14:val="000000">
                      <w14:lumMod w14:val="50000"/>
                    </w14:srgbClr>
                  </w14:solidFill>
                </w14:textFill>
              </w:rPr>
            </w:pPr>
          </w:p>
        </w:tc>
        <w:tc>
          <w:tcPr>
            <w:tcW w:w="4961" w:type="dxa"/>
          </w:tcPr>
          <w:p w14:paraId="12777B77" w14:textId="1920A6FF" w:rsidR="007B5BFB" w:rsidRDefault="007B5BFB" w:rsidP="001C5DA3">
            <w:pPr>
              <w:pStyle w:val="06Fillinform"/>
              <w:spacing w:before="120" w:after="120"/>
              <w:rPr>
                <w:bCs/>
                <w:iCs/>
                <w:color w:val="000000"/>
                <w:szCs w:val="22"/>
              </w:rPr>
            </w:pPr>
            <w:r>
              <w:rPr>
                <w:bCs/>
                <w:iCs/>
                <w:color w:val="000000"/>
                <w:szCs w:val="22"/>
              </w:rPr>
              <w:t xml:space="preserve">The </w:t>
            </w:r>
            <w:r w:rsidR="00816E88">
              <w:rPr>
                <w:bCs/>
                <w:iCs/>
                <w:color w:val="000000"/>
                <w:szCs w:val="22"/>
              </w:rPr>
              <w:t xml:space="preserve">greater </w:t>
            </w:r>
            <w:r>
              <w:rPr>
                <w:bCs/>
                <w:iCs/>
                <w:color w:val="000000"/>
                <w:szCs w:val="22"/>
              </w:rPr>
              <w:t>of</w:t>
            </w:r>
            <w:r w:rsidR="00E066E4">
              <w:rPr>
                <w:bCs/>
                <w:iCs/>
                <w:color w:val="000000"/>
                <w:szCs w:val="22"/>
              </w:rPr>
              <w:t xml:space="preserve"> the following</w:t>
            </w:r>
            <w:r>
              <w:rPr>
                <w:bCs/>
                <w:iCs/>
                <w:color w:val="000000"/>
                <w:szCs w:val="22"/>
              </w:rPr>
              <w:t>:</w:t>
            </w:r>
          </w:p>
          <w:p w14:paraId="74A7B22C" w14:textId="6DF4BAF8" w:rsidR="005D75A7" w:rsidRDefault="007B5BFB" w:rsidP="00A16DE1">
            <w:pPr>
              <w:pStyle w:val="06Fillinform"/>
              <w:numPr>
                <w:ilvl w:val="1"/>
                <w:numId w:val="21"/>
              </w:numPr>
              <w:spacing w:before="120" w:after="120"/>
              <w:ind w:left="427" w:hanging="425"/>
              <w:rPr>
                <w:bCs/>
                <w:iCs/>
                <w:color w:val="000000"/>
                <w:szCs w:val="22"/>
              </w:rPr>
            </w:pPr>
            <w:r>
              <w:rPr>
                <w:bCs/>
                <w:iCs/>
                <w:color w:val="000000"/>
                <w:szCs w:val="22"/>
              </w:rPr>
              <w:t>25 people across the whole premises;</w:t>
            </w:r>
            <w:r w:rsidR="005B3480">
              <w:rPr>
                <w:bCs/>
                <w:iCs/>
                <w:color w:val="000000"/>
                <w:szCs w:val="22"/>
              </w:rPr>
              <w:t xml:space="preserve"> or</w:t>
            </w:r>
          </w:p>
          <w:p w14:paraId="46B493C7" w14:textId="22665DF6" w:rsidR="00F13D5D" w:rsidRPr="00722086" w:rsidRDefault="00BF4482" w:rsidP="00A16DE1">
            <w:pPr>
              <w:pStyle w:val="06Fillinform"/>
              <w:numPr>
                <w:ilvl w:val="1"/>
                <w:numId w:val="21"/>
              </w:numPr>
              <w:spacing w:before="120" w:after="120"/>
              <w:ind w:left="427" w:hanging="425"/>
              <w:rPr>
                <w:bCs/>
                <w:iCs/>
                <w:color w:val="000000"/>
                <w:szCs w:val="22"/>
              </w:rPr>
            </w:pPr>
            <w:bookmarkStart w:id="18" w:name="_Hlk86078003"/>
            <w:r w:rsidRPr="007B5BFB">
              <w:rPr>
                <w:bCs/>
                <w:iCs/>
                <w:color w:val="000000"/>
                <w:szCs w:val="22"/>
              </w:rPr>
              <w:t xml:space="preserve">1 person per </w:t>
            </w:r>
            <w:r w:rsidR="005D75A7">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 xml:space="preserve">usable </w:t>
            </w:r>
            <w:r>
              <w:rPr>
                <w:b/>
                <w:iCs/>
                <w:color w:val="000000"/>
                <w:szCs w:val="22"/>
              </w:rPr>
              <w:t xml:space="preserve">indoor </w:t>
            </w:r>
            <w:r w:rsidRPr="00350431">
              <w:rPr>
                <w:b/>
                <w:iCs/>
                <w:color w:val="000000"/>
                <w:szCs w:val="22"/>
              </w:rPr>
              <w:t>space</w:t>
            </w:r>
            <w:r w:rsidR="00105FA5">
              <w:rPr>
                <w:b/>
                <w:iCs/>
                <w:color w:val="000000"/>
                <w:szCs w:val="22"/>
              </w:rPr>
              <w:t>.</w:t>
            </w:r>
            <w:r w:rsidRPr="00816E88">
              <w:rPr>
                <w:bCs/>
                <w:iCs/>
                <w:color w:val="000000"/>
                <w:szCs w:val="22"/>
              </w:rPr>
              <w:t xml:space="preserve"> </w:t>
            </w:r>
            <w:bookmarkEnd w:id="18"/>
          </w:p>
        </w:tc>
      </w:tr>
      <w:tr w:rsidR="00816E88" w:rsidRPr="00575882" w14:paraId="2990BF08" w14:textId="77777777" w:rsidTr="00AF0AAF">
        <w:trPr>
          <w:cantSplit/>
        </w:trPr>
        <w:tc>
          <w:tcPr>
            <w:tcW w:w="657" w:type="dxa"/>
          </w:tcPr>
          <w:p w14:paraId="4EA68B34" w14:textId="77777777" w:rsidR="00816E88" w:rsidRPr="00AA25FF" w:rsidRDefault="00816E88" w:rsidP="00816E88">
            <w:pPr>
              <w:pStyle w:val="Heading1"/>
              <w:numPr>
                <w:ilvl w:val="0"/>
                <w:numId w:val="13"/>
              </w:numPr>
              <w:tabs>
                <w:tab w:val="num" w:pos="502"/>
              </w:tabs>
              <w:spacing w:before="120" w:after="120"/>
              <w:ind w:left="313" w:hanging="313"/>
              <w:rPr>
                <w:bCs/>
              </w:rPr>
            </w:pPr>
            <w:bookmarkStart w:id="19" w:name="_Ref84918405"/>
          </w:p>
        </w:tc>
        <w:bookmarkEnd w:id="19"/>
        <w:tc>
          <w:tcPr>
            <w:tcW w:w="3692" w:type="dxa"/>
          </w:tcPr>
          <w:p w14:paraId="0D8B7356" w14:textId="29D0CE37" w:rsidR="00816E88" w:rsidRPr="000C24A2" w:rsidRDefault="00816E88" w:rsidP="00816E88">
            <w:pPr>
              <w:spacing w:before="120" w:after="120" w:line="240" w:lineRule="auto"/>
              <w:rPr>
                <w:rFonts w:ascii="Arial" w:hAnsi="Arial" w:cs="Arial"/>
              </w:rPr>
            </w:pPr>
            <w:r w:rsidRPr="000C24A2">
              <w:rPr>
                <w:rFonts w:ascii="Arial" w:hAnsi="Arial" w:cs="Arial"/>
              </w:rPr>
              <w:t>Weddings</w:t>
            </w:r>
          </w:p>
          <w:p w14:paraId="66372108" w14:textId="77777777" w:rsidR="00816E88" w:rsidRPr="000C24A2" w:rsidRDefault="00816E88" w:rsidP="00816E88">
            <w:pPr>
              <w:spacing w:before="120" w:after="120" w:line="240" w:lineRule="auto"/>
              <w:rPr>
                <w:rFonts w:ascii="Arial" w:hAnsi="Arial" w:cs="Arial"/>
              </w:rPr>
            </w:pPr>
          </w:p>
        </w:tc>
        <w:tc>
          <w:tcPr>
            <w:tcW w:w="5002" w:type="dxa"/>
          </w:tcPr>
          <w:p w14:paraId="370D4F4E" w14:textId="77777777" w:rsidR="00C514C6" w:rsidRPr="000C24A2" w:rsidRDefault="00C514C6" w:rsidP="008828E5">
            <w:pPr>
              <w:pStyle w:val="Bulletlevel1"/>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1650CCBD" w14:textId="77777777" w:rsidR="00C514C6" w:rsidRPr="000C24A2" w:rsidRDefault="00C514C6" w:rsidP="00C514C6">
            <w:pPr>
              <w:pStyle w:val="Bulletlevel1"/>
              <w:tabs>
                <w:tab w:val="clear" w:pos="284"/>
              </w:tabs>
              <w:spacing w:before="120"/>
            </w:pPr>
          </w:p>
          <w:p w14:paraId="6BFB1342" w14:textId="46D81420" w:rsidR="00816E88" w:rsidRPr="000C24A2" w:rsidRDefault="00816E88" w:rsidP="000D7D17">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2C58364C" w14:textId="4823AE35" w:rsidR="00816E88" w:rsidRPr="000C24A2" w:rsidRDefault="00816E88" w:rsidP="00816E88">
            <w:pPr>
              <w:pStyle w:val="06Fillinform"/>
              <w:spacing w:before="120" w:after="120"/>
              <w:rPr>
                <w:bCs/>
                <w:iCs/>
                <w:color w:val="000000"/>
                <w:szCs w:val="22"/>
              </w:rPr>
            </w:pPr>
            <w:r w:rsidRPr="000C24A2">
              <w:rPr>
                <w:bCs/>
                <w:iCs/>
                <w:color w:val="000000"/>
                <w:szCs w:val="22"/>
              </w:rPr>
              <w:t>The greater</w:t>
            </w:r>
            <w:r w:rsidR="00E04E1B" w:rsidRPr="000C24A2">
              <w:rPr>
                <w:bCs/>
                <w:iCs/>
                <w:color w:val="000000"/>
                <w:szCs w:val="22"/>
              </w:rPr>
              <w:t xml:space="preserve"> of</w:t>
            </w:r>
            <w:r w:rsidR="00422948" w:rsidRPr="000C24A2">
              <w:rPr>
                <w:bCs/>
                <w:iCs/>
                <w:color w:val="000000"/>
                <w:szCs w:val="22"/>
              </w:rPr>
              <w:t xml:space="preserve"> the following</w:t>
            </w:r>
            <w:r w:rsidRPr="000C24A2">
              <w:rPr>
                <w:bCs/>
                <w:iCs/>
                <w:color w:val="000000"/>
                <w:szCs w:val="22"/>
              </w:rPr>
              <w:t>:</w:t>
            </w:r>
          </w:p>
          <w:p w14:paraId="4F27DB26" w14:textId="06E43B8C" w:rsidR="00816E88" w:rsidRPr="000C24A2" w:rsidRDefault="00816E88" w:rsidP="00A16DE1">
            <w:pPr>
              <w:pStyle w:val="06Fillinform"/>
              <w:numPr>
                <w:ilvl w:val="0"/>
                <w:numId w:val="85"/>
              </w:numPr>
              <w:spacing w:before="120" w:after="120"/>
              <w:ind w:left="458" w:hanging="456"/>
              <w:rPr>
                <w:bCs/>
                <w:iCs/>
                <w:color w:val="000000"/>
                <w:szCs w:val="22"/>
              </w:rPr>
            </w:pPr>
            <w:r w:rsidRPr="000C24A2">
              <w:rPr>
                <w:bCs/>
                <w:iCs/>
                <w:color w:val="000000"/>
                <w:szCs w:val="22"/>
              </w:rPr>
              <w:t xml:space="preserve">25 </w:t>
            </w:r>
            <w:r w:rsidR="00512E3A" w:rsidRPr="000C24A2">
              <w:rPr>
                <w:bCs/>
                <w:iCs/>
                <w:color w:val="000000"/>
                <w:szCs w:val="22"/>
              </w:rPr>
              <w:t xml:space="preserve">people </w:t>
            </w:r>
            <w:r w:rsidR="00E04E1B" w:rsidRPr="000C24A2">
              <w:rPr>
                <w:bCs/>
                <w:iCs/>
                <w:color w:val="000000"/>
                <w:szCs w:val="22"/>
              </w:rPr>
              <w:t>across the whole premises</w:t>
            </w:r>
            <w:r w:rsidRPr="000C24A2">
              <w:rPr>
                <w:bCs/>
                <w:iCs/>
                <w:color w:val="000000"/>
                <w:szCs w:val="22"/>
              </w:rPr>
              <w:t>;</w:t>
            </w:r>
            <w:r w:rsidR="00160702" w:rsidRPr="000C24A2">
              <w:rPr>
                <w:bCs/>
                <w:iCs/>
                <w:color w:val="000000"/>
                <w:szCs w:val="22"/>
              </w:rPr>
              <w:t xml:space="preserve"> or</w:t>
            </w:r>
          </w:p>
          <w:p w14:paraId="1A1EC5A3" w14:textId="4E6DD6DA" w:rsidR="00816E88" w:rsidRPr="000C24A2" w:rsidRDefault="00816E88" w:rsidP="00A16DE1">
            <w:pPr>
              <w:pStyle w:val="06Fillinform"/>
              <w:numPr>
                <w:ilvl w:val="0"/>
                <w:numId w:val="85"/>
              </w:numPr>
              <w:spacing w:before="120" w:after="120"/>
              <w:ind w:left="458" w:hanging="456"/>
              <w:rPr>
                <w:bCs/>
                <w:iCs/>
                <w:color w:val="000000"/>
                <w:szCs w:val="22"/>
              </w:rPr>
            </w:pPr>
            <w:r w:rsidRPr="000C24A2">
              <w:rPr>
                <w:bCs/>
                <w:iCs/>
                <w:color w:val="000000"/>
                <w:szCs w:val="22"/>
              </w:rPr>
              <w:t xml:space="preserve">1 person per </w:t>
            </w:r>
            <w:r w:rsidR="003B4501" w:rsidRPr="000C24A2">
              <w:rPr>
                <w:bCs/>
                <w:iCs/>
                <w:color w:val="000000"/>
                <w:szCs w:val="22"/>
              </w:rPr>
              <w:t>2</w:t>
            </w:r>
            <w:r w:rsidRPr="000C24A2">
              <w:rPr>
                <w:bCs/>
                <w:iCs/>
                <w:color w:val="000000"/>
                <w:szCs w:val="22"/>
              </w:rPr>
              <w:t xml:space="preserve"> square metres for each </w:t>
            </w:r>
            <w:r w:rsidRPr="000C24A2">
              <w:rPr>
                <w:b/>
                <w:iCs/>
                <w:color w:val="000000"/>
                <w:szCs w:val="22"/>
              </w:rPr>
              <w:t>usable indoor space</w:t>
            </w:r>
            <w:r w:rsidRPr="000C24A2">
              <w:rPr>
                <w:bCs/>
                <w:iCs/>
                <w:color w:val="000000"/>
                <w:szCs w:val="22"/>
              </w:rPr>
              <w:t>.</w:t>
            </w:r>
          </w:p>
        </w:tc>
      </w:tr>
      <w:tr w:rsidR="00816E88" w:rsidRPr="00575882" w14:paraId="3C7DC665" w14:textId="77777777" w:rsidTr="00AF0AAF">
        <w:trPr>
          <w:cantSplit/>
        </w:trPr>
        <w:tc>
          <w:tcPr>
            <w:tcW w:w="657" w:type="dxa"/>
          </w:tcPr>
          <w:p w14:paraId="74E63E62" w14:textId="77777777" w:rsidR="00816E88" w:rsidRPr="00AA25FF" w:rsidRDefault="00816E88" w:rsidP="00816E88">
            <w:pPr>
              <w:pStyle w:val="Heading1"/>
              <w:numPr>
                <w:ilvl w:val="0"/>
                <w:numId w:val="13"/>
              </w:numPr>
              <w:tabs>
                <w:tab w:val="num" w:pos="502"/>
              </w:tabs>
              <w:spacing w:before="120" w:after="120"/>
              <w:ind w:left="313" w:hanging="313"/>
              <w:rPr>
                <w:bCs/>
              </w:rPr>
            </w:pPr>
          </w:p>
        </w:tc>
        <w:tc>
          <w:tcPr>
            <w:tcW w:w="3692" w:type="dxa"/>
          </w:tcPr>
          <w:p w14:paraId="3FF434FB" w14:textId="056BCE0F" w:rsidR="00816E88" w:rsidRPr="001C5DA3" w:rsidRDefault="00816E88" w:rsidP="00816E88">
            <w:pPr>
              <w:spacing w:before="120" w:after="120" w:line="240" w:lineRule="auto"/>
              <w:rPr>
                <w:rFonts w:ascii="Arial" w:hAnsi="Arial" w:cs="Arial"/>
              </w:rPr>
            </w:pPr>
            <w:r w:rsidRPr="001C5DA3">
              <w:rPr>
                <w:rFonts w:ascii="Arial" w:hAnsi="Arial" w:cs="Arial"/>
              </w:rPr>
              <w:t>Funerals</w:t>
            </w:r>
          </w:p>
        </w:tc>
        <w:tc>
          <w:tcPr>
            <w:tcW w:w="5002" w:type="dxa"/>
          </w:tcPr>
          <w:p w14:paraId="16A152EF" w14:textId="2250D78F" w:rsidR="00816E88" w:rsidRPr="00801352" w:rsidRDefault="00816E88" w:rsidP="00816E88">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19E8106C"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135FE21B" w14:textId="30A5AEF7" w:rsidR="003B4501" w:rsidRDefault="00105FA5" w:rsidP="001F5AD7">
            <w:pPr>
              <w:pStyle w:val="06Fillinform"/>
              <w:numPr>
                <w:ilvl w:val="0"/>
                <w:numId w:val="126"/>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45F754D2" w14:textId="66D850AB" w:rsidR="00816E88" w:rsidRPr="009C709A" w:rsidRDefault="003B4501" w:rsidP="0017378D">
            <w:pPr>
              <w:pStyle w:val="06Fillinform"/>
              <w:numPr>
                <w:ilvl w:val="0"/>
                <w:numId w:val="126"/>
              </w:numPr>
              <w:spacing w:before="120" w:after="120"/>
              <w:ind w:left="456" w:hanging="425"/>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2A0C8C" w:rsidRPr="00575882" w14:paraId="486B6457" w14:textId="77777777" w:rsidTr="00AF0AAF">
        <w:trPr>
          <w:cantSplit/>
        </w:trPr>
        <w:tc>
          <w:tcPr>
            <w:tcW w:w="657" w:type="dxa"/>
          </w:tcPr>
          <w:p w14:paraId="210EBE8C" w14:textId="77777777" w:rsidR="002A0C8C" w:rsidRPr="00AA25FF" w:rsidRDefault="002A0C8C" w:rsidP="002A0C8C">
            <w:pPr>
              <w:pStyle w:val="Heading1"/>
              <w:numPr>
                <w:ilvl w:val="0"/>
                <w:numId w:val="13"/>
              </w:numPr>
              <w:tabs>
                <w:tab w:val="num" w:pos="502"/>
              </w:tabs>
              <w:spacing w:before="120" w:after="120"/>
              <w:ind w:left="313" w:hanging="313"/>
              <w:rPr>
                <w:bCs/>
              </w:rPr>
            </w:pPr>
          </w:p>
        </w:tc>
        <w:tc>
          <w:tcPr>
            <w:tcW w:w="3692" w:type="dxa"/>
          </w:tcPr>
          <w:p w14:paraId="5DA68108" w14:textId="403EF945" w:rsidR="002A0C8C" w:rsidRPr="001C5DA3" w:rsidRDefault="002A0C8C" w:rsidP="002A0C8C">
            <w:pPr>
              <w:pStyle w:val="06Fillinform"/>
              <w:numPr>
                <w:ilvl w:val="0"/>
                <w:numId w:val="23"/>
              </w:numPr>
              <w:spacing w:before="120" w:after="120"/>
            </w:pPr>
            <w:r>
              <w:t>A</w:t>
            </w:r>
            <w:r w:rsidRPr="001C5DA3">
              <w:t xml:space="preserve"> gym, health club, fitness centre, wellness centre; or</w:t>
            </w:r>
          </w:p>
          <w:p w14:paraId="3C5CBDD0" w14:textId="65E4C435" w:rsidR="002A0C8C" w:rsidRPr="001C5DA3" w:rsidRDefault="002A0C8C" w:rsidP="002A0C8C">
            <w:pPr>
              <w:pStyle w:val="06Fillinform"/>
              <w:numPr>
                <w:ilvl w:val="0"/>
                <w:numId w:val="23"/>
              </w:numPr>
              <w:spacing w:before="120" w:after="120"/>
            </w:pPr>
            <w:r>
              <w:t>A</w:t>
            </w:r>
            <w:r w:rsidRPr="001C5DA3">
              <w:t xml:space="preserve"> centre providing yoga, </w:t>
            </w:r>
            <w:proofErr w:type="spellStart"/>
            <w:r w:rsidRPr="001C5DA3">
              <w:t>pilates</w:t>
            </w:r>
            <w:proofErr w:type="spellEnd"/>
            <w:r w:rsidRPr="001C5DA3">
              <w:t xml:space="preserve">, barre or spin classes (except where the centre is a medical or health service facility mentioned in paragraph </w:t>
            </w:r>
            <w:r w:rsidRPr="001C5DA3">
              <w:fldChar w:fldCharType="begin"/>
            </w:r>
            <w:r w:rsidRPr="001C5DA3">
              <w:instrText xml:space="preserve"> REF _Ref84920204 \w \h </w:instrText>
            </w:r>
            <w:r w:rsidRPr="001C5DA3">
              <w:fldChar w:fldCharType="separate"/>
            </w:r>
            <w:r w:rsidR="00A025E1">
              <w:t>28</w:t>
            </w:r>
            <w:r w:rsidRPr="001C5DA3">
              <w:fldChar w:fldCharType="end"/>
            </w:r>
            <w:r w:rsidRPr="001C5DA3">
              <w:t>(</w:t>
            </w:r>
            <w:r w:rsidRPr="001C5DA3">
              <w:fldChar w:fldCharType="begin"/>
            </w:r>
            <w:r w:rsidRPr="001C5DA3">
              <w:instrText xml:space="preserve"> REF _Ref84920174 \w \h </w:instrText>
            </w:r>
            <w:r w:rsidRPr="001C5DA3">
              <w:fldChar w:fldCharType="separate"/>
            </w:r>
            <w:r w:rsidR="00A025E1">
              <w:t>d</w:t>
            </w:r>
            <w:r w:rsidRPr="001C5DA3">
              <w:fldChar w:fldCharType="end"/>
            </w:r>
            <w:r w:rsidRPr="001C5DA3">
              <w:t>); or</w:t>
            </w:r>
          </w:p>
          <w:p w14:paraId="4DB0BB61" w14:textId="6E3A8369" w:rsidR="002A0C8C" w:rsidRPr="001C5DA3" w:rsidRDefault="002A0C8C"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5002" w:type="dxa"/>
          </w:tcPr>
          <w:p w14:paraId="19CA41BC" w14:textId="03DE6663" w:rsidR="002A0C8C" w:rsidRPr="00F23A1E" w:rsidRDefault="002A0C8C"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w:t>
            </w:r>
            <w:r w:rsidR="003B4501">
              <w:rPr>
                <w:b/>
                <w:bCs w:val="0"/>
                <w:color w:val="000000"/>
                <w14:textFill>
                  <w14:solidFill>
                    <w14:srgbClr w14:val="000000">
                      <w14:lumMod w14:val="50000"/>
                    </w14:srgbClr>
                  </w14:solidFill>
                </w14:textFill>
              </w:rPr>
              <w:t xml:space="preserve"> indoor</w:t>
            </w:r>
            <w:r>
              <w:rPr>
                <w:b/>
                <w:bCs w:val="0"/>
                <w:color w:val="000000"/>
                <w14:textFill>
                  <w14:solidFill>
                    <w14:srgbClr w14:val="000000">
                      <w14:lumMod w14:val="50000"/>
                    </w14:srgbClr>
                  </w14:solidFill>
                </w14:textFill>
              </w:rPr>
              <w:t xml:space="preserve"> space</w:t>
            </w:r>
            <w:r>
              <w:rPr>
                <w:color w:val="000000"/>
                <w14:textFill>
                  <w14:solidFill>
                    <w14:srgbClr w14:val="000000">
                      <w14:lumMod w14:val="50000"/>
                    </w14:srgbClr>
                  </w14:solidFill>
                </w14:textFill>
              </w:rPr>
              <w:t>, specifying the occupancy limit for the space under this Direction.</w:t>
            </w:r>
          </w:p>
          <w:p w14:paraId="10114CC3" w14:textId="0A072500" w:rsidR="002A0C8C" w:rsidRPr="00C255AA" w:rsidRDefault="002A0C8C" w:rsidP="00C72014">
            <w:pPr>
              <w:pStyle w:val="Bulletlevel1"/>
              <w:tabs>
                <w:tab w:val="clear" w:pos="284"/>
              </w:tabs>
              <w:spacing w:before="120" w:after="720"/>
              <w:ind w:left="360"/>
              <w:rPr>
                <w:rFonts w:eastAsia="Calibri"/>
                <w:bCs w:val="0"/>
                <w:iCs w:val="0"/>
                <w:color w:val="000000"/>
                <w14:textFill>
                  <w14:solidFill>
                    <w14:srgbClr w14:val="000000">
                      <w14:lumMod w14:val="50000"/>
                    </w14:srgbClr>
                  </w14:solidFill>
                </w14:textFill>
              </w:rPr>
            </w:pPr>
          </w:p>
        </w:tc>
        <w:tc>
          <w:tcPr>
            <w:tcW w:w="4961" w:type="dxa"/>
          </w:tcPr>
          <w:p w14:paraId="2DE777D7" w14:textId="74172950" w:rsidR="002A0C8C" w:rsidRDefault="003B4501" w:rsidP="002A0C8C">
            <w:pPr>
              <w:pStyle w:val="06Fillinform"/>
              <w:spacing w:before="120" w:after="120"/>
              <w:rPr>
                <w:bCs/>
                <w:iCs/>
                <w:color w:val="000000"/>
                <w:szCs w:val="22"/>
              </w:rPr>
            </w:pPr>
            <w:r>
              <w:rPr>
                <w:bCs/>
                <w:iCs/>
                <w:color w:val="000000"/>
                <w:szCs w:val="22"/>
              </w:rPr>
              <w:t>T</w:t>
            </w:r>
            <w:r w:rsidR="002A0C8C">
              <w:rPr>
                <w:bCs/>
                <w:iCs/>
                <w:color w:val="000000"/>
                <w:szCs w:val="22"/>
              </w:rPr>
              <w:t>he greater of</w:t>
            </w:r>
            <w:r w:rsidR="00422948">
              <w:rPr>
                <w:bCs/>
                <w:iCs/>
                <w:color w:val="000000"/>
                <w:szCs w:val="22"/>
              </w:rPr>
              <w:t xml:space="preserve"> the following</w:t>
            </w:r>
            <w:r w:rsidR="002A0C8C">
              <w:rPr>
                <w:bCs/>
                <w:iCs/>
                <w:color w:val="000000"/>
                <w:szCs w:val="22"/>
              </w:rPr>
              <w:t>:</w:t>
            </w:r>
          </w:p>
          <w:p w14:paraId="6DEF9137" w14:textId="3798D8D3" w:rsidR="003B4501" w:rsidRDefault="00105FA5" w:rsidP="00C72014">
            <w:pPr>
              <w:pStyle w:val="06Fillinform"/>
              <w:numPr>
                <w:ilvl w:val="0"/>
                <w:numId w:val="133"/>
              </w:numPr>
              <w:spacing w:before="120" w:after="120"/>
              <w:ind w:left="464" w:hanging="464"/>
              <w:rPr>
                <w:bCs/>
                <w:iCs/>
                <w:color w:val="000000"/>
                <w:szCs w:val="22"/>
              </w:rPr>
            </w:pPr>
            <w:r>
              <w:rPr>
                <w:bCs/>
                <w:iCs/>
                <w:color w:val="000000"/>
                <w:szCs w:val="22"/>
              </w:rPr>
              <w:t>25 people across the whole premises;</w:t>
            </w:r>
            <w:r w:rsidR="00160702">
              <w:rPr>
                <w:bCs/>
                <w:iCs/>
                <w:color w:val="000000"/>
                <w:szCs w:val="22"/>
              </w:rPr>
              <w:t xml:space="preserve"> or</w:t>
            </w:r>
          </w:p>
          <w:p w14:paraId="02BA8420" w14:textId="1614A26E" w:rsidR="002A0C8C" w:rsidRPr="00E066E4" w:rsidRDefault="003B4501" w:rsidP="000D7D17">
            <w:pPr>
              <w:pStyle w:val="06Fillinform"/>
              <w:numPr>
                <w:ilvl w:val="0"/>
                <w:numId w:val="133"/>
              </w:numPr>
              <w:spacing w:before="120" w:after="120"/>
              <w:ind w:left="464" w:hanging="464"/>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1D31BB" w:rsidRPr="00575882" w14:paraId="5F3ADC0C" w14:textId="77777777" w:rsidTr="00AF0AAF">
        <w:trPr>
          <w:cantSplit/>
        </w:trPr>
        <w:tc>
          <w:tcPr>
            <w:tcW w:w="657" w:type="dxa"/>
          </w:tcPr>
          <w:p w14:paraId="5C750E12" w14:textId="77777777" w:rsidR="001D31BB" w:rsidRPr="00AA25FF" w:rsidRDefault="001D31BB" w:rsidP="001D31BB">
            <w:pPr>
              <w:pStyle w:val="Heading1"/>
              <w:numPr>
                <w:ilvl w:val="0"/>
                <w:numId w:val="13"/>
              </w:numPr>
              <w:tabs>
                <w:tab w:val="num" w:pos="502"/>
              </w:tabs>
              <w:spacing w:before="120" w:after="120"/>
              <w:ind w:left="313" w:hanging="313"/>
              <w:rPr>
                <w:bCs/>
              </w:rPr>
            </w:pPr>
          </w:p>
        </w:tc>
        <w:tc>
          <w:tcPr>
            <w:tcW w:w="3692" w:type="dxa"/>
          </w:tcPr>
          <w:p w14:paraId="596D505C" w14:textId="77777777" w:rsidR="001D31BB" w:rsidRDefault="001D31BB" w:rsidP="001D31BB">
            <w:pPr>
              <w:pStyle w:val="06Fillinform"/>
              <w:spacing w:before="120" w:after="120"/>
              <w:rPr>
                <w:b/>
                <w:bCs/>
              </w:rPr>
            </w:pPr>
            <w:r w:rsidRPr="001C5DA3">
              <w:t xml:space="preserve">A swimming pool, but not to the extent that it is being used as a </w:t>
            </w:r>
            <w:r w:rsidRPr="001C5DA3">
              <w:rPr>
                <w:b/>
                <w:bCs/>
              </w:rPr>
              <w:t>hydrotherapy pool</w:t>
            </w:r>
          </w:p>
          <w:p w14:paraId="11A9A11C" w14:textId="2950743B" w:rsidR="001D31BB" w:rsidRPr="00F2289E" w:rsidRDefault="001D31BB" w:rsidP="001D31BB">
            <w:pPr>
              <w:pStyle w:val="06Fillinform"/>
              <w:spacing w:before="120" w:after="120"/>
              <w:rPr>
                <w:bCs/>
                <w:sz w:val="20"/>
                <w:szCs w:val="20"/>
              </w:rPr>
            </w:pPr>
            <w:r w:rsidRPr="00E066E4">
              <w:rPr>
                <w:b/>
                <w:i/>
                <w:iCs/>
                <w:sz w:val="20"/>
                <w:szCs w:val="20"/>
              </w:rPr>
              <w:t>Note:</w:t>
            </w:r>
            <w:r>
              <w:rPr>
                <w:bCs/>
                <w:sz w:val="20"/>
                <w:szCs w:val="20"/>
              </w:rPr>
              <w:t xml:space="preserve"> A </w:t>
            </w:r>
            <w:r w:rsidRPr="00F2289E">
              <w:rPr>
                <w:b/>
                <w:sz w:val="20"/>
                <w:szCs w:val="20"/>
              </w:rPr>
              <w:t>hydrotherapy pool</w:t>
            </w:r>
            <w:r>
              <w:rPr>
                <w:bCs/>
                <w:sz w:val="20"/>
                <w:szCs w:val="20"/>
              </w:rPr>
              <w:t xml:space="preserve"> is subject to Part </w:t>
            </w:r>
            <w:r w:rsidR="00882EF3">
              <w:rPr>
                <w:bCs/>
                <w:sz w:val="20"/>
                <w:szCs w:val="20"/>
              </w:rPr>
              <w:t>2</w:t>
            </w:r>
            <w:r w:rsidR="00422948">
              <w:rPr>
                <w:bCs/>
                <w:sz w:val="20"/>
                <w:szCs w:val="20"/>
              </w:rPr>
              <w:t xml:space="preserve"> </w:t>
            </w:r>
            <w:r>
              <w:rPr>
                <w:bCs/>
                <w:sz w:val="20"/>
                <w:szCs w:val="20"/>
              </w:rPr>
              <w:t>of this Direction.</w:t>
            </w:r>
          </w:p>
        </w:tc>
        <w:tc>
          <w:tcPr>
            <w:tcW w:w="5002" w:type="dxa"/>
          </w:tcPr>
          <w:p w14:paraId="77D8EE67" w14:textId="77777777" w:rsidR="001D31BB" w:rsidRPr="003060FD" w:rsidRDefault="001D31BB" w:rsidP="0016215C">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03260B">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p w14:paraId="3396571C" w14:textId="702A4AD2" w:rsidR="0003260B" w:rsidRDefault="0003260B" w:rsidP="004356F5">
            <w:pPr>
              <w:pStyle w:val="Bulletlevel1"/>
              <w:tabs>
                <w:tab w:val="clear" w:pos="284"/>
              </w:tabs>
              <w:spacing w:before="120"/>
              <w:ind w:left="37"/>
              <w:rPr>
                <w:rFonts w:eastAsia="Calibri"/>
                <w:bCs w:val="0"/>
                <w:iCs w:val="0"/>
                <w:color w:val="000000"/>
                <w14:textFill>
                  <w14:solidFill>
                    <w14:srgbClr w14:val="000000">
                      <w14:lumMod w14:val="50000"/>
                    </w14:srgbClr>
                  </w14:solidFill>
                </w14:textFill>
              </w:rPr>
            </w:pPr>
          </w:p>
        </w:tc>
        <w:tc>
          <w:tcPr>
            <w:tcW w:w="4961" w:type="dxa"/>
          </w:tcPr>
          <w:p w14:paraId="02EC34DD"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72C78469" w14:textId="30A82636" w:rsidR="0003260B" w:rsidRDefault="00105FA5" w:rsidP="00ED2D92">
            <w:pPr>
              <w:pStyle w:val="06Fillinform"/>
              <w:numPr>
                <w:ilvl w:val="0"/>
                <w:numId w:val="127"/>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7C09E822" w14:textId="47CD011D" w:rsidR="00036351" w:rsidRDefault="00105FA5" w:rsidP="003060FD">
            <w:pPr>
              <w:pStyle w:val="06Fillinform"/>
              <w:numPr>
                <w:ilvl w:val="0"/>
                <w:numId w:val="127"/>
              </w:numPr>
              <w:spacing w:before="120" w:after="120"/>
              <w:ind w:left="456" w:hanging="425"/>
              <w:rPr>
                <w:bCs/>
                <w:iCs/>
                <w:color w:val="000000"/>
                <w:szCs w:val="22"/>
              </w:rPr>
            </w:pPr>
            <w:r w:rsidRPr="00816E88">
              <w:rPr>
                <w:bCs/>
                <w:iCs/>
                <w:color w:val="000000"/>
                <w:szCs w:val="22"/>
              </w:rPr>
              <w:t xml:space="preserve">1 person per </w:t>
            </w:r>
            <w:r w:rsidR="0003260B">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sidR="003060FD">
              <w:rPr>
                <w:bCs/>
                <w:iCs/>
                <w:color w:val="000000"/>
                <w:szCs w:val="22"/>
              </w:rPr>
              <w:t xml:space="preserve">, up to </w:t>
            </w:r>
            <w:r w:rsidR="00036351">
              <w:rPr>
                <w:bCs/>
                <w:iCs/>
                <w:color w:val="000000"/>
                <w:szCs w:val="22"/>
              </w:rPr>
              <w:t>1000 people across the whole premises; or</w:t>
            </w:r>
          </w:p>
          <w:p w14:paraId="29989FE5" w14:textId="55DFFB5C" w:rsidR="001D31BB" w:rsidRPr="009469A8" w:rsidRDefault="00036351" w:rsidP="0017378D">
            <w:pPr>
              <w:pStyle w:val="06Fillinform"/>
              <w:numPr>
                <w:ilvl w:val="0"/>
                <w:numId w:val="127"/>
              </w:numPr>
              <w:spacing w:before="120" w:after="240"/>
              <w:ind w:left="456" w:hanging="425"/>
              <w:rPr>
                <w:bCs/>
                <w:iCs/>
                <w:color w:val="000000"/>
                <w:szCs w:val="22"/>
              </w:rPr>
            </w:pPr>
            <w:r>
              <w:rPr>
                <w:bCs/>
                <w:iCs/>
                <w:color w:val="000000"/>
                <w:szCs w:val="22"/>
              </w:rPr>
              <w:t xml:space="preserve">1 person per 2 square metres for each </w:t>
            </w:r>
            <w:r>
              <w:rPr>
                <w:b/>
                <w:iCs/>
                <w:color w:val="000000"/>
                <w:szCs w:val="22"/>
              </w:rPr>
              <w:t>useable indoor space</w:t>
            </w:r>
            <w:r>
              <w:rPr>
                <w:bCs/>
                <w:iCs/>
                <w:color w:val="000000"/>
                <w:szCs w:val="22"/>
              </w:rPr>
              <w:t xml:space="preserve">, up to </w:t>
            </w:r>
            <w:r w:rsidR="003060FD">
              <w:rPr>
                <w:bCs/>
                <w:iCs/>
                <w:color w:val="000000"/>
                <w:szCs w:val="22"/>
              </w:rPr>
              <w:t>2000 people</w:t>
            </w:r>
            <w:r w:rsidR="005B3480">
              <w:rPr>
                <w:bCs/>
                <w:iCs/>
                <w:color w:val="000000"/>
                <w:szCs w:val="22"/>
              </w:rPr>
              <w:t xml:space="preserve"> across the whole premises</w:t>
            </w:r>
            <w:r w:rsidR="0010722E">
              <w:rPr>
                <w:bCs/>
                <w:iCs/>
                <w:color w:val="000000"/>
                <w:szCs w:val="22"/>
              </w:rPr>
              <w:t xml:space="preserve">, only </w:t>
            </w:r>
            <w:r>
              <w:rPr>
                <w:bCs/>
                <w:iCs/>
                <w:color w:val="000000"/>
                <w:szCs w:val="22"/>
              </w:rPr>
              <w:t>where the Chief Health Officer has endorsed</w:t>
            </w:r>
            <w:r w:rsidR="0010722E">
              <w:rPr>
                <w:bCs/>
                <w:iCs/>
                <w:color w:val="000000"/>
                <w:szCs w:val="22"/>
              </w:rPr>
              <w:t xml:space="preserve"> the venue’s</w:t>
            </w:r>
            <w:r>
              <w:rPr>
                <w:bCs/>
                <w:iCs/>
                <w:color w:val="000000"/>
                <w:szCs w:val="22"/>
              </w:rPr>
              <w:t xml:space="preserve"> </w:t>
            </w:r>
            <w:r w:rsidRPr="00036351">
              <w:rPr>
                <w:b/>
                <w:iCs/>
                <w:color w:val="000000"/>
                <w:szCs w:val="22"/>
              </w:rPr>
              <w:t>COVID-19 Safety Plan</w:t>
            </w:r>
            <w:r w:rsidR="00704333">
              <w:rPr>
                <w:bCs/>
                <w:iCs/>
                <w:color w:val="000000"/>
                <w:szCs w:val="22"/>
              </w:rPr>
              <w:t>.</w:t>
            </w:r>
          </w:p>
        </w:tc>
      </w:tr>
      <w:tr w:rsidR="003A6A75" w:rsidRPr="00575882" w14:paraId="2739566B" w14:textId="77777777" w:rsidTr="00AF0AAF">
        <w:trPr>
          <w:cantSplit/>
        </w:trPr>
        <w:tc>
          <w:tcPr>
            <w:tcW w:w="657"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692" w:type="dxa"/>
          </w:tcPr>
          <w:p w14:paraId="11B90DDD" w14:textId="1A8634BE" w:rsidR="003A6A75" w:rsidRPr="001C5DA3" w:rsidRDefault="003A6A75" w:rsidP="001C5DA3">
            <w:pPr>
              <w:pStyle w:val="06Fillinform"/>
              <w:spacing w:before="120" w:after="120"/>
            </w:pPr>
            <w:r w:rsidRPr="001C5DA3">
              <w:t>Dance classes</w:t>
            </w:r>
          </w:p>
        </w:tc>
        <w:tc>
          <w:tcPr>
            <w:tcW w:w="5002" w:type="dxa"/>
          </w:tcPr>
          <w:p w14:paraId="4DE57484" w14:textId="12A08002" w:rsidR="001D31BB" w:rsidRPr="00F6307B" w:rsidRDefault="001D31BB" w:rsidP="00F6307B">
            <w:pPr>
              <w:pStyle w:val="Bulletlevel1"/>
              <w:tabs>
                <w:tab w:val="clear" w:pos="284"/>
              </w:tabs>
              <w:spacing w:before="120"/>
              <w:ind w:left="360"/>
              <w:rPr>
                <w:color w:val="000000"/>
                <w14:textFill>
                  <w14:solidFill>
                    <w14:srgbClr w14:val="000000">
                      <w14:lumMod w14:val="50000"/>
                    </w14:srgbClr>
                  </w14:solidFill>
                </w14:textFill>
              </w:rPr>
            </w:pPr>
          </w:p>
          <w:p w14:paraId="035585AB" w14:textId="79A79A6E" w:rsidR="008D64EC" w:rsidRPr="00E066E4" w:rsidRDefault="008D64EC" w:rsidP="00F6307B">
            <w:pPr>
              <w:pStyle w:val="Bulletlevel1"/>
              <w:tabs>
                <w:tab w:val="clear" w:pos="284"/>
              </w:tabs>
              <w:spacing w:before="120"/>
              <w:ind w:left="360"/>
              <w:rPr>
                <w:color w:val="000000"/>
                <w14:textFill>
                  <w14:solidFill>
                    <w14:srgbClr w14:val="000000">
                      <w14:lumMod w14:val="50000"/>
                    </w14:srgbClr>
                  </w14:solidFill>
                </w14:textFill>
              </w:rPr>
            </w:pPr>
          </w:p>
        </w:tc>
        <w:tc>
          <w:tcPr>
            <w:tcW w:w="4961" w:type="dxa"/>
          </w:tcPr>
          <w:p w14:paraId="049FA794" w14:textId="302393C7" w:rsidR="00A23385" w:rsidRDefault="003B4501" w:rsidP="00A23385">
            <w:pPr>
              <w:pStyle w:val="06Fillinform"/>
              <w:spacing w:before="120" w:after="120"/>
              <w:rPr>
                <w:bCs/>
                <w:iCs/>
                <w:color w:val="000000"/>
                <w:szCs w:val="22"/>
              </w:rPr>
            </w:pPr>
            <w:r>
              <w:rPr>
                <w:bCs/>
                <w:iCs/>
                <w:color w:val="000000"/>
                <w:szCs w:val="22"/>
              </w:rPr>
              <w:t>T</w:t>
            </w:r>
            <w:r w:rsidR="00A23385">
              <w:rPr>
                <w:bCs/>
                <w:iCs/>
                <w:color w:val="000000"/>
                <w:szCs w:val="22"/>
              </w:rPr>
              <w:t xml:space="preserve">he </w:t>
            </w:r>
            <w:r>
              <w:rPr>
                <w:bCs/>
                <w:iCs/>
                <w:color w:val="000000"/>
                <w:szCs w:val="22"/>
              </w:rPr>
              <w:t>greater</w:t>
            </w:r>
            <w:r w:rsidR="00A23385">
              <w:rPr>
                <w:bCs/>
                <w:iCs/>
                <w:color w:val="000000"/>
                <w:szCs w:val="22"/>
              </w:rPr>
              <w:t xml:space="preserve"> of the following:</w:t>
            </w:r>
          </w:p>
          <w:p w14:paraId="7BEC827F" w14:textId="5FE91454" w:rsidR="00A23385" w:rsidRDefault="00A23385" w:rsidP="000D7D17">
            <w:pPr>
              <w:pStyle w:val="06Fillinform"/>
              <w:numPr>
                <w:ilvl w:val="0"/>
                <w:numId w:val="149"/>
              </w:numPr>
              <w:spacing w:before="120" w:after="120"/>
              <w:ind w:left="456" w:hanging="425"/>
              <w:rPr>
                <w:bCs/>
                <w:iCs/>
                <w:color w:val="000000"/>
                <w:szCs w:val="22"/>
              </w:rPr>
            </w:pPr>
            <w:r>
              <w:rPr>
                <w:bCs/>
                <w:iCs/>
                <w:color w:val="000000"/>
                <w:szCs w:val="22"/>
              </w:rPr>
              <w:t>2</w:t>
            </w:r>
            <w:r w:rsidR="003B4501">
              <w:rPr>
                <w:bCs/>
                <w:iCs/>
                <w:color w:val="000000"/>
                <w:szCs w:val="22"/>
              </w:rPr>
              <w:t>5</w:t>
            </w:r>
            <w:r>
              <w:rPr>
                <w:bCs/>
                <w:iCs/>
                <w:color w:val="000000"/>
                <w:szCs w:val="22"/>
              </w:rPr>
              <w:t xml:space="preserve"> people</w:t>
            </w:r>
            <w:r w:rsidR="003B4501">
              <w:rPr>
                <w:bCs/>
                <w:iCs/>
                <w:color w:val="000000"/>
                <w:szCs w:val="22"/>
              </w:rPr>
              <w:t xml:space="preserve"> across the whole premises</w:t>
            </w:r>
            <w:r>
              <w:rPr>
                <w:bCs/>
                <w:iCs/>
                <w:color w:val="000000"/>
                <w:szCs w:val="22"/>
              </w:rPr>
              <w:t>;</w:t>
            </w:r>
            <w:r w:rsidR="00160702">
              <w:rPr>
                <w:bCs/>
                <w:iCs/>
                <w:color w:val="000000"/>
                <w:szCs w:val="22"/>
              </w:rPr>
              <w:t xml:space="preserve"> or</w:t>
            </w:r>
            <w:r>
              <w:rPr>
                <w:bCs/>
                <w:iCs/>
                <w:color w:val="000000"/>
                <w:szCs w:val="22"/>
              </w:rPr>
              <w:t xml:space="preserve"> </w:t>
            </w:r>
          </w:p>
          <w:p w14:paraId="02F5B54F" w14:textId="0BBDCEF5" w:rsidR="00F6307B" w:rsidRPr="00A23385" w:rsidRDefault="00A23385" w:rsidP="000D7D17">
            <w:pPr>
              <w:pStyle w:val="06Fillinform"/>
              <w:numPr>
                <w:ilvl w:val="0"/>
                <w:numId w:val="149"/>
              </w:numPr>
              <w:spacing w:before="120" w:after="240"/>
              <w:ind w:left="456" w:hanging="425"/>
              <w:rPr>
                <w:bCs/>
                <w:iCs/>
                <w:color w:val="000000"/>
                <w:szCs w:val="22"/>
              </w:rPr>
            </w:pPr>
            <w:r>
              <w:rPr>
                <w:bCs/>
                <w:iCs/>
                <w:color w:val="000000"/>
                <w:szCs w:val="22"/>
              </w:rPr>
              <w:t xml:space="preserve">1 person per </w:t>
            </w:r>
            <w:r w:rsidR="003B4501">
              <w:rPr>
                <w:bCs/>
                <w:iCs/>
                <w:color w:val="000000"/>
                <w:szCs w:val="22"/>
              </w:rPr>
              <w:t xml:space="preserve">2 </w:t>
            </w:r>
            <w:r>
              <w:rPr>
                <w:bCs/>
                <w:iCs/>
                <w:color w:val="000000"/>
                <w:szCs w:val="22"/>
              </w:rPr>
              <w:t xml:space="preserve">square metres for each </w:t>
            </w:r>
            <w:r>
              <w:rPr>
                <w:b/>
                <w:iCs/>
                <w:color w:val="000000"/>
                <w:szCs w:val="22"/>
              </w:rPr>
              <w:t>usable indoor space</w:t>
            </w:r>
            <w:r>
              <w:rPr>
                <w:bCs/>
                <w:iCs/>
                <w:color w:val="000000"/>
                <w:szCs w:val="22"/>
              </w:rPr>
              <w:t>.</w:t>
            </w:r>
          </w:p>
        </w:tc>
      </w:tr>
      <w:tr w:rsidR="005940D4" w14:paraId="22CFE418" w14:textId="77777777" w:rsidTr="00AF0AAF">
        <w:trPr>
          <w:cantSplit/>
        </w:trPr>
        <w:tc>
          <w:tcPr>
            <w:tcW w:w="657" w:type="dxa"/>
          </w:tcPr>
          <w:p w14:paraId="284BC08E" w14:textId="77777777" w:rsidR="005940D4" w:rsidRPr="000C24A2" w:rsidRDefault="005940D4" w:rsidP="0057292F">
            <w:pPr>
              <w:pStyle w:val="Heading1"/>
              <w:numPr>
                <w:ilvl w:val="0"/>
                <w:numId w:val="13"/>
              </w:numPr>
              <w:tabs>
                <w:tab w:val="num" w:pos="502"/>
              </w:tabs>
              <w:spacing w:before="120" w:after="120"/>
              <w:ind w:left="313" w:hanging="313"/>
              <w:rPr>
                <w:bCs/>
              </w:rPr>
            </w:pPr>
            <w:bookmarkStart w:id="20" w:name="_Ref85111851"/>
          </w:p>
        </w:tc>
        <w:bookmarkEnd w:id="20"/>
        <w:tc>
          <w:tcPr>
            <w:tcW w:w="3692" w:type="dxa"/>
          </w:tcPr>
          <w:p w14:paraId="7D26D91B" w14:textId="30D453D2" w:rsidR="005940D4" w:rsidRPr="000C24A2" w:rsidRDefault="005940D4" w:rsidP="001C5DA3">
            <w:pPr>
              <w:spacing w:before="120" w:after="120" w:line="240" w:lineRule="auto"/>
              <w:rPr>
                <w:rFonts w:ascii="Arial" w:hAnsi="Arial" w:cs="Arial"/>
              </w:rPr>
            </w:pPr>
            <w:r w:rsidRPr="00EB1C63">
              <w:rPr>
                <w:rFonts w:ascii="Arial" w:hAnsi="Arial" w:cs="Arial"/>
                <w:b/>
                <w:bCs/>
              </w:rPr>
              <w:t>Retail food services</w:t>
            </w:r>
          </w:p>
        </w:tc>
        <w:tc>
          <w:tcPr>
            <w:tcW w:w="5002" w:type="dxa"/>
          </w:tcPr>
          <w:p w14:paraId="089596AF" w14:textId="154C87D1" w:rsidR="00412CE8" w:rsidRPr="000C24A2" w:rsidRDefault="00412CE8" w:rsidP="00412CE8">
            <w:pPr>
              <w:pStyle w:val="Bulletlevel1"/>
              <w:numPr>
                <w:ilvl w:val="0"/>
                <w:numId w:val="58"/>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w:t>
            </w:r>
            <w:r w:rsidR="009B2A32" w:rsidRPr="000C24A2">
              <w:rPr>
                <w:bCs w:val="0"/>
                <w:iCs w:val="0"/>
                <w:color w:val="000000"/>
                <w14:textFill>
                  <w14:solidFill>
                    <w14:srgbClr w14:val="000000">
                      <w14:lumMod w14:val="50000"/>
                    </w14:srgbClr>
                  </w14:solidFill>
                </w14:textFill>
              </w:rPr>
              <w:t xml:space="preserve"> in all indoor and outdoor spaces</w:t>
            </w:r>
            <w:r w:rsidRPr="000C24A2">
              <w:rPr>
                <w:bCs w:val="0"/>
                <w:iCs w:val="0"/>
                <w:color w:val="000000"/>
                <w14:textFill>
                  <w14:solidFill>
                    <w14:srgbClr w14:val="000000">
                      <w14:lumMod w14:val="50000"/>
                    </w14:srgbClr>
                  </w14:solidFill>
                </w14:textFill>
              </w:rPr>
              <w:t>.</w:t>
            </w:r>
          </w:p>
          <w:p w14:paraId="5B379593" w14:textId="77777777" w:rsidR="00412CE8" w:rsidRPr="000C24A2" w:rsidRDefault="00412CE8" w:rsidP="00412CE8">
            <w:pPr>
              <w:pStyle w:val="Bulletlevel1"/>
              <w:numPr>
                <w:ilvl w:val="0"/>
                <w:numId w:val="58"/>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w:t>
            </w:r>
          </w:p>
          <w:p w14:paraId="765BB46B" w14:textId="29B1E559" w:rsidR="006B7AD4" w:rsidRPr="000C24A2" w:rsidRDefault="00D138B3" w:rsidP="00412CE8">
            <w:pPr>
              <w:pStyle w:val="Bulletlevel1"/>
              <w:numPr>
                <w:ilvl w:val="0"/>
                <w:numId w:val="58"/>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Food court</w:t>
            </w:r>
            <w:r w:rsidR="00F07B1C" w:rsidRPr="000C24A2">
              <w:rPr>
                <w:bCs w:val="0"/>
                <w:iCs w:val="0"/>
                <w:color w:val="000000"/>
                <w14:textFill>
                  <w14:solidFill>
                    <w14:srgbClr w14:val="000000">
                      <w14:lumMod w14:val="50000"/>
                    </w14:srgbClr>
                  </w14:solidFill>
                </w14:textFill>
              </w:rPr>
              <w:t xml:space="preserve"> operators, </w:t>
            </w:r>
            <w:r w:rsidRPr="000C24A2">
              <w:rPr>
                <w:bCs w:val="0"/>
                <w:iCs w:val="0"/>
                <w:color w:val="000000"/>
                <w14:textFill>
                  <w14:solidFill>
                    <w14:srgbClr w14:val="000000">
                      <w14:lumMod w14:val="50000"/>
                    </w14:srgbClr>
                  </w14:solidFill>
                </w14:textFill>
              </w:rPr>
              <w:t>with a capacity of more than 200 people</w:t>
            </w:r>
            <w:r w:rsidR="00F07B1C" w:rsidRPr="000C24A2">
              <w:rPr>
                <w:bCs w:val="0"/>
                <w:iCs w:val="0"/>
                <w:color w:val="000000"/>
                <w14:textFill>
                  <w14:solidFill>
                    <w14:srgbClr w14:val="000000">
                      <w14:lumMod w14:val="50000"/>
                    </w14:srgbClr>
                  </w14:solidFill>
                </w14:textFill>
              </w:rPr>
              <w:t xml:space="preserve"> (at one person per </w:t>
            </w:r>
            <w:r w:rsidR="00882EF3" w:rsidRPr="000C24A2">
              <w:rPr>
                <w:bCs w:val="0"/>
                <w:iCs w:val="0"/>
                <w:color w:val="000000"/>
                <w14:textFill>
                  <w14:solidFill>
                    <w14:srgbClr w14:val="000000">
                      <w14:lumMod w14:val="50000"/>
                    </w14:srgbClr>
                  </w14:solidFill>
                </w14:textFill>
              </w:rPr>
              <w:t xml:space="preserve">two </w:t>
            </w:r>
            <w:r w:rsidR="00F07B1C" w:rsidRPr="000C24A2">
              <w:rPr>
                <w:bCs w:val="0"/>
                <w:iCs w:val="0"/>
                <w:color w:val="000000"/>
                <w14:textFill>
                  <w14:solidFill>
                    <w14:srgbClr w14:val="000000">
                      <w14:lumMod w14:val="50000"/>
                    </w14:srgbClr>
                  </w14:solidFill>
                </w14:textFill>
              </w:rPr>
              <w:t>square metres)</w:t>
            </w:r>
            <w:r w:rsidRPr="000C24A2">
              <w:rPr>
                <w:bCs w:val="0"/>
                <w:iCs w:val="0"/>
                <w:color w:val="000000"/>
                <w14:textFill>
                  <w14:solidFill>
                    <w14:srgbClr w14:val="000000">
                      <w14:lumMod w14:val="50000"/>
                    </w14:srgbClr>
                  </w14:solidFill>
                </w14:textFill>
              </w:rPr>
              <w:t xml:space="preserve"> </w:t>
            </w:r>
            <w:r w:rsidR="001927BB" w:rsidRPr="000C24A2">
              <w:rPr>
                <w:bCs w:val="0"/>
                <w:iCs w:val="0"/>
                <w:color w:val="000000"/>
                <w14:textFill>
                  <w14:solidFill>
                    <w14:srgbClr w14:val="000000">
                      <w14:lumMod w14:val="50000"/>
                    </w14:srgbClr>
                  </w14:solidFill>
                </w14:textFill>
              </w:rPr>
              <w:t xml:space="preserve">must submit their </w:t>
            </w:r>
            <w:r w:rsidR="001927BB" w:rsidRPr="000C24A2">
              <w:rPr>
                <w:b/>
                <w:iCs w:val="0"/>
                <w:color w:val="000000"/>
                <w14:textFill>
                  <w14:solidFill>
                    <w14:srgbClr w14:val="000000">
                      <w14:lumMod w14:val="50000"/>
                    </w14:srgbClr>
                  </w14:solidFill>
                </w14:textFill>
              </w:rPr>
              <w:t>COVID safety plan</w:t>
            </w:r>
            <w:r w:rsidR="001927BB" w:rsidRPr="000C24A2">
              <w:rPr>
                <w:bCs w:val="0"/>
                <w:iCs w:val="0"/>
                <w:color w:val="000000"/>
                <w14:textFill>
                  <w14:solidFill>
                    <w14:srgbClr w14:val="000000">
                      <w14:lumMod w14:val="50000"/>
                    </w14:srgbClr>
                  </w14:solidFill>
                </w14:textFill>
              </w:rPr>
              <w:t xml:space="preserve"> to ACT Health by </w:t>
            </w:r>
            <w:r w:rsidR="00882EF3" w:rsidRPr="000C24A2">
              <w:rPr>
                <w:bCs w:val="0"/>
                <w:iCs w:val="0"/>
                <w:color w:val="000000"/>
                <w14:textFill>
                  <w14:solidFill>
                    <w14:srgbClr w14:val="000000">
                      <w14:lumMod w14:val="50000"/>
                    </w14:srgbClr>
                  </w14:solidFill>
                </w14:textFill>
              </w:rPr>
              <w:t xml:space="preserve">3 December </w:t>
            </w:r>
            <w:r w:rsidR="001927BB" w:rsidRPr="000C24A2">
              <w:rPr>
                <w:bCs w:val="0"/>
                <w:iCs w:val="0"/>
                <w:color w:val="000000"/>
                <w14:textFill>
                  <w14:solidFill>
                    <w14:srgbClr w14:val="000000">
                      <w14:lumMod w14:val="50000"/>
                    </w14:srgbClr>
                  </w14:solidFill>
                </w14:textFill>
              </w:rPr>
              <w:t>2021 for endorsement by the Chief Health Officer</w:t>
            </w:r>
            <w:r w:rsidR="002B5F1D" w:rsidRPr="000C24A2">
              <w:rPr>
                <w:bCs w:val="0"/>
                <w:iCs w:val="0"/>
                <w:color w:val="000000"/>
                <w14:textFill>
                  <w14:solidFill>
                    <w14:srgbClr w14:val="000000">
                      <w14:lumMod w14:val="50000"/>
                    </w14:srgbClr>
                  </w14:solidFill>
                </w14:textFill>
              </w:rPr>
              <w:t>.</w:t>
            </w:r>
          </w:p>
          <w:p w14:paraId="193B1CDA" w14:textId="77777777" w:rsidR="005940D4" w:rsidRPr="000C24A2" w:rsidRDefault="00682EEB" w:rsidP="00412CE8">
            <w:pPr>
              <w:pStyle w:val="Bulletlevel1"/>
              <w:numPr>
                <w:ilvl w:val="0"/>
                <w:numId w:val="58"/>
              </w:numPr>
              <w:tabs>
                <w:tab w:val="clear" w:pos="284"/>
              </w:tabs>
              <w:spacing w:before="120"/>
              <w:rPr>
                <w:color w:val="000000"/>
                <w:sz w:val="20"/>
                <w:szCs w:val="2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The</w:t>
            </w:r>
            <w:r w:rsidRPr="000C24A2">
              <w:rPr>
                <w:color w:val="000000"/>
                <w14:textFill>
                  <w14:solidFill>
                    <w14:srgbClr w14:val="000000">
                      <w14:lumMod w14:val="50000"/>
                    </w14:srgbClr>
                  </w14:solidFill>
                </w14:textFill>
              </w:rPr>
              <w:t xml:space="preserv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usable</w:t>
            </w:r>
            <w:r w:rsidR="00146355" w:rsidRPr="000C24A2">
              <w:rPr>
                <w:b/>
                <w:bCs w:val="0"/>
                <w:color w:val="000000"/>
                <w14:textFill>
                  <w14:solidFill>
                    <w14:srgbClr w14:val="000000">
                      <w14:lumMod w14:val="50000"/>
                    </w14:srgbClr>
                  </w14:solidFill>
                </w14:textFill>
              </w:rPr>
              <w:t xml:space="preserve"> indoor</w:t>
            </w:r>
            <w:r w:rsidRPr="000C24A2">
              <w:rPr>
                <w:b/>
                <w:bCs w:val="0"/>
                <w:color w:val="000000"/>
                <w14:textFill>
                  <w14:solidFill>
                    <w14:srgbClr w14:val="000000">
                      <w14:lumMod w14:val="50000"/>
                    </w14:srgbClr>
                  </w14:solidFill>
                </w14:textFill>
              </w:rPr>
              <w:t xml:space="preserve"> space</w:t>
            </w:r>
            <w:r w:rsidRPr="000C24A2">
              <w:rPr>
                <w:color w:val="000000"/>
                <w14:textFill>
                  <w14:solidFill>
                    <w14:srgbClr w14:val="000000">
                      <w14:lumMod w14:val="50000"/>
                    </w14:srgbClr>
                  </w14:solidFill>
                </w14:textFill>
              </w:rPr>
              <w:t>, specifying the occupancy limit for the space under this Direction.</w:t>
            </w:r>
          </w:p>
          <w:p w14:paraId="5663D2A0" w14:textId="7B927F3A" w:rsidR="00D14145" w:rsidRPr="000C24A2" w:rsidRDefault="00D14145" w:rsidP="00C514C6">
            <w:pPr>
              <w:pStyle w:val="Bulletlevel1"/>
              <w:tabs>
                <w:tab w:val="clear" w:pos="284"/>
              </w:tabs>
              <w:spacing w:before="120"/>
              <w:ind w:left="720"/>
              <w:rPr>
                <w:color w:val="000000"/>
                <w:sz w:val="20"/>
                <w:szCs w:val="20"/>
                <w14:textFill>
                  <w14:solidFill>
                    <w14:srgbClr w14:val="000000">
                      <w14:lumMod w14:val="50000"/>
                    </w14:srgbClr>
                  </w14:solidFill>
                </w14:textFill>
              </w:rPr>
            </w:pPr>
          </w:p>
        </w:tc>
        <w:tc>
          <w:tcPr>
            <w:tcW w:w="4961" w:type="dxa"/>
          </w:tcPr>
          <w:p w14:paraId="22EE2893" w14:textId="23EFBC0B" w:rsidR="00F07B1C" w:rsidRPr="000C24A2" w:rsidRDefault="00654D96" w:rsidP="009238A5">
            <w:pPr>
              <w:pStyle w:val="06Fillinform"/>
              <w:spacing w:before="120" w:after="120"/>
              <w:rPr>
                <w:bCs/>
                <w:iCs/>
                <w:color w:val="000000"/>
                <w:szCs w:val="22"/>
              </w:rPr>
            </w:pPr>
            <w:r w:rsidRPr="000C24A2">
              <w:rPr>
                <w:bCs/>
                <w:iCs/>
                <w:color w:val="000000"/>
                <w:szCs w:val="22"/>
              </w:rPr>
              <w:t>For a food court,</w:t>
            </w:r>
            <w:r w:rsidR="00AF0EA2" w:rsidRPr="000C24A2">
              <w:rPr>
                <w:bCs/>
                <w:iCs/>
                <w:color w:val="000000"/>
                <w:szCs w:val="22"/>
              </w:rPr>
              <w:t xml:space="preserve"> </w:t>
            </w:r>
            <w:r w:rsidR="00F07B1C" w:rsidRPr="000C24A2">
              <w:rPr>
                <w:bCs/>
                <w:iCs/>
                <w:color w:val="000000"/>
                <w:szCs w:val="22"/>
              </w:rPr>
              <w:t xml:space="preserve">1 person per </w:t>
            </w:r>
            <w:r w:rsidR="00146355" w:rsidRPr="000C24A2">
              <w:rPr>
                <w:bCs/>
                <w:iCs/>
                <w:color w:val="000000"/>
                <w:szCs w:val="22"/>
              </w:rPr>
              <w:t>2</w:t>
            </w:r>
            <w:r w:rsidR="00F07B1C" w:rsidRPr="000C24A2">
              <w:rPr>
                <w:bCs/>
                <w:iCs/>
                <w:color w:val="000000"/>
                <w:szCs w:val="22"/>
              </w:rPr>
              <w:t xml:space="preserve"> square metres for each </w:t>
            </w:r>
            <w:r w:rsidR="00F07B1C" w:rsidRPr="000C24A2">
              <w:rPr>
                <w:b/>
                <w:iCs/>
                <w:color w:val="000000"/>
                <w:szCs w:val="22"/>
              </w:rPr>
              <w:t>usable indoor space</w:t>
            </w:r>
            <w:r w:rsidR="00F07B1C" w:rsidRPr="000C24A2">
              <w:rPr>
                <w:bCs/>
                <w:iCs/>
                <w:color w:val="000000"/>
                <w:szCs w:val="22"/>
              </w:rPr>
              <w:t>.</w:t>
            </w:r>
          </w:p>
          <w:p w14:paraId="55E81A02" w14:textId="25974487" w:rsidR="00F07B1C" w:rsidRPr="000C24A2" w:rsidRDefault="00F07B1C" w:rsidP="00185FD4">
            <w:pPr>
              <w:pStyle w:val="06Fillinform"/>
              <w:spacing w:before="120" w:after="120"/>
              <w:rPr>
                <w:bCs/>
                <w:iCs/>
                <w:color w:val="000000"/>
                <w:szCs w:val="22"/>
              </w:rPr>
            </w:pPr>
          </w:p>
          <w:p w14:paraId="6F0CADF6" w14:textId="5B411B06" w:rsidR="00682EEB" w:rsidRPr="000C24A2" w:rsidRDefault="00682EEB" w:rsidP="00682EEB">
            <w:pPr>
              <w:pStyle w:val="06Fillinform"/>
              <w:spacing w:before="120" w:after="120"/>
              <w:rPr>
                <w:bCs/>
                <w:iCs/>
                <w:color w:val="000000"/>
                <w:szCs w:val="22"/>
              </w:rPr>
            </w:pPr>
            <w:r w:rsidRPr="000C24A2">
              <w:rPr>
                <w:bCs/>
                <w:iCs/>
                <w:color w:val="000000"/>
                <w:szCs w:val="22"/>
              </w:rPr>
              <w:t xml:space="preserve">For all other </w:t>
            </w:r>
            <w:r w:rsidRPr="000C24A2">
              <w:rPr>
                <w:b/>
                <w:iCs/>
                <w:color w:val="000000"/>
                <w:szCs w:val="22"/>
              </w:rPr>
              <w:t xml:space="preserve">retail </w:t>
            </w:r>
            <w:r w:rsidR="00D138B3" w:rsidRPr="000C24A2">
              <w:rPr>
                <w:b/>
                <w:iCs/>
                <w:color w:val="000000"/>
                <w:szCs w:val="22"/>
              </w:rPr>
              <w:t>food services</w:t>
            </w:r>
            <w:r w:rsidR="00D138B3" w:rsidRPr="000C24A2">
              <w:rPr>
                <w:bCs/>
                <w:iCs/>
                <w:color w:val="000000"/>
                <w:szCs w:val="22"/>
              </w:rPr>
              <w:t>, t</w:t>
            </w:r>
            <w:r w:rsidRPr="000C24A2">
              <w:rPr>
                <w:bCs/>
                <w:iCs/>
                <w:color w:val="000000"/>
                <w:szCs w:val="22"/>
              </w:rPr>
              <w:t>he greater of</w:t>
            </w:r>
            <w:r w:rsidR="00422948" w:rsidRPr="000C24A2">
              <w:rPr>
                <w:bCs/>
                <w:iCs/>
                <w:color w:val="000000"/>
                <w:szCs w:val="22"/>
              </w:rPr>
              <w:t xml:space="preserve"> the following</w:t>
            </w:r>
            <w:r w:rsidRPr="000C24A2">
              <w:rPr>
                <w:bCs/>
                <w:iCs/>
                <w:color w:val="000000"/>
                <w:szCs w:val="22"/>
              </w:rPr>
              <w:t>:</w:t>
            </w:r>
          </w:p>
          <w:p w14:paraId="4FEB56CD" w14:textId="0490FA01" w:rsidR="00F07B1C" w:rsidRPr="000C24A2" w:rsidRDefault="00F07B1C" w:rsidP="00C72014">
            <w:pPr>
              <w:pStyle w:val="06Fillinform"/>
              <w:numPr>
                <w:ilvl w:val="0"/>
                <w:numId w:val="128"/>
              </w:numPr>
              <w:spacing w:before="120" w:after="120"/>
              <w:ind w:left="456" w:hanging="425"/>
              <w:rPr>
                <w:bCs/>
                <w:iCs/>
                <w:color w:val="000000"/>
                <w:szCs w:val="22"/>
              </w:rPr>
            </w:pPr>
            <w:r w:rsidRPr="000C24A2">
              <w:rPr>
                <w:bCs/>
                <w:iCs/>
                <w:color w:val="000000"/>
                <w:szCs w:val="22"/>
              </w:rPr>
              <w:t>25 people across the whole premises;</w:t>
            </w:r>
            <w:r w:rsidR="005D75A7" w:rsidRPr="000C24A2">
              <w:rPr>
                <w:bCs/>
                <w:iCs/>
                <w:color w:val="000000"/>
                <w:szCs w:val="22"/>
              </w:rPr>
              <w:t xml:space="preserve"> </w:t>
            </w:r>
            <w:r w:rsidR="00160702" w:rsidRPr="000C24A2">
              <w:rPr>
                <w:bCs/>
                <w:iCs/>
                <w:color w:val="000000"/>
                <w:szCs w:val="22"/>
              </w:rPr>
              <w:t>or</w:t>
            </w:r>
          </w:p>
          <w:p w14:paraId="4E941AAB" w14:textId="2A8A3BEF" w:rsidR="0068262F" w:rsidRPr="000C24A2" w:rsidRDefault="00F07B1C" w:rsidP="0017378D">
            <w:pPr>
              <w:pStyle w:val="06Fillinform"/>
              <w:numPr>
                <w:ilvl w:val="0"/>
                <w:numId w:val="128"/>
              </w:numPr>
              <w:spacing w:before="120" w:after="240"/>
              <w:ind w:left="456" w:hanging="425"/>
              <w:rPr>
                <w:bCs/>
                <w:iCs/>
                <w:color w:val="000000"/>
                <w:szCs w:val="22"/>
              </w:rPr>
            </w:pPr>
            <w:r w:rsidRPr="000C24A2">
              <w:rPr>
                <w:bCs/>
                <w:iCs/>
                <w:color w:val="000000"/>
                <w:szCs w:val="22"/>
              </w:rPr>
              <w:t xml:space="preserve">1 person per </w:t>
            </w:r>
            <w:r w:rsidR="00146355" w:rsidRPr="000C24A2">
              <w:rPr>
                <w:bCs/>
                <w:iCs/>
                <w:color w:val="000000"/>
                <w:szCs w:val="22"/>
              </w:rPr>
              <w:t>2</w:t>
            </w:r>
            <w:r w:rsidRPr="000C24A2">
              <w:rPr>
                <w:bCs/>
                <w:iCs/>
                <w:color w:val="000000"/>
                <w:szCs w:val="22"/>
              </w:rPr>
              <w:t xml:space="preserve"> square metres for each </w:t>
            </w:r>
            <w:r w:rsidRPr="000C24A2">
              <w:rPr>
                <w:b/>
                <w:iCs/>
                <w:color w:val="000000"/>
                <w:szCs w:val="22"/>
              </w:rPr>
              <w:t>usable indoor space</w:t>
            </w:r>
            <w:r w:rsidRPr="000C24A2">
              <w:rPr>
                <w:bCs/>
                <w:iCs/>
                <w:color w:val="000000"/>
                <w:szCs w:val="22"/>
              </w:rPr>
              <w:t>.</w:t>
            </w:r>
          </w:p>
        </w:tc>
      </w:tr>
      <w:tr w:rsidR="000C067B" w14:paraId="15546149" w14:textId="77777777" w:rsidTr="00AF0AAF">
        <w:trPr>
          <w:cantSplit/>
        </w:trPr>
        <w:tc>
          <w:tcPr>
            <w:tcW w:w="657" w:type="dxa"/>
          </w:tcPr>
          <w:p w14:paraId="11FBC970" w14:textId="77777777" w:rsidR="000C067B" w:rsidRPr="000C24A2" w:rsidRDefault="000C067B" w:rsidP="0057292F">
            <w:pPr>
              <w:pStyle w:val="Heading1"/>
              <w:numPr>
                <w:ilvl w:val="0"/>
                <w:numId w:val="13"/>
              </w:numPr>
              <w:tabs>
                <w:tab w:val="num" w:pos="502"/>
              </w:tabs>
              <w:spacing w:before="120" w:after="120"/>
              <w:ind w:left="313" w:hanging="313"/>
              <w:rPr>
                <w:bCs/>
              </w:rPr>
            </w:pPr>
          </w:p>
        </w:tc>
        <w:tc>
          <w:tcPr>
            <w:tcW w:w="3692" w:type="dxa"/>
          </w:tcPr>
          <w:p w14:paraId="036B89F9" w14:textId="65F0C302" w:rsidR="000C067B" w:rsidRPr="000C24A2" w:rsidRDefault="000C067B" w:rsidP="001C5DA3">
            <w:pPr>
              <w:spacing w:before="120" w:after="120" w:line="240" w:lineRule="auto"/>
              <w:rPr>
                <w:rFonts w:ascii="Arial" w:hAnsi="Arial" w:cs="Arial"/>
              </w:rPr>
            </w:pPr>
            <w:r w:rsidRPr="00EB1C63">
              <w:rPr>
                <w:rFonts w:ascii="Arial" w:hAnsi="Arial" w:cs="Arial"/>
              </w:rPr>
              <w:t>Nightclubs</w:t>
            </w:r>
          </w:p>
        </w:tc>
        <w:tc>
          <w:tcPr>
            <w:tcW w:w="5002" w:type="dxa"/>
          </w:tcPr>
          <w:p w14:paraId="5D558719" w14:textId="22EC2D60" w:rsidR="00412CE8" w:rsidRPr="000C24A2" w:rsidRDefault="00412CE8" w:rsidP="00412CE8">
            <w:pPr>
              <w:pStyle w:val="Bulletlevel1"/>
              <w:numPr>
                <w:ilvl w:val="0"/>
                <w:numId w:val="179"/>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w:t>
            </w:r>
            <w:r w:rsidR="009B2A32" w:rsidRPr="000C24A2">
              <w:rPr>
                <w:bCs w:val="0"/>
                <w:iCs w:val="0"/>
                <w:color w:val="000000"/>
                <w14:textFill>
                  <w14:solidFill>
                    <w14:srgbClr w14:val="000000">
                      <w14:lumMod w14:val="50000"/>
                    </w14:srgbClr>
                  </w14:solidFill>
                </w14:textFill>
              </w:rPr>
              <w:t xml:space="preserve"> in all indoor and outdoor spaces</w:t>
            </w:r>
            <w:r w:rsidRPr="000C24A2">
              <w:rPr>
                <w:bCs w:val="0"/>
                <w:iCs w:val="0"/>
                <w:color w:val="000000"/>
                <w14:textFill>
                  <w14:solidFill>
                    <w14:srgbClr w14:val="000000">
                      <w14:lumMod w14:val="50000"/>
                    </w14:srgbClr>
                  </w14:solidFill>
                </w14:textFill>
              </w:rPr>
              <w:t>.</w:t>
            </w:r>
          </w:p>
          <w:p w14:paraId="7E3C8B03" w14:textId="77777777" w:rsidR="00412CE8" w:rsidRPr="000C24A2" w:rsidRDefault="00412CE8" w:rsidP="00036351">
            <w:pPr>
              <w:pStyle w:val="Bulletlevel1"/>
              <w:numPr>
                <w:ilvl w:val="0"/>
                <w:numId w:val="179"/>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w:t>
            </w:r>
          </w:p>
          <w:p w14:paraId="03EA2862" w14:textId="74180ED9" w:rsidR="00D138B3" w:rsidRPr="000C24A2" w:rsidRDefault="00D138B3" w:rsidP="00C514C6">
            <w:pPr>
              <w:pStyle w:val="Bulletlevel1"/>
              <w:numPr>
                <w:ilvl w:val="0"/>
                <w:numId w:val="179"/>
              </w:numPr>
              <w:tabs>
                <w:tab w:val="clear" w:pos="284"/>
              </w:tabs>
              <w:spacing w:before="120"/>
              <w:rPr>
                <w:rFonts w:eastAsia="Calibri"/>
                <w:bCs w:val="0"/>
                <w:iCs w:val="0"/>
                <w:color w:val="000000"/>
                <w14:textFill>
                  <w14:solidFill>
                    <w14:srgbClr w14:val="000000">
                      <w14:lumMod w14:val="50000"/>
                    </w14:srgbClr>
                  </w14:solidFill>
                </w14:textFill>
              </w:rPr>
            </w:pPr>
            <w:r w:rsidRPr="000C24A2">
              <w:rPr>
                <w:color w:val="000000"/>
                <w14:textFill>
                  <w14:solidFill>
                    <w14:srgbClr w14:val="000000">
                      <w14:lumMod w14:val="50000"/>
                    </w14:srgbClr>
                  </w14:solidFill>
                </w14:textFill>
              </w:rPr>
              <w:t xml:space="preserve">The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 xml:space="preserve">usable </w:t>
            </w:r>
            <w:r w:rsidR="005D75A7" w:rsidRPr="000C24A2">
              <w:rPr>
                <w:b/>
                <w:bCs w:val="0"/>
                <w:color w:val="000000"/>
                <w14:textFill>
                  <w14:solidFill>
                    <w14:srgbClr w14:val="000000">
                      <w14:lumMod w14:val="50000"/>
                    </w14:srgbClr>
                  </w14:solidFill>
                </w14:textFill>
              </w:rPr>
              <w:t xml:space="preserve">indoor </w:t>
            </w:r>
            <w:r w:rsidRPr="000C24A2">
              <w:rPr>
                <w:b/>
                <w:bCs w:val="0"/>
                <w:color w:val="000000"/>
                <w14:textFill>
                  <w14:solidFill>
                    <w14:srgbClr w14:val="000000">
                      <w14:lumMod w14:val="50000"/>
                    </w14:srgbClr>
                  </w14:solidFill>
                </w14:textFill>
              </w:rPr>
              <w:t>space</w:t>
            </w:r>
            <w:r w:rsidRPr="000C24A2">
              <w:rPr>
                <w:color w:val="000000"/>
                <w14:textFill>
                  <w14:solidFill>
                    <w14:srgbClr w14:val="000000">
                      <w14:lumMod w14:val="50000"/>
                    </w14:srgbClr>
                  </w14:solidFill>
                </w14:textFill>
              </w:rPr>
              <w:t>, specifying the occupancy limit for the space under this Direction.</w:t>
            </w:r>
          </w:p>
          <w:p w14:paraId="4F98BABC" w14:textId="00630A6F" w:rsidR="00D14145" w:rsidRPr="000C24A2" w:rsidDel="00147EB8" w:rsidRDefault="00D14145" w:rsidP="00036351">
            <w:pPr>
              <w:pStyle w:val="Bulletlevel1"/>
              <w:tabs>
                <w:tab w:val="clear" w:pos="284"/>
              </w:tabs>
              <w:spacing w:before="120"/>
              <w:rPr>
                <w:bCs w:val="0"/>
                <w:iCs w:val="0"/>
                <w:color w:val="000000"/>
                <w14:textFill>
                  <w14:solidFill>
                    <w14:srgbClr w14:val="000000">
                      <w14:lumMod w14:val="50000"/>
                    </w14:srgbClr>
                  </w14:solidFill>
                </w14:textFill>
              </w:rPr>
            </w:pPr>
          </w:p>
        </w:tc>
        <w:tc>
          <w:tcPr>
            <w:tcW w:w="4961" w:type="dxa"/>
          </w:tcPr>
          <w:p w14:paraId="05FA0032" w14:textId="2CDE059A" w:rsidR="00D138B3" w:rsidRPr="000C24A2" w:rsidRDefault="00D138B3" w:rsidP="00D138B3">
            <w:pPr>
              <w:pStyle w:val="06Fillinform"/>
              <w:spacing w:before="120" w:after="120"/>
              <w:rPr>
                <w:bCs/>
                <w:iCs/>
                <w:color w:val="000000"/>
                <w:szCs w:val="22"/>
              </w:rPr>
            </w:pPr>
            <w:r w:rsidRPr="000C24A2">
              <w:rPr>
                <w:bCs/>
                <w:iCs/>
                <w:color w:val="000000"/>
                <w:szCs w:val="22"/>
              </w:rPr>
              <w:t>The greater of</w:t>
            </w:r>
            <w:r w:rsidR="00422948" w:rsidRPr="000C24A2">
              <w:rPr>
                <w:bCs/>
                <w:iCs/>
                <w:color w:val="000000"/>
                <w:szCs w:val="22"/>
              </w:rPr>
              <w:t xml:space="preserve"> the following</w:t>
            </w:r>
            <w:r w:rsidRPr="000C24A2">
              <w:rPr>
                <w:bCs/>
                <w:iCs/>
                <w:color w:val="000000"/>
                <w:szCs w:val="22"/>
              </w:rPr>
              <w:t>:</w:t>
            </w:r>
          </w:p>
          <w:p w14:paraId="4779C5D5" w14:textId="78E1E664" w:rsidR="00F07B1C" w:rsidRPr="000C24A2" w:rsidRDefault="00F07B1C" w:rsidP="00D80871">
            <w:pPr>
              <w:pStyle w:val="06Fillinform"/>
              <w:numPr>
                <w:ilvl w:val="0"/>
                <w:numId w:val="130"/>
              </w:numPr>
              <w:spacing w:before="120" w:after="120"/>
              <w:ind w:left="456" w:hanging="425"/>
              <w:rPr>
                <w:bCs/>
                <w:iCs/>
                <w:color w:val="000000"/>
                <w:szCs w:val="22"/>
              </w:rPr>
            </w:pPr>
            <w:r w:rsidRPr="000C24A2">
              <w:rPr>
                <w:bCs/>
                <w:iCs/>
                <w:color w:val="000000"/>
                <w:szCs w:val="22"/>
              </w:rPr>
              <w:t>25 people across the whole premises;</w:t>
            </w:r>
            <w:r w:rsidR="005D75A7" w:rsidRPr="000C24A2">
              <w:rPr>
                <w:bCs/>
                <w:iCs/>
                <w:color w:val="000000"/>
                <w:szCs w:val="22"/>
              </w:rPr>
              <w:t xml:space="preserve"> </w:t>
            </w:r>
            <w:r w:rsidR="00160702" w:rsidRPr="000C24A2">
              <w:rPr>
                <w:bCs/>
                <w:iCs/>
                <w:color w:val="000000"/>
                <w:szCs w:val="22"/>
              </w:rPr>
              <w:t>or</w:t>
            </w:r>
          </w:p>
          <w:p w14:paraId="31409301" w14:textId="5C3554BE" w:rsidR="005347BC" w:rsidRPr="000C24A2" w:rsidRDefault="00F07B1C" w:rsidP="0017378D">
            <w:pPr>
              <w:pStyle w:val="06Fillinform"/>
              <w:numPr>
                <w:ilvl w:val="0"/>
                <w:numId w:val="130"/>
              </w:numPr>
              <w:spacing w:before="120" w:after="240"/>
              <w:ind w:left="456" w:hanging="425"/>
              <w:rPr>
                <w:bCs/>
                <w:iCs/>
                <w:color w:val="000000"/>
              </w:rPr>
            </w:pPr>
            <w:r w:rsidRPr="000C24A2">
              <w:rPr>
                <w:bCs/>
                <w:iCs/>
                <w:color w:val="000000"/>
                <w:szCs w:val="22"/>
              </w:rPr>
              <w:t xml:space="preserve">1 person per </w:t>
            </w:r>
            <w:r w:rsidR="005D75A7" w:rsidRPr="000C24A2">
              <w:rPr>
                <w:bCs/>
                <w:iCs/>
                <w:color w:val="000000"/>
                <w:szCs w:val="22"/>
              </w:rPr>
              <w:t>2</w:t>
            </w:r>
            <w:r w:rsidRPr="000C24A2">
              <w:rPr>
                <w:bCs/>
                <w:iCs/>
                <w:color w:val="000000"/>
                <w:szCs w:val="22"/>
              </w:rPr>
              <w:t xml:space="preserve"> square metres for each </w:t>
            </w:r>
            <w:r w:rsidRPr="000C24A2">
              <w:rPr>
                <w:b/>
                <w:iCs/>
                <w:color w:val="000000"/>
                <w:szCs w:val="22"/>
              </w:rPr>
              <w:t>usable indoor space</w:t>
            </w:r>
            <w:r w:rsidRPr="000C24A2">
              <w:rPr>
                <w:bCs/>
                <w:iCs/>
                <w:color w:val="000000"/>
                <w:szCs w:val="22"/>
              </w:rPr>
              <w:t>.</w:t>
            </w:r>
          </w:p>
        </w:tc>
      </w:tr>
      <w:tr w:rsidR="00BF4482" w14:paraId="22DFFD7F" w14:textId="77777777" w:rsidTr="00AF0AAF">
        <w:trPr>
          <w:cantSplit/>
        </w:trPr>
        <w:tc>
          <w:tcPr>
            <w:tcW w:w="657" w:type="dxa"/>
          </w:tcPr>
          <w:p w14:paraId="28B8969B"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692" w:type="dxa"/>
          </w:tcPr>
          <w:p w14:paraId="4C768EDA" w14:textId="69524929" w:rsidR="00BF4482" w:rsidRPr="000C24A2" w:rsidRDefault="00BF4482" w:rsidP="00BF4482">
            <w:pPr>
              <w:spacing w:before="120" w:after="120" w:line="240" w:lineRule="auto"/>
              <w:rPr>
                <w:rFonts w:ascii="Arial" w:hAnsi="Arial" w:cs="Arial"/>
              </w:rPr>
            </w:pPr>
            <w:r w:rsidRPr="00EB1C63">
              <w:rPr>
                <w:rFonts w:ascii="Arial" w:hAnsi="Arial" w:cs="Arial"/>
              </w:rPr>
              <w:t>Strip club or brothel</w:t>
            </w:r>
            <w:r w:rsidRPr="000C24A2">
              <w:rPr>
                <w:rFonts w:ascii="Arial" w:hAnsi="Arial" w:cs="Arial"/>
              </w:rPr>
              <w:t xml:space="preserve"> </w:t>
            </w:r>
          </w:p>
        </w:tc>
        <w:tc>
          <w:tcPr>
            <w:tcW w:w="5002" w:type="dxa"/>
          </w:tcPr>
          <w:p w14:paraId="729C3068" w14:textId="0E40BCC9" w:rsidR="00412CE8" w:rsidRPr="000C24A2" w:rsidRDefault="00412CE8" w:rsidP="00412CE8">
            <w:pPr>
              <w:pStyle w:val="Bulletlevel1"/>
              <w:numPr>
                <w:ilvl w:val="0"/>
                <w:numId w:val="180"/>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w:t>
            </w:r>
            <w:r w:rsidR="009B2A32" w:rsidRPr="000C24A2">
              <w:rPr>
                <w:bCs w:val="0"/>
                <w:iCs w:val="0"/>
                <w:color w:val="000000"/>
                <w14:textFill>
                  <w14:solidFill>
                    <w14:srgbClr w14:val="000000">
                      <w14:lumMod w14:val="50000"/>
                    </w14:srgbClr>
                  </w14:solidFill>
                </w14:textFill>
              </w:rPr>
              <w:t xml:space="preserve"> in all indoor and outdoor spaces.</w:t>
            </w:r>
          </w:p>
          <w:p w14:paraId="6D8B70D1" w14:textId="0ECB4BC6" w:rsidR="00412CE8" w:rsidRPr="000C24A2" w:rsidRDefault="00412CE8" w:rsidP="00036351">
            <w:pPr>
              <w:pStyle w:val="Bulletlevel1"/>
              <w:numPr>
                <w:ilvl w:val="0"/>
                <w:numId w:val="180"/>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 by patrons.</w:t>
            </w:r>
          </w:p>
          <w:p w14:paraId="4DFDC583" w14:textId="3CA6FED8" w:rsidR="00BF4482" w:rsidRPr="000C24A2" w:rsidRDefault="00BF4482" w:rsidP="008828E5">
            <w:pPr>
              <w:pStyle w:val="Bulletlevel1"/>
              <w:numPr>
                <w:ilvl w:val="0"/>
                <w:numId w:val="180"/>
              </w:numPr>
              <w:tabs>
                <w:tab w:val="clear" w:pos="284"/>
              </w:tabs>
              <w:spacing w:before="120"/>
              <w:rPr>
                <w:rFonts w:eastAsia="Calibri"/>
                <w:bCs w:val="0"/>
                <w:iCs w:val="0"/>
                <w:color w:val="000000"/>
                <w14:textFill>
                  <w14:solidFill>
                    <w14:srgbClr w14:val="000000">
                      <w14:lumMod w14:val="50000"/>
                    </w14:srgbClr>
                  </w14:solidFill>
                </w14:textFill>
              </w:rPr>
            </w:pPr>
            <w:r w:rsidRPr="000C24A2">
              <w:rPr>
                <w:color w:val="000000"/>
                <w14:textFill>
                  <w14:solidFill>
                    <w14:srgbClr w14:val="000000">
                      <w14:lumMod w14:val="50000"/>
                    </w14:srgbClr>
                  </w14:solidFill>
                </w14:textFill>
              </w:rPr>
              <w:t xml:space="preserve">The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 xml:space="preserve">usable </w:t>
            </w:r>
            <w:r w:rsidR="00B47251" w:rsidRPr="000C24A2">
              <w:rPr>
                <w:b/>
                <w:bCs w:val="0"/>
                <w:color w:val="000000"/>
                <w14:textFill>
                  <w14:solidFill>
                    <w14:srgbClr w14:val="000000">
                      <w14:lumMod w14:val="50000"/>
                    </w14:srgbClr>
                  </w14:solidFill>
                </w14:textFill>
              </w:rPr>
              <w:t xml:space="preserve">indoor </w:t>
            </w:r>
            <w:r w:rsidRPr="000C24A2">
              <w:rPr>
                <w:b/>
                <w:bCs w:val="0"/>
                <w:color w:val="000000"/>
                <w14:textFill>
                  <w14:solidFill>
                    <w14:srgbClr w14:val="000000">
                      <w14:lumMod w14:val="50000"/>
                    </w14:srgbClr>
                  </w14:solidFill>
                </w14:textFill>
              </w:rPr>
              <w:t>space</w:t>
            </w:r>
            <w:r w:rsidRPr="000C24A2">
              <w:rPr>
                <w:color w:val="000000"/>
                <w14:textFill>
                  <w14:solidFill>
                    <w14:srgbClr w14:val="000000">
                      <w14:lumMod w14:val="50000"/>
                    </w14:srgbClr>
                  </w14:solidFill>
                </w14:textFill>
              </w:rPr>
              <w:t>, specifying the occupancy limit for the space under this Direction.</w:t>
            </w:r>
          </w:p>
          <w:p w14:paraId="7B53132A" w14:textId="2608FD5E" w:rsidR="002D10F8" w:rsidRPr="000C24A2" w:rsidRDefault="002D10F8" w:rsidP="00036351">
            <w:pPr>
              <w:pStyle w:val="Bulletlevel1"/>
              <w:tabs>
                <w:tab w:val="clear" w:pos="284"/>
              </w:tabs>
              <w:spacing w:before="120"/>
              <w:rPr>
                <w:color w:val="000000"/>
                <w14:textFill>
                  <w14:solidFill>
                    <w14:srgbClr w14:val="000000">
                      <w14:lumMod w14:val="50000"/>
                    </w14:srgbClr>
                  </w14:solidFill>
                </w14:textFill>
              </w:rPr>
            </w:pPr>
          </w:p>
        </w:tc>
        <w:tc>
          <w:tcPr>
            <w:tcW w:w="4961" w:type="dxa"/>
          </w:tcPr>
          <w:p w14:paraId="52A140AC" w14:textId="6079BAA2" w:rsidR="00BF4482" w:rsidRPr="000C24A2" w:rsidRDefault="00BF4482" w:rsidP="00BF4482">
            <w:pPr>
              <w:pStyle w:val="06Fillinform"/>
              <w:spacing w:before="120" w:after="120"/>
              <w:rPr>
                <w:bCs/>
                <w:iCs/>
                <w:color w:val="000000"/>
                <w:szCs w:val="22"/>
              </w:rPr>
            </w:pPr>
            <w:r w:rsidRPr="000C24A2">
              <w:rPr>
                <w:bCs/>
                <w:iCs/>
                <w:color w:val="000000"/>
                <w:szCs w:val="22"/>
              </w:rPr>
              <w:t>The greater of</w:t>
            </w:r>
            <w:r w:rsidR="00422948" w:rsidRPr="000C24A2">
              <w:rPr>
                <w:bCs/>
                <w:iCs/>
                <w:color w:val="000000"/>
                <w:szCs w:val="22"/>
              </w:rPr>
              <w:t xml:space="preserve"> the following</w:t>
            </w:r>
            <w:r w:rsidRPr="000C24A2">
              <w:rPr>
                <w:bCs/>
                <w:iCs/>
                <w:color w:val="000000"/>
                <w:szCs w:val="22"/>
              </w:rPr>
              <w:t>:</w:t>
            </w:r>
          </w:p>
          <w:p w14:paraId="0F3AEF03" w14:textId="5FC672B9" w:rsidR="00BF4482" w:rsidRPr="000C24A2" w:rsidRDefault="00BF4482" w:rsidP="00036351">
            <w:pPr>
              <w:pStyle w:val="06Fillinform"/>
              <w:numPr>
                <w:ilvl w:val="0"/>
                <w:numId w:val="83"/>
              </w:numPr>
              <w:spacing w:before="120" w:after="120"/>
              <w:ind w:left="458" w:hanging="458"/>
              <w:rPr>
                <w:bCs/>
                <w:iCs/>
                <w:color w:val="000000"/>
                <w:szCs w:val="22"/>
              </w:rPr>
            </w:pPr>
            <w:r w:rsidRPr="000C24A2">
              <w:rPr>
                <w:bCs/>
                <w:iCs/>
                <w:color w:val="000000"/>
                <w:szCs w:val="22"/>
              </w:rPr>
              <w:t xml:space="preserve">25 people across the whole </w:t>
            </w:r>
            <w:r w:rsidR="00512E3A" w:rsidRPr="000C24A2">
              <w:rPr>
                <w:bCs/>
                <w:iCs/>
                <w:color w:val="000000"/>
                <w:szCs w:val="22"/>
              </w:rPr>
              <w:t>premises</w:t>
            </w:r>
            <w:r w:rsidRPr="000C24A2">
              <w:rPr>
                <w:bCs/>
                <w:iCs/>
                <w:color w:val="000000"/>
                <w:szCs w:val="22"/>
              </w:rPr>
              <w:t>;</w:t>
            </w:r>
            <w:r w:rsidR="00160702" w:rsidRPr="000C24A2">
              <w:rPr>
                <w:bCs/>
                <w:iCs/>
                <w:color w:val="000000"/>
                <w:szCs w:val="22"/>
              </w:rPr>
              <w:t xml:space="preserve"> or</w:t>
            </w:r>
          </w:p>
          <w:p w14:paraId="3D132785" w14:textId="0500DC43" w:rsidR="00BF4482" w:rsidRPr="000C24A2" w:rsidRDefault="00BF4482" w:rsidP="0017378D">
            <w:pPr>
              <w:pStyle w:val="06Fillinform"/>
              <w:numPr>
                <w:ilvl w:val="0"/>
                <w:numId w:val="83"/>
              </w:numPr>
              <w:spacing w:before="120" w:after="240"/>
              <w:ind w:left="458" w:hanging="458"/>
              <w:rPr>
                <w:bCs/>
                <w:iCs/>
                <w:color w:val="000000"/>
                <w:szCs w:val="22"/>
              </w:rPr>
            </w:pPr>
            <w:r w:rsidRPr="000C24A2">
              <w:rPr>
                <w:bCs/>
                <w:iCs/>
                <w:color w:val="000000"/>
                <w:szCs w:val="22"/>
              </w:rPr>
              <w:t xml:space="preserve">1 person per </w:t>
            </w:r>
            <w:r w:rsidR="005D75A7" w:rsidRPr="000C24A2">
              <w:rPr>
                <w:bCs/>
                <w:iCs/>
                <w:color w:val="000000"/>
                <w:szCs w:val="22"/>
              </w:rPr>
              <w:t>2</w:t>
            </w:r>
            <w:r w:rsidRPr="000C24A2">
              <w:rPr>
                <w:bCs/>
                <w:iCs/>
                <w:color w:val="000000"/>
                <w:szCs w:val="22"/>
              </w:rPr>
              <w:t xml:space="preserve"> square metres for each </w:t>
            </w:r>
            <w:r w:rsidRPr="000C24A2">
              <w:rPr>
                <w:b/>
                <w:iCs/>
                <w:color w:val="000000"/>
                <w:szCs w:val="22"/>
              </w:rPr>
              <w:t>usable indoor space</w:t>
            </w:r>
            <w:r w:rsidRPr="000C24A2">
              <w:rPr>
                <w:bCs/>
                <w:iCs/>
                <w:color w:val="000000"/>
                <w:szCs w:val="22"/>
              </w:rPr>
              <w:t>.</w:t>
            </w:r>
          </w:p>
        </w:tc>
      </w:tr>
      <w:tr w:rsidR="005D75A7" w14:paraId="155CBC05" w14:textId="77777777" w:rsidTr="00AF0AAF">
        <w:trPr>
          <w:cantSplit/>
        </w:trPr>
        <w:tc>
          <w:tcPr>
            <w:tcW w:w="657" w:type="dxa"/>
          </w:tcPr>
          <w:p w14:paraId="6940BEFC" w14:textId="77777777" w:rsidR="005D75A7" w:rsidRPr="000C24A2" w:rsidRDefault="005D75A7" w:rsidP="005D75A7">
            <w:pPr>
              <w:pStyle w:val="Heading1"/>
              <w:numPr>
                <w:ilvl w:val="0"/>
                <w:numId w:val="13"/>
              </w:numPr>
              <w:tabs>
                <w:tab w:val="num" w:pos="502"/>
              </w:tabs>
              <w:spacing w:before="120" w:after="120"/>
              <w:ind w:left="313" w:hanging="313"/>
              <w:rPr>
                <w:bCs/>
              </w:rPr>
            </w:pPr>
          </w:p>
        </w:tc>
        <w:tc>
          <w:tcPr>
            <w:tcW w:w="3692" w:type="dxa"/>
          </w:tcPr>
          <w:p w14:paraId="483355C9" w14:textId="77777777" w:rsidR="005D75A7" w:rsidRPr="000C24A2" w:rsidRDefault="005D75A7" w:rsidP="005D75A7">
            <w:pPr>
              <w:spacing w:before="120" w:after="120" w:line="240" w:lineRule="auto"/>
              <w:rPr>
                <w:rFonts w:ascii="Arial" w:hAnsi="Arial" w:cs="Arial"/>
                <w:b/>
                <w:bCs/>
              </w:rPr>
            </w:pPr>
            <w:r w:rsidRPr="000C24A2">
              <w:rPr>
                <w:rFonts w:ascii="Arial" w:hAnsi="Arial" w:cs="Arial"/>
              </w:rPr>
              <w:t xml:space="preserve">Gaming or gambling venues, </w:t>
            </w:r>
            <w:r w:rsidRPr="000C24A2">
              <w:rPr>
                <w:rFonts w:ascii="Arial" w:hAnsi="Arial" w:cs="Arial"/>
                <w:b/>
                <w:bCs/>
              </w:rPr>
              <w:t>casinos</w:t>
            </w:r>
            <w:r w:rsidRPr="000C24A2">
              <w:rPr>
                <w:rFonts w:ascii="Arial" w:hAnsi="Arial" w:cs="Arial"/>
              </w:rPr>
              <w:t xml:space="preserve"> or a </w:t>
            </w:r>
            <w:r w:rsidRPr="000C24A2">
              <w:rPr>
                <w:rFonts w:ascii="Arial" w:hAnsi="Arial" w:cs="Arial"/>
                <w:b/>
                <w:bCs/>
              </w:rPr>
              <w:t>betting agency</w:t>
            </w:r>
          </w:p>
          <w:p w14:paraId="73EBC9AC" w14:textId="24E69105" w:rsidR="005D75A7" w:rsidRPr="000C24A2" w:rsidRDefault="005D75A7" w:rsidP="005D75A7">
            <w:pPr>
              <w:spacing w:before="120" w:after="120" w:line="240" w:lineRule="auto"/>
              <w:rPr>
                <w:rFonts w:ascii="Arial" w:hAnsi="Arial" w:cs="Arial"/>
                <w:color w:val="FF0000"/>
              </w:rPr>
            </w:pPr>
          </w:p>
        </w:tc>
        <w:tc>
          <w:tcPr>
            <w:tcW w:w="5002" w:type="dxa"/>
          </w:tcPr>
          <w:p w14:paraId="2826A85F" w14:textId="5B2425B5" w:rsidR="00412CE8" w:rsidRPr="000C24A2" w:rsidRDefault="00412CE8" w:rsidP="00412CE8">
            <w:pPr>
              <w:pStyle w:val="Bulletlevel1"/>
              <w:numPr>
                <w:ilvl w:val="0"/>
                <w:numId w:val="181"/>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w:t>
            </w:r>
            <w:r w:rsidR="009B2A32" w:rsidRPr="000C24A2">
              <w:rPr>
                <w:bCs w:val="0"/>
                <w:iCs w:val="0"/>
                <w:color w:val="000000"/>
                <w14:textFill>
                  <w14:solidFill>
                    <w14:srgbClr w14:val="000000">
                      <w14:lumMod w14:val="50000"/>
                    </w14:srgbClr>
                  </w14:solidFill>
                </w14:textFill>
              </w:rPr>
              <w:t xml:space="preserve"> in all indoor and outdoor spaces.</w:t>
            </w:r>
          </w:p>
          <w:p w14:paraId="487C6A39" w14:textId="77777777" w:rsidR="00412CE8" w:rsidRPr="000C24A2" w:rsidRDefault="00412CE8" w:rsidP="00036351">
            <w:pPr>
              <w:pStyle w:val="Bulletlevel1"/>
              <w:numPr>
                <w:ilvl w:val="0"/>
                <w:numId w:val="181"/>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w:t>
            </w:r>
          </w:p>
          <w:p w14:paraId="5B583900" w14:textId="6DC8B95F" w:rsidR="005D75A7" w:rsidRPr="000C24A2" w:rsidRDefault="005D75A7" w:rsidP="008828E5">
            <w:pPr>
              <w:pStyle w:val="Bulletlevel1"/>
              <w:numPr>
                <w:ilvl w:val="0"/>
                <w:numId w:val="181"/>
              </w:numPr>
              <w:tabs>
                <w:tab w:val="clear" w:pos="284"/>
              </w:tabs>
              <w:spacing w:before="120"/>
              <w:rPr>
                <w:rFonts w:eastAsia="Calibri"/>
                <w:bCs w:val="0"/>
                <w:iCs w:val="0"/>
                <w:color w:val="000000"/>
                <w14:textFill>
                  <w14:solidFill>
                    <w14:srgbClr w14:val="000000">
                      <w14:lumMod w14:val="50000"/>
                    </w14:srgbClr>
                  </w14:solidFill>
                </w14:textFill>
              </w:rPr>
            </w:pPr>
            <w:r w:rsidRPr="000C24A2">
              <w:rPr>
                <w:color w:val="000000"/>
                <w14:textFill>
                  <w14:solidFill>
                    <w14:srgbClr w14:val="000000">
                      <w14:lumMod w14:val="50000"/>
                    </w14:srgbClr>
                  </w14:solidFill>
                </w14:textFill>
              </w:rPr>
              <w:t xml:space="preserve">The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usable indoor space</w:t>
            </w:r>
            <w:r w:rsidRPr="000C24A2">
              <w:rPr>
                <w:color w:val="000000"/>
                <w14:textFill>
                  <w14:solidFill>
                    <w14:srgbClr w14:val="000000">
                      <w14:lumMod w14:val="50000"/>
                    </w14:srgbClr>
                  </w14:solidFill>
                </w14:textFill>
              </w:rPr>
              <w:t>, specifying the occupancy limit for the space under this Direction.</w:t>
            </w:r>
          </w:p>
          <w:p w14:paraId="37A4BC8D" w14:textId="27D80642" w:rsidR="00D14145" w:rsidRPr="000C24A2" w:rsidRDefault="00D14145" w:rsidP="005D75A7">
            <w:pPr>
              <w:pStyle w:val="Bulletlevel1"/>
              <w:keepLines/>
              <w:tabs>
                <w:tab w:val="clear" w:pos="284"/>
              </w:tabs>
              <w:spacing w:before="120"/>
              <w:ind w:left="556" w:hanging="556"/>
              <w:rPr>
                <w:color w:val="000000"/>
                <w:sz w:val="20"/>
                <w:szCs w:val="20"/>
                <w14:textFill>
                  <w14:solidFill>
                    <w14:srgbClr w14:val="000000">
                      <w14:lumMod w14:val="50000"/>
                    </w14:srgbClr>
                  </w14:solidFill>
                </w14:textFill>
              </w:rPr>
            </w:pPr>
          </w:p>
        </w:tc>
        <w:tc>
          <w:tcPr>
            <w:tcW w:w="4961" w:type="dxa"/>
          </w:tcPr>
          <w:p w14:paraId="7224FB59" w14:textId="77777777" w:rsidR="005D75A7" w:rsidRPr="000C24A2" w:rsidRDefault="005D75A7" w:rsidP="005D75A7">
            <w:pPr>
              <w:pStyle w:val="06Fillinform"/>
              <w:spacing w:before="120" w:after="120"/>
              <w:rPr>
                <w:bCs/>
                <w:iCs/>
                <w:color w:val="000000"/>
                <w:szCs w:val="22"/>
              </w:rPr>
            </w:pPr>
            <w:r w:rsidRPr="000C24A2">
              <w:rPr>
                <w:bCs/>
                <w:iCs/>
                <w:color w:val="000000"/>
                <w:szCs w:val="22"/>
              </w:rPr>
              <w:t>The greater of the following:</w:t>
            </w:r>
          </w:p>
          <w:p w14:paraId="0FCB7D72" w14:textId="45409CDF" w:rsidR="005D75A7" w:rsidRPr="000C24A2" w:rsidRDefault="005D75A7" w:rsidP="00B47251">
            <w:pPr>
              <w:pStyle w:val="06Fillinform"/>
              <w:numPr>
                <w:ilvl w:val="0"/>
                <w:numId w:val="164"/>
              </w:numPr>
              <w:spacing w:before="120" w:after="120"/>
              <w:ind w:left="464" w:hanging="464"/>
              <w:rPr>
                <w:bCs/>
                <w:iCs/>
                <w:color w:val="000000"/>
                <w:szCs w:val="22"/>
              </w:rPr>
            </w:pPr>
            <w:r w:rsidRPr="000C24A2">
              <w:rPr>
                <w:bCs/>
                <w:iCs/>
                <w:color w:val="000000"/>
                <w:szCs w:val="22"/>
              </w:rPr>
              <w:t xml:space="preserve">25 people across the whole premises; </w:t>
            </w:r>
            <w:r w:rsidR="00160702" w:rsidRPr="000C24A2">
              <w:rPr>
                <w:bCs/>
                <w:iCs/>
                <w:color w:val="000000"/>
                <w:szCs w:val="22"/>
              </w:rPr>
              <w:t>or</w:t>
            </w:r>
          </w:p>
          <w:p w14:paraId="45E24ACF" w14:textId="0D0EA4A6" w:rsidR="005D75A7" w:rsidRPr="000C24A2" w:rsidRDefault="005D75A7" w:rsidP="0017378D">
            <w:pPr>
              <w:pStyle w:val="06Fillinform"/>
              <w:numPr>
                <w:ilvl w:val="0"/>
                <w:numId w:val="164"/>
              </w:numPr>
              <w:spacing w:before="120" w:after="240"/>
              <w:ind w:left="456" w:hanging="425"/>
              <w:rPr>
                <w:bCs/>
                <w:iCs/>
                <w:color w:val="000000"/>
                <w:szCs w:val="22"/>
              </w:rPr>
            </w:pPr>
            <w:r w:rsidRPr="000C24A2">
              <w:rPr>
                <w:bCs/>
                <w:iCs/>
                <w:color w:val="000000"/>
                <w:szCs w:val="22"/>
              </w:rPr>
              <w:t xml:space="preserve">1 person per 2 square metres for each </w:t>
            </w:r>
            <w:r w:rsidRPr="000C24A2">
              <w:rPr>
                <w:b/>
                <w:iCs/>
                <w:color w:val="000000"/>
                <w:szCs w:val="22"/>
              </w:rPr>
              <w:t>usable indoor space</w:t>
            </w:r>
            <w:r w:rsidRPr="000C24A2">
              <w:rPr>
                <w:bCs/>
                <w:iCs/>
                <w:color w:val="000000"/>
                <w:szCs w:val="22"/>
              </w:rPr>
              <w:t>.</w:t>
            </w:r>
          </w:p>
        </w:tc>
      </w:tr>
      <w:tr w:rsidR="005D75A7" w14:paraId="54117AC5" w14:textId="77777777" w:rsidTr="00AF0AAF">
        <w:trPr>
          <w:cantSplit/>
        </w:trPr>
        <w:tc>
          <w:tcPr>
            <w:tcW w:w="657" w:type="dxa"/>
          </w:tcPr>
          <w:p w14:paraId="7473B1A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D9FCCC1" w14:textId="70311F1D"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7AA4E553"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1B6769EB"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4C77E476"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00745C3F" w:rsidR="005D75A7" w:rsidRPr="001C5DA3" w:rsidRDefault="005D75A7"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c>
          <w:tcPr>
            <w:tcW w:w="5002" w:type="dxa"/>
          </w:tcPr>
          <w:p w14:paraId="0C94E569" w14:textId="77777777" w:rsidR="005D75A7" w:rsidRPr="0050089D" w:rsidRDefault="005D75A7" w:rsidP="005D75A7">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961" w:type="dxa"/>
          </w:tcPr>
          <w:p w14:paraId="79D67700" w14:textId="7117159F" w:rsidR="005D75A7" w:rsidRDefault="005D75A7" w:rsidP="005D75A7">
            <w:pPr>
              <w:pStyle w:val="06Fillinform"/>
              <w:spacing w:before="120" w:after="120"/>
              <w:rPr>
                <w:bCs/>
                <w:iCs/>
                <w:color w:val="000000"/>
                <w:szCs w:val="22"/>
              </w:rPr>
            </w:pPr>
            <w:r>
              <w:rPr>
                <w:bCs/>
                <w:iCs/>
                <w:color w:val="000000"/>
                <w:szCs w:val="22"/>
              </w:rPr>
              <w:t>The greater of the following:</w:t>
            </w:r>
          </w:p>
          <w:p w14:paraId="219A37B6" w14:textId="718C5315" w:rsidR="005D75A7" w:rsidRDefault="005D75A7" w:rsidP="005D75A7">
            <w:pPr>
              <w:pStyle w:val="06Fillinform"/>
              <w:numPr>
                <w:ilvl w:val="1"/>
                <w:numId w:val="22"/>
              </w:numPr>
              <w:spacing w:before="120" w:after="120"/>
              <w:ind w:left="461" w:hanging="423"/>
              <w:rPr>
                <w:bCs/>
                <w:iCs/>
                <w:color w:val="000000"/>
                <w:szCs w:val="22"/>
              </w:rPr>
            </w:pPr>
            <w:r>
              <w:rPr>
                <w:bCs/>
                <w:iCs/>
                <w:color w:val="000000"/>
                <w:szCs w:val="22"/>
              </w:rPr>
              <w:t>25 people across the whole premises; or</w:t>
            </w:r>
          </w:p>
          <w:p w14:paraId="656991BD" w14:textId="2AA4DECF" w:rsidR="005D75A7" w:rsidRDefault="005D75A7" w:rsidP="005D75A7">
            <w:pPr>
              <w:pStyle w:val="06Fillinform"/>
              <w:numPr>
                <w:ilvl w:val="1"/>
                <w:numId w:val="22"/>
              </w:numPr>
              <w:spacing w:before="120" w:after="120"/>
              <w:ind w:left="461" w:hanging="42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47319442" w14:textId="38AB2E40" w:rsidR="005D75A7" w:rsidRPr="007B5BFB" w:rsidRDefault="005D75A7" w:rsidP="005D75A7">
            <w:pPr>
              <w:pStyle w:val="06Fillinform"/>
              <w:spacing w:before="120" w:after="120"/>
              <w:ind w:left="101"/>
              <w:rPr>
                <w:bCs/>
                <w:iCs/>
                <w:color w:val="000000"/>
                <w:szCs w:val="22"/>
              </w:rPr>
            </w:pPr>
          </w:p>
        </w:tc>
      </w:tr>
      <w:tr w:rsidR="005D75A7" w14:paraId="06E875C8" w14:textId="77777777" w:rsidTr="00AF0AAF">
        <w:trPr>
          <w:cantSplit/>
        </w:trPr>
        <w:tc>
          <w:tcPr>
            <w:tcW w:w="657" w:type="dxa"/>
          </w:tcPr>
          <w:p w14:paraId="702B1905"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1" w:name="_Hlk85137388"/>
          </w:p>
        </w:tc>
        <w:tc>
          <w:tcPr>
            <w:tcW w:w="3692" w:type="dxa"/>
          </w:tcPr>
          <w:p w14:paraId="170DEF3D" w14:textId="3E60B930" w:rsidR="005D75A7" w:rsidRPr="00A3205D" w:rsidRDefault="005D75A7" w:rsidP="005D75A7">
            <w:pPr>
              <w:spacing w:before="120" w:after="120" w:line="240" w:lineRule="auto"/>
              <w:rPr>
                <w:rFonts w:ascii="Arial" w:hAnsi="Arial" w:cs="Arial"/>
              </w:rPr>
            </w:pPr>
            <w:r w:rsidRPr="00A3205D">
              <w:rPr>
                <w:rFonts w:ascii="Arial" w:hAnsi="Arial" w:cs="Arial"/>
              </w:rPr>
              <w:t>Building and construction activities</w:t>
            </w:r>
          </w:p>
          <w:p w14:paraId="406BD4B8" w14:textId="77777777" w:rsidR="005D75A7" w:rsidRPr="001C5DA3" w:rsidRDefault="005D75A7" w:rsidP="005D75A7">
            <w:pPr>
              <w:pStyle w:val="ListParagraph"/>
              <w:spacing w:before="120" w:after="120" w:line="240" w:lineRule="auto"/>
              <w:ind w:left="354"/>
              <w:contextualSpacing w:val="0"/>
              <w:rPr>
                <w:rFonts w:ascii="Arial" w:hAnsi="Arial" w:cs="Arial"/>
              </w:rPr>
            </w:pPr>
          </w:p>
        </w:tc>
        <w:tc>
          <w:tcPr>
            <w:tcW w:w="5002" w:type="dxa"/>
          </w:tcPr>
          <w:p w14:paraId="03CC7316" w14:textId="1E965F67" w:rsidR="005D75A7" w:rsidRPr="00294FF6" w:rsidRDefault="005D75A7" w:rsidP="0017378D">
            <w:pPr>
              <w:spacing w:before="120" w:after="240" w:line="240" w:lineRule="auto"/>
              <w:rPr>
                <w:rFonts w:ascii="Arial" w:hAnsi="Arial" w:cs="Arial"/>
              </w:rPr>
            </w:pPr>
            <w:r w:rsidRPr="00294FF6">
              <w:rPr>
                <w:rFonts w:ascii="Arial" w:hAnsi="Arial" w:cs="Arial"/>
              </w:rPr>
              <w:t xml:space="preserve">Building and construction activities must </w:t>
            </w:r>
            <w:r w:rsidR="00DF105F" w:rsidRPr="00294FF6">
              <w:rPr>
                <w:rFonts w:ascii="Arial" w:hAnsi="Arial" w:cs="Arial"/>
              </w:rPr>
              <w:t>operate in accordance with</w:t>
            </w:r>
            <w:r w:rsidR="00166E3A" w:rsidRPr="00294FF6">
              <w:rPr>
                <w:rFonts w:ascii="Arial" w:hAnsi="Arial" w:cs="Arial"/>
              </w:rPr>
              <w:t xml:space="preserve"> </w:t>
            </w:r>
            <w:r w:rsidR="00DF105F" w:rsidRPr="00294FF6">
              <w:rPr>
                <w:rFonts w:ascii="Arial" w:hAnsi="Arial" w:cs="Arial"/>
              </w:rPr>
              <w:t>their</w:t>
            </w:r>
            <w:r w:rsidR="00166E3A" w:rsidRPr="00294FF6">
              <w:rPr>
                <w:rFonts w:ascii="Arial" w:hAnsi="Arial" w:cs="Arial"/>
              </w:rPr>
              <w:t xml:space="preserve"> </w:t>
            </w:r>
            <w:r w:rsidR="00166E3A" w:rsidRPr="00294FF6">
              <w:rPr>
                <w:rFonts w:ascii="Arial" w:hAnsi="Arial" w:cs="Arial"/>
                <w:b/>
                <w:bCs/>
              </w:rPr>
              <w:t xml:space="preserve">COVID-19 safety plan </w:t>
            </w:r>
            <w:r w:rsidR="00DF105F" w:rsidRPr="00294FF6">
              <w:rPr>
                <w:rFonts w:ascii="Arial" w:hAnsi="Arial" w:cs="Arial"/>
              </w:rPr>
              <w:t>which</w:t>
            </w:r>
            <w:r w:rsidR="0087069D" w:rsidRPr="00294FF6">
              <w:rPr>
                <w:rFonts w:ascii="Arial" w:hAnsi="Arial" w:cs="Arial"/>
              </w:rPr>
              <w:t xml:space="preserve"> must, as far as is reasonably possible,</w:t>
            </w:r>
            <w:r w:rsidR="00E82A07" w:rsidRPr="00294FF6">
              <w:rPr>
                <w:rFonts w:ascii="Arial" w:hAnsi="Arial" w:cs="Arial"/>
              </w:rPr>
              <w:t xml:space="preserve"> </w:t>
            </w:r>
            <w:r w:rsidR="00DF105F" w:rsidRPr="00294FF6">
              <w:rPr>
                <w:rFonts w:ascii="Arial" w:hAnsi="Arial" w:cs="Arial"/>
              </w:rPr>
              <w:t xml:space="preserve">be </w:t>
            </w:r>
            <w:r w:rsidR="00166E3A" w:rsidRPr="00294FF6">
              <w:rPr>
                <w:rFonts w:ascii="Arial" w:hAnsi="Arial" w:cs="Arial"/>
              </w:rPr>
              <w:t xml:space="preserve">consistent with the </w:t>
            </w:r>
            <w:r w:rsidRPr="00294FF6">
              <w:rPr>
                <w:rFonts w:ascii="Arial" w:hAnsi="Arial" w:cs="Arial"/>
              </w:rPr>
              <w:t xml:space="preserve">‘ACT Building and Construction Industry COVID-19 </w:t>
            </w:r>
            <w:r w:rsidR="00166E3A" w:rsidRPr="00294FF6">
              <w:rPr>
                <w:rFonts w:ascii="Arial" w:hAnsi="Arial" w:cs="Arial"/>
              </w:rPr>
              <w:t>Guidance Document’</w:t>
            </w:r>
            <w:r w:rsidRPr="00294FF6">
              <w:rPr>
                <w:rFonts w:ascii="Arial" w:hAnsi="Arial" w:cs="Arial"/>
              </w:rPr>
              <w:t>.</w:t>
            </w:r>
          </w:p>
        </w:tc>
        <w:tc>
          <w:tcPr>
            <w:tcW w:w="4961" w:type="dxa"/>
          </w:tcPr>
          <w:p w14:paraId="0C6A0045" w14:textId="35CC29B8" w:rsidR="005D75A7" w:rsidRPr="00294FF6" w:rsidRDefault="005D75A7" w:rsidP="00036351">
            <w:pPr>
              <w:pStyle w:val="06Fillinform"/>
              <w:spacing w:before="120" w:after="120"/>
              <w:rPr>
                <w:bCs/>
                <w:iCs/>
                <w:color w:val="000000"/>
                <w:szCs w:val="22"/>
              </w:rPr>
            </w:pPr>
            <w:r w:rsidRPr="00294FF6">
              <w:rPr>
                <w:bCs/>
                <w:iCs/>
                <w:color w:val="000000"/>
                <w:szCs w:val="22"/>
              </w:rPr>
              <w:t xml:space="preserve">1 </w:t>
            </w:r>
            <w:r w:rsidR="00166E3A" w:rsidRPr="00294FF6">
              <w:rPr>
                <w:bCs/>
                <w:iCs/>
                <w:color w:val="000000"/>
                <w:szCs w:val="22"/>
              </w:rPr>
              <w:t xml:space="preserve">person </w:t>
            </w:r>
            <w:r w:rsidRPr="00294FF6">
              <w:rPr>
                <w:bCs/>
                <w:iCs/>
                <w:color w:val="000000"/>
                <w:szCs w:val="22"/>
              </w:rPr>
              <w:t xml:space="preserve">per </w:t>
            </w:r>
            <w:r w:rsidR="00166E3A" w:rsidRPr="00294FF6">
              <w:rPr>
                <w:bCs/>
                <w:iCs/>
                <w:color w:val="000000"/>
                <w:szCs w:val="22"/>
              </w:rPr>
              <w:t>2</w:t>
            </w:r>
            <w:r w:rsidRPr="00294FF6">
              <w:rPr>
                <w:bCs/>
                <w:iCs/>
                <w:color w:val="000000"/>
                <w:szCs w:val="22"/>
              </w:rPr>
              <w:t xml:space="preserve"> square metres for each </w:t>
            </w:r>
            <w:r w:rsidRPr="00294FF6">
              <w:rPr>
                <w:b/>
                <w:iCs/>
                <w:color w:val="000000"/>
                <w:szCs w:val="22"/>
              </w:rPr>
              <w:t>usable indoor</w:t>
            </w:r>
            <w:r w:rsidRPr="00294FF6">
              <w:rPr>
                <w:bCs/>
                <w:iCs/>
                <w:color w:val="000000"/>
                <w:szCs w:val="22"/>
              </w:rPr>
              <w:t xml:space="preserve"> </w:t>
            </w:r>
            <w:r w:rsidRPr="00294FF6">
              <w:rPr>
                <w:b/>
                <w:iCs/>
                <w:color w:val="000000"/>
                <w:szCs w:val="22"/>
              </w:rPr>
              <w:t>space</w:t>
            </w:r>
            <w:r w:rsidRPr="00294FF6">
              <w:rPr>
                <w:bCs/>
                <w:iCs/>
                <w:color w:val="000000"/>
                <w:szCs w:val="22"/>
              </w:rPr>
              <w:t>.</w:t>
            </w:r>
          </w:p>
          <w:p w14:paraId="5567B71B" w14:textId="651FF66E" w:rsidR="005D75A7" w:rsidRPr="00294FF6" w:rsidRDefault="005D75A7" w:rsidP="005D75A7">
            <w:pPr>
              <w:pStyle w:val="06Fillinform"/>
              <w:spacing w:before="120" w:after="120"/>
              <w:ind w:left="113"/>
              <w:rPr>
                <w:bCs/>
                <w:iCs/>
                <w:color w:val="000000"/>
                <w:szCs w:val="22"/>
              </w:rPr>
            </w:pPr>
          </w:p>
        </w:tc>
      </w:tr>
      <w:bookmarkEnd w:id="21"/>
      <w:tr w:rsidR="005D75A7" w14:paraId="12BFC0BA" w14:textId="77777777" w:rsidTr="00AF0AAF">
        <w:trPr>
          <w:cantSplit/>
        </w:trPr>
        <w:tc>
          <w:tcPr>
            <w:tcW w:w="657" w:type="dxa"/>
          </w:tcPr>
          <w:p w14:paraId="064F8A6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47E03D0" w14:textId="746935A9" w:rsidR="005D75A7" w:rsidRPr="001C5DA3" w:rsidRDefault="005D75A7" w:rsidP="005D75A7">
            <w:pPr>
              <w:spacing w:before="120" w:after="120" w:line="240" w:lineRule="auto"/>
              <w:rPr>
                <w:rFonts w:ascii="Arial" w:hAnsi="Arial" w:cs="Arial"/>
              </w:rPr>
            </w:pPr>
            <w:r w:rsidRPr="001C5DA3">
              <w:rPr>
                <w:rFonts w:ascii="Arial" w:hAnsi="Arial" w:cs="Arial"/>
              </w:rPr>
              <w:t>A gallery, museum, national institution</w:t>
            </w:r>
            <w:r w:rsidR="001B7953">
              <w:rPr>
                <w:rFonts w:ascii="Arial" w:hAnsi="Arial" w:cs="Arial"/>
              </w:rPr>
              <w:t>,</w:t>
            </w:r>
            <w:r w:rsidRPr="001C5DA3">
              <w:rPr>
                <w:rFonts w:ascii="Arial" w:hAnsi="Arial" w:cs="Arial"/>
              </w:rPr>
              <w:t xml:space="preserve"> historic site</w:t>
            </w:r>
            <w:r w:rsidR="001B7953">
              <w:rPr>
                <w:rFonts w:ascii="Arial" w:hAnsi="Arial" w:cs="Arial"/>
              </w:rPr>
              <w:t>, zoo or other outdoor tourist attraction</w:t>
            </w:r>
          </w:p>
        </w:tc>
        <w:tc>
          <w:tcPr>
            <w:tcW w:w="5002" w:type="dxa"/>
          </w:tcPr>
          <w:p w14:paraId="61650D57" w14:textId="1BCF5960" w:rsidR="005D75A7" w:rsidRPr="00DD259A" w:rsidRDefault="005D75A7" w:rsidP="003060FD">
            <w:pPr>
              <w:pStyle w:val="Bulletlevel1"/>
              <w:tabs>
                <w:tab w:val="clear" w:pos="284"/>
              </w:tabs>
              <w:spacing w:before="120"/>
              <w:ind w:left="414"/>
            </w:pPr>
          </w:p>
        </w:tc>
        <w:tc>
          <w:tcPr>
            <w:tcW w:w="4961" w:type="dxa"/>
          </w:tcPr>
          <w:p w14:paraId="31D20FC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A71B640" w14:textId="35C860E2" w:rsidR="001B7953" w:rsidRPr="003060FD" w:rsidRDefault="00D85906" w:rsidP="000D7D17">
            <w:pPr>
              <w:pStyle w:val="06Fillinform"/>
              <w:numPr>
                <w:ilvl w:val="0"/>
                <w:numId w:val="31"/>
              </w:numPr>
              <w:spacing w:before="120" w:after="120"/>
              <w:ind w:left="473" w:hanging="442"/>
              <w:rPr>
                <w:bCs/>
                <w:iCs/>
                <w:color w:val="000000"/>
                <w:szCs w:val="22"/>
              </w:rPr>
            </w:pPr>
            <w:r w:rsidRPr="003060FD">
              <w:rPr>
                <w:bCs/>
                <w:iCs/>
                <w:color w:val="000000"/>
                <w:szCs w:val="22"/>
              </w:rPr>
              <w:t>25 people across the whole premises;</w:t>
            </w:r>
            <w:r>
              <w:rPr>
                <w:bCs/>
                <w:iCs/>
                <w:color w:val="000000"/>
                <w:szCs w:val="22"/>
              </w:rPr>
              <w:t xml:space="preserve"> or</w:t>
            </w:r>
          </w:p>
          <w:p w14:paraId="7CBDA715" w14:textId="388E3BE6" w:rsidR="005D75A7" w:rsidRPr="000422FF" w:rsidRDefault="005D75A7" w:rsidP="0017378D">
            <w:pPr>
              <w:pStyle w:val="06Fillinform"/>
              <w:numPr>
                <w:ilvl w:val="0"/>
                <w:numId w:val="31"/>
              </w:numPr>
              <w:spacing w:before="120" w:after="240"/>
              <w:ind w:left="456" w:hanging="425"/>
              <w:rPr>
                <w:bCs/>
                <w:iCs/>
                <w:color w:val="000000"/>
                <w:szCs w:val="22"/>
              </w:rPr>
            </w:pPr>
            <w:r w:rsidRPr="00F613D3">
              <w:rPr>
                <w:bCs/>
                <w:iCs/>
                <w:color w:val="000000"/>
                <w:szCs w:val="22"/>
              </w:rPr>
              <w:t xml:space="preserve">1 person per </w:t>
            </w:r>
            <w:r w:rsidR="001B7953">
              <w:rPr>
                <w:bCs/>
                <w:iCs/>
                <w:color w:val="000000"/>
                <w:szCs w:val="22"/>
              </w:rPr>
              <w:t>2</w:t>
            </w:r>
            <w:r w:rsidRPr="00F613D3">
              <w:rPr>
                <w:bCs/>
                <w:iCs/>
                <w:color w:val="000000"/>
                <w:szCs w:val="22"/>
              </w:rPr>
              <w:t xml:space="preserve"> square metres for each </w:t>
            </w:r>
            <w:r w:rsidRPr="000422FF">
              <w:rPr>
                <w:b/>
                <w:iCs/>
                <w:color w:val="000000"/>
                <w:szCs w:val="22"/>
              </w:rPr>
              <w:t>usable indoor</w:t>
            </w:r>
            <w:r w:rsidRPr="000422FF">
              <w:rPr>
                <w:bCs/>
                <w:iCs/>
                <w:color w:val="000000"/>
                <w:szCs w:val="22"/>
              </w:rPr>
              <w:t xml:space="preserve"> </w:t>
            </w:r>
            <w:r w:rsidRPr="000422FF">
              <w:rPr>
                <w:b/>
                <w:iCs/>
                <w:color w:val="000000"/>
                <w:szCs w:val="22"/>
              </w:rPr>
              <w:t>space</w:t>
            </w:r>
            <w:r w:rsidRPr="000422FF">
              <w:rPr>
                <w:bCs/>
                <w:iCs/>
                <w:color w:val="000000"/>
                <w:szCs w:val="22"/>
              </w:rPr>
              <w:t>.</w:t>
            </w:r>
          </w:p>
        </w:tc>
      </w:tr>
      <w:tr w:rsidR="005D75A7" w14:paraId="1747EC05" w14:textId="77777777" w:rsidTr="00AF0AAF">
        <w:trPr>
          <w:cantSplit/>
        </w:trPr>
        <w:tc>
          <w:tcPr>
            <w:tcW w:w="657" w:type="dxa"/>
          </w:tcPr>
          <w:p w14:paraId="3C67C3D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73D1E2AD" w14:textId="792001B0" w:rsidR="005D75A7" w:rsidRPr="001C5DA3" w:rsidRDefault="005D75A7" w:rsidP="005D75A7">
            <w:pPr>
              <w:spacing w:before="120" w:after="120" w:line="240" w:lineRule="auto"/>
              <w:rPr>
                <w:rFonts w:ascii="Arial" w:hAnsi="Arial" w:cs="Arial"/>
              </w:rPr>
            </w:pPr>
            <w:r w:rsidRPr="001C5DA3">
              <w:rPr>
                <w:rFonts w:ascii="Arial" w:hAnsi="Arial" w:cs="Arial"/>
              </w:rPr>
              <w:t>Musical rehearsals, including choirs, bands and orchestras</w:t>
            </w:r>
          </w:p>
        </w:tc>
        <w:tc>
          <w:tcPr>
            <w:tcW w:w="5002" w:type="dxa"/>
          </w:tcPr>
          <w:p w14:paraId="55F20E8B" w14:textId="2A5441C2" w:rsidR="001B7953" w:rsidRPr="00BB7259" w:rsidRDefault="001B7953" w:rsidP="00036351">
            <w:pPr>
              <w:pStyle w:val="ListParagraph"/>
              <w:spacing w:before="120" w:after="120" w:line="240" w:lineRule="auto"/>
              <w:ind w:left="414"/>
              <w:contextualSpacing w:val="0"/>
              <w:rPr>
                <w:rFonts w:eastAsia="Calibri"/>
                <w:bCs/>
                <w:iCs/>
                <w:color w:val="000000"/>
              </w:rPr>
            </w:pPr>
          </w:p>
        </w:tc>
        <w:tc>
          <w:tcPr>
            <w:tcW w:w="4961" w:type="dxa"/>
          </w:tcPr>
          <w:p w14:paraId="45404F56" w14:textId="77777777" w:rsidR="001B7953" w:rsidRDefault="001B7953" w:rsidP="001B7953">
            <w:pPr>
              <w:pStyle w:val="06Fillinform"/>
              <w:spacing w:before="120" w:after="120"/>
              <w:rPr>
                <w:bCs/>
                <w:iCs/>
                <w:color w:val="000000"/>
                <w:szCs w:val="22"/>
              </w:rPr>
            </w:pPr>
            <w:r>
              <w:rPr>
                <w:bCs/>
                <w:iCs/>
                <w:color w:val="000000"/>
                <w:szCs w:val="22"/>
              </w:rPr>
              <w:t>The greater of the following:</w:t>
            </w:r>
          </w:p>
          <w:p w14:paraId="39243AE5" w14:textId="6F98D852" w:rsidR="001B7953" w:rsidRDefault="001B7953" w:rsidP="000D7D17">
            <w:pPr>
              <w:pStyle w:val="06Fillinform"/>
              <w:numPr>
                <w:ilvl w:val="0"/>
                <w:numId w:val="158"/>
              </w:numPr>
              <w:spacing w:before="120" w:after="120"/>
              <w:ind w:left="456" w:hanging="436"/>
              <w:rPr>
                <w:bCs/>
                <w:iCs/>
                <w:color w:val="000000"/>
                <w:szCs w:val="22"/>
              </w:rPr>
            </w:pPr>
            <w:r w:rsidRPr="003060FD">
              <w:rPr>
                <w:bCs/>
                <w:iCs/>
                <w:color w:val="000000"/>
                <w:szCs w:val="22"/>
              </w:rPr>
              <w:t xml:space="preserve">25 people across the </w:t>
            </w:r>
            <w:r>
              <w:rPr>
                <w:bCs/>
                <w:iCs/>
                <w:color w:val="000000"/>
                <w:szCs w:val="22"/>
              </w:rPr>
              <w:t>rehearsal</w:t>
            </w:r>
            <w:r w:rsidRPr="003060FD">
              <w:rPr>
                <w:bCs/>
                <w:iCs/>
                <w:color w:val="000000"/>
                <w:szCs w:val="22"/>
              </w:rPr>
              <w:t>;</w:t>
            </w:r>
            <w:r w:rsidR="00160702">
              <w:rPr>
                <w:bCs/>
                <w:iCs/>
                <w:color w:val="000000"/>
                <w:szCs w:val="22"/>
              </w:rPr>
              <w:t xml:space="preserve"> or</w:t>
            </w:r>
          </w:p>
          <w:p w14:paraId="4224C289" w14:textId="7CA5E96B" w:rsidR="005D75A7" w:rsidRDefault="001B7953" w:rsidP="0017378D">
            <w:pPr>
              <w:pStyle w:val="06Fillinform"/>
              <w:numPr>
                <w:ilvl w:val="0"/>
                <w:numId w:val="158"/>
              </w:numPr>
              <w:spacing w:before="120" w:after="240"/>
              <w:ind w:left="456" w:hanging="425"/>
              <w:rPr>
                <w:bCs/>
                <w:iCs/>
                <w:color w:val="000000"/>
                <w:szCs w:val="22"/>
              </w:rPr>
            </w:pPr>
            <w:r w:rsidRPr="003060FD">
              <w:rPr>
                <w:bCs/>
                <w:iCs/>
                <w:color w:val="000000"/>
                <w:szCs w:val="22"/>
              </w:rPr>
              <w:t xml:space="preserve">1 person per 2 square metres for each </w:t>
            </w:r>
            <w:r w:rsidRPr="00160702">
              <w:rPr>
                <w:b/>
                <w:iCs/>
                <w:color w:val="000000"/>
                <w:szCs w:val="22"/>
              </w:rPr>
              <w:t>usable indoor</w:t>
            </w:r>
            <w:r w:rsidRPr="00160702">
              <w:rPr>
                <w:bCs/>
                <w:iCs/>
                <w:color w:val="000000"/>
                <w:szCs w:val="22"/>
              </w:rPr>
              <w:t xml:space="preserve"> </w:t>
            </w:r>
            <w:r w:rsidRPr="00160702">
              <w:rPr>
                <w:b/>
                <w:iCs/>
                <w:color w:val="000000"/>
                <w:szCs w:val="22"/>
              </w:rPr>
              <w:t>space</w:t>
            </w:r>
            <w:r w:rsidRPr="00160702">
              <w:rPr>
                <w:bCs/>
                <w:iCs/>
                <w:color w:val="000000"/>
                <w:szCs w:val="22"/>
              </w:rPr>
              <w:t>.</w:t>
            </w:r>
          </w:p>
        </w:tc>
      </w:tr>
      <w:tr w:rsidR="005D75A7" w14:paraId="683931B0" w14:textId="77777777" w:rsidTr="00AF0AAF">
        <w:trPr>
          <w:cantSplit/>
        </w:trPr>
        <w:tc>
          <w:tcPr>
            <w:tcW w:w="657" w:type="dxa"/>
          </w:tcPr>
          <w:p w14:paraId="0FE6C61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2" w:name="_Ref85786366"/>
          </w:p>
        </w:tc>
        <w:bookmarkEnd w:id="22"/>
        <w:tc>
          <w:tcPr>
            <w:tcW w:w="3692" w:type="dxa"/>
          </w:tcPr>
          <w:p w14:paraId="3F86BE00" w14:textId="77777777" w:rsidR="005D75A7" w:rsidRPr="00294FF6" w:rsidRDefault="005D75A7" w:rsidP="005D75A7">
            <w:pPr>
              <w:spacing w:before="120" w:after="120" w:line="240" w:lineRule="auto"/>
              <w:rPr>
                <w:rFonts w:ascii="Arial" w:hAnsi="Arial" w:cs="Arial"/>
              </w:rPr>
            </w:pPr>
            <w:r w:rsidRPr="00294FF6">
              <w:rPr>
                <w:rFonts w:ascii="Arial" w:hAnsi="Arial" w:cs="Arial"/>
              </w:rPr>
              <w:t>Indoor entertainment and event venues with forward facing, fixed and tiered seating</w:t>
            </w:r>
          </w:p>
          <w:p w14:paraId="740DCD8D" w14:textId="77777777" w:rsidR="000D124B" w:rsidRPr="00294FF6" w:rsidRDefault="000D124B" w:rsidP="005D75A7">
            <w:pPr>
              <w:spacing w:before="120" w:after="120" w:line="240" w:lineRule="auto"/>
              <w:rPr>
                <w:rFonts w:ascii="Arial" w:hAnsi="Arial" w:cs="Arial"/>
              </w:rPr>
            </w:pPr>
          </w:p>
          <w:p w14:paraId="52DAE70E" w14:textId="77777777" w:rsidR="000D124B" w:rsidRPr="00294FF6" w:rsidRDefault="000D124B" w:rsidP="005D75A7">
            <w:pPr>
              <w:spacing w:before="120" w:after="120" w:line="240" w:lineRule="auto"/>
              <w:rPr>
                <w:rFonts w:ascii="Arial" w:hAnsi="Arial" w:cs="Arial"/>
              </w:rPr>
            </w:pPr>
          </w:p>
          <w:p w14:paraId="2E4D383B" w14:textId="77777777" w:rsidR="00AC79FA" w:rsidRPr="00294FF6" w:rsidRDefault="00AC79FA" w:rsidP="005D75A7">
            <w:pPr>
              <w:spacing w:before="120" w:after="120" w:line="240" w:lineRule="auto"/>
              <w:rPr>
                <w:rFonts w:ascii="Arial" w:hAnsi="Arial" w:cs="Arial"/>
              </w:rPr>
            </w:pPr>
          </w:p>
          <w:p w14:paraId="4F1515A7" w14:textId="77777777" w:rsidR="00AC79FA" w:rsidRPr="00294FF6" w:rsidRDefault="00AC79FA" w:rsidP="005D75A7">
            <w:pPr>
              <w:spacing w:before="120" w:after="120" w:line="240" w:lineRule="auto"/>
              <w:rPr>
                <w:rFonts w:ascii="Arial" w:hAnsi="Arial" w:cs="Arial"/>
              </w:rPr>
            </w:pPr>
          </w:p>
          <w:p w14:paraId="234A11F6" w14:textId="09D6AC0B" w:rsidR="00AC79FA" w:rsidRPr="00294FF6" w:rsidRDefault="00AC79FA" w:rsidP="005D75A7">
            <w:pPr>
              <w:spacing w:before="120" w:after="120" w:line="240" w:lineRule="auto"/>
              <w:rPr>
                <w:rFonts w:ascii="Arial" w:hAnsi="Arial" w:cs="Arial"/>
              </w:rPr>
            </w:pPr>
            <w:r w:rsidRPr="00294FF6">
              <w:rPr>
                <w:rFonts w:ascii="Arial" w:hAnsi="Arial" w:cs="Arial"/>
                <w:i/>
                <w:iCs/>
                <w:sz w:val="20"/>
                <w:szCs w:val="20"/>
              </w:rPr>
              <w:t>Note: If an event is held which is not ticketed or pre</w:t>
            </w:r>
            <w:r w:rsidRPr="00294FF6">
              <w:rPr>
                <w:rFonts w:ascii="Arial" w:hAnsi="Arial" w:cs="Arial"/>
                <w:i/>
                <w:iCs/>
                <w:sz w:val="20"/>
                <w:szCs w:val="20"/>
              </w:rPr>
              <w:noBreakHyphen/>
              <w:t>registered</w:t>
            </w:r>
            <w:r w:rsidR="0087069D" w:rsidRPr="00294FF6">
              <w:rPr>
                <w:rFonts w:ascii="Arial" w:hAnsi="Arial" w:cs="Arial"/>
                <w:i/>
                <w:iCs/>
                <w:sz w:val="20"/>
                <w:szCs w:val="20"/>
              </w:rPr>
              <w:t>,</w:t>
            </w:r>
            <w:r w:rsidRPr="00294FF6">
              <w:rPr>
                <w:rFonts w:ascii="Arial" w:hAnsi="Arial" w:cs="Arial"/>
                <w:i/>
                <w:iCs/>
                <w:sz w:val="20"/>
                <w:szCs w:val="20"/>
              </w:rPr>
              <w:t xml:space="preserve"> the organiser must register to use the Check In CBR app under paragraph 5 of this Direction.</w:t>
            </w:r>
          </w:p>
        </w:tc>
        <w:tc>
          <w:tcPr>
            <w:tcW w:w="5002" w:type="dxa"/>
          </w:tcPr>
          <w:p w14:paraId="53C0F161" w14:textId="77777777" w:rsidR="00C514C6" w:rsidRPr="00294FF6" w:rsidRDefault="00C514C6" w:rsidP="005F1597">
            <w:pPr>
              <w:pStyle w:val="Bulletlevel1"/>
              <w:numPr>
                <w:ilvl w:val="0"/>
                <w:numId w:val="184"/>
              </w:numPr>
              <w:tabs>
                <w:tab w:val="clear" w:pos="284"/>
              </w:tabs>
              <w:spacing w:before="120"/>
              <w:rPr>
                <w:rFonts w:eastAsia="Calibri"/>
                <w:bCs w:val="0"/>
                <w:iCs w:val="0"/>
                <w:color w:val="000000"/>
                <w14:textFill>
                  <w14:solidFill>
                    <w14:srgbClr w14:val="000000">
                      <w14:lumMod w14:val="50000"/>
                    </w14:srgbClr>
                  </w14:solidFill>
                </w14:textFill>
              </w:rPr>
            </w:pPr>
            <w:r w:rsidRPr="00294FF6">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5D1DCE4A" w14:textId="05F859F8" w:rsidR="002B293C" w:rsidRPr="00294FF6" w:rsidRDefault="00C514C6" w:rsidP="005F1597">
            <w:pPr>
              <w:pStyle w:val="Bulletlevel1"/>
              <w:numPr>
                <w:ilvl w:val="0"/>
                <w:numId w:val="184"/>
              </w:numPr>
              <w:tabs>
                <w:tab w:val="clear" w:pos="284"/>
              </w:tabs>
              <w:spacing w:before="120"/>
              <w:rPr>
                <w:rFonts w:eastAsia="Calibri"/>
                <w:bCs w:val="0"/>
                <w:iCs w:val="0"/>
                <w:color w:val="000000"/>
                <w14:textFill>
                  <w14:solidFill>
                    <w14:srgbClr w14:val="000000">
                      <w14:lumMod w14:val="50000"/>
                    </w14:srgbClr>
                  </w14:solidFill>
                </w14:textFill>
              </w:rPr>
            </w:pPr>
            <w:r w:rsidRPr="00294FF6">
              <w:rPr>
                <w:bCs w:val="0"/>
                <w:iCs w:val="0"/>
                <w:color w:val="000000"/>
                <w14:textFill>
                  <w14:solidFill>
                    <w14:srgbClr w14:val="000000">
                      <w14:lumMod w14:val="50000"/>
                    </w14:srgbClr>
                  </w14:solidFill>
                </w14:textFill>
              </w:rPr>
              <w:t>Dancing is not permitted.</w:t>
            </w:r>
          </w:p>
          <w:p w14:paraId="66E2F79F" w14:textId="3D63A443" w:rsidR="00C35045" w:rsidRPr="00294FF6" w:rsidRDefault="00C514C6" w:rsidP="00036351">
            <w:pPr>
              <w:pStyle w:val="Bulletlevel1"/>
              <w:tabs>
                <w:tab w:val="clear" w:pos="284"/>
              </w:tabs>
              <w:spacing w:before="120"/>
            </w:pPr>
            <w:r w:rsidRPr="00294FF6">
              <w:br/>
            </w:r>
            <w:r w:rsidR="002B5F1D" w:rsidRPr="00294FF6">
              <w:t>F</w:t>
            </w:r>
            <w:r w:rsidR="00C35045" w:rsidRPr="00294FF6">
              <w:t>or e</w:t>
            </w:r>
            <w:r w:rsidR="002D22AC" w:rsidRPr="00294FF6">
              <w:t xml:space="preserve">vents attended by over 1000 </w:t>
            </w:r>
            <w:r w:rsidR="00364900" w:rsidRPr="00294FF6">
              <w:t>people,</w:t>
            </w:r>
            <w:r w:rsidR="002B5F1D" w:rsidRPr="00294FF6">
              <w:t xml:space="preserve"> the venue must</w:t>
            </w:r>
            <w:r w:rsidR="00BB7259" w:rsidRPr="00294FF6">
              <w:t xml:space="preserve"> also</w:t>
            </w:r>
            <w:r w:rsidR="002B5F1D" w:rsidRPr="00294FF6">
              <w:t xml:space="preserve"> </w:t>
            </w:r>
            <w:r w:rsidR="00364900" w:rsidRPr="00294FF6">
              <w:t>ensure</w:t>
            </w:r>
            <w:r w:rsidR="00C35045" w:rsidRPr="00294FF6">
              <w:t>:</w:t>
            </w:r>
          </w:p>
          <w:p w14:paraId="724454C0" w14:textId="61306884" w:rsidR="00364900" w:rsidRPr="00294FF6" w:rsidRDefault="00C35045" w:rsidP="00036351">
            <w:pPr>
              <w:pStyle w:val="ListParagraph"/>
              <w:numPr>
                <w:ilvl w:val="1"/>
                <w:numId w:val="83"/>
              </w:numPr>
              <w:spacing w:before="120" w:after="120" w:line="240" w:lineRule="auto"/>
              <w:ind w:left="463" w:hanging="426"/>
              <w:contextualSpacing w:val="0"/>
              <w:rPr>
                <w:rFonts w:ascii="Arial" w:hAnsi="Arial" w:cs="Arial"/>
              </w:rPr>
            </w:pPr>
            <w:r w:rsidRPr="00294FF6">
              <w:rPr>
                <w:rFonts w:ascii="Arial" w:hAnsi="Arial" w:cs="Arial"/>
              </w:rPr>
              <w:t>the event is</w:t>
            </w:r>
            <w:r w:rsidR="005D75A7" w:rsidRPr="00294FF6">
              <w:rPr>
                <w:rFonts w:ascii="Arial" w:hAnsi="Arial" w:cs="Arial"/>
              </w:rPr>
              <w:t xml:space="preserve"> ticketed or require</w:t>
            </w:r>
            <w:r w:rsidRPr="00294FF6">
              <w:rPr>
                <w:rFonts w:ascii="Arial" w:hAnsi="Arial" w:cs="Arial"/>
              </w:rPr>
              <w:t>s</w:t>
            </w:r>
            <w:r w:rsidR="005D75A7" w:rsidRPr="00294FF6">
              <w:rPr>
                <w:rFonts w:ascii="Arial" w:hAnsi="Arial" w:cs="Arial"/>
              </w:rPr>
              <w:t xml:space="preserve"> a formal registration for attendance</w:t>
            </w:r>
            <w:r w:rsidRPr="00294FF6">
              <w:rPr>
                <w:rFonts w:ascii="Arial" w:hAnsi="Arial" w:cs="Arial"/>
              </w:rPr>
              <w:t>; and</w:t>
            </w:r>
          </w:p>
          <w:p w14:paraId="36A3ED7B" w14:textId="77777777" w:rsidR="005D75A7" w:rsidRPr="00294FF6" w:rsidRDefault="002A13DC" w:rsidP="0017378D">
            <w:pPr>
              <w:pStyle w:val="ListParagraph"/>
              <w:numPr>
                <w:ilvl w:val="1"/>
                <w:numId w:val="83"/>
              </w:numPr>
              <w:spacing w:before="120" w:after="240" w:line="240" w:lineRule="auto"/>
              <w:ind w:left="463" w:hanging="426"/>
              <w:contextualSpacing w:val="0"/>
              <w:rPr>
                <w:rFonts w:eastAsia="Calibri"/>
                <w:bCs/>
                <w:iCs/>
                <w:color w:val="000000"/>
              </w:rPr>
            </w:pPr>
            <w:r w:rsidRPr="00294FF6">
              <w:rPr>
                <w:rFonts w:ascii="Arial" w:hAnsi="Arial" w:cs="Arial"/>
                <w:color w:val="000000"/>
                <w14:textFill>
                  <w14:solidFill>
                    <w14:srgbClr w14:val="000000">
                      <w14:lumMod w14:val="50000"/>
                    </w14:srgbClr>
                  </w14:solidFill>
                </w14:textFill>
              </w:rPr>
              <w:t xml:space="preserve">the </w:t>
            </w:r>
            <w:r w:rsidR="00364900" w:rsidRPr="00294FF6">
              <w:rPr>
                <w:rFonts w:ascii="Arial" w:hAnsi="Arial" w:cs="Arial"/>
              </w:rPr>
              <w:t>event</w:t>
            </w:r>
            <w:r w:rsidR="00364900" w:rsidRPr="00294FF6">
              <w:rPr>
                <w:rFonts w:ascii="Arial" w:hAnsi="Arial" w:cs="Arial"/>
                <w:color w:val="000000"/>
              </w:rPr>
              <w:t xml:space="preserve"> organiser has </w:t>
            </w:r>
            <w:r w:rsidRPr="00294FF6">
              <w:rPr>
                <w:rFonts w:ascii="Arial" w:hAnsi="Arial" w:cs="Arial"/>
                <w:color w:val="000000"/>
                <w14:textFill>
                  <w14:solidFill>
                    <w14:srgbClr w14:val="000000">
                      <w14:lumMod w14:val="50000"/>
                    </w14:srgbClr>
                  </w14:solidFill>
                </w14:textFill>
              </w:rPr>
              <w:t>submit</w:t>
            </w:r>
            <w:r w:rsidR="00364900" w:rsidRPr="00294FF6">
              <w:rPr>
                <w:rFonts w:ascii="Arial" w:hAnsi="Arial" w:cs="Arial"/>
                <w:color w:val="000000"/>
              </w:rPr>
              <w:t>ted</w:t>
            </w:r>
            <w:r w:rsidRPr="00294FF6">
              <w:rPr>
                <w:rFonts w:ascii="Arial" w:hAnsi="Arial" w:cs="Arial"/>
                <w:color w:val="000000"/>
                <w14:textFill>
                  <w14:solidFill>
                    <w14:srgbClr w14:val="000000">
                      <w14:lumMod w14:val="50000"/>
                    </w14:srgbClr>
                  </w14:solidFill>
                </w14:textFill>
              </w:rPr>
              <w:t xml:space="preserve"> a </w:t>
            </w:r>
            <w:r w:rsidRPr="00294FF6">
              <w:rPr>
                <w:rFonts w:ascii="Arial" w:hAnsi="Arial" w:cs="Arial"/>
                <w:b/>
                <w:color w:val="000000"/>
                <w14:textFill>
                  <w14:solidFill>
                    <w14:srgbClr w14:val="000000">
                      <w14:lumMod w14:val="50000"/>
                    </w14:srgbClr>
                  </w14:solidFill>
                </w14:textFill>
              </w:rPr>
              <w:t>COVID-19 safety plan</w:t>
            </w:r>
            <w:r w:rsidRPr="00294FF6">
              <w:rPr>
                <w:rFonts w:ascii="Arial" w:hAnsi="Arial" w:cs="Arial"/>
                <w:color w:val="000000"/>
                <w14:textFill>
                  <w14:solidFill>
                    <w14:srgbClr w14:val="000000">
                      <w14:lumMod w14:val="50000"/>
                    </w14:srgbClr>
                  </w14:solidFill>
                </w14:textFill>
              </w:rPr>
              <w:t xml:space="preserve"> to the Chief Health Officer </w:t>
            </w:r>
            <w:r w:rsidRPr="00294FF6">
              <w:rPr>
                <w:rFonts w:ascii="Arial" w:eastAsia="Calibri" w:hAnsi="Arial" w:cs="Arial"/>
                <w:color w:val="000000"/>
                <w14:textFill>
                  <w14:solidFill>
                    <w14:srgbClr w14:val="000000">
                      <w14:lumMod w14:val="50000"/>
                    </w14:srgbClr>
                  </w14:solidFill>
                </w14:textFill>
              </w:rPr>
              <w:t xml:space="preserve">for </w:t>
            </w:r>
            <w:r w:rsidRPr="00294FF6">
              <w:rPr>
                <w:rFonts w:ascii="Arial" w:eastAsia="Calibri" w:hAnsi="Arial" w:cs="Arial"/>
                <w:bCs/>
                <w:iCs/>
                <w:color w:val="000000"/>
              </w:rPr>
              <w:t>review</w:t>
            </w:r>
            <w:r w:rsidRPr="00294FF6">
              <w:rPr>
                <w:rFonts w:ascii="Arial" w:eastAsia="Calibri" w:hAnsi="Arial" w:cs="Arial"/>
                <w:color w:val="000000"/>
                <w14:textFill>
                  <w14:solidFill>
                    <w14:srgbClr w14:val="000000">
                      <w14:lumMod w14:val="50000"/>
                    </w14:srgbClr>
                  </w14:solidFill>
                </w14:textFill>
              </w:rPr>
              <w:t>.</w:t>
            </w:r>
          </w:p>
          <w:p w14:paraId="6B9FC748" w14:textId="1BA2086C" w:rsidR="00093EC8" w:rsidRPr="00294FF6" w:rsidDel="000422FF" w:rsidRDefault="00093EC8" w:rsidP="00093EC8">
            <w:pPr>
              <w:spacing w:before="120" w:after="240" w:line="240" w:lineRule="auto"/>
              <w:rPr>
                <w:bCs/>
                <w:iCs/>
                <w:color w:val="000000"/>
              </w:rPr>
            </w:pPr>
          </w:p>
        </w:tc>
        <w:tc>
          <w:tcPr>
            <w:tcW w:w="4961" w:type="dxa"/>
          </w:tcPr>
          <w:p w14:paraId="2923BA6A" w14:textId="470B5DF4" w:rsidR="005D75A7" w:rsidRPr="00294FF6" w:rsidRDefault="005D75A7" w:rsidP="00407D41">
            <w:pPr>
              <w:pStyle w:val="06Fillinform"/>
              <w:spacing w:before="120" w:after="120"/>
              <w:rPr>
                <w:bCs/>
                <w:iCs/>
                <w:color w:val="000000"/>
                <w:szCs w:val="22"/>
              </w:rPr>
            </w:pPr>
            <w:r w:rsidRPr="00294FF6">
              <w:rPr>
                <w:bCs/>
                <w:iCs/>
                <w:color w:val="000000"/>
                <w:szCs w:val="22"/>
              </w:rPr>
              <w:t xml:space="preserve">For fixed seating areas, </w:t>
            </w:r>
            <w:r w:rsidR="002D22AC" w:rsidRPr="00294FF6">
              <w:rPr>
                <w:bCs/>
                <w:iCs/>
                <w:color w:val="000000"/>
                <w:szCs w:val="22"/>
              </w:rPr>
              <w:t>100</w:t>
            </w:r>
            <w:r w:rsidRPr="00294FF6">
              <w:rPr>
                <w:bCs/>
                <w:iCs/>
                <w:color w:val="000000"/>
                <w:szCs w:val="22"/>
              </w:rPr>
              <w:t xml:space="preserve"> percent of seating capacity</w:t>
            </w:r>
            <w:r w:rsidR="002D22AC" w:rsidRPr="00294FF6">
              <w:rPr>
                <w:bCs/>
                <w:iCs/>
                <w:color w:val="000000"/>
                <w:szCs w:val="22"/>
              </w:rPr>
              <w:t xml:space="preserve"> for each space</w:t>
            </w:r>
            <w:r w:rsidRPr="00294FF6">
              <w:rPr>
                <w:bCs/>
                <w:iCs/>
                <w:color w:val="000000"/>
                <w:szCs w:val="22"/>
              </w:rPr>
              <w:t>.</w:t>
            </w:r>
          </w:p>
          <w:p w14:paraId="5AB33F5C" w14:textId="77777777" w:rsidR="005D75A7" w:rsidRPr="00294FF6" w:rsidRDefault="005D75A7" w:rsidP="005D75A7">
            <w:pPr>
              <w:pStyle w:val="06Fillinform"/>
              <w:spacing w:before="120" w:after="120"/>
              <w:rPr>
                <w:bCs/>
                <w:iCs/>
                <w:color w:val="000000"/>
                <w:szCs w:val="22"/>
              </w:rPr>
            </w:pPr>
          </w:p>
          <w:p w14:paraId="6BAD08D8" w14:textId="77777777" w:rsidR="005D75A7" w:rsidRPr="00294FF6" w:rsidRDefault="005D75A7" w:rsidP="005D75A7">
            <w:pPr>
              <w:pStyle w:val="06Fillinform"/>
              <w:spacing w:before="120" w:after="120"/>
              <w:rPr>
                <w:bCs/>
                <w:iCs/>
                <w:color w:val="000000"/>
                <w:szCs w:val="22"/>
              </w:rPr>
            </w:pPr>
          </w:p>
        </w:tc>
      </w:tr>
      <w:tr w:rsidR="005D75A7" w14:paraId="40CEF724" w14:textId="77777777" w:rsidTr="00AF0AAF">
        <w:trPr>
          <w:cantSplit/>
        </w:trPr>
        <w:tc>
          <w:tcPr>
            <w:tcW w:w="657" w:type="dxa"/>
          </w:tcPr>
          <w:p w14:paraId="44D95144"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3" w:name="_Ref84916580"/>
          </w:p>
        </w:tc>
        <w:bookmarkEnd w:id="23"/>
        <w:tc>
          <w:tcPr>
            <w:tcW w:w="3692" w:type="dxa"/>
          </w:tcPr>
          <w:p w14:paraId="72135225" w14:textId="29FAE2EB" w:rsidR="005D75A7" w:rsidRPr="00294FF6" w:rsidRDefault="005D75A7" w:rsidP="005D75A7">
            <w:pPr>
              <w:spacing w:before="120" w:after="120" w:line="240" w:lineRule="auto"/>
              <w:rPr>
                <w:rFonts w:ascii="Arial" w:hAnsi="Arial" w:cs="Arial"/>
              </w:rPr>
            </w:pPr>
            <w:r w:rsidRPr="00294FF6">
              <w:rPr>
                <w:rFonts w:ascii="Arial" w:hAnsi="Arial" w:cs="Arial"/>
              </w:rPr>
              <w:t xml:space="preserve">Indoor entertainment and event venues, not including a venue mentioned in item </w:t>
            </w:r>
            <w:r w:rsidRPr="00294FF6">
              <w:rPr>
                <w:rFonts w:ascii="Arial" w:hAnsi="Arial" w:cs="Arial"/>
              </w:rPr>
              <w:fldChar w:fldCharType="begin"/>
            </w:r>
            <w:r w:rsidRPr="00294FF6">
              <w:rPr>
                <w:rFonts w:ascii="Arial" w:hAnsi="Arial" w:cs="Arial"/>
              </w:rPr>
              <w:instrText xml:space="preserve"> REF _Ref85786366 \w \h </w:instrText>
            </w:r>
            <w:r w:rsidR="000C24A2" w:rsidRPr="00294FF6">
              <w:rPr>
                <w:rFonts w:ascii="Arial" w:hAnsi="Arial" w:cs="Arial"/>
              </w:rPr>
              <w:instrText xml:space="preserve"> \* MERGEFORMAT </w:instrText>
            </w:r>
            <w:r w:rsidRPr="00294FF6">
              <w:rPr>
                <w:rFonts w:ascii="Arial" w:hAnsi="Arial" w:cs="Arial"/>
              </w:rPr>
            </w:r>
            <w:r w:rsidRPr="00294FF6">
              <w:rPr>
                <w:rFonts w:ascii="Arial" w:hAnsi="Arial" w:cs="Arial"/>
              </w:rPr>
              <w:fldChar w:fldCharType="separate"/>
            </w:r>
            <w:r w:rsidR="00A025E1">
              <w:rPr>
                <w:rFonts w:ascii="Arial" w:hAnsi="Arial" w:cs="Arial"/>
              </w:rPr>
              <w:t>18</w:t>
            </w:r>
            <w:r w:rsidRPr="00294FF6">
              <w:rPr>
                <w:rFonts w:ascii="Arial" w:hAnsi="Arial" w:cs="Arial"/>
              </w:rPr>
              <w:fldChar w:fldCharType="end"/>
            </w:r>
          </w:p>
          <w:p w14:paraId="2486D5D8" w14:textId="77777777" w:rsidR="005D75A7" w:rsidRPr="00294FF6" w:rsidRDefault="005D75A7" w:rsidP="005D75A7">
            <w:pPr>
              <w:spacing w:before="120" w:after="120" w:line="240" w:lineRule="auto"/>
              <w:rPr>
                <w:rFonts w:ascii="Arial" w:hAnsi="Arial" w:cs="Arial"/>
              </w:rPr>
            </w:pPr>
          </w:p>
          <w:p w14:paraId="50960FAE" w14:textId="77777777" w:rsidR="00AC79FA" w:rsidRPr="00294FF6" w:rsidRDefault="00AC79FA" w:rsidP="005D75A7">
            <w:pPr>
              <w:spacing w:before="120" w:after="120" w:line="240" w:lineRule="auto"/>
              <w:rPr>
                <w:rFonts w:ascii="Arial" w:hAnsi="Arial" w:cs="Arial"/>
              </w:rPr>
            </w:pPr>
          </w:p>
          <w:p w14:paraId="7DFB1343" w14:textId="77777777" w:rsidR="00AC79FA" w:rsidRPr="00294FF6" w:rsidRDefault="00AC79FA" w:rsidP="005D75A7">
            <w:pPr>
              <w:spacing w:before="120" w:after="120" w:line="240" w:lineRule="auto"/>
              <w:rPr>
                <w:rFonts w:ascii="Arial" w:hAnsi="Arial" w:cs="Arial"/>
              </w:rPr>
            </w:pPr>
          </w:p>
          <w:p w14:paraId="541C3CAF" w14:textId="77777777" w:rsidR="00AC79FA" w:rsidRPr="00294FF6" w:rsidRDefault="00AC79FA" w:rsidP="005D75A7">
            <w:pPr>
              <w:spacing w:before="120" w:after="120" w:line="240" w:lineRule="auto"/>
              <w:rPr>
                <w:rFonts w:ascii="Arial" w:hAnsi="Arial" w:cs="Arial"/>
              </w:rPr>
            </w:pPr>
          </w:p>
          <w:p w14:paraId="6EC53294" w14:textId="77777777" w:rsidR="00AC79FA" w:rsidRPr="00294FF6" w:rsidRDefault="00AC79FA" w:rsidP="005D75A7">
            <w:pPr>
              <w:spacing w:before="120" w:after="120" w:line="240" w:lineRule="auto"/>
              <w:rPr>
                <w:rFonts w:ascii="Arial" w:hAnsi="Arial" w:cs="Arial"/>
              </w:rPr>
            </w:pPr>
          </w:p>
          <w:p w14:paraId="0A07120F" w14:textId="77777777" w:rsidR="00AC79FA" w:rsidRPr="00294FF6" w:rsidRDefault="00AC79FA" w:rsidP="005D75A7">
            <w:pPr>
              <w:spacing w:before="120" w:after="120" w:line="240" w:lineRule="auto"/>
              <w:rPr>
                <w:rFonts w:ascii="Arial" w:hAnsi="Arial" w:cs="Arial"/>
              </w:rPr>
            </w:pPr>
          </w:p>
          <w:p w14:paraId="600F8879" w14:textId="3F2A11B3" w:rsidR="00AC79FA" w:rsidRPr="00294FF6" w:rsidRDefault="00106A6F" w:rsidP="005D75A7">
            <w:pPr>
              <w:spacing w:before="120" w:after="120" w:line="240" w:lineRule="auto"/>
              <w:rPr>
                <w:rFonts w:ascii="Arial" w:hAnsi="Arial" w:cs="Arial"/>
              </w:rPr>
            </w:pPr>
            <w:r w:rsidRPr="00294FF6">
              <w:rPr>
                <w:rFonts w:ascii="Arial" w:hAnsi="Arial" w:cs="Arial"/>
                <w:i/>
                <w:iCs/>
                <w:sz w:val="20"/>
                <w:szCs w:val="20"/>
              </w:rPr>
              <w:t>Note: If an event is held which is not ticketed or pre</w:t>
            </w:r>
            <w:r w:rsidRPr="00294FF6">
              <w:rPr>
                <w:rFonts w:ascii="Arial" w:hAnsi="Arial" w:cs="Arial"/>
                <w:i/>
                <w:iCs/>
                <w:sz w:val="20"/>
                <w:szCs w:val="20"/>
              </w:rPr>
              <w:noBreakHyphen/>
              <w:t>registered, the organiser must register to use the Check In CBR app under paragraph 5 of this Direction.</w:t>
            </w:r>
          </w:p>
        </w:tc>
        <w:tc>
          <w:tcPr>
            <w:tcW w:w="5002" w:type="dxa"/>
          </w:tcPr>
          <w:p w14:paraId="26E08C09" w14:textId="77777777" w:rsidR="00BB7259" w:rsidRPr="00294FF6" w:rsidRDefault="00BB7259" w:rsidP="00BB7259">
            <w:pPr>
              <w:pStyle w:val="Bulletlevel1"/>
              <w:numPr>
                <w:ilvl w:val="0"/>
                <w:numId w:val="98"/>
              </w:numPr>
              <w:tabs>
                <w:tab w:val="clear" w:pos="284"/>
              </w:tabs>
              <w:spacing w:before="120"/>
              <w:rPr>
                <w:rFonts w:eastAsia="Calibri"/>
                <w:bCs w:val="0"/>
                <w:iCs w:val="0"/>
                <w:color w:val="000000"/>
                <w14:textFill>
                  <w14:solidFill>
                    <w14:srgbClr w14:val="000000">
                      <w14:lumMod w14:val="50000"/>
                    </w14:srgbClr>
                  </w14:solidFill>
                </w14:textFill>
              </w:rPr>
            </w:pPr>
            <w:r w:rsidRPr="00294FF6">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090A19CD" w14:textId="77777777" w:rsidR="00BB7259" w:rsidRPr="00294FF6" w:rsidRDefault="00BB7259" w:rsidP="00BB7259">
            <w:pPr>
              <w:pStyle w:val="Bulletlevel1"/>
              <w:numPr>
                <w:ilvl w:val="0"/>
                <w:numId w:val="98"/>
              </w:numPr>
              <w:tabs>
                <w:tab w:val="clear" w:pos="284"/>
              </w:tabs>
              <w:spacing w:before="120" w:after="240"/>
              <w:rPr>
                <w:rFonts w:eastAsia="Calibri"/>
                <w:bCs w:val="0"/>
                <w:iCs w:val="0"/>
                <w:color w:val="000000"/>
                <w14:textFill>
                  <w14:solidFill>
                    <w14:srgbClr w14:val="000000">
                      <w14:lumMod w14:val="50000"/>
                    </w14:srgbClr>
                  </w14:solidFill>
                </w14:textFill>
              </w:rPr>
            </w:pPr>
            <w:r w:rsidRPr="00294FF6">
              <w:rPr>
                <w:bCs w:val="0"/>
                <w:iCs w:val="0"/>
                <w:color w:val="000000"/>
                <w14:textFill>
                  <w14:solidFill>
                    <w14:srgbClr w14:val="000000">
                      <w14:lumMod w14:val="50000"/>
                    </w14:srgbClr>
                  </w14:solidFill>
                </w14:textFill>
              </w:rPr>
              <w:t>Dancing is not permitted.</w:t>
            </w:r>
          </w:p>
          <w:p w14:paraId="5F3291C0" w14:textId="04E47FA8" w:rsidR="002B293C" w:rsidRPr="00294FF6" w:rsidRDefault="00BB7259" w:rsidP="00BB7259">
            <w:pPr>
              <w:pStyle w:val="Bulletlevel1"/>
              <w:numPr>
                <w:ilvl w:val="0"/>
                <w:numId w:val="98"/>
              </w:numPr>
              <w:tabs>
                <w:tab w:val="clear" w:pos="284"/>
              </w:tabs>
              <w:spacing w:before="120" w:after="240"/>
              <w:rPr>
                <w:rFonts w:eastAsia="Calibri"/>
                <w:bCs w:val="0"/>
                <w:iCs w:val="0"/>
                <w:color w:val="000000"/>
                <w14:textFill>
                  <w14:solidFill>
                    <w14:srgbClr w14:val="000000">
                      <w14:lumMod w14:val="50000"/>
                    </w14:srgbClr>
                  </w14:solidFill>
                </w14:textFill>
              </w:rPr>
            </w:pPr>
            <w:r w:rsidRPr="00294FF6">
              <w:rPr>
                <w:color w:val="000000"/>
                <w14:textFill>
                  <w14:solidFill>
                    <w14:srgbClr w14:val="000000">
                      <w14:lumMod w14:val="50000"/>
                    </w14:srgbClr>
                  </w14:solidFill>
                </w14:textFill>
              </w:rPr>
              <w:t xml:space="preserve">The venue must display a </w:t>
            </w:r>
            <w:r w:rsidRPr="00294FF6">
              <w:rPr>
                <w:b/>
                <w:bCs w:val="0"/>
                <w:color w:val="000000"/>
                <w14:textFill>
                  <w14:solidFill>
                    <w14:srgbClr w14:val="000000">
                      <w14:lumMod w14:val="50000"/>
                    </w14:srgbClr>
                  </w14:solidFill>
                </w14:textFill>
              </w:rPr>
              <w:t>sign</w:t>
            </w:r>
            <w:r w:rsidRPr="00294FF6">
              <w:rPr>
                <w:color w:val="000000"/>
                <w14:textFill>
                  <w14:solidFill>
                    <w14:srgbClr w14:val="000000">
                      <w14:lumMod w14:val="50000"/>
                    </w14:srgbClr>
                  </w14:solidFill>
                </w14:textFill>
              </w:rPr>
              <w:t xml:space="preserve"> at the entrance to each </w:t>
            </w:r>
            <w:r w:rsidRPr="00294FF6">
              <w:rPr>
                <w:b/>
                <w:bCs w:val="0"/>
                <w:color w:val="000000"/>
                <w14:textFill>
                  <w14:solidFill>
                    <w14:srgbClr w14:val="000000">
                      <w14:lumMod w14:val="50000"/>
                    </w14:srgbClr>
                  </w14:solidFill>
                </w14:textFill>
              </w:rPr>
              <w:t>usable indoor space</w:t>
            </w:r>
            <w:r w:rsidRPr="00294FF6">
              <w:rPr>
                <w:color w:val="000000"/>
                <w14:textFill>
                  <w14:solidFill>
                    <w14:srgbClr w14:val="000000">
                      <w14:lumMod w14:val="50000"/>
                    </w14:srgbClr>
                  </w14:solidFill>
                </w14:textFill>
              </w:rPr>
              <w:t>, specifying the occupancy limit for the space under this Direction.</w:t>
            </w:r>
          </w:p>
          <w:p w14:paraId="3F403753" w14:textId="4E2CB383" w:rsidR="002B5F1D" w:rsidRPr="00294FF6" w:rsidRDefault="002B5F1D" w:rsidP="008828E5">
            <w:pPr>
              <w:pStyle w:val="Bulletlevel1"/>
              <w:tabs>
                <w:tab w:val="clear" w:pos="284"/>
              </w:tabs>
              <w:spacing w:before="120"/>
            </w:pPr>
            <w:r w:rsidRPr="00294FF6">
              <w:t xml:space="preserve">For events attended by over 1000 people, the venue must </w:t>
            </w:r>
            <w:r w:rsidR="00BB7259" w:rsidRPr="00294FF6">
              <w:t xml:space="preserve">also </w:t>
            </w:r>
            <w:r w:rsidRPr="00294FF6">
              <w:t>ensure:</w:t>
            </w:r>
          </w:p>
          <w:p w14:paraId="1D97400C" w14:textId="77777777" w:rsidR="002B5F1D" w:rsidRPr="00294FF6" w:rsidRDefault="002B5F1D" w:rsidP="008828E5">
            <w:pPr>
              <w:pStyle w:val="ListParagraph"/>
              <w:numPr>
                <w:ilvl w:val="0"/>
                <w:numId w:val="188"/>
              </w:numPr>
              <w:spacing w:before="120" w:after="120" w:line="240" w:lineRule="auto"/>
              <w:contextualSpacing w:val="0"/>
              <w:rPr>
                <w:rFonts w:ascii="Arial" w:hAnsi="Arial" w:cs="Arial"/>
              </w:rPr>
            </w:pPr>
            <w:r w:rsidRPr="00294FF6">
              <w:rPr>
                <w:rFonts w:ascii="Arial" w:hAnsi="Arial" w:cs="Arial"/>
              </w:rPr>
              <w:t>the event is ticketed or requires a formal registration for attendance; and</w:t>
            </w:r>
          </w:p>
          <w:p w14:paraId="4E80DE7B" w14:textId="2EE99950" w:rsidR="002B5F1D" w:rsidRPr="00294FF6" w:rsidRDefault="002B5F1D" w:rsidP="008828E5">
            <w:pPr>
              <w:pStyle w:val="ListParagraph"/>
              <w:numPr>
                <w:ilvl w:val="0"/>
                <w:numId w:val="188"/>
              </w:numPr>
              <w:spacing w:before="120" w:after="120" w:line="240" w:lineRule="auto"/>
              <w:contextualSpacing w:val="0"/>
              <w:rPr>
                <w:rFonts w:ascii="Arial" w:eastAsia="Calibri" w:hAnsi="Arial" w:cs="Arial"/>
                <w:color w:val="000000"/>
              </w:rPr>
            </w:pPr>
            <w:r w:rsidRPr="00294FF6">
              <w:rPr>
                <w:rFonts w:ascii="Arial" w:hAnsi="Arial" w:cs="Arial"/>
                <w:color w:val="000000"/>
                <w14:textFill>
                  <w14:solidFill>
                    <w14:srgbClr w14:val="000000">
                      <w14:lumMod w14:val="50000"/>
                    </w14:srgbClr>
                  </w14:solidFill>
                </w14:textFill>
              </w:rPr>
              <w:t xml:space="preserve">the </w:t>
            </w:r>
            <w:r w:rsidRPr="00294FF6">
              <w:rPr>
                <w:rFonts w:ascii="Arial" w:hAnsi="Arial" w:cs="Arial"/>
              </w:rPr>
              <w:t>event</w:t>
            </w:r>
            <w:r w:rsidRPr="00294FF6">
              <w:rPr>
                <w:rFonts w:ascii="Arial" w:hAnsi="Arial" w:cs="Arial"/>
                <w:color w:val="000000"/>
              </w:rPr>
              <w:t xml:space="preserve"> organiser has </w:t>
            </w:r>
            <w:r w:rsidRPr="00294FF6">
              <w:rPr>
                <w:rFonts w:ascii="Arial" w:hAnsi="Arial" w:cs="Arial"/>
                <w:color w:val="000000"/>
                <w14:textFill>
                  <w14:solidFill>
                    <w14:srgbClr w14:val="000000">
                      <w14:lumMod w14:val="50000"/>
                    </w14:srgbClr>
                  </w14:solidFill>
                </w14:textFill>
              </w:rPr>
              <w:t>submit</w:t>
            </w:r>
            <w:r w:rsidRPr="00294FF6">
              <w:rPr>
                <w:rFonts w:ascii="Arial" w:hAnsi="Arial" w:cs="Arial"/>
                <w:color w:val="000000"/>
              </w:rPr>
              <w:t>ted</w:t>
            </w:r>
            <w:r w:rsidRPr="00294FF6">
              <w:rPr>
                <w:rFonts w:ascii="Arial" w:hAnsi="Arial" w:cs="Arial"/>
                <w:color w:val="000000"/>
                <w14:textFill>
                  <w14:solidFill>
                    <w14:srgbClr w14:val="000000">
                      <w14:lumMod w14:val="50000"/>
                    </w14:srgbClr>
                  </w14:solidFill>
                </w14:textFill>
              </w:rPr>
              <w:t xml:space="preserve"> a </w:t>
            </w:r>
            <w:r w:rsidRPr="00294FF6">
              <w:rPr>
                <w:rFonts w:ascii="Arial" w:hAnsi="Arial" w:cs="Arial"/>
                <w:b/>
                <w:color w:val="000000"/>
                <w14:textFill>
                  <w14:solidFill>
                    <w14:srgbClr w14:val="000000">
                      <w14:lumMod w14:val="50000"/>
                    </w14:srgbClr>
                  </w14:solidFill>
                </w14:textFill>
              </w:rPr>
              <w:t>COVID</w:t>
            </w:r>
            <w:r w:rsidR="00073B40" w:rsidRPr="00294FF6">
              <w:rPr>
                <w:rFonts w:ascii="Arial" w:hAnsi="Arial" w:cs="Arial"/>
                <w:b/>
                <w:color w:val="000000"/>
                <w14:textFill>
                  <w14:solidFill>
                    <w14:srgbClr w14:val="000000">
                      <w14:lumMod w14:val="50000"/>
                    </w14:srgbClr>
                  </w14:solidFill>
                </w14:textFill>
              </w:rPr>
              <w:noBreakHyphen/>
            </w:r>
            <w:r w:rsidRPr="00294FF6">
              <w:rPr>
                <w:rFonts w:ascii="Arial" w:hAnsi="Arial" w:cs="Arial"/>
                <w:b/>
                <w:color w:val="000000"/>
                <w14:textFill>
                  <w14:solidFill>
                    <w14:srgbClr w14:val="000000">
                      <w14:lumMod w14:val="50000"/>
                    </w14:srgbClr>
                  </w14:solidFill>
                </w14:textFill>
              </w:rPr>
              <w:t>19 safety plan</w:t>
            </w:r>
            <w:r w:rsidRPr="00294FF6">
              <w:rPr>
                <w:rFonts w:ascii="Arial" w:hAnsi="Arial" w:cs="Arial"/>
                <w:color w:val="000000"/>
                <w14:textFill>
                  <w14:solidFill>
                    <w14:srgbClr w14:val="000000">
                      <w14:lumMod w14:val="50000"/>
                    </w14:srgbClr>
                  </w14:solidFill>
                </w14:textFill>
              </w:rPr>
              <w:t xml:space="preserve"> to the Chief Health Officer </w:t>
            </w:r>
            <w:r w:rsidRPr="00294FF6">
              <w:rPr>
                <w:rFonts w:ascii="Arial" w:eastAsia="Calibri" w:hAnsi="Arial" w:cs="Arial"/>
                <w:color w:val="000000"/>
                <w14:textFill>
                  <w14:solidFill>
                    <w14:srgbClr w14:val="000000">
                      <w14:lumMod w14:val="50000"/>
                    </w14:srgbClr>
                  </w14:solidFill>
                </w14:textFill>
              </w:rPr>
              <w:t xml:space="preserve">for </w:t>
            </w:r>
            <w:r w:rsidRPr="00294FF6">
              <w:rPr>
                <w:rFonts w:ascii="Arial" w:eastAsia="Calibri" w:hAnsi="Arial" w:cs="Arial"/>
                <w:bCs/>
                <w:iCs/>
                <w:color w:val="000000"/>
              </w:rPr>
              <w:t>review</w:t>
            </w:r>
            <w:r w:rsidRPr="00294FF6">
              <w:rPr>
                <w:rFonts w:ascii="Arial" w:eastAsia="Calibri" w:hAnsi="Arial" w:cs="Arial"/>
                <w:color w:val="000000"/>
                <w14:textFill>
                  <w14:solidFill>
                    <w14:srgbClr w14:val="000000">
                      <w14:lumMod w14:val="50000"/>
                    </w14:srgbClr>
                  </w14:solidFill>
                </w14:textFill>
              </w:rPr>
              <w:t>.</w:t>
            </w:r>
          </w:p>
          <w:p w14:paraId="4EF383F1" w14:textId="0BA3C409" w:rsidR="00C514C6" w:rsidRPr="00294FF6" w:rsidRDefault="00C514C6" w:rsidP="008828E5">
            <w:pPr>
              <w:pStyle w:val="Bulletlevel1"/>
              <w:tabs>
                <w:tab w:val="clear" w:pos="284"/>
              </w:tabs>
              <w:spacing w:before="120"/>
              <w:ind w:left="360"/>
              <w:rPr>
                <w:rFonts w:eastAsia="Calibri"/>
                <w:bCs w:val="0"/>
                <w:iCs w:val="0"/>
                <w:color w:val="000000"/>
                <w14:textFill>
                  <w14:solidFill>
                    <w14:srgbClr w14:val="000000">
                      <w14:lumMod w14:val="50000"/>
                    </w14:srgbClr>
                  </w14:solidFill>
                </w14:textFill>
              </w:rPr>
            </w:pPr>
          </w:p>
        </w:tc>
        <w:tc>
          <w:tcPr>
            <w:tcW w:w="4961" w:type="dxa"/>
          </w:tcPr>
          <w:p w14:paraId="09162C3B" w14:textId="198DB910" w:rsidR="005D75A7" w:rsidRPr="00294FF6" w:rsidRDefault="005D75A7" w:rsidP="005D75A7">
            <w:pPr>
              <w:pStyle w:val="06Fillinform"/>
              <w:spacing w:before="120" w:after="120"/>
              <w:rPr>
                <w:bCs/>
                <w:iCs/>
                <w:color w:val="000000"/>
                <w:szCs w:val="22"/>
              </w:rPr>
            </w:pPr>
            <w:r w:rsidRPr="00294FF6">
              <w:rPr>
                <w:bCs/>
                <w:iCs/>
                <w:color w:val="000000"/>
                <w:szCs w:val="22"/>
              </w:rPr>
              <w:t>The greater of the following:</w:t>
            </w:r>
          </w:p>
          <w:p w14:paraId="3CF5D09B" w14:textId="4166B0A2" w:rsidR="005D75A7" w:rsidRPr="00294FF6" w:rsidRDefault="005D75A7" w:rsidP="00A16DE1">
            <w:pPr>
              <w:pStyle w:val="06Fillinform"/>
              <w:numPr>
                <w:ilvl w:val="0"/>
                <w:numId w:val="94"/>
              </w:numPr>
              <w:spacing w:before="120" w:after="120"/>
              <w:ind w:left="427" w:hanging="425"/>
              <w:rPr>
                <w:bCs/>
                <w:iCs/>
                <w:color w:val="000000"/>
                <w:szCs w:val="22"/>
              </w:rPr>
            </w:pPr>
            <w:r w:rsidRPr="00294FF6">
              <w:rPr>
                <w:bCs/>
                <w:iCs/>
                <w:color w:val="000000"/>
                <w:szCs w:val="22"/>
              </w:rPr>
              <w:t>25 people across the whole premises;</w:t>
            </w:r>
            <w:r w:rsidR="00160702" w:rsidRPr="00294FF6">
              <w:rPr>
                <w:bCs/>
                <w:iCs/>
                <w:color w:val="000000"/>
                <w:szCs w:val="22"/>
              </w:rPr>
              <w:t xml:space="preserve"> or</w:t>
            </w:r>
          </w:p>
          <w:p w14:paraId="38B01B1F" w14:textId="0CA6332B" w:rsidR="005D75A7" w:rsidRPr="00294FF6" w:rsidRDefault="005D75A7" w:rsidP="00A16DE1">
            <w:pPr>
              <w:pStyle w:val="06Fillinform"/>
              <w:numPr>
                <w:ilvl w:val="0"/>
                <w:numId w:val="94"/>
              </w:numPr>
              <w:spacing w:before="120" w:after="120"/>
              <w:ind w:left="427" w:hanging="425"/>
              <w:rPr>
                <w:bCs/>
                <w:iCs/>
                <w:color w:val="000000"/>
                <w:szCs w:val="22"/>
              </w:rPr>
            </w:pPr>
            <w:r w:rsidRPr="00294FF6">
              <w:rPr>
                <w:bCs/>
                <w:iCs/>
                <w:color w:val="000000"/>
                <w:szCs w:val="22"/>
              </w:rPr>
              <w:t xml:space="preserve">1 person per 2 square metres per </w:t>
            </w:r>
            <w:r w:rsidRPr="00294FF6">
              <w:rPr>
                <w:b/>
                <w:iCs/>
                <w:color w:val="000000"/>
                <w:szCs w:val="22"/>
              </w:rPr>
              <w:t>usable</w:t>
            </w:r>
            <w:r w:rsidRPr="00294FF6">
              <w:rPr>
                <w:bCs/>
                <w:iCs/>
                <w:color w:val="000000"/>
                <w:szCs w:val="22"/>
              </w:rPr>
              <w:t xml:space="preserve"> </w:t>
            </w:r>
            <w:r w:rsidR="002D22AC" w:rsidRPr="00294FF6">
              <w:rPr>
                <w:b/>
                <w:iCs/>
                <w:color w:val="000000"/>
                <w:szCs w:val="22"/>
              </w:rPr>
              <w:t xml:space="preserve">indoor </w:t>
            </w:r>
            <w:r w:rsidRPr="00294FF6">
              <w:rPr>
                <w:b/>
                <w:iCs/>
                <w:color w:val="000000"/>
                <w:szCs w:val="22"/>
              </w:rPr>
              <w:t>space</w:t>
            </w:r>
            <w:r w:rsidR="00160702" w:rsidRPr="00294FF6">
              <w:rPr>
                <w:bCs/>
                <w:iCs/>
                <w:color w:val="000000"/>
                <w:szCs w:val="22"/>
              </w:rPr>
              <w:t>.</w:t>
            </w:r>
          </w:p>
          <w:p w14:paraId="6F19834C" w14:textId="4F508E8C" w:rsidR="005D75A7" w:rsidRPr="00294FF6" w:rsidRDefault="005D75A7" w:rsidP="005D75A7">
            <w:pPr>
              <w:pStyle w:val="06Fillinform"/>
              <w:spacing w:before="120" w:after="120"/>
              <w:rPr>
                <w:bCs/>
                <w:iCs/>
                <w:color w:val="000000"/>
                <w:szCs w:val="22"/>
              </w:rPr>
            </w:pPr>
          </w:p>
        </w:tc>
      </w:tr>
      <w:tr w:rsidR="005D75A7" w14:paraId="78C06AC0" w14:textId="77777777" w:rsidTr="00AF0AAF">
        <w:trPr>
          <w:cantSplit/>
        </w:trPr>
        <w:tc>
          <w:tcPr>
            <w:tcW w:w="657" w:type="dxa"/>
          </w:tcPr>
          <w:p w14:paraId="17BCF39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B39E32A" w14:textId="77777777" w:rsidR="005D75A7" w:rsidRPr="00294FF6" w:rsidRDefault="005D75A7" w:rsidP="005D75A7">
            <w:pPr>
              <w:spacing w:before="120" w:after="120" w:line="240" w:lineRule="auto"/>
              <w:rPr>
                <w:rFonts w:ascii="Arial" w:hAnsi="Arial" w:cs="Arial"/>
              </w:rPr>
            </w:pPr>
            <w:r w:rsidRPr="00294FF6">
              <w:rPr>
                <w:rFonts w:ascii="Arial" w:hAnsi="Arial" w:cs="Arial"/>
              </w:rPr>
              <w:t>Conference or convention venues, not including a venue mentioned in item 21</w:t>
            </w:r>
          </w:p>
          <w:p w14:paraId="3D7CD715" w14:textId="77777777" w:rsidR="003060FD" w:rsidRPr="00294FF6" w:rsidRDefault="003060FD" w:rsidP="005D75A7">
            <w:pPr>
              <w:spacing w:before="120" w:after="120" w:line="240" w:lineRule="auto"/>
              <w:rPr>
                <w:rFonts w:ascii="Arial" w:hAnsi="Arial" w:cs="Arial"/>
              </w:rPr>
            </w:pPr>
          </w:p>
          <w:p w14:paraId="3781E5C5" w14:textId="77777777" w:rsidR="003060FD" w:rsidRPr="00294FF6" w:rsidRDefault="003060FD" w:rsidP="00DD6ABB">
            <w:pPr>
              <w:spacing w:before="120" w:after="120" w:line="240" w:lineRule="auto"/>
              <w:rPr>
                <w:rFonts w:ascii="Arial" w:hAnsi="Arial" w:cs="Arial"/>
              </w:rPr>
            </w:pPr>
          </w:p>
          <w:p w14:paraId="16E87724" w14:textId="77777777" w:rsidR="00AC79FA" w:rsidRPr="00294FF6" w:rsidRDefault="00AC79FA" w:rsidP="00DD6ABB">
            <w:pPr>
              <w:spacing w:before="120" w:after="120" w:line="240" w:lineRule="auto"/>
              <w:rPr>
                <w:rFonts w:ascii="Arial" w:hAnsi="Arial" w:cs="Arial"/>
              </w:rPr>
            </w:pPr>
          </w:p>
          <w:p w14:paraId="07688BF5" w14:textId="77777777" w:rsidR="00AC79FA" w:rsidRPr="00294FF6" w:rsidRDefault="00AC79FA" w:rsidP="00DD6ABB">
            <w:pPr>
              <w:spacing w:before="120" w:after="120" w:line="240" w:lineRule="auto"/>
              <w:rPr>
                <w:rFonts w:ascii="Arial" w:hAnsi="Arial" w:cs="Arial"/>
              </w:rPr>
            </w:pPr>
          </w:p>
          <w:p w14:paraId="073ADD15" w14:textId="77777777" w:rsidR="00AC79FA" w:rsidRPr="00294FF6" w:rsidRDefault="00AC79FA" w:rsidP="00DD6ABB">
            <w:pPr>
              <w:spacing w:before="120" w:after="120" w:line="240" w:lineRule="auto"/>
              <w:rPr>
                <w:rFonts w:ascii="Arial" w:hAnsi="Arial" w:cs="Arial"/>
              </w:rPr>
            </w:pPr>
          </w:p>
          <w:p w14:paraId="46DAC266" w14:textId="324F2456" w:rsidR="00AC79FA" w:rsidRPr="00294FF6" w:rsidRDefault="00106A6F" w:rsidP="00DD6ABB">
            <w:pPr>
              <w:spacing w:before="120" w:after="120" w:line="240" w:lineRule="auto"/>
              <w:rPr>
                <w:rFonts w:ascii="Arial" w:hAnsi="Arial" w:cs="Arial"/>
              </w:rPr>
            </w:pPr>
            <w:r w:rsidRPr="00294FF6">
              <w:rPr>
                <w:rFonts w:ascii="Arial" w:hAnsi="Arial" w:cs="Arial"/>
                <w:i/>
                <w:iCs/>
                <w:sz w:val="20"/>
                <w:szCs w:val="20"/>
              </w:rPr>
              <w:t>Note: If an event is held which is not ticketed or pre</w:t>
            </w:r>
            <w:r w:rsidRPr="00294FF6">
              <w:rPr>
                <w:rFonts w:ascii="Arial" w:hAnsi="Arial" w:cs="Arial"/>
                <w:i/>
                <w:iCs/>
                <w:sz w:val="20"/>
                <w:szCs w:val="20"/>
              </w:rPr>
              <w:noBreakHyphen/>
              <w:t>registered, the organiser must register to use the Check In CBR app under paragraph 5 of this Direction.</w:t>
            </w:r>
          </w:p>
        </w:tc>
        <w:tc>
          <w:tcPr>
            <w:tcW w:w="5002" w:type="dxa"/>
          </w:tcPr>
          <w:p w14:paraId="1F67EBDE" w14:textId="77777777" w:rsidR="00BB7259" w:rsidRPr="00294FF6" w:rsidRDefault="00BB7259" w:rsidP="00BB7259">
            <w:pPr>
              <w:pStyle w:val="Bulletlevel1"/>
              <w:numPr>
                <w:ilvl w:val="0"/>
                <w:numId w:val="146"/>
              </w:numPr>
              <w:tabs>
                <w:tab w:val="clear" w:pos="284"/>
              </w:tabs>
              <w:spacing w:before="120"/>
              <w:rPr>
                <w:rFonts w:eastAsia="Calibri"/>
                <w:bCs w:val="0"/>
                <w:iCs w:val="0"/>
                <w:color w:val="000000"/>
                <w14:textFill>
                  <w14:solidFill>
                    <w14:srgbClr w14:val="000000">
                      <w14:lumMod w14:val="50000"/>
                    </w14:srgbClr>
                  </w14:solidFill>
                </w14:textFill>
              </w:rPr>
            </w:pPr>
            <w:r w:rsidRPr="00294FF6">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7914EB89" w14:textId="77777777" w:rsidR="00BB7259" w:rsidRPr="00294FF6" w:rsidRDefault="00BB7259" w:rsidP="00BB7259">
            <w:pPr>
              <w:pStyle w:val="Bulletlevel1"/>
              <w:numPr>
                <w:ilvl w:val="0"/>
                <w:numId w:val="146"/>
              </w:numPr>
              <w:tabs>
                <w:tab w:val="clear" w:pos="284"/>
              </w:tabs>
              <w:spacing w:before="120"/>
            </w:pPr>
            <w:r w:rsidRPr="00294FF6">
              <w:rPr>
                <w:bCs w:val="0"/>
                <w:iCs w:val="0"/>
                <w:color w:val="000000"/>
                <w14:textFill>
                  <w14:solidFill>
                    <w14:srgbClr w14:val="000000">
                      <w14:lumMod w14:val="50000"/>
                    </w14:srgbClr>
                  </w14:solidFill>
                </w14:textFill>
              </w:rPr>
              <w:t>Dancing is not permitted</w:t>
            </w:r>
            <w:r w:rsidRPr="00294FF6">
              <w:rPr>
                <w:color w:val="000000"/>
                <w14:textFill>
                  <w14:solidFill>
                    <w14:srgbClr w14:val="000000">
                      <w14:lumMod w14:val="50000"/>
                    </w14:srgbClr>
                  </w14:solidFill>
                </w14:textFill>
              </w:rPr>
              <w:t xml:space="preserve"> </w:t>
            </w:r>
          </w:p>
          <w:p w14:paraId="27D8CBD4" w14:textId="77777777" w:rsidR="00BB7259" w:rsidRPr="00294FF6" w:rsidRDefault="00BB7259" w:rsidP="00BB7259">
            <w:pPr>
              <w:pStyle w:val="Bulletlevel1"/>
              <w:numPr>
                <w:ilvl w:val="0"/>
                <w:numId w:val="146"/>
              </w:numPr>
              <w:tabs>
                <w:tab w:val="clear" w:pos="284"/>
              </w:tabs>
              <w:spacing w:before="120" w:after="240"/>
              <w:rPr>
                <w:rFonts w:eastAsia="Calibri"/>
                <w:bCs w:val="0"/>
                <w:iCs w:val="0"/>
                <w:color w:val="000000"/>
                <w14:textFill>
                  <w14:solidFill>
                    <w14:srgbClr w14:val="000000">
                      <w14:lumMod w14:val="50000"/>
                    </w14:srgbClr>
                  </w14:solidFill>
                </w14:textFill>
              </w:rPr>
            </w:pPr>
            <w:r w:rsidRPr="00294FF6">
              <w:rPr>
                <w:color w:val="000000"/>
                <w14:textFill>
                  <w14:solidFill>
                    <w14:srgbClr w14:val="000000">
                      <w14:lumMod w14:val="50000"/>
                    </w14:srgbClr>
                  </w14:solidFill>
                </w14:textFill>
              </w:rPr>
              <w:t xml:space="preserve">The venue must display a </w:t>
            </w:r>
            <w:r w:rsidRPr="00294FF6">
              <w:rPr>
                <w:b/>
                <w:bCs w:val="0"/>
                <w:color w:val="000000"/>
                <w14:textFill>
                  <w14:solidFill>
                    <w14:srgbClr w14:val="000000">
                      <w14:lumMod w14:val="50000"/>
                    </w14:srgbClr>
                  </w14:solidFill>
                </w14:textFill>
              </w:rPr>
              <w:t>sign</w:t>
            </w:r>
            <w:r w:rsidRPr="00294FF6">
              <w:rPr>
                <w:color w:val="000000"/>
                <w14:textFill>
                  <w14:solidFill>
                    <w14:srgbClr w14:val="000000">
                      <w14:lumMod w14:val="50000"/>
                    </w14:srgbClr>
                  </w14:solidFill>
                </w14:textFill>
              </w:rPr>
              <w:t xml:space="preserve"> at the entrance to each </w:t>
            </w:r>
            <w:r w:rsidRPr="00294FF6">
              <w:rPr>
                <w:b/>
                <w:bCs w:val="0"/>
                <w:color w:val="000000"/>
                <w14:textFill>
                  <w14:solidFill>
                    <w14:srgbClr w14:val="000000">
                      <w14:lumMod w14:val="50000"/>
                    </w14:srgbClr>
                  </w14:solidFill>
                </w14:textFill>
              </w:rPr>
              <w:t>usable space</w:t>
            </w:r>
            <w:r w:rsidRPr="00294FF6">
              <w:rPr>
                <w:color w:val="000000"/>
                <w14:textFill>
                  <w14:solidFill>
                    <w14:srgbClr w14:val="000000">
                      <w14:lumMod w14:val="50000"/>
                    </w14:srgbClr>
                  </w14:solidFill>
                </w14:textFill>
              </w:rPr>
              <w:t>, specifying the occupancy limit for the space under this Direction.</w:t>
            </w:r>
          </w:p>
          <w:p w14:paraId="1A3FD28E" w14:textId="75E8827A" w:rsidR="002B5F1D" w:rsidRPr="00294FF6" w:rsidRDefault="002B5F1D" w:rsidP="008828E5">
            <w:pPr>
              <w:pStyle w:val="Bulletlevel1"/>
              <w:tabs>
                <w:tab w:val="clear" w:pos="284"/>
              </w:tabs>
              <w:spacing w:before="120"/>
            </w:pPr>
            <w:r w:rsidRPr="00294FF6">
              <w:rPr>
                <w:color w:val="000000"/>
                <w14:textFill>
                  <w14:solidFill>
                    <w14:srgbClr w14:val="000000">
                      <w14:lumMod w14:val="50000"/>
                    </w14:srgbClr>
                  </w14:solidFill>
                </w14:textFill>
              </w:rPr>
              <w:t>For</w:t>
            </w:r>
            <w:r w:rsidRPr="00294FF6">
              <w:t xml:space="preserve"> events attended by over 1000 people, the venue must </w:t>
            </w:r>
            <w:r w:rsidR="00A4356A" w:rsidRPr="00294FF6">
              <w:t xml:space="preserve">also </w:t>
            </w:r>
            <w:r w:rsidRPr="00294FF6">
              <w:t>ensure:</w:t>
            </w:r>
          </w:p>
          <w:p w14:paraId="1D7D4B95" w14:textId="5DE9454E" w:rsidR="002B5F1D" w:rsidRPr="00294FF6" w:rsidRDefault="002B5F1D" w:rsidP="008828E5">
            <w:pPr>
              <w:pStyle w:val="ListParagraph"/>
              <w:numPr>
                <w:ilvl w:val="0"/>
                <w:numId w:val="189"/>
              </w:numPr>
              <w:spacing w:before="120" w:after="120" w:line="240" w:lineRule="auto"/>
              <w:contextualSpacing w:val="0"/>
              <w:rPr>
                <w:rFonts w:ascii="Arial" w:hAnsi="Arial" w:cs="Arial"/>
              </w:rPr>
            </w:pPr>
            <w:r w:rsidRPr="00294FF6">
              <w:rPr>
                <w:rFonts w:ascii="Arial" w:hAnsi="Arial" w:cs="Arial"/>
              </w:rPr>
              <w:t>the event is ticketed or requires a formal registration for attendance; and</w:t>
            </w:r>
          </w:p>
          <w:p w14:paraId="5914B6AC" w14:textId="7AA07DCC" w:rsidR="008828E5" w:rsidRPr="00294FF6" w:rsidRDefault="008828E5" w:rsidP="008828E5">
            <w:pPr>
              <w:pStyle w:val="ListParagraph"/>
              <w:numPr>
                <w:ilvl w:val="0"/>
                <w:numId w:val="189"/>
              </w:numPr>
              <w:spacing w:before="120" w:after="120" w:line="240" w:lineRule="auto"/>
              <w:contextualSpacing w:val="0"/>
              <w:rPr>
                <w:rFonts w:ascii="Arial" w:hAnsi="Arial" w:cs="Arial"/>
              </w:rPr>
            </w:pPr>
            <w:r w:rsidRPr="00294FF6">
              <w:rPr>
                <w:rFonts w:ascii="Arial" w:hAnsi="Arial" w:cs="Arial"/>
                <w:color w:val="000000"/>
                <w14:textFill>
                  <w14:solidFill>
                    <w14:srgbClr w14:val="000000">
                      <w14:lumMod w14:val="50000"/>
                    </w14:srgbClr>
                  </w14:solidFill>
                </w14:textFill>
              </w:rPr>
              <w:t xml:space="preserve">the </w:t>
            </w:r>
            <w:r w:rsidRPr="00294FF6">
              <w:rPr>
                <w:rFonts w:ascii="Arial" w:hAnsi="Arial" w:cs="Arial"/>
              </w:rPr>
              <w:t>event</w:t>
            </w:r>
            <w:r w:rsidRPr="00294FF6">
              <w:rPr>
                <w:rFonts w:ascii="Arial" w:hAnsi="Arial" w:cs="Arial"/>
                <w:color w:val="000000"/>
              </w:rPr>
              <w:t xml:space="preserve"> organiser has </w:t>
            </w:r>
            <w:r w:rsidRPr="00294FF6">
              <w:rPr>
                <w:rFonts w:ascii="Arial" w:hAnsi="Arial" w:cs="Arial"/>
                <w:color w:val="000000"/>
                <w14:textFill>
                  <w14:solidFill>
                    <w14:srgbClr w14:val="000000">
                      <w14:lumMod w14:val="50000"/>
                    </w14:srgbClr>
                  </w14:solidFill>
                </w14:textFill>
              </w:rPr>
              <w:t>submit</w:t>
            </w:r>
            <w:r w:rsidRPr="00294FF6">
              <w:rPr>
                <w:rFonts w:ascii="Arial" w:hAnsi="Arial" w:cs="Arial"/>
                <w:color w:val="000000"/>
              </w:rPr>
              <w:t>ted</w:t>
            </w:r>
            <w:r w:rsidRPr="00294FF6">
              <w:rPr>
                <w:rFonts w:ascii="Arial" w:hAnsi="Arial" w:cs="Arial"/>
                <w:color w:val="000000"/>
                <w14:textFill>
                  <w14:solidFill>
                    <w14:srgbClr w14:val="000000">
                      <w14:lumMod w14:val="50000"/>
                    </w14:srgbClr>
                  </w14:solidFill>
                </w14:textFill>
              </w:rPr>
              <w:t xml:space="preserve"> a </w:t>
            </w:r>
            <w:r w:rsidRPr="00294FF6">
              <w:rPr>
                <w:rFonts w:ascii="Arial" w:hAnsi="Arial" w:cs="Arial"/>
                <w:b/>
                <w:color w:val="000000"/>
                <w14:textFill>
                  <w14:solidFill>
                    <w14:srgbClr w14:val="000000">
                      <w14:lumMod w14:val="50000"/>
                    </w14:srgbClr>
                  </w14:solidFill>
                </w14:textFill>
              </w:rPr>
              <w:t>COVID</w:t>
            </w:r>
            <w:r w:rsidRPr="00294FF6">
              <w:rPr>
                <w:rFonts w:ascii="Arial" w:hAnsi="Arial" w:cs="Arial"/>
                <w:b/>
                <w:color w:val="000000"/>
                <w14:textFill>
                  <w14:solidFill>
                    <w14:srgbClr w14:val="000000">
                      <w14:lumMod w14:val="50000"/>
                    </w14:srgbClr>
                  </w14:solidFill>
                </w14:textFill>
              </w:rPr>
              <w:noBreakHyphen/>
              <w:t>19 safety plan</w:t>
            </w:r>
            <w:r w:rsidRPr="00294FF6">
              <w:rPr>
                <w:rFonts w:ascii="Arial" w:hAnsi="Arial" w:cs="Arial"/>
                <w:color w:val="000000"/>
                <w14:textFill>
                  <w14:solidFill>
                    <w14:srgbClr w14:val="000000">
                      <w14:lumMod w14:val="50000"/>
                    </w14:srgbClr>
                  </w14:solidFill>
                </w14:textFill>
              </w:rPr>
              <w:t xml:space="preserve"> to the Chief Health Officer </w:t>
            </w:r>
            <w:r w:rsidRPr="00294FF6">
              <w:rPr>
                <w:rFonts w:ascii="Arial" w:eastAsia="Calibri" w:hAnsi="Arial" w:cs="Arial"/>
                <w:color w:val="000000"/>
                <w14:textFill>
                  <w14:solidFill>
                    <w14:srgbClr w14:val="000000">
                      <w14:lumMod w14:val="50000"/>
                    </w14:srgbClr>
                  </w14:solidFill>
                </w14:textFill>
              </w:rPr>
              <w:t xml:space="preserve">for </w:t>
            </w:r>
            <w:r w:rsidRPr="00294FF6">
              <w:rPr>
                <w:rFonts w:ascii="Arial" w:eastAsia="Calibri" w:hAnsi="Arial" w:cs="Arial"/>
                <w:bCs/>
                <w:iCs/>
                <w:color w:val="000000"/>
              </w:rPr>
              <w:t>review</w:t>
            </w:r>
            <w:r w:rsidRPr="00294FF6">
              <w:rPr>
                <w:rFonts w:ascii="Arial" w:eastAsia="Calibri" w:hAnsi="Arial" w:cs="Arial"/>
                <w:color w:val="000000"/>
                <w14:textFill>
                  <w14:solidFill>
                    <w14:srgbClr w14:val="000000">
                      <w14:lumMod w14:val="50000"/>
                    </w14:srgbClr>
                  </w14:solidFill>
                </w14:textFill>
              </w:rPr>
              <w:t>.</w:t>
            </w:r>
          </w:p>
          <w:p w14:paraId="5160A044" w14:textId="468808CA" w:rsidR="00C514C6" w:rsidRPr="00294FF6" w:rsidRDefault="00C514C6" w:rsidP="008828E5">
            <w:pPr>
              <w:pStyle w:val="Bulletlevel1"/>
              <w:tabs>
                <w:tab w:val="clear" w:pos="284"/>
              </w:tabs>
              <w:spacing w:before="120"/>
              <w:ind w:left="360"/>
              <w:rPr>
                <w:rFonts w:eastAsia="Calibri"/>
                <w:bCs w:val="0"/>
                <w:iCs w:val="0"/>
                <w:color w:val="000000"/>
                <w14:textFill>
                  <w14:solidFill>
                    <w14:srgbClr w14:val="000000">
                      <w14:lumMod w14:val="50000"/>
                    </w14:srgbClr>
                  </w14:solidFill>
                </w14:textFill>
              </w:rPr>
            </w:pPr>
          </w:p>
        </w:tc>
        <w:tc>
          <w:tcPr>
            <w:tcW w:w="4961" w:type="dxa"/>
          </w:tcPr>
          <w:p w14:paraId="3F072EEC" w14:textId="77777777" w:rsidR="005D75A7" w:rsidRPr="00294FF6" w:rsidRDefault="005D75A7" w:rsidP="005D75A7">
            <w:pPr>
              <w:pStyle w:val="06Fillinform"/>
              <w:spacing w:before="120" w:after="120"/>
              <w:rPr>
                <w:bCs/>
                <w:iCs/>
                <w:color w:val="000000"/>
                <w:szCs w:val="22"/>
              </w:rPr>
            </w:pPr>
            <w:r w:rsidRPr="00294FF6">
              <w:rPr>
                <w:bCs/>
                <w:iCs/>
                <w:color w:val="000000"/>
                <w:szCs w:val="22"/>
              </w:rPr>
              <w:t>The greater of the following:</w:t>
            </w:r>
          </w:p>
          <w:p w14:paraId="119FF85E" w14:textId="66CA3621" w:rsidR="005D75A7" w:rsidRPr="00294FF6" w:rsidRDefault="005D75A7" w:rsidP="00A16DE1">
            <w:pPr>
              <w:pStyle w:val="06Fillinform"/>
              <w:numPr>
                <w:ilvl w:val="0"/>
                <w:numId w:val="147"/>
              </w:numPr>
              <w:spacing w:before="120" w:after="120"/>
              <w:ind w:left="427" w:hanging="427"/>
              <w:rPr>
                <w:bCs/>
                <w:iCs/>
                <w:color w:val="000000"/>
                <w:szCs w:val="22"/>
              </w:rPr>
            </w:pPr>
            <w:r w:rsidRPr="00294FF6">
              <w:rPr>
                <w:bCs/>
                <w:iCs/>
                <w:color w:val="000000"/>
                <w:szCs w:val="22"/>
              </w:rPr>
              <w:t>25 people across the whole premises;</w:t>
            </w:r>
            <w:r w:rsidR="00160702" w:rsidRPr="00294FF6">
              <w:rPr>
                <w:bCs/>
                <w:iCs/>
                <w:color w:val="000000"/>
                <w:szCs w:val="22"/>
              </w:rPr>
              <w:t xml:space="preserve"> or</w:t>
            </w:r>
          </w:p>
          <w:p w14:paraId="02F1290C" w14:textId="066CE2B7" w:rsidR="005D75A7" w:rsidRPr="00294FF6" w:rsidRDefault="005D75A7" w:rsidP="00A16DE1">
            <w:pPr>
              <w:pStyle w:val="06Fillinform"/>
              <w:numPr>
                <w:ilvl w:val="0"/>
                <w:numId w:val="147"/>
              </w:numPr>
              <w:spacing w:before="120" w:after="120"/>
              <w:ind w:left="427" w:hanging="427"/>
              <w:rPr>
                <w:bCs/>
                <w:iCs/>
                <w:color w:val="000000"/>
                <w:szCs w:val="22"/>
              </w:rPr>
            </w:pPr>
            <w:r w:rsidRPr="00294FF6">
              <w:rPr>
                <w:bCs/>
                <w:iCs/>
                <w:color w:val="000000"/>
                <w:szCs w:val="22"/>
              </w:rPr>
              <w:t xml:space="preserve">1 person per 2 square metres per </w:t>
            </w:r>
            <w:r w:rsidRPr="00294FF6">
              <w:rPr>
                <w:b/>
                <w:iCs/>
                <w:color w:val="000000"/>
                <w:szCs w:val="22"/>
              </w:rPr>
              <w:t>usable</w:t>
            </w:r>
            <w:r w:rsidRPr="00294FF6">
              <w:rPr>
                <w:bCs/>
                <w:iCs/>
                <w:color w:val="000000"/>
                <w:szCs w:val="22"/>
              </w:rPr>
              <w:t xml:space="preserve"> </w:t>
            </w:r>
            <w:r w:rsidR="00C36034" w:rsidRPr="00294FF6">
              <w:rPr>
                <w:b/>
                <w:iCs/>
                <w:color w:val="000000"/>
                <w:szCs w:val="22"/>
              </w:rPr>
              <w:t xml:space="preserve">indoor </w:t>
            </w:r>
            <w:r w:rsidRPr="00294FF6">
              <w:rPr>
                <w:b/>
                <w:iCs/>
                <w:color w:val="000000"/>
                <w:szCs w:val="22"/>
              </w:rPr>
              <w:t>space</w:t>
            </w:r>
            <w:r w:rsidR="00160702" w:rsidRPr="00294FF6">
              <w:rPr>
                <w:bCs/>
                <w:iCs/>
                <w:color w:val="000000"/>
                <w:szCs w:val="22"/>
              </w:rPr>
              <w:t>.</w:t>
            </w:r>
          </w:p>
        </w:tc>
      </w:tr>
      <w:tr w:rsidR="005D75A7" w14:paraId="25D6DF74" w14:textId="77777777" w:rsidTr="005555E3">
        <w:trPr>
          <w:cantSplit/>
          <w:trHeight w:val="4443"/>
        </w:trPr>
        <w:tc>
          <w:tcPr>
            <w:tcW w:w="657" w:type="dxa"/>
          </w:tcPr>
          <w:p w14:paraId="42CEF84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4" w:name="_Ref85798470"/>
          </w:p>
        </w:tc>
        <w:bookmarkEnd w:id="24"/>
        <w:tc>
          <w:tcPr>
            <w:tcW w:w="3692" w:type="dxa"/>
          </w:tcPr>
          <w:p w14:paraId="0C251C30" w14:textId="77777777" w:rsidR="005D75A7" w:rsidRPr="00294FF6" w:rsidRDefault="005D75A7" w:rsidP="005D75A7">
            <w:pPr>
              <w:spacing w:before="120" w:after="120" w:line="240" w:lineRule="auto"/>
              <w:rPr>
                <w:rFonts w:ascii="Arial" w:hAnsi="Arial" w:cs="Arial"/>
              </w:rPr>
            </w:pPr>
            <w:r w:rsidRPr="00294FF6">
              <w:rPr>
                <w:rFonts w:ascii="Arial" w:hAnsi="Arial" w:cs="Arial"/>
              </w:rPr>
              <w:t>National Convention Centre</w:t>
            </w:r>
          </w:p>
          <w:p w14:paraId="5AD39C6A" w14:textId="77777777" w:rsidR="005D75A7" w:rsidRPr="00294FF6" w:rsidRDefault="005D75A7" w:rsidP="005D75A7">
            <w:pPr>
              <w:spacing w:before="120" w:after="120" w:line="240" w:lineRule="auto"/>
              <w:rPr>
                <w:rFonts w:ascii="Arial" w:hAnsi="Arial" w:cs="Arial"/>
              </w:rPr>
            </w:pPr>
          </w:p>
          <w:p w14:paraId="78483217" w14:textId="77777777" w:rsidR="005D75A7" w:rsidRPr="00294FF6" w:rsidRDefault="005D75A7" w:rsidP="005D75A7">
            <w:pPr>
              <w:spacing w:before="120" w:after="120" w:line="240" w:lineRule="auto"/>
              <w:rPr>
                <w:rFonts w:ascii="Arial" w:hAnsi="Arial" w:cs="Arial"/>
              </w:rPr>
            </w:pPr>
          </w:p>
          <w:p w14:paraId="6D33852C" w14:textId="77777777" w:rsidR="00AC79FA" w:rsidRPr="00294FF6" w:rsidRDefault="00AC79FA" w:rsidP="005D75A7">
            <w:pPr>
              <w:spacing w:before="120" w:after="120" w:line="240" w:lineRule="auto"/>
              <w:rPr>
                <w:rFonts w:ascii="Arial" w:hAnsi="Arial" w:cs="Arial"/>
              </w:rPr>
            </w:pPr>
          </w:p>
          <w:p w14:paraId="5AABD0AA" w14:textId="77777777" w:rsidR="00AC79FA" w:rsidRPr="00294FF6" w:rsidRDefault="00AC79FA" w:rsidP="005D75A7">
            <w:pPr>
              <w:spacing w:before="120" w:after="120" w:line="240" w:lineRule="auto"/>
              <w:rPr>
                <w:rFonts w:ascii="Arial" w:hAnsi="Arial" w:cs="Arial"/>
              </w:rPr>
            </w:pPr>
          </w:p>
          <w:p w14:paraId="40921877" w14:textId="77777777" w:rsidR="00AC79FA" w:rsidRPr="00294FF6" w:rsidRDefault="00AC79FA" w:rsidP="005D75A7">
            <w:pPr>
              <w:spacing w:before="120" w:after="120" w:line="240" w:lineRule="auto"/>
              <w:rPr>
                <w:rFonts w:ascii="Arial" w:hAnsi="Arial" w:cs="Arial"/>
              </w:rPr>
            </w:pPr>
          </w:p>
          <w:p w14:paraId="78B5F98E" w14:textId="77777777" w:rsidR="00AC79FA" w:rsidRPr="00294FF6" w:rsidRDefault="00AC79FA" w:rsidP="005D75A7">
            <w:pPr>
              <w:spacing w:before="120" w:after="120" w:line="240" w:lineRule="auto"/>
              <w:rPr>
                <w:rFonts w:ascii="Arial" w:hAnsi="Arial" w:cs="Arial"/>
              </w:rPr>
            </w:pPr>
          </w:p>
          <w:p w14:paraId="19179290" w14:textId="1042D7E4" w:rsidR="00AC79FA" w:rsidRPr="00294FF6" w:rsidRDefault="00106A6F" w:rsidP="005D75A7">
            <w:pPr>
              <w:spacing w:before="120" w:after="120" w:line="240" w:lineRule="auto"/>
              <w:rPr>
                <w:rFonts w:ascii="Arial" w:hAnsi="Arial" w:cs="Arial"/>
              </w:rPr>
            </w:pPr>
            <w:r w:rsidRPr="00294FF6">
              <w:rPr>
                <w:rFonts w:ascii="Arial" w:hAnsi="Arial" w:cs="Arial"/>
                <w:i/>
                <w:iCs/>
                <w:sz w:val="20"/>
                <w:szCs w:val="20"/>
              </w:rPr>
              <w:t>Note: If an event is held which is not ticketed or pre</w:t>
            </w:r>
            <w:r w:rsidRPr="00294FF6">
              <w:rPr>
                <w:rFonts w:ascii="Arial" w:hAnsi="Arial" w:cs="Arial"/>
                <w:i/>
                <w:iCs/>
                <w:sz w:val="20"/>
                <w:szCs w:val="20"/>
              </w:rPr>
              <w:noBreakHyphen/>
              <w:t>registered, the organiser must register to use the Check In CBR app under paragraph 5 of this Direction.</w:t>
            </w:r>
          </w:p>
        </w:tc>
        <w:tc>
          <w:tcPr>
            <w:tcW w:w="5002" w:type="dxa"/>
          </w:tcPr>
          <w:p w14:paraId="02DF1A44" w14:textId="77777777" w:rsidR="00BB7259" w:rsidRPr="00294FF6" w:rsidRDefault="00BB7259" w:rsidP="00BB7259">
            <w:pPr>
              <w:pStyle w:val="Bulletlevel1"/>
              <w:numPr>
                <w:ilvl w:val="0"/>
                <w:numId w:val="97"/>
              </w:numPr>
              <w:tabs>
                <w:tab w:val="clear" w:pos="284"/>
              </w:tabs>
              <w:spacing w:before="120"/>
              <w:rPr>
                <w:rFonts w:eastAsia="Calibri"/>
                <w:bCs w:val="0"/>
                <w:iCs w:val="0"/>
                <w:color w:val="000000"/>
                <w14:textFill>
                  <w14:solidFill>
                    <w14:srgbClr w14:val="000000">
                      <w14:lumMod w14:val="50000"/>
                    </w14:srgbClr>
                  </w14:solidFill>
                </w14:textFill>
              </w:rPr>
            </w:pPr>
            <w:r w:rsidRPr="00294FF6">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43FF5EDF" w14:textId="77777777" w:rsidR="00BB7259" w:rsidRPr="00294FF6" w:rsidRDefault="00BB7259" w:rsidP="00BB7259">
            <w:pPr>
              <w:pStyle w:val="Bulletlevel1"/>
              <w:numPr>
                <w:ilvl w:val="0"/>
                <w:numId w:val="97"/>
              </w:numPr>
              <w:tabs>
                <w:tab w:val="clear" w:pos="284"/>
              </w:tabs>
              <w:spacing w:before="120"/>
              <w:rPr>
                <w:rFonts w:eastAsia="Calibri"/>
                <w:bCs w:val="0"/>
                <w:iCs w:val="0"/>
                <w:color w:val="000000"/>
                <w14:textFill>
                  <w14:solidFill>
                    <w14:srgbClr w14:val="000000">
                      <w14:lumMod w14:val="50000"/>
                    </w14:srgbClr>
                  </w14:solidFill>
                </w14:textFill>
              </w:rPr>
            </w:pPr>
            <w:r w:rsidRPr="00294FF6">
              <w:rPr>
                <w:bCs w:val="0"/>
                <w:iCs w:val="0"/>
                <w:color w:val="000000"/>
                <w14:textFill>
                  <w14:solidFill>
                    <w14:srgbClr w14:val="000000">
                      <w14:lumMod w14:val="50000"/>
                    </w14:srgbClr>
                  </w14:solidFill>
                </w14:textFill>
              </w:rPr>
              <w:t>Dancing is not permitted.</w:t>
            </w:r>
          </w:p>
          <w:p w14:paraId="42CC272A" w14:textId="77777777" w:rsidR="00BB7259" w:rsidRPr="00294FF6" w:rsidRDefault="00BB7259" w:rsidP="00BB7259">
            <w:pPr>
              <w:pStyle w:val="Bulletlevel1"/>
              <w:numPr>
                <w:ilvl w:val="0"/>
                <w:numId w:val="97"/>
              </w:numPr>
              <w:tabs>
                <w:tab w:val="clear" w:pos="284"/>
              </w:tabs>
              <w:spacing w:before="120" w:after="240"/>
              <w:rPr>
                <w:rFonts w:eastAsia="Calibri"/>
                <w:bCs w:val="0"/>
                <w:iCs w:val="0"/>
                <w:color w:val="000000"/>
                <w14:textFill>
                  <w14:solidFill>
                    <w14:srgbClr w14:val="000000">
                      <w14:lumMod w14:val="50000"/>
                    </w14:srgbClr>
                  </w14:solidFill>
                </w14:textFill>
              </w:rPr>
            </w:pPr>
            <w:r w:rsidRPr="00294FF6">
              <w:rPr>
                <w:bCs w:val="0"/>
                <w:iCs w:val="0"/>
                <w:color w:val="000000"/>
                <w14:textFill>
                  <w14:solidFill>
                    <w14:srgbClr w14:val="000000">
                      <w14:lumMod w14:val="50000"/>
                    </w14:srgbClr>
                  </w14:solidFill>
                </w14:textFill>
              </w:rPr>
              <w:t>The</w:t>
            </w:r>
            <w:r w:rsidRPr="00294FF6">
              <w:rPr>
                <w:color w:val="000000"/>
                <w14:textFill>
                  <w14:solidFill>
                    <w14:srgbClr w14:val="000000">
                      <w14:lumMod w14:val="50000"/>
                    </w14:srgbClr>
                  </w14:solidFill>
                </w14:textFill>
              </w:rPr>
              <w:t xml:space="preserve"> venue must display a </w:t>
            </w:r>
            <w:r w:rsidRPr="00294FF6">
              <w:rPr>
                <w:b/>
                <w:bCs w:val="0"/>
                <w:color w:val="000000"/>
                <w14:textFill>
                  <w14:solidFill>
                    <w14:srgbClr w14:val="000000">
                      <w14:lumMod w14:val="50000"/>
                    </w14:srgbClr>
                  </w14:solidFill>
                </w14:textFill>
              </w:rPr>
              <w:t>sign</w:t>
            </w:r>
            <w:r w:rsidRPr="00294FF6">
              <w:rPr>
                <w:color w:val="000000"/>
                <w14:textFill>
                  <w14:solidFill>
                    <w14:srgbClr w14:val="000000">
                      <w14:lumMod w14:val="50000"/>
                    </w14:srgbClr>
                  </w14:solidFill>
                </w14:textFill>
              </w:rPr>
              <w:t xml:space="preserve"> at the entrance to each </w:t>
            </w:r>
            <w:r w:rsidRPr="00294FF6">
              <w:rPr>
                <w:b/>
                <w:bCs w:val="0"/>
                <w:color w:val="000000"/>
                <w14:textFill>
                  <w14:solidFill>
                    <w14:srgbClr w14:val="000000">
                      <w14:lumMod w14:val="50000"/>
                    </w14:srgbClr>
                  </w14:solidFill>
                </w14:textFill>
              </w:rPr>
              <w:t>usable space</w:t>
            </w:r>
            <w:r w:rsidRPr="00294FF6">
              <w:rPr>
                <w:color w:val="000000"/>
                <w14:textFill>
                  <w14:solidFill>
                    <w14:srgbClr w14:val="000000">
                      <w14:lumMod w14:val="50000"/>
                    </w14:srgbClr>
                  </w14:solidFill>
                </w14:textFill>
              </w:rPr>
              <w:t>, specifying the occupancy limit for the space under this Direction.</w:t>
            </w:r>
          </w:p>
          <w:p w14:paraId="2202E0F6" w14:textId="3649D5E4" w:rsidR="002B5F1D" w:rsidRPr="00294FF6" w:rsidRDefault="002B5F1D" w:rsidP="008828E5">
            <w:pPr>
              <w:pStyle w:val="Bulletlevel1"/>
              <w:tabs>
                <w:tab w:val="clear" w:pos="284"/>
              </w:tabs>
              <w:spacing w:before="120"/>
            </w:pPr>
            <w:r w:rsidRPr="00294FF6">
              <w:rPr>
                <w:color w:val="000000"/>
                <w14:textFill>
                  <w14:solidFill>
                    <w14:srgbClr w14:val="000000">
                      <w14:lumMod w14:val="50000"/>
                    </w14:srgbClr>
                  </w14:solidFill>
                </w14:textFill>
              </w:rPr>
              <w:t>For</w:t>
            </w:r>
            <w:r w:rsidRPr="00294FF6">
              <w:t xml:space="preserve"> events attended by over 1000 people, the venue must </w:t>
            </w:r>
            <w:r w:rsidR="00A4356A" w:rsidRPr="00294FF6">
              <w:t xml:space="preserve">also </w:t>
            </w:r>
            <w:r w:rsidRPr="00294FF6">
              <w:t>ensure:</w:t>
            </w:r>
          </w:p>
          <w:p w14:paraId="637D024D" w14:textId="77777777" w:rsidR="002B5F1D" w:rsidRPr="00294FF6" w:rsidRDefault="002B5F1D" w:rsidP="008828E5">
            <w:pPr>
              <w:pStyle w:val="ListParagraph"/>
              <w:numPr>
                <w:ilvl w:val="0"/>
                <w:numId w:val="187"/>
              </w:numPr>
              <w:spacing w:before="120" w:after="120" w:line="240" w:lineRule="auto"/>
              <w:contextualSpacing w:val="0"/>
              <w:rPr>
                <w:rFonts w:ascii="Arial" w:hAnsi="Arial" w:cs="Arial"/>
              </w:rPr>
            </w:pPr>
            <w:r w:rsidRPr="00294FF6">
              <w:rPr>
                <w:rFonts w:ascii="Arial" w:hAnsi="Arial" w:cs="Arial"/>
              </w:rPr>
              <w:t>the event is ticketed or requires a formal registration for attendance; and</w:t>
            </w:r>
          </w:p>
          <w:p w14:paraId="4DCE3903" w14:textId="6E0B3568" w:rsidR="002B5F1D" w:rsidRPr="00294FF6" w:rsidRDefault="002B5F1D" w:rsidP="008828E5">
            <w:pPr>
              <w:pStyle w:val="ListParagraph"/>
              <w:numPr>
                <w:ilvl w:val="0"/>
                <w:numId w:val="187"/>
              </w:numPr>
              <w:spacing w:before="120" w:after="120" w:line="240" w:lineRule="auto"/>
              <w:contextualSpacing w:val="0"/>
              <w:rPr>
                <w:rFonts w:ascii="Arial" w:eastAsia="Calibri" w:hAnsi="Arial" w:cs="Arial"/>
                <w:color w:val="000000"/>
              </w:rPr>
            </w:pPr>
            <w:r w:rsidRPr="00294FF6">
              <w:rPr>
                <w:rFonts w:ascii="Arial" w:hAnsi="Arial" w:cs="Arial"/>
                <w:color w:val="000000"/>
                <w14:textFill>
                  <w14:solidFill>
                    <w14:srgbClr w14:val="000000">
                      <w14:lumMod w14:val="50000"/>
                    </w14:srgbClr>
                  </w14:solidFill>
                </w14:textFill>
              </w:rPr>
              <w:t xml:space="preserve">the </w:t>
            </w:r>
            <w:r w:rsidRPr="00294FF6">
              <w:rPr>
                <w:rFonts w:ascii="Arial" w:hAnsi="Arial" w:cs="Arial"/>
              </w:rPr>
              <w:t>event</w:t>
            </w:r>
            <w:r w:rsidRPr="00294FF6">
              <w:rPr>
                <w:rFonts w:ascii="Arial" w:hAnsi="Arial" w:cs="Arial"/>
                <w:color w:val="000000"/>
              </w:rPr>
              <w:t xml:space="preserve"> organiser has </w:t>
            </w:r>
            <w:r w:rsidRPr="00294FF6">
              <w:rPr>
                <w:rFonts w:ascii="Arial" w:hAnsi="Arial" w:cs="Arial"/>
                <w:color w:val="000000"/>
                <w14:textFill>
                  <w14:solidFill>
                    <w14:srgbClr w14:val="000000">
                      <w14:lumMod w14:val="50000"/>
                    </w14:srgbClr>
                  </w14:solidFill>
                </w14:textFill>
              </w:rPr>
              <w:t>submit</w:t>
            </w:r>
            <w:r w:rsidRPr="00294FF6">
              <w:rPr>
                <w:rFonts w:ascii="Arial" w:hAnsi="Arial" w:cs="Arial"/>
                <w:color w:val="000000"/>
              </w:rPr>
              <w:t>ted</w:t>
            </w:r>
            <w:r w:rsidRPr="00294FF6">
              <w:rPr>
                <w:rFonts w:ascii="Arial" w:hAnsi="Arial" w:cs="Arial"/>
                <w:color w:val="000000"/>
                <w14:textFill>
                  <w14:solidFill>
                    <w14:srgbClr w14:val="000000">
                      <w14:lumMod w14:val="50000"/>
                    </w14:srgbClr>
                  </w14:solidFill>
                </w14:textFill>
              </w:rPr>
              <w:t xml:space="preserve"> a </w:t>
            </w:r>
            <w:r w:rsidRPr="00294FF6">
              <w:rPr>
                <w:rFonts w:ascii="Arial" w:hAnsi="Arial" w:cs="Arial"/>
                <w:b/>
                <w:color w:val="000000"/>
                <w14:textFill>
                  <w14:solidFill>
                    <w14:srgbClr w14:val="000000">
                      <w14:lumMod w14:val="50000"/>
                    </w14:srgbClr>
                  </w14:solidFill>
                </w14:textFill>
              </w:rPr>
              <w:t>COVID</w:t>
            </w:r>
            <w:r w:rsidR="00C9277C" w:rsidRPr="00294FF6">
              <w:rPr>
                <w:rFonts w:ascii="Arial" w:hAnsi="Arial" w:cs="Arial"/>
                <w:b/>
                <w:color w:val="000000"/>
                <w14:textFill>
                  <w14:solidFill>
                    <w14:srgbClr w14:val="000000">
                      <w14:lumMod w14:val="50000"/>
                    </w14:srgbClr>
                  </w14:solidFill>
                </w14:textFill>
              </w:rPr>
              <w:noBreakHyphen/>
            </w:r>
            <w:r w:rsidRPr="00294FF6">
              <w:rPr>
                <w:rFonts w:ascii="Arial" w:hAnsi="Arial" w:cs="Arial"/>
                <w:b/>
                <w:color w:val="000000"/>
                <w14:textFill>
                  <w14:solidFill>
                    <w14:srgbClr w14:val="000000">
                      <w14:lumMod w14:val="50000"/>
                    </w14:srgbClr>
                  </w14:solidFill>
                </w14:textFill>
              </w:rPr>
              <w:t>19 safety plan</w:t>
            </w:r>
            <w:r w:rsidRPr="00294FF6">
              <w:rPr>
                <w:rFonts w:ascii="Arial" w:hAnsi="Arial" w:cs="Arial"/>
                <w:color w:val="000000"/>
                <w14:textFill>
                  <w14:solidFill>
                    <w14:srgbClr w14:val="000000">
                      <w14:lumMod w14:val="50000"/>
                    </w14:srgbClr>
                  </w14:solidFill>
                </w14:textFill>
              </w:rPr>
              <w:t xml:space="preserve"> to the Chief Health Officer </w:t>
            </w:r>
            <w:r w:rsidRPr="00294FF6">
              <w:rPr>
                <w:rFonts w:ascii="Arial" w:eastAsia="Calibri" w:hAnsi="Arial" w:cs="Arial"/>
                <w:color w:val="000000"/>
                <w14:textFill>
                  <w14:solidFill>
                    <w14:srgbClr w14:val="000000">
                      <w14:lumMod w14:val="50000"/>
                    </w14:srgbClr>
                  </w14:solidFill>
                </w14:textFill>
              </w:rPr>
              <w:t xml:space="preserve">for </w:t>
            </w:r>
            <w:r w:rsidRPr="00294FF6">
              <w:rPr>
                <w:rFonts w:ascii="Arial" w:eastAsia="Calibri" w:hAnsi="Arial" w:cs="Arial"/>
                <w:bCs/>
                <w:iCs/>
                <w:color w:val="000000"/>
              </w:rPr>
              <w:t>review</w:t>
            </w:r>
            <w:r w:rsidRPr="00294FF6">
              <w:rPr>
                <w:rFonts w:ascii="Arial" w:eastAsia="Calibri" w:hAnsi="Arial" w:cs="Arial"/>
                <w:color w:val="000000"/>
                <w14:textFill>
                  <w14:solidFill>
                    <w14:srgbClr w14:val="000000">
                      <w14:lumMod w14:val="50000"/>
                    </w14:srgbClr>
                  </w14:solidFill>
                </w14:textFill>
              </w:rPr>
              <w:t>.</w:t>
            </w:r>
          </w:p>
          <w:p w14:paraId="385E5ED4" w14:textId="5900A291" w:rsidR="00C514C6" w:rsidRPr="00294FF6" w:rsidDel="000422FF" w:rsidRDefault="00C514C6" w:rsidP="008828E5">
            <w:pPr>
              <w:pStyle w:val="Bulletlevel1"/>
              <w:tabs>
                <w:tab w:val="clear" w:pos="284"/>
              </w:tabs>
              <w:spacing w:before="120"/>
              <w:ind w:left="360"/>
              <w:rPr>
                <w:rFonts w:eastAsia="Calibri"/>
                <w:bCs w:val="0"/>
                <w:iCs w:val="0"/>
                <w:color w:val="000000"/>
                <w14:textFill>
                  <w14:solidFill>
                    <w14:srgbClr w14:val="000000">
                      <w14:lumMod w14:val="50000"/>
                    </w14:srgbClr>
                  </w14:solidFill>
                </w14:textFill>
              </w:rPr>
            </w:pPr>
          </w:p>
        </w:tc>
        <w:tc>
          <w:tcPr>
            <w:tcW w:w="4961" w:type="dxa"/>
          </w:tcPr>
          <w:p w14:paraId="65ED26C8" w14:textId="61601DFE" w:rsidR="003060FD" w:rsidRPr="00294FF6" w:rsidRDefault="005C5C14" w:rsidP="00A16DE1">
            <w:pPr>
              <w:pStyle w:val="06Fillinform"/>
              <w:numPr>
                <w:ilvl w:val="0"/>
                <w:numId w:val="96"/>
              </w:numPr>
              <w:spacing w:before="120" w:after="120"/>
              <w:ind w:left="427" w:hanging="427"/>
              <w:rPr>
                <w:bCs/>
                <w:iCs/>
                <w:color w:val="000000"/>
                <w:szCs w:val="22"/>
              </w:rPr>
            </w:pPr>
            <w:r w:rsidRPr="00294FF6">
              <w:rPr>
                <w:bCs/>
                <w:iCs/>
                <w:color w:val="000000"/>
                <w:szCs w:val="22"/>
              </w:rPr>
              <w:t>100% of seating capacity f</w:t>
            </w:r>
            <w:r w:rsidR="005D75A7" w:rsidRPr="00294FF6">
              <w:rPr>
                <w:bCs/>
                <w:iCs/>
                <w:color w:val="000000"/>
                <w:szCs w:val="22"/>
              </w:rPr>
              <w:t>or fixed seating areas</w:t>
            </w:r>
            <w:r w:rsidR="00160702" w:rsidRPr="00294FF6">
              <w:rPr>
                <w:bCs/>
                <w:iCs/>
                <w:color w:val="000000"/>
                <w:szCs w:val="22"/>
              </w:rPr>
              <w:t>; and</w:t>
            </w:r>
          </w:p>
          <w:p w14:paraId="1796E7C3" w14:textId="4476C8E2" w:rsidR="005D75A7" w:rsidRPr="00294FF6" w:rsidRDefault="005D75A7" w:rsidP="00A16DE1">
            <w:pPr>
              <w:pStyle w:val="06Fillinform"/>
              <w:numPr>
                <w:ilvl w:val="0"/>
                <w:numId w:val="96"/>
              </w:numPr>
              <w:spacing w:before="120" w:after="120"/>
              <w:ind w:left="427" w:hanging="427"/>
              <w:rPr>
                <w:bCs/>
                <w:iCs/>
                <w:color w:val="000000"/>
                <w:szCs w:val="22"/>
              </w:rPr>
            </w:pPr>
            <w:r w:rsidRPr="00294FF6">
              <w:rPr>
                <w:bCs/>
                <w:iCs/>
                <w:color w:val="000000"/>
                <w:szCs w:val="22"/>
              </w:rPr>
              <w:t xml:space="preserve">1 person per </w:t>
            </w:r>
            <w:r w:rsidR="003060FD" w:rsidRPr="00294FF6">
              <w:rPr>
                <w:bCs/>
                <w:iCs/>
                <w:color w:val="000000"/>
                <w:szCs w:val="22"/>
              </w:rPr>
              <w:t>2</w:t>
            </w:r>
            <w:r w:rsidRPr="00294FF6">
              <w:rPr>
                <w:bCs/>
                <w:iCs/>
                <w:color w:val="000000"/>
                <w:szCs w:val="22"/>
              </w:rPr>
              <w:t xml:space="preserve"> square metres for each </w:t>
            </w:r>
            <w:r w:rsidRPr="00294FF6">
              <w:rPr>
                <w:b/>
                <w:iCs/>
                <w:color w:val="000000"/>
                <w:szCs w:val="22"/>
              </w:rPr>
              <w:t>usable indoor space</w:t>
            </w:r>
            <w:r w:rsidR="005C5C14" w:rsidRPr="00294FF6">
              <w:rPr>
                <w:bCs/>
                <w:iCs/>
                <w:color w:val="000000"/>
                <w:szCs w:val="22"/>
              </w:rPr>
              <w:t xml:space="preserve"> for areas without fixed seating</w:t>
            </w:r>
            <w:r w:rsidR="003060FD" w:rsidRPr="00294FF6">
              <w:rPr>
                <w:bCs/>
                <w:iCs/>
                <w:color w:val="000000"/>
                <w:szCs w:val="22"/>
              </w:rPr>
              <w:t>.</w:t>
            </w:r>
          </w:p>
          <w:p w14:paraId="1345E990" w14:textId="77777777" w:rsidR="005D75A7" w:rsidRPr="00294FF6" w:rsidRDefault="005D75A7" w:rsidP="005D75A7">
            <w:pPr>
              <w:pStyle w:val="06Fillinform"/>
              <w:spacing w:before="120" w:after="120"/>
              <w:rPr>
                <w:bCs/>
                <w:iCs/>
                <w:color w:val="000000"/>
                <w:szCs w:val="22"/>
              </w:rPr>
            </w:pPr>
          </w:p>
          <w:p w14:paraId="1768AD8E" w14:textId="77777777" w:rsidR="005D75A7" w:rsidRPr="00294FF6" w:rsidRDefault="005D75A7" w:rsidP="005D75A7">
            <w:pPr>
              <w:pStyle w:val="06Fillinform"/>
              <w:spacing w:before="120" w:after="120"/>
              <w:rPr>
                <w:bCs/>
                <w:iCs/>
                <w:color w:val="000000"/>
                <w:szCs w:val="22"/>
              </w:rPr>
            </w:pPr>
          </w:p>
        </w:tc>
      </w:tr>
      <w:tr w:rsidR="005D75A7" w14:paraId="0AEE0110" w14:textId="77777777" w:rsidTr="00AF0AAF">
        <w:trPr>
          <w:cantSplit/>
        </w:trPr>
        <w:tc>
          <w:tcPr>
            <w:tcW w:w="657" w:type="dxa"/>
          </w:tcPr>
          <w:p w14:paraId="6278E270"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270C4B9" w14:textId="6603E9A5" w:rsidR="005D75A7" w:rsidRPr="00294FF6" w:rsidRDefault="005D75A7" w:rsidP="005D75A7">
            <w:pPr>
              <w:spacing w:before="120" w:after="120" w:line="240" w:lineRule="auto"/>
              <w:rPr>
                <w:rFonts w:ascii="Arial" w:hAnsi="Arial" w:cs="Arial"/>
              </w:rPr>
            </w:pPr>
            <w:r w:rsidRPr="00294FF6">
              <w:rPr>
                <w:rFonts w:ascii="Arial" w:hAnsi="Arial" w:cs="Arial"/>
              </w:rPr>
              <w:t xml:space="preserve">Outdoor entertainment and event venues, not including a venue mentioned in items </w:t>
            </w:r>
            <w:r w:rsidRPr="00294FF6">
              <w:rPr>
                <w:rFonts w:ascii="Arial" w:hAnsi="Arial" w:cs="Arial"/>
              </w:rPr>
              <w:fldChar w:fldCharType="begin"/>
            </w:r>
            <w:r w:rsidRPr="00294FF6">
              <w:rPr>
                <w:rFonts w:ascii="Arial" w:hAnsi="Arial" w:cs="Arial"/>
              </w:rPr>
              <w:instrText xml:space="preserve"> REF _Ref85794982 \w \h </w:instrText>
            </w:r>
            <w:r w:rsidRPr="00294FF6">
              <w:rPr>
                <w:rFonts w:ascii="Arial" w:hAnsi="Arial" w:cs="Arial"/>
              </w:rPr>
            </w:r>
            <w:r w:rsidRPr="00294FF6">
              <w:rPr>
                <w:rFonts w:ascii="Arial" w:hAnsi="Arial" w:cs="Arial"/>
              </w:rPr>
              <w:fldChar w:fldCharType="separate"/>
            </w:r>
            <w:r w:rsidR="00A025E1">
              <w:rPr>
                <w:rFonts w:ascii="Arial" w:hAnsi="Arial" w:cs="Arial"/>
              </w:rPr>
              <w:t>23</w:t>
            </w:r>
            <w:r w:rsidRPr="00294FF6">
              <w:rPr>
                <w:rFonts w:ascii="Arial" w:hAnsi="Arial" w:cs="Arial"/>
              </w:rPr>
              <w:fldChar w:fldCharType="end"/>
            </w:r>
            <w:r w:rsidRPr="00294FF6">
              <w:rPr>
                <w:rFonts w:ascii="Arial" w:hAnsi="Arial" w:cs="Arial"/>
              </w:rPr>
              <w:t xml:space="preserve"> or </w:t>
            </w:r>
            <w:r w:rsidRPr="00294FF6">
              <w:rPr>
                <w:rFonts w:ascii="Arial" w:hAnsi="Arial" w:cs="Arial"/>
              </w:rPr>
              <w:fldChar w:fldCharType="begin"/>
            </w:r>
            <w:r w:rsidRPr="00294FF6">
              <w:rPr>
                <w:rFonts w:ascii="Arial" w:hAnsi="Arial" w:cs="Arial"/>
              </w:rPr>
              <w:instrText xml:space="preserve"> REF _Ref85795057 \w \h </w:instrText>
            </w:r>
            <w:r w:rsidRPr="00294FF6">
              <w:rPr>
                <w:rFonts w:ascii="Arial" w:hAnsi="Arial" w:cs="Arial"/>
              </w:rPr>
            </w:r>
            <w:r w:rsidRPr="00294FF6">
              <w:rPr>
                <w:rFonts w:ascii="Arial" w:hAnsi="Arial" w:cs="Arial"/>
              </w:rPr>
              <w:fldChar w:fldCharType="separate"/>
            </w:r>
            <w:r w:rsidR="00A025E1">
              <w:rPr>
                <w:rFonts w:ascii="Arial" w:hAnsi="Arial" w:cs="Arial"/>
              </w:rPr>
              <w:t>24</w:t>
            </w:r>
            <w:r w:rsidRPr="00294FF6">
              <w:rPr>
                <w:rFonts w:ascii="Arial" w:hAnsi="Arial" w:cs="Arial"/>
              </w:rPr>
              <w:fldChar w:fldCharType="end"/>
            </w:r>
          </w:p>
          <w:p w14:paraId="61723BDB" w14:textId="77777777" w:rsidR="007328F1" w:rsidRPr="00294FF6" w:rsidRDefault="007328F1" w:rsidP="005D75A7">
            <w:pPr>
              <w:spacing w:before="120" w:after="120" w:line="240" w:lineRule="auto"/>
              <w:rPr>
                <w:rFonts w:ascii="Arial" w:hAnsi="Arial" w:cs="Arial"/>
              </w:rPr>
            </w:pPr>
          </w:p>
          <w:p w14:paraId="54C48C9C" w14:textId="77777777" w:rsidR="00AC79FA" w:rsidRPr="00294FF6" w:rsidRDefault="00AC79FA" w:rsidP="00DD6ABB">
            <w:pPr>
              <w:spacing w:before="120" w:after="120" w:line="240" w:lineRule="auto"/>
              <w:rPr>
                <w:rFonts w:ascii="Arial" w:hAnsi="Arial" w:cs="Arial"/>
                <w:i/>
                <w:iCs/>
                <w:sz w:val="20"/>
                <w:szCs w:val="20"/>
              </w:rPr>
            </w:pPr>
          </w:p>
          <w:p w14:paraId="5293C7EA" w14:textId="746BCC79" w:rsidR="007328F1" w:rsidRPr="00294FF6" w:rsidRDefault="00106A6F" w:rsidP="00DD6ABB">
            <w:pPr>
              <w:spacing w:before="120" w:after="120" w:line="240" w:lineRule="auto"/>
              <w:rPr>
                <w:rFonts w:ascii="Arial" w:hAnsi="Arial" w:cs="Arial"/>
              </w:rPr>
            </w:pPr>
            <w:r w:rsidRPr="00294FF6">
              <w:rPr>
                <w:rFonts w:ascii="Arial" w:hAnsi="Arial" w:cs="Arial"/>
                <w:i/>
                <w:iCs/>
                <w:sz w:val="20"/>
                <w:szCs w:val="20"/>
              </w:rPr>
              <w:t>Note: If an event is held which is not ticketed or pre</w:t>
            </w:r>
            <w:r w:rsidRPr="00294FF6">
              <w:rPr>
                <w:rFonts w:ascii="Arial" w:hAnsi="Arial" w:cs="Arial"/>
                <w:i/>
                <w:iCs/>
                <w:sz w:val="20"/>
                <w:szCs w:val="20"/>
              </w:rPr>
              <w:noBreakHyphen/>
              <w:t>registered, the organiser must register to use the Check In CBR app under paragraph 5 of this Direction.</w:t>
            </w:r>
          </w:p>
        </w:tc>
        <w:tc>
          <w:tcPr>
            <w:tcW w:w="5002" w:type="dxa"/>
          </w:tcPr>
          <w:p w14:paraId="17914A63" w14:textId="77777777" w:rsidR="002B5F1D" w:rsidRPr="00294FF6" w:rsidRDefault="002B5F1D" w:rsidP="00036351">
            <w:pPr>
              <w:pStyle w:val="Bulletlevel1"/>
              <w:numPr>
                <w:ilvl w:val="0"/>
                <w:numId w:val="100"/>
              </w:numPr>
              <w:tabs>
                <w:tab w:val="clear" w:pos="284"/>
              </w:tabs>
              <w:spacing w:before="120"/>
              <w:ind w:left="463" w:hanging="426"/>
            </w:pPr>
            <w:r w:rsidRPr="00294FF6">
              <w:rPr>
                <w:color w:val="000000"/>
                <w14:textFill>
                  <w14:solidFill>
                    <w14:srgbClr w14:val="000000">
                      <w14:lumMod w14:val="50000"/>
                    </w14:srgbClr>
                  </w14:solidFill>
                </w14:textFill>
              </w:rPr>
              <w:t>For</w:t>
            </w:r>
            <w:r w:rsidRPr="00294FF6">
              <w:t xml:space="preserve"> events attended by over 1000 people, the venue must ensure:</w:t>
            </w:r>
          </w:p>
          <w:p w14:paraId="3BDF6AFE" w14:textId="77777777" w:rsidR="002B5F1D" w:rsidRPr="00294FF6" w:rsidRDefault="002B5F1D" w:rsidP="00036351">
            <w:pPr>
              <w:pStyle w:val="ListParagraph"/>
              <w:numPr>
                <w:ilvl w:val="0"/>
                <w:numId w:val="173"/>
              </w:numPr>
              <w:spacing w:before="120" w:after="120" w:line="240" w:lineRule="auto"/>
              <w:ind w:left="888" w:hanging="425"/>
              <w:contextualSpacing w:val="0"/>
              <w:rPr>
                <w:rFonts w:ascii="Arial" w:hAnsi="Arial" w:cs="Arial"/>
              </w:rPr>
            </w:pPr>
            <w:r w:rsidRPr="00294FF6">
              <w:rPr>
                <w:rFonts w:ascii="Arial" w:hAnsi="Arial" w:cs="Arial"/>
              </w:rPr>
              <w:t>the event is ticketed or requires a formal registration for attendance; and</w:t>
            </w:r>
          </w:p>
          <w:p w14:paraId="05186081" w14:textId="1E75D8F5" w:rsidR="002B5F1D" w:rsidRPr="00294FF6" w:rsidRDefault="002B5F1D" w:rsidP="00036351">
            <w:pPr>
              <w:pStyle w:val="ListParagraph"/>
              <w:numPr>
                <w:ilvl w:val="0"/>
                <w:numId w:val="173"/>
              </w:numPr>
              <w:spacing w:before="120" w:after="120" w:line="240" w:lineRule="auto"/>
              <w:ind w:left="888" w:hanging="425"/>
              <w:contextualSpacing w:val="0"/>
              <w:rPr>
                <w:rFonts w:ascii="Arial" w:eastAsia="Calibri" w:hAnsi="Arial" w:cs="Arial"/>
                <w:color w:val="000000"/>
              </w:rPr>
            </w:pPr>
            <w:r w:rsidRPr="00294FF6">
              <w:rPr>
                <w:rFonts w:ascii="Arial" w:hAnsi="Arial" w:cs="Arial"/>
                <w:color w:val="000000"/>
                <w14:textFill>
                  <w14:solidFill>
                    <w14:srgbClr w14:val="000000">
                      <w14:lumMod w14:val="50000"/>
                    </w14:srgbClr>
                  </w14:solidFill>
                </w14:textFill>
              </w:rPr>
              <w:t xml:space="preserve">the </w:t>
            </w:r>
            <w:r w:rsidRPr="00294FF6">
              <w:rPr>
                <w:rFonts w:ascii="Arial" w:hAnsi="Arial" w:cs="Arial"/>
              </w:rPr>
              <w:t>event</w:t>
            </w:r>
            <w:r w:rsidRPr="00294FF6">
              <w:rPr>
                <w:rFonts w:ascii="Arial" w:hAnsi="Arial" w:cs="Arial"/>
                <w:color w:val="000000"/>
              </w:rPr>
              <w:t xml:space="preserve"> organiser has </w:t>
            </w:r>
            <w:r w:rsidRPr="00294FF6">
              <w:rPr>
                <w:rFonts w:ascii="Arial" w:hAnsi="Arial" w:cs="Arial"/>
                <w:color w:val="000000"/>
                <w14:textFill>
                  <w14:solidFill>
                    <w14:srgbClr w14:val="000000">
                      <w14:lumMod w14:val="50000"/>
                    </w14:srgbClr>
                  </w14:solidFill>
                </w14:textFill>
              </w:rPr>
              <w:t>submit</w:t>
            </w:r>
            <w:r w:rsidRPr="00294FF6">
              <w:rPr>
                <w:rFonts w:ascii="Arial" w:hAnsi="Arial" w:cs="Arial"/>
                <w:color w:val="000000"/>
              </w:rPr>
              <w:t>ted</w:t>
            </w:r>
            <w:r w:rsidRPr="00294FF6">
              <w:rPr>
                <w:rFonts w:ascii="Arial" w:hAnsi="Arial" w:cs="Arial"/>
                <w:color w:val="000000"/>
                <w14:textFill>
                  <w14:solidFill>
                    <w14:srgbClr w14:val="000000">
                      <w14:lumMod w14:val="50000"/>
                    </w14:srgbClr>
                  </w14:solidFill>
                </w14:textFill>
              </w:rPr>
              <w:t xml:space="preserve"> a </w:t>
            </w:r>
            <w:r w:rsidRPr="00294FF6">
              <w:rPr>
                <w:rFonts w:ascii="Arial" w:hAnsi="Arial" w:cs="Arial"/>
                <w:b/>
                <w:color w:val="000000"/>
                <w14:textFill>
                  <w14:solidFill>
                    <w14:srgbClr w14:val="000000">
                      <w14:lumMod w14:val="50000"/>
                    </w14:srgbClr>
                  </w14:solidFill>
                </w14:textFill>
              </w:rPr>
              <w:t>COVID</w:t>
            </w:r>
            <w:r w:rsidR="00C9277C" w:rsidRPr="00294FF6">
              <w:rPr>
                <w:rFonts w:ascii="Arial" w:hAnsi="Arial" w:cs="Arial"/>
                <w:b/>
                <w:color w:val="000000"/>
                <w14:textFill>
                  <w14:solidFill>
                    <w14:srgbClr w14:val="000000">
                      <w14:lumMod w14:val="50000"/>
                    </w14:srgbClr>
                  </w14:solidFill>
                </w14:textFill>
              </w:rPr>
              <w:noBreakHyphen/>
            </w:r>
            <w:r w:rsidRPr="00294FF6">
              <w:rPr>
                <w:rFonts w:ascii="Arial" w:hAnsi="Arial" w:cs="Arial"/>
                <w:b/>
                <w:color w:val="000000"/>
                <w14:textFill>
                  <w14:solidFill>
                    <w14:srgbClr w14:val="000000">
                      <w14:lumMod w14:val="50000"/>
                    </w14:srgbClr>
                  </w14:solidFill>
                </w14:textFill>
              </w:rPr>
              <w:t>19 safety plan</w:t>
            </w:r>
            <w:r w:rsidRPr="00294FF6">
              <w:rPr>
                <w:rFonts w:ascii="Arial" w:hAnsi="Arial" w:cs="Arial"/>
                <w:color w:val="000000"/>
                <w14:textFill>
                  <w14:solidFill>
                    <w14:srgbClr w14:val="000000">
                      <w14:lumMod w14:val="50000"/>
                    </w14:srgbClr>
                  </w14:solidFill>
                </w14:textFill>
              </w:rPr>
              <w:t xml:space="preserve"> to the Chief Health Officer </w:t>
            </w:r>
            <w:r w:rsidRPr="00294FF6">
              <w:rPr>
                <w:rFonts w:ascii="Arial" w:eastAsia="Calibri" w:hAnsi="Arial" w:cs="Arial"/>
                <w:color w:val="000000"/>
                <w14:textFill>
                  <w14:solidFill>
                    <w14:srgbClr w14:val="000000">
                      <w14:lumMod w14:val="50000"/>
                    </w14:srgbClr>
                  </w14:solidFill>
                </w14:textFill>
              </w:rPr>
              <w:t xml:space="preserve">for </w:t>
            </w:r>
            <w:r w:rsidRPr="00294FF6">
              <w:rPr>
                <w:rFonts w:ascii="Arial" w:eastAsia="Calibri" w:hAnsi="Arial" w:cs="Arial"/>
                <w:bCs/>
                <w:iCs/>
                <w:color w:val="000000"/>
              </w:rPr>
              <w:t>review</w:t>
            </w:r>
            <w:r w:rsidRPr="00294FF6">
              <w:rPr>
                <w:rFonts w:ascii="Arial" w:eastAsia="Calibri" w:hAnsi="Arial" w:cs="Arial"/>
                <w:color w:val="000000"/>
                <w14:textFill>
                  <w14:solidFill>
                    <w14:srgbClr w14:val="000000">
                      <w14:lumMod w14:val="50000"/>
                    </w14:srgbClr>
                  </w14:solidFill>
                </w14:textFill>
              </w:rPr>
              <w:t>.</w:t>
            </w:r>
          </w:p>
          <w:p w14:paraId="0A694510" w14:textId="19F47CF0" w:rsidR="005D75A7" w:rsidRPr="00294FF6" w:rsidRDefault="005D75A7" w:rsidP="00712C52">
            <w:pPr>
              <w:pStyle w:val="Bulletlevel1"/>
              <w:numPr>
                <w:ilvl w:val="0"/>
                <w:numId w:val="100"/>
              </w:numPr>
              <w:tabs>
                <w:tab w:val="clear" w:pos="284"/>
              </w:tabs>
              <w:spacing w:before="120"/>
              <w:ind w:left="463" w:hanging="426"/>
              <w:rPr>
                <w:rFonts w:eastAsia="Calibri"/>
                <w:bCs w:val="0"/>
                <w:iCs w:val="0"/>
                <w:color w:val="000000"/>
                <w14:textFill>
                  <w14:solidFill>
                    <w14:srgbClr w14:val="000000">
                      <w14:lumMod w14:val="50000"/>
                    </w14:srgbClr>
                  </w14:solidFill>
                </w14:textFill>
              </w:rPr>
            </w:pPr>
            <w:r w:rsidRPr="00294FF6">
              <w:rPr>
                <w:color w:val="000000"/>
                <w14:textFill>
                  <w14:solidFill>
                    <w14:srgbClr w14:val="000000">
                      <w14:lumMod w14:val="50000"/>
                    </w14:srgbClr>
                  </w14:solidFill>
                </w14:textFill>
              </w:rPr>
              <w:t xml:space="preserve">The venue must display a </w:t>
            </w:r>
            <w:r w:rsidRPr="00294FF6">
              <w:rPr>
                <w:b/>
                <w:bCs w:val="0"/>
                <w:color w:val="000000"/>
                <w14:textFill>
                  <w14:solidFill>
                    <w14:srgbClr w14:val="000000">
                      <w14:lumMod w14:val="50000"/>
                    </w14:srgbClr>
                  </w14:solidFill>
                </w14:textFill>
              </w:rPr>
              <w:t>sign</w:t>
            </w:r>
            <w:r w:rsidRPr="00294FF6">
              <w:rPr>
                <w:color w:val="000000"/>
                <w14:textFill>
                  <w14:solidFill>
                    <w14:srgbClr w14:val="000000">
                      <w14:lumMod w14:val="50000"/>
                    </w14:srgbClr>
                  </w14:solidFill>
                </w14:textFill>
              </w:rPr>
              <w:t xml:space="preserve"> at the entrance to each </w:t>
            </w:r>
            <w:r w:rsidRPr="00294FF6">
              <w:rPr>
                <w:b/>
                <w:bCs w:val="0"/>
                <w:color w:val="000000"/>
                <w14:textFill>
                  <w14:solidFill>
                    <w14:srgbClr w14:val="000000">
                      <w14:lumMod w14:val="50000"/>
                    </w14:srgbClr>
                  </w14:solidFill>
                </w14:textFill>
              </w:rPr>
              <w:t>usable space</w:t>
            </w:r>
            <w:r w:rsidRPr="00294FF6">
              <w:rPr>
                <w:color w:val="000000"/>
                <w14:textFill>
                  <w14:solidFill>
                    <w14:srgbClr w14:val="000000">
                      <w14:lumMod w14:val="50000"/>
                    </w14:srgbClr>
                  </w14:solidFill>
                </w14:textFill>
              </w:rPr>
              <w:t>, specifying the occupancy limit for the space under this Direction.</w:t>
            </w:r>
          </w:p>
        </w:tc>
        <w:tc>
          <w:tcPr>
            <w:tcW w:w="4961" w:type="dxa"/>
          </w:tcPr>
          <w:p w14:paraId="0C4ECF0D" w14:textId="11C4D51A" w:rsidR="005D75A7" w:rsidRPr="00294FF6" w:rsidRDefault="003060FD" w:rsidP="00A16DE1">
            <w:pPr>
              <w:pStyle w:val="ListParagraph"/>
              <w:numPr>
                <w:ilvl w:val="0"/>
                <w:numId w:val="76"/>
              </w:numPr>
              <w:spacing w:before="120" w:after="120" w:line="240" w:lineRule="auto"/>
              <w:ind w:left="458" w:hanging="456"/>
              <w:contextualSpacing w:val="0"/>
              <w:rPr>
                <w:rFonts w:ascii="Arial" w:hAnsi="Arial" w:cs="Arial"/>
              </w:rPr>
            </w:pPr>
            <w:r w:rsidRPr="00294FF6">
              <w:rPr>
                <w:rFonts w:ascii="Arial" w:hAnsi="Arial" w:cs="Arial"/>
              </w:rPr>
              <w:t>100</w:t>
            </w:r>
            <w:r w:rsidR="005C5C14" w:rsidRPr="00294FF6">
              <w:rPr>
                <w:rFonts w:ascii="Arial" w:hAnsi="Arial" w:cs="Arial"/>
              </w:rPr>
              <w:t xml:space="preserve">% </w:t>
            </w:r>
            <w:r w:rsidR="005D75A7" w:rsidRPr="00294FF6">
              <w:rPr>
                <w:rFonts w:ascii="Arial" w:hAnsi="Arial" w:cs="Arial"/>
              </w:rPr>
              <w:t>of seating capacity</w:t>
            </w:r>
            <w:r w:rsidR="005C5C14" w:rsidRPr="00294FF6">
              <w:rPr>
                <w:rFonts w:ascii="Arial" w:hAnsi="Arial" w:cs="Arial"/>
              </w:rPr>
              <w:t xml:space="preserve"> for fixed seating areas</w:t>
            </w:r>
            <w:r w:rsidR="005D75A7" w:rsidRPr="00294FF6">
              <w:rPr>
                <w:rFonts w:ascii="Arial" w:hAnsi="Arial" w:cs="Arial"/>
              </w:rPr>
              <w:t>; and</w:t>
            </w:r>
          </w:p>
          <w:p w14:paraId="22640309" w14:textId="772D710D" w:rsidR="005D75A7" w:rsidRPr="00294FF6" w:rsidRDefault="005D75A7" w:rsidP="00A16DE1">
            <w:pPr>
              <w:pStyle w:val="ListParagraph"/>
              <w:numPr>
                <w:ilvl w:val="0"/>
                <w:numId w:val="76"/>
              </w:numPr>
              <w:spacing w:before="120" w:after="120" w:line="240" w:lineRule="auto"/>
              <w:ind w:left="458" w:hanging="456"/>
              <w:contextualSpacing w:val="0"/>
              <w:rPr>
                <w:rFonts w:ascii="Arial" w:hAnsi="Arial" w:cs="Arial"/>
              </w:rPr>
            </w:pPr>
            <w:r w:rsidRPr="00294FF6">
              <w:rPr>
                <w:rFonts w:ascii="Arial" w:hAnsi="Arial" w:cs="Arial"/>
              </w:rPr>
              <w:t xml:space="preserve">1 person per 2 square metres for each </w:t>
            </w:r>
            <w:r w:rsidRPr="00294FF6">
              <w:rPr>
                <w:rFonts w:ascii="Arial" w:hAnsi="Arial" w:cs="Arial"/>
                <w:b/>
                <w:bCs/>
              </w:rPr>
              <w:t xml:space="preserve">usable </w:t>
            </w:r>
            <w:r w:rsidR="007328F1" w:rsidRPr="00294FF6">
              <w:rPr>
                <w:rFonts w:ascii="Arial" w:hAnsi="Arial" w:cs="Arial"/>
                <w:b/>
                <w:bCs/>
              </w:rPr>
              <w:t xml:space="preserve">indoor </w:t>
            </w:r>
            <w:r w:rsidRPr="00294FF6">
              <w:rPr>
                <w:rFonts w:ascii="Arial" w:hAnsi="Arial" w:cs="Arial"/>
                <w:b/>
                <w:bCs/>
              </w:rPr>
              <w:t>space</w:t>
            </w:r>
            <w:r w:rsidR="005C5C14" w:rsidRPr="00294FF6">
              <w:rPr>
                <w:rFonts w:ascii="Arial" w:hAnsi="Arial" w:cs="Arial"/>
              </w:rPr>
              <w:t xml:space="preserve"> for areas without fixed seating</w:t>
            </w:r>
            <w:r w:rsidR="00E30AF0" w:rsidRPr="00294FF6">
              <w:rPr>
                <w:rFonts w:ascii="Arial" w:hAnsi="Arial" w:cs="Arial"/>
              </w:rPr>
              <w:t>; but</w:t>
            </w:r>
          </w:p>
          <w:p w14:paraId="2A4FB921" w14:textId="028C9B52" w:rsidR="00E30AF0" w:rsidRPr="00294FF6" w:rsidRDefault="00E30AF0" w:rsidP="00A16DE1">
            <w:pPr>
              <w:pStyle w:val="06Fillinform"/>
              <w:numPr>
                <w:ilvl w:val="0"/>
                <w:numId w:val="161"/>
              </w:numPr>
              <w:spacing w:before="120" w:after="120"/>
              <w:ind w:left="458" w:hanging="456"/>
              <w:rPr>
                <w:kern w:val="0"/>
                <w:szCs w:val="22"/>
                <w:lang w:eastAsia="en-US"/>
              </w:rPr>
            </w:pPr>
            <w:r w:rsidRPr="00294FF6">
              <w:rPr>
                <w:kern w:val="0"/>
                <w:szCs w:val="22"/>
                <w:lang w:eastAsia="en-US"/>
              </w:rPr>
              <w:t>No more than 2000 people across the entire venue.</w:t>
            </w:r>
          </w:p>
          <w:p w14:paraId="038B1D41" w14:textId="77777777" w:rsidR="005D75A7" w:rsidRPr="00294FF6" w:rsidRDefault="005D75A7" w:rsidP="005D75A7">
            <w:pPr>
              <w:pStyle w:val="06Fillinform"/>
              <w:spacing w:before="120" w:after="120"/>
              <w:rPr>
                <w:bCs/>
                <w:iCs/>
                <w:color w:val="000000"/>
                <w:szCs w:val="22"/>
              </w:rPr>
            </w:pPr>
          </w:p>
        </w:tc>
      </w:tr>
      <w:tr w:rsidR="005D75A7" w14:paraId="001EE614" w14:textId="77777777" w:rsidTr="00AF0AAF">
        <w:trPr>
          <w:cantSplit/>
        </w:trPr>
        <w:tc>
          <w:tcPr>
            <w:tcW w:w="657" w:type="dxa"/>
          </w:tcPr>
          <w:p w14:paraId="3FD3943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5" w:name="_Ref85794982"/>
          </w:p>
        </w:tc>
        <w:bookmarkEnd w:id="25"/>
        <w:tc>
          <w:tcPr>
            <w:tcW w:w="3692" w:type="dxa"/>
          </w:tcPr>
          <w:p w14:paraId="02FA0011" w14:textId="77777777" w:rsidR="005D75A7" w:rsidRPr="00294FF6" w:rsidRDefault="005D75A7" w:rsidP="005D75A7">
            <w:pPr>
              <w:spacing w:before="120" w:after="120" w:line="240" w:lineRule="auto"/>
              <w:rPr>
                <w:rFonts w:ascii="Arial" w:hAnsi="Arial" w:cs="Arial"/>
              </w:rPr>
            </w:pPr>
            <w:r w:rsidRPr="00294FF6">
              <w:rPr>
                <w:rFonts w:ascii="Arial" w:hAnsi="Arial" w:cs="Arial"/>
              </w:rPr>
              <w:t>GIO Stadium or Manuka Oval</w:t>
            </w:r>
          </w:p>
          <w:p w14:paraId="1BCF55C9" w14:textId="0392BE23" w:rsidR="007328F1" w:rsidRPr="00294FF6" w:rsidRDefault="007328F1" w:rsidP="005D75A7">
            <w:pPr>
              <w:spacing w:before="120" w:after="120" w:line="240" w:lineRule="auto"/>
              <w:rPr>
                <w:rFonts w:ascii="Arial" w:hAnsi="Arial" w:cs="Arial"/>
              </w:rPr>
            </w:pPr>
          </w:p>
          <w:p w14:paraId="32E9D5AD" w14:textId="45A5088A" w:rsidR="007328F1" w:rsidRPr="00294FF6" w:rsidRDefault="00106A6F" w:rsidP="00DD6ABB">
            <w:pPr>
              <w:spacing w:before="120" w:after="120" w:line="240" w:lineRule="auto"/>
              <w:rPr>
                <w:rFonts w:ascii="Arial" w:hAnsi="Arial" w:cs="Arial"/>
                <w:i/>
                <w:iCs/>
              </w:rPr>
            </w:pPr>
            <w:r w:rsidRPr="00294FF6">
              <w:rPr>
                <w:rFonts w:ascii="Arial" w:hAnsi="Arial" w:cs="Arial"/>
                <w:i/>
                <w:iCs/>
                <w:sz w:val="20"/>
                <w:szCs w:val="20"/>
              </w:rPr>
              <w:t>Note: If an event is held which is not ticketed or pre</w:t>
            </w:r>
            <w:r w:rsidRPr="00294FF6">
              <w:rPr>
                <w:rFonts w:ascii="Arial" w:hAnsi="Arial" w:cs="Arial"/>
                <w:i/>
                <w:iCs/>
                <w:sz w:val="20"/>
                <w:szCs w:val="20"/>
              </w:rPr>
              <w:noBreakHyphen/>
              <w:t>registered, the organiser must register to use the Check In CBR app under paragraph 5 of this Direction.</w:t>
            </w:r>
          </w:p>
        </w:tc>
        <w:tc>
          <w:tcPr>
            <w:tcW w:w="5002" w:type="dxa"/>
          </w:tcPr>
          <w:p w14:paraId="21362A1C" w14:textId="0FCCCE6F" w:rsidR="00166E3A" w:rsidRPr="00294FF6" w:rsidRDefault="00166E3A" w:rsidP="0087069D">
            <w:pPr>
              <w:pStyle w:val="Bulletlevel1"/>
              <w:tabs>
                <w:tab w:val="clear" w:pos="284"/>
              </w:tabs>
              <w:spacing w:before="120"/>
              <w:rPr>
                <w:rFonts w:eastAsia="Calibri"/>
                <w:bCs w:val="0"/>
                <w:iCs w:val="0"/>
                <w:color w:val="000000"/>
                <w14:textFill>
                  <w14:solidFill>
                    <w14:srgbClr w14:val="000000">
                      <w14:lumMod w14:val="50000"/>
                    </w14:srgbClr>
                  </w14:solidFill>
                </w14:textFill>
              </w:rPr>
            </w:pPr>
            <w:r w:rsidRPr="00294FF6">
              <w:rPr>
                <w:rFonts w:eastAsia="Calibri"/>
                <w:bCs w:val="0"/>
                <w:iCs w:val="0"/>
                <w:color w:val="000000"/>
                <w14:textFill>
                  <w14:solidFill>
                    <w14:srgbClr w14:val="000000">
                      <w14:lumMod w14:val="50000"/>
                    </w14:srgbClr>
                  </w14:solidFill>
                </w14:textFill>
              </w:rPr>
              <w:t xml:space="preserve">Events attended by over 1000 people must be ticketed </w:t>
            </w:r>
            <w:r w:rsidRPr="00294FF6">
              <w:t>or require a formal registration for attendance.</w:t>
            </w:r>
          </w:p>
          <w:p w14:paraId="4FB72391" w14:textId="7C4071CC" w:rsidR="005D75A7" w:rsidRPr="00294FF6" w:rsidDel="00EE08C8" w:rsidRDefault="005D75A7" w:rsidP="0087069D">
            <w:pPr>
              <w:pStyle w:val="Bulletlevel1"/>
              <w:tabs>
                <w:tab w:val="clear" w:pos="284"/>
              </w:tabs>
              <w:spacing w:before="120" w:after="240"/>
              <w:ind w:left="1440"/>
              <w:rPr>
                <w:rFonts w:eastAsia="Calibri"/>
                <w:bCs w:val="0"/>
                <w:iCs w:val="0"/>
                <w:color w:val="000000"/>
                <w14:textFill>
                  <w14:solidFill>
                    <w14:srgbClr w14:val="000000">
                      <w14:lumMod w14:val="50000"/>
                    </w14:srgbClr>
                  </w14:solidFill>
                </w14:textFill>
              </w:rPr>
            </w:pPr>
          </w:p>
        </w:tc>
        <w:tc>
          <w:tcPr>
            <w:tcW w:w="4961" w:type="dxa"/>
          </w:tcPr>
          <w:p w14:paraId="1152DF0B" w14:textId="7F792762" w:rsidR="005D75A7" w:rsidRPr="00294FF6" w:rsidRDefault="00203FFF" w:rsidP="00A16DE1">
            <w:pPr>
              <w:pStyle w:val="06Fillinform"/>
              <w:numPr>
                <w:ilvl w:val="0"/>
                <w:numId w:val="103"/>
              </w:numPr>
              <w:spacing w:before="120" w:after="120"/>
              <w:ind w:left="427" w:hanging="425"/>
              <w:rPr>
                <w:bCs/>
                <w:iCs/>
                <w:color w:val="000000"/>
                <w:szCs w:val="22"/>
              </w:rPr>
            </w:pPr>
            <w:r w:rsidRPr="00294FF6">
              <w:rPr>
                <w:bCs/>
                <w:iCs/>
                <w:color w:val="000000"/>
                <w:szCs w:val="22"/>
              </w:rPr>
              <w:t xml:space="preserve">100% of seating capacity for </w:t>
            </w:r>
            <w:r w:rsidR="005D75A7" w:rsidRPr="00294FF6">
              <w:rPr>
                <w:bCs/>
                <w:iCs/>
                <w:color w:val="000000"/>
                <w:szCs w:val="22"/>
              </w:rPr>
              <w:t>fixed seating areas</w:t>
            </w:r>
            <w:r w:rsidR="007328F1" w:rsidRPr="00294FF6">
              <w:rPr>
                <w:bCs/>
                <w:iCs/>
                <w:color w:val="000000"/>
                <w:szCs w:val="22"/>
              </w:rPr>
              <w:t>;</w:t>
            </w:r>
            <w:r w:rsidR="00160702" w:rsidRPr="00294FF6">
              <w:rPr>
                <w:bCs/>
                <w:iCs/>
                <w:color w:val="000000"/>
                <w:szCs w:val="22"/>
              </w:rPr>
              <w:t xml:space="preserve"> and</w:t>
            </w:r>
          </w:p>
          <w:p w14:paraId="33436577" w14:textId="1077A31D" w:rsidR="005D75A7" w:rsidRPr="00294FF6" w:rsidRDefault="007328F1" w:rsidP="00A16DE1">
            <w:pPr>
              <w:pStyle w:val="06Fillinform"/>
              <w:numPr>
                <w:ilvl w:val="0"/>
                <w:numId w:val="103"/>
              </w:numPr>
              <w:spacing w:before="120" w:after="120"/>
              <w:ind w:left="427" w:hanging="425"/>
              <w:rPr>
                <w:bCs/>
                <w:iCs/>
                <w:color w:val="000000"/>
                <w:szCs w:val="22"/>
              </w:rPr>
            </w:pPr>
            <w:r w:rsidRPr="00294FF6">
              <w:rPr>
                <w:bCs/>
                <w:iCs/>
                <w:color w:val="000000"/>
                <w:szCs w:val="22"/>
              </w:rPr>
              <w:t xml:space="preserve">1 </w:t>
            </w:r>
            <w:r w:rsidR="005D75A7" w:rsidRPr="00294FF6">
              <w:rPr>
                <w:bCs/>
                <w:iCs/>
                <w:color w:val="000000"/>
                <w:szCs w:val="22"/>
              </w:rPr>
              <w:t xml:space="preserve">person per </w:t>
            </w:r>
            <w:r w:rsidRPr="00294FF6">
              <w:rPr>
                <w:bCs/>
                <w:iCs/>
                <w:color w:val="000000"/>
                <w:szCs w:val="22"/>
              </w:rPr>
              <w:t>2</w:t>
            </w:r>
            <w:r w:rsidR="005D75A7" w:rsidRPr="00294FF6">
              <w:rPr>
                <w:bCs/>
                <w:iCs/>
                <w:color w:val="000000"/>
                <w:szCs w:val="22"/>
              </w:rPr>
              <w:t xml:space="preserve"> square metres for each </w:t>
            </w:r>
            <w:r w:rsidR="005D75A7" w:rsidRPr="00294FF6">
              <w:rPr>
                <w:b/>
                <w:iCs/>
                <w:color w:val="000000"/>
                <w:szCs w:val="22"/>
              </w:rPr>
              <w:t>usable indoor space</w:t>
            </w:r>
            <w:r w:rsidR="00203FFF" w:rsidRPr="00294FF6">
              <w:rPr>
                <w:bCs/>
                <w:iCs/>
                <w:color w:val="000000"/>
                <w:szCs w:val="22"/>
              </w:rPr>
              <w:t xml:space="preserve"> for areas without fixed seating</w:t>
            </w:r>
            <w:r w:rsidRPr="00294FF6">
              <w:rPr>
                <w:bCs/>
                <w:iCs/>
                <w:color w:val="000000"/>
                <w:szCs w:val="22"/>
              </w:rPr>
              <w:t>.</w:t>
            </w:r>
            <w:r w:rsidR="005D75A7" w:rsidRPr="00294FF6">
              <w:rPr>
                <w:b/>
                <w:iCs/>
                <w:color w:val="000000"/>
                <w:szCs w:val="22"/>
              </w:rPr>
              <w:t xml:space="preserve"> </w:t>
            </w:r>
          </w:p>
          <w:p w14:paraId="3FDC43B9" w14:textId="77777777" w:rsidR="005D75A7" w:rsidRPr="00294FF6" w:rsidRDefault="005D75A7" w:rsidP="005D75A7">
            <w:pPr>
              <w:pStyle w:val="06Fillinform"/>
              <w:spacing w:before="120" w:after="120"/>
              <w:rPr>
                <w:bCs/>
                <w:iCs/>
                <w:color w:val="000000"/>
                <w:szCs w:val="22"/>
              </w:rPr>
            </w:pPr>
          </w:p>
        </w:tc>
      </w:tr>
      <w:tr w:rsidR="005D75A7" w14:paraId="7E785673" w14:textId="77777777" w:rsidTr="00AF0AAF">
        <w:trPr>
          <w:cantSplit/>
        </w:trPr>
        <w:tc>
          <w:tcPr>
            <w:tcW w:w="657" w:type="dxa"/>
          </w:tcPr>
          <w:p w14:paraId="0EACE5A3"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6" w:name="_Ref85795057"/>
          </w:p>
        </w:tc>
        <w:bookmarkEnd w:id="26"/>
        <w:tc>
          <w:tcPr>
            <w:tcW w:w="3692" w:type="dxa"/>
          </w:tcPr>
          <w:p w14:paraId="7FAAA07C" w14:textId="77777777" w:rsidR="005D75A7" w:rsidRPr="00294FF6" w:rsidRDefault="005D75A7" w:rsidP="005D75A7">
            <w:pPr>
              <w:spacing w:before="120" w:after="120" w:line="240" w:lineRule="auto"/>
              <w:rPr>
                <w:rFonts w:ascii="Arial" w:hAnsi="Arial" w:cs="Arial"/>
              </w:rPr>
            </w:pPr>
            <w:r w:rsidRPr="00294FF6">
              <w:rPr>
                <w:rFonts w:ascii="Arial" w:hAnsi="Arial" w:cs="Arial"/>
              </w:rPr>
              <w:t>Exhibition Park in Canberra</w:t>
            </w:r>
          </w:p>
          <w:p w14:paraId="3A385069" w14:textId="77777777" w:rsidR="007328F1" w:rsidRPr="00294FF6" w:rsidRDefault="007328F1" w:rsidP="005D75A7">
            <w:pPr>
              <w:spacing w:before="120" w:after="120" w:line="240" w:lineRule="auto"/>
              <w:rPr>
                <w:rFonts w:ascii="Arial" w:hAnsi="Arial" w:cs="Arial"/>
              </w:rPr>
            </w:pPr>
          </w:p>
          <w:p w14:paraId="19F26746" w14:textId="6E3311A2" w:rsidR="007328F1" w:rsidRPr="00294FF6" w:rsidRDefault="00106A6F" w:rsidP="00DD6ABB">
            <w:pPr>
              <w:spacing w:before="120" w:after="120" w:line="240" w:lineRule="auto"/>
              <w:rPr>
                <w:rFonts w:ascii="Arial" w:hAnsi="Arial" w:cs="Arial"/>
              </w:rPr>
            </w:pPr>
            <w:r w:rsidRPr="00294FF6">
              <w:rPr>
                <w:rFonts w:ascii="Arial" w:hAnsi="Arial" w:cs="Arial"/>
                <w:i/>
                <w:iCs/>
                <w:sz w:val="20"/>
                <w:szCs w:val="20"/>
              </w:rPr>
              <w:t>Note: If an event is held which is not ticketed or pre</w:t>
            </w:r>
            <w:r w:rsidRPr="00294FF6">
              <w:rPr>
                <w:rFonts w:ascii="Arial" w:hAnsi="Arial" w:cs="Arial"/>
                <w:i/>
                <w:iCs/>
                <w:sz w:val="20"/>
                <w:szCs w:val="20"/>
              </w:rPr>
              <w:noBreakHyphen/>
              <w:t>registered, the organiser must register to use the Check In CBR app under paragraph 5 of this Direction.</w:t>
            </w:r>
          </w:p>
        </w:tc>
        <w:tc>
          <w:tcPr>
            <w:tcW w:w="5002" w:type="dxa"/>
          </w:tcPr>
          <w:p w14:paraId="28E6C4E9" w14:textId="77777777" w:rsidR="00166E3A" w:rsidRPr="00294FF6" w:rsidRDefault="00166E3A"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sidRPr="00294FF6">
              <w:rPr>
                <w:rFonts w:eastAsia="Calibri"/>
                <w:bCs w:val="0"/>
                <w:iCs w:val="0"/>
                <w:color w:val="000000"/>
                <w14:textFill>
                  <w14:solidFill>
                    <w14:srgbClr w14:val="000000">
                      <w14:lumMod w14:val="50000"/>
                    </w14:srgbClr>
                  </w14:solidFill>
                </w14:textFill>
              </w:rPr>
              <w:t xml:space="preserve">Events attended by over 1000 people must be ticketed </w:t>
            </w:r>
            <w:r w:rsidRPr="00294FF6">
              <w:t>or require a formal registration for attendance.</w:t>
            </w:r>
          </w:p>
          <w:p w14:paraId="03709FBB" w14:textId="0B4AB510" w:rsidR="005D75A7" w:rsidRPr="00294FF6" w:rsidDel="00EE08C8" w:rsidRDefault="005D75A7" w:rsidP="002A13DC">
            <w:pPr>
              <w:pStyle w:val="Bulletlevel1"/>
              <w:tabs>
                <w:tab w:val="clear" w:pos="284"/>
              </w:tabs>
              <w:spacing w:before="120"/>
              <w:ind w:left="720"/>
              <w:rPr>
                <w:rFonts w:eastAsia="Calibri"/>
                <w:bCs w:val="0"/>
                <w:iCs w:val="0"/>
                <w:color w:val="000000"/>
                <w14:textFill>
                  <w14:solidFill>
                    <w14:srgbClr w14:val="000000">
                      <w14:lumMod w14:val="50000"/>
                    </w14:srgbClr>
                  </w14:solidFill>
                </w14:textFill>
              </w:rPr>
            </w:pPr>
          </w:p>
        </w:tc>
        <w:tc>
          <w:tcPr>
            <w:tcW w:w="4961" w:type="dxa"/>
          </w:tcPr>
          <w:p w14:paraId="2C9FF829" w14:textId="6C918177" w:rsidR="00166E3A" w:rsidRPr="00294FF6" w:rsidRDefault="00203FFF" w:rsidP="00A16DE1">
            <w:pPr>
              <w:pStyle w:val="ListParagraph"/>
              <w:numPr>
                <w:ilvl w:val="0"/>
                <w:numId w:val="162"/>
              </w:numPr>
              <w:spacing w:before="120" w:after="120" w:line="240" w:lineRule="auto"/>
              <w:ind w:left="427" w:hanging="388"/>
              <w:contextualSpacing w:val="0"/>
              <w:rPr>
                <w:rFonts w:ascii="Arial" w:hAnsi="Arial" w:cs="Arial"/>
              </w:rPr>
            </w:pPr>
            <w:r w:rsidRPr="00294FF6">
              <w:rPr>
                <w:rFonts w:ascii="Arial" w:hAnsi="Arial" w:cs="Arial"/>
              </w:rPr>
              <w:t xml:space="preserve">100% of seating capacity for </w:t>
            </w:r>
            <w:r w:rsidR="00166E3A" w:rsidRPr="00294FF6">
              <w:rPr>
                <w:rFonts w:ascii="Arial" w:hAnsi="Arial" w:cs="Arial"/>
              </w:rPr>
              <w:t>fixed seating areas; and</w:t>
            </w:r>
          </w:p>
          <w:p w14:paraId="10001936" w14:textId="77FA44B8" w:rsidR="00166E3A" w:rsidRPr="00294FF6" w:rsidRDefault="00166E3A" w:rsidP="00A16DE1">
            <w:pPr>
              <w:pStyle w:val="ListParagraph"/>
              <w:numPr>
                <w:ilvl w:val="0"/>
                <w:numId w:val="162"/>
              </w:numPr>
              <w:spacing w:before="120" w:after="120" w:line="240" w:lineRule="auto"/>
              <w:ind w:left="427" w:hanging="388"/>
              <w:contextualSpacing w:val="0"/>
              <w:rPr>
                <w:rFonts w:ascii="Arial" w:hAnsi="Arial" w:cs="Arial"/>
              </w:rPr>
            </w:pPr>
            <w:r w:rsidRPr="00294FF6">
              <w:rPr>
                <w:rFonts w:ascii="Arial" w:hAnsi="Arial" w:cs="Arial"/>
              </w:rPr>
              <w:t xml:space="preserve">1 person per 2 square metres for each </w:t>
            </w:r>
            <w:r w:rsidRPr="00294FF6">
              <w:rPr>
                <w:rFonts w:ascii="Arial" w:hAnsi="Arial" w:cs="Arial"/>
                <w:b/>
                <w:bCs/>
              </w:rPr>
              <w:t>usable indoor space</w:t>
            </w:r>
            <w:r w:rsidR="00203FFF" w:rsidRPr="00294FF6">
              <w:rPr>
                <w:rFonts w:ascii="Arial" w:hAnsi="Arial" w:cs="Arial"/>
              </w:rPr>
              <w:t xml:space="preserve"> for areas without fixed seating</w:t>
            </w:r>
            <w:r w:rsidRPr="00294FF6">
              <w:rPr>
                <w:rFonts w:ascii="Arial" w:hAnsi="Arial" w:cs="Arial"/>
              </w:rPr>
              <w:t>; but</w:t>
            </w:r>
          </w:p>
          <w:p w14:paraId="12AC7E5C" w14:textId="1B4EB8B8" w:rsidR="005D75A7" w:rsidRPr="00294FF6" w:rsidRDefault="00166E3A" w:rsidP="00A16DE1">
            <w:pPr>
              <w:pStyle w:val="06Fillinform"/>
              <w:numPr>
                <w:ilvl w:val="0"/>
                <w:numId w:val="162"/>
              </w:numPr>
              <w:spacing w:before="120" w:after="240"/>
              <w:ind w:left="427" w:hanging="388"/>
              <w:rPr>
                <w:bCs/>
                <w:iCs/>
                <w:color w:val="000000"/>
                <w:szCs w:val="22"/>
              </w:rPr>
            </w:pPr>
            <w:r w:rsidRPr="00294FF6">
              <w:rPr>
                <w:kern w:val="0"/>
                <w:szCs w:val="22"/>
                <w:lang w:eastAsia="en-US"/>
              </w:rPr>
              <w:t>No more than 3000 people across the entire venue.</w:t>
            </w:r>
          </w:p>
        </w:tc>
      </w:tr>
      <w:tr w:rsidR="005D75A7" w14:paraId="78ACD23D" w14:textId="77777777" w:rsidTr="00AF0AAF">
        <w:trPr>
          <w:cantSplit/>
        </w:trPr>
        <w:tc>
          <w:tcPr>
            <w:tcW w:w="657" w:type="dxa"/>
          </w:tcPr>
          <w:p w14:paraId="0DC7BA45"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8F59B0E" w14:textId="77777777" w:rsidR="005D75A7" w:rsidRPr="007E04CA" w:rsidRDefault="005D75A7" w:rsidP="005D75A7">
            <w:pPr>
              <w:spacing w:before="120" w:after="120" w:line="240" w:lineRule="auto"/>
              <w:rPr>
                <w:rFonts w:ascii="Arial" w:hAnsi="Arial" w:cs="Arial"/>
              </w:rPr>
            </w:pPr>
            <w:r w:rsidRPr="007E04CA">
              <w:rPr>
                <w:rFonts w:ascii="Arial" w:hAnsi="Arial" w:cs="Arial"/>
              </w:rPr>
              <w:t>Cinema or movie theatre</w:t>
            </w:r>
          </w:p>
          <w:p w14:paraId="4241AE3A" w14:textId="3F1022E0" w:rsidR="005D75A7" w:rsidRPr="001074A5" w:rsidRDefault="005D75A7" w:rsidP="005D75A7">
            <w:pPr>
              <w:spacing w:before="120" w:after="120" w:line="240" w:lineRule="auto"/>
              <w:rPr>
                <w:rFonts w:ascii="Arial" w:hAnsi="Arial" w:cs="Arial"/>
              </w:rPr>
            </w:pPr>
          </w:p>
        </w:tc>
        <w:tc>
          <w:tcPr>
            <w:tcW w:w="5002" w:type="dxa"/>
          </w:tcPr>
          <w:p w14:paraId="6705D2A1" w14:textId="13DDD248" w:rsidR="005D75A7" w:rsidRPr="00624B40" w:rsidRDefault="005D75A7"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t>Must be ticketed.</w:t>
            </w:r>
          </w:p>
          <w:p w14:paraId="6CC5B3A5" w14:textId="68A543BC" w:rsidR="005D75A7" w:rsidRDefault="005D75A7" w:rsidP="00211A08">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7789B334" w14:textId="429B7C6E" w:rsidR="005D75A7" w:rsidRDefault="003060FD" w:rsidP="0017378D">
            <w:pPr>
              <w:pStyle w:val="06Fillinform"/>
              <w:spacing w:before="120" w:after="240"/>
              <w:rPr>
                <w:bCs/>
                <w:iCs/>
                <w:color w:val="000000"/>
                <w:szCs w:val="22"/>
              </w:rPr>
            </w:pPr>
            <w:r>
              <w:rPr>
                <w:bCs/>
                <w:iCs/>
                <w:color w:val="000000"/>
                <w:szCs w:val="22"/>
              </w:rPr>
              <w:t>100</w:t>
            </w:r>
            <w:r w:rsidR="00211A08">
              <w:rPr>
                <w:bCs/>
                <w:iCs/>
                <w:color w:val="000000"/>
                <w:szCs w:val="22"/>
              </w:rPr>
              <w:t xml:space="preserve">% </w:t>
            </w:r>
            <w:r w:rsidR="005D75A7">
              <w:rPr>
                <w:bCs/>
                <w:iCs/>
                <w:color w:val="000000"/>
                <w:szCs w:val="22"/>
              </w:rPr>
              <w:t>of seating capacity</w:t>
            </w:r>
            <w:r w:rsidR="00211A08">
              <w:rPr>
                <w:bCs/>
                <w:iCs/>
                <w:color w:val="000000"/>
                <w:szCs w:val="22"/>
              </w:rPr>
              <w:t xml:space="preserve"> for fixed seating areas</w:t>
            </w:r>
            <w:r w:rsidR="005D75A7">
              <w:rPr>
                <w:bCs/>
                <w:iCs/>
                <w:color w:val="000000"/>
                <w:szCs w:val="22"/>
              </w:rPr>
              <w:t>.</w:t>
            </w:r>
          </w:p>
        </w:tc>
      </w:tr>
      <w:tr w:rsidR="005D75A7" w14:paraId="7492254D" w14:textId="77777777" w:rsidTr="00AF0AAF">
        <w:trPr>
          <w:cantSplit/>
        </w:trPr>
        <w:tc>
          <w:tcPr>
            <w:tcW w:w="657" w:type="dxa"/>
          </w:tcPr>
          <w:p w14:paraId="4AB4791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8969B43" w14:textId="5DC7DC36" w:rsidR="005D75A7" w:rsidRPr="001C5DA3" w:rsidRDefault="005D75A7" w:rsidP="005D75A7">
            <w:pPr>
              <w:spacing w:before="120" w:after="120" w:line="240" w:lineRule="auto"/>
              <w:rPr>
                <w:rFonts w:ascii="Arial" w:hAnsi="Arial" w:cs="Arial"/>
              </w:rPr>
            </w:pPr>
            <w:r w:rsidRPr="001C5DA3">
              <w:rPr>
                <w:rFonts w:ascii="Arial" w:hAnsi="Arial" w:cs="Arial"/>
              </w:rPr>
              <w:t>Libraries</w:t>
            </w:r>
          </w:p>
        </w:tc>
        <w:tc>
          <w:tcPr>
            <w:tcW w:w="5002" w:type="dxa"/>
          </w:tcPr>
          <w:p w14:paraId="14CF1164" w14:textId="47EE62B3" w:rsidR="005D75A7" w:rsidRPr="00801352"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CAB597E" w14:textId="7CE802CD" w:rsidR="005D75A7" w:rsidRDefault="005D75A7" w:rsidP="005D75A7">
            <w:pPr>
              <w:pStyle w:val="06Fillinform"/>
              <w:spacing w:before="120" w:after="120"/>
              <w:rPr>
                <w:bCs/>
                <w:iCs/>
                <w:color w:val="000000"/>
                <w:szCs w:val="22"/>
              </w:rPr>
            </w:pPr>
            <w:r>
              <w:rPr>
                <w:bCs/>
                <w:iCs/>
                <w:color w:val="000000"/>
                <w:szCs w:val="22"/>
              </w:rPr>
              <w:t>The greater of the following:</w:t>
            </w:r>
          </w:p>
          <w:p w14:paraId="5BBAFD7E" w14:textId="6B70775D" w:rsidR="001B7953" w:rsidRDefault="005D75A7" w:rsidP="00A16DE1">
            <w:pPr>
              <w:pStyle w:val="06Fillinform"/>
              <w:numPr>
                <w:ilvl w:val="0"/>
                <w:numId w:val="95"/>
              </w:numPr>
              <w:spacing w:before="120" w:after="120"/>
              <w:ind w:left="427" w:hanging="427"/>
              <w:rPr>
                <w:bCs/>
                <w:iCs/>
                <w:color w:val="000000"/>
                <w:szCs w:val="22"/>
              </w:rPr>
            </w:pPr>
            <w:r>
              <w:rPr>
                <w:bCs/>
                <w:iCs/>
                <w:color w:val="000000"/>
                <w:szCs w:val="22"/>
              </w:rPr>
              <w:t>25 people across the whole premises;</w:t>
            </w:r>
            <w:r w:rsidR="00160702">
              <w:rPr>
                <w:bCs/>
                <w:iCs/>
                <w:color w:val="000000"/>
                <w:szCs w:val="22"/>
              </w:rPr>
              <w:t xml:space="preserve"> or</w:t>
            </w:r>
            <w:r>
              <w:rPr>
                <w:bCs/>
                <w:iCs/>
                <w:color w:val="000000"/>
                <w:szCs w:val="22"/>
              </w:rPr>
              <w:t xml:space="preserve"> </w:t>
            </w:r>
          </w:p>
          <w:p w14:paraId="66DAD7B5" w14:textId="76D63D7A" w:rsidR="005D75A7" w:rsidRPr="003C58DF" w:rsidRDefault="005D75A7" w:rsidP="00A16DE1">
            <w:pPr>
              <w:pStyle w:val="06Fillinform"/>
              <w:numPr>
                <w:ilvl w:val="0"/>
                <w:numId w:val="95"/>
              </w:numPr>
              <w:spacing w:before="120" w:after="240"/>
              <w:ind w:left="427" w:hanging="427"/>
              <w:rPr>
                <w:bCs/>
                <w:iCs/>
                <w:color w:val="000000"/>
                <w:szCs w:val="22"/>
              </w:rPr>
            </w:pPr>
            <w:r w:rsidRPr="003C58DF">
              <w:rPr>
                <w:bCs/>
                <w:iCs/>
                <w:color w:val="000000"/>
                <w:szCs w:val="22"/>
              </w:rPr>
              <w:t xml:space="preserve">1 person per </w:t>
            </w:r>
            <w:r w:rsidR="001B7953">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tc>
      </w:tr>
      <w:tr w:rsidR="005D75A7" w14:paraId="3B693E10" w14:textId="77777777" w:rsidTr="00AF0AAF">
        <w:trPr>
          <w:cantSplit/>
        </w:trPr>
        <w:tc>
          <w:tcPr>
            <w:tcW w:w="657" w:type="dxa"/>
          </w:tcPr>
          <w:p w14:paraId="25ADE00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A792DEA" w14:textId="345C8D3B" w:rsidR="005D75A7" w:rsidRPr="001C5DA3" w:rsidRDefault="005D75A7" w:rsidP="005D75A7">
            <w:pPr>
              <w:spacing w:before="120" w:after="120" w:line="240" w:lineRule="auto"/>
              <w:rPr>
                <w:rFonts w:ascii="Arial" w:hAnsi="Arial" w:cs="Arial"/>
              </w:rPr>
            </w:pPr>
            <w:r w:rsidRPr="001C5DA3">
              <w:rPr>
                <w:rFonts w:ascii="Arial" w:hAnsi="Arial" w:cs="Arial"/>
              </w:rPr>
              <w:t>Community centre, community facility or youth centre</w:t>
            </w:r>
            <w:r>
              <w:rPr>
                <w:rFonts w:ascii="Arial" w:hAnsi="Arial" w:cs="Arial"/>
              </w:rPr>
              <w:t>, not including activities held at these premises that are mentioned elsewhere in Attachment 1.</w:t>
            </w:r>
          </w:p>
        </w:tc>
        <w:tc>
          <w:tcPr>
            <w:tcW w:w="5002" w:type="dxa"/>
          </w:tcPr>
          <w:p w14:paraId="35E31FA8" w14:textId="6B6E60A8" w:rsidR="005D75A7" w:rsidRPr="00801352" w:rsidRDefault="005D75A7" w:rsidP="00036351">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4EB15D89" w14:textId="047EFD21" w:rsidR="00490568" w:rsidRPr="004B5D18" w:rsidRDefault="005D75A7" w:rsidP="00490568">
            <w:pPr>
              <w:pStyle w:val="06Fillinform"/>
              <w:spacing w:before="120" w:after="120"/>
              <w:rPr>
                <w:bCs/>
                <w:iCs/>
                <w:color w:val="000000"/>
                <w:szCs w:val="22"/>
              </w:rPr>
            </w:pPr>
            <w:r>
              <w:rPr>
                <w:bCs/>
                <w:iCs/>
                <w:color w:val="000000"/>
                <w:szCs w:val="22"/>
              </w:rPr>
              <w:t>T</w:t>
            </w:r>
            <w:r w:rsidRPr="004B5D18">
              <w:rPr>
                <w:bCs/>
                <w:iCs/>
                <w:color w:val="000000"/>
                <w:szCs w:val="22"/>
              </w:rPr>
              <w:t>he greater of the following:</w:t>
            </w:r>
          </w:p>
          <w:p w14:paraId="580873DE" w14:textId="3ECC6059" w:rsidR="00490568" w:rsidRPr="004B5D18" w:rsidRDefault="005D75A7" w:rsidP="00A16DE1">
            <w:pPr>
              <w:pStyle w:val="06Fillinform"/>
              <w:numPr>
                <w:ilvl w:val="1"/>
                <w:numId w:val="96"/>
              </w:numPr>
              <w:spacing w:before="120" w:after="120"/>
              <w:ind w:left="427" w:hanging="383"/>
              <w:rPr>
                <w:bCs/>
                <w:iCs/>
                <w:color w:val="000000"/>
                <w:szCs w:val="22"/>
              </w:rPr>
            </w:pPr>
            <w:r w:rsidRPr="004B5D18">
              <w:rPr>
                <w:bCs/>
                <w:iCs/>
                <w:color w:val="000000"/>
                <w:szCs w:val="22"/>
              </w:rPr>
              <w:t xml:space="preserve">25 people across the whole premises; </w:t>
            </w:r>
            <w:r w:rsidR="00166E3A" w:rsidRPr="004B5D18">
              <w:rPr>
                <w:bCs/>
                <w:iCs/>
                <w:color w:val="000000"/>
                <w:szCs w:val="22"/>
              </w:rPr>
              <w:t>or</w:t>
            </w:r>
          </w:p>
          <w:p w14:paraId="65424BF7" w14:textId="5CF3B8A0" w:rsidR="005D75A7" w:rsidRPr="008217DA" w:rsidRDefault="005D75A7" w:rsidP="00A16DE1">
            <w:pPr>
              <w:pStyle w:val="06Fillinform"/>
              <w:numPr>
                <w:ilvl w:val="1"/>
                <w:numId w:val="96"/>
              </w:numPr>
              <w:spacing w:before="120" w:after="240"/>
              <w:ind w:left="427" w:hanging="383"/>
              <w:rPr>
                <w:bCs/>
                <w:iCs/>
                <w:color w:val="000000"/>
                <w:szCs w:val="22"/>
              </w:rPr>
            </w:pPr>
            <w:r w:rsidRPr="004B5D18">
              <w:rPr>
                <w:bCs/>
                <w:iCs/>
                <w:color w:val="000000"/>
                <w:szCs w:val="22"/>
              </w:rPr>
              <w:t xml:space="preserve">1 person per </w:t>
            </w:r>
            <w:r w:rsidR="009B3528" w:rsidRPr="004B5D18">
              <w:rPr>
                <w:bCs/>
                <w:iCs/>
                <w:color w:val="000000"/>
                <w:szCs w:val="22"/>
              </w:rPr>
              <w:t>2</w:t>
            </w:r>
            <w:r w:rsidRPr="004B5D18">
              <w:rPr>
                <w:bCs/>
                <w:iCs/>
                <w:color w:val="000000"/>
                <w:szCs w:val="22"/>
              </w:rPr>
              <w:t xml:space="preserve"> square metres for each </w:t>
            </w:r>
            <w:r w:rsidRPr="004B5D18">
              <w:rPr>
                <w:b/>
                <w:iCs/>
                <w:color w:val="000000"/>
                <w:szCs w:val="22"/>
              </w:rPr>
              <w:t>usable indoor space</w:t>
            </w:r>
            <w:r w:rsidRPr="004B5D18">
              <w:rPr>
                <w:bCs/>
                <w:iCs/>
                <w:color w:val="000000"/>
                <w:szCs w:val="22"/>
              </w:rPr>
              <w:t>.</w:t>
            </w:r>
          </w:p>
        </w:tc>
      </w:tr>
      <w:tr w:rsidR="005D75A7" w14:paraId="6AE5E97B" w14:textId="77777777" w:rsidTr="00AF0AAF">
        <w:trPr>
          <w:cantSplit/>
        </w:trPr>
        <w:tc>
          <w:tcPr>
            <w:tcW w:w="657" w:type="dxa"/>
          </w:tcPr>
          <w:p w14:paraId="76406498"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F5FFFA0" w14:textId="67D64B9A" w:rsidR="005D75A7" w:rsidRPr="001C5DA3" w:rsidRDefault="005D75A7" w:rsidP="005D75A7">
            <w:pPr>
              <w:spacing w:before="120" w:after="120" w:line="240" w:lineRule="auto"/>
              <w:rPr>
                <w:rFonts w:ascii="Arial" w:hAnsi="Arial" w:cs="Arial"/>
              </w:rPr>
            </w:pPr>
            <w:r w:rsidRPr="001C5DA3">
              <w:rPr>
                <w:rFonts w:ascii="Arial" w:hAnsi="Arial" w:cs="Arial"/>
              </w:rPr>
              <w:t>Real estate services</w:t>
            </w:r>
          </w:p>
        </w:tc>
        <w:tc>
          <w:tcPr>
            <w:tcW w:w="5002" w:type="dxa"/>
          </w:tcPr>
          <w:p w14:paraId="40DE5FE3" w14:textId="65B378F1" w:rsidR="005D75A7" w:rsidRPr="007867FB"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8ACF62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1E6D2D09" w14:textId="77777777" w:rsidR="005D75A7" w:rsidRDefault="005D75A7" w:rsidP="00A16DE1">
            <w:pPr>
              <w:pStyle w:val="06Fillinform"/>
              <w:numPr>
                <w:ilvl w:val="0"/>
                <w:numId w:val="139"/>
              </w:numPr>
              <w:spacing w:before="120" w:after="120"/>
              <w:ind w:left="464" w:hanging="425"/>
              <w:rPr>
                <w:bCs/>
                <w:iCs/>
                <w:color w:val="000000"/>
                <w:szCs w:val="22"/>
              </w:rPr>
            </w:pPr>
            <w:r>
              <w:rPr>
                <w:bCs/>
                <w:iCs/>
                <w:color w:val="000000"/>
                <w:szCs w:val="22"/>
              </w:rPr>
              <w:t>25 people across the whole premises; or</w:t>
            </w:r>
          </w:p>
          <w:p w14:paraId="2E115B3C" w14:textId="62015656" w:rsidR="005D75A7" w:rsidRDefault="005D75A7" w:rsidP="00A16DE1">
            <w:pPr>
              <w:pStyle w:val="06Fillinform"/>
              <w:numPr>
                <w:ilvl w:val="0"/>
                <w:numId w:val="139"/>
              </w:numPr>
              <w:spacing w:before="120" w:after="240"/>
              <w:ind w:left="464" w:hanging="425"/>
              <w:rPr>
                <w:bCs/>
                <w:iCs/>
                <w:color w:val="000000"/>
                <w:szCs w:val="22"/>
              </w:rPr>
            </w:pPr>
            <w:r w:rsidRPr="00816E88">
              <w:rPr>
                <w:bCs/>
                <w:iCs/>
                <w:color w:val="000000"/>
                <w:szCs w:val="22"/>
              </w:rPr>
              <w:t xml:space="preserve">1 person per </w:t>
            </w:r>
            <w:r w:rsidR="00166E3A">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196DC21E" w14:textId="77777777" w:rsidTr="00AF0AAF">
        <w:trPr>
          <w:cantSplit/>
        </w:trPr>
        <w:tc>
          <w:tcPr>
            <w:tcW w:w="657" w:type="dxa"/>
          </w:tcPr>
          <w:p w14:paraId="704551B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2E5D8C9D" w14:textId="3810E9BF" w:rsidR="005D75A7" w:rsidRPr="001C5DA3" w:rsidRDefault="005D75A7" w:rsidP="005D75A7">
            <w:pPr>
              <w:spacing w:before="120" w:after="120" w:line="240" w:lineRule="auto"/>
              <w:rPr>
                <w:rFonts w:ascii="Arial" w:hAnsi="Arial" w:cs="Arial"/>
              </w:rPr>
            </w:pPr>
            <w:r w:rsidRPr="001C5DA3">
              <w:rPr>
                <w:rFonts w:ascii="Arial" w:hAnsi="Arial" w:cs="Arial"/>
              </w:rPr>
              <w:t>Auction houses</w:t>
            </w:r>
          </w:p>
        </w:tc>
        <w:tc>
          <w:tcPr>
            <w:tcW w:w="5002" w:type="dxa"/>
          </w:tcPr>
          <w:p w14:paraId="55E82B7D" w14:textId="77777777" w:rsidR="005D75A7" w:rsidRPr="00C6720C" w:rsidRDefault="005D75A7" w:rsidP="005D75A7">
            <w:pPr>
              <w:pStyle w:val="Bulletlevel1"/>
              <w:tabs>
                <w:tab w:val="clear" w:pos="284"/>
              </w:tabs>
              <w:spacing w:before="120"/>
            </w:pPr>
          </w:p>
        </w:tc>
        <w:tc>
          <w:tcPr>
            <w:tcW w:w="4961" w:type="dxa"/>
          </w:tcPr>
          <w:p w14:paraId="238ABE32"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24ACB15" w14:textId="15FBB31E" w:rsidR="00166E3A" w:rsidRDefault="005D75A7" w:rsidP="005D75A7">
            <w:pPr>
              <w:pStyle w:val="06Fillinform"/>
              <w:numPr>
                <w:ilvl w:val="0"/>
                <w:numId w:val="141"/>
              </w:numPr>
              <w:spacing w:before="120" w:after="120"/>
              <w:ind w:left="464" w:hanging="425"/>
              <w:rPr>
                <w:bCs/>
                <w:iCs/>
                <w:color w:val="000000"/>
                <w:szCs w:val="22"/>
              </w:rPr>
            </w:pPr>
            <w:r>
              <w:rPr>
                <w:bCs/>
                <w:iCs/>
                <w:color w:val="000000"/>
                <w:szCs w:val="22"/>
              </w:rPr>
              <w:t>25 people across the whole premises; or</w:t>
            </w:r>
          </w:p>
          <w:p w14:paraId="46D94D0D" w14:textId="6859FAEE" w:rsidR="005D75A7" w:rsidRPr="00494239" w:rsidRDefault="005D75A7" w:rsidP="0017378D">
            <w:pPr>
              <w:pStyle w:val="06Fillinform"/>
              <w:numPr>
                <w:ilvl w:val="0"/>
                <w:numId w:val="141"/>
              </w:numPr>
              <w:spacing w:before="120" w:after="240"/>
              <w:ind w:left="464" w:hanging="425"/>
              <w:rPr>
                <w:bCs/>
                <w:iCs/>
                <w:color w:val="000000"/>
                <w:szCs w:val="22"/>
              </w:rPr>
            </w:pPr>
            <w:r w:rsidRPr="00816E88">
              <w:rPr>
                <w:bCs/>
                <w:iCs/>
                <w:color w:val="000000"/>
                <w:szCs w:val="22"/>
              </w:rPr>
              <w:t xml:space="preserve">1 person per </w:t>
            </w:r>
            <w:r w:rsidR="00166788">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687A0353" w14:textId="77777777" w:rsidTr="00AF0AAF">
        <w:trPr>
          <w:cantSplit/>
        </w:trPr>
        <w:tc>
          <w:tcPr>
            <w:tcW w:w="657" w:type="dxa"/>
          </w:tcPr>
          <w:p w14:paraId="5966FE8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1731780" w14:textId="77777777" w:rsidR="005D75A7" w:rsidRPr="00356746" w:rsidRDefault="005D75A7" w:rsidP="005D75A7">
            <w:pPr>
              <w:pStyle w:val="06Fillinform"/>
              <w:widowControl w:val="0"/>
              <w:spacing w:before="120" w:after="120"/>
              <w:rPr>
                <w:szCs w:val="22"/>
              </w:rPr>
            </w:pPr>
            <w:r w:rsidRPr="00356746">
              <w:rPr>
                <w:szCs w:val="22"/>
              </w:rPr>
              <w:t>Any of the following:</w:t>
            </w:r>
          </w:p>
          <w:p w14:paraId="1759721A"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hardware and building supplies; or</w:t>
            </w:r>
          </w:p>
          <w:p w14:paraId="5D7B18CC"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agricultural and rural supplies; or</w:t>
            </w:r>
          </w:p>
          <w:p w14:paraId="567343A4" w14:textId="1DCA355C" w:rsidR="005D75A7" w:rsidRPr="00DD0D4F" w:rsidRDefault="005D75A7" w:rsidP="005D75A7">
            <w:pPr>
              <w:pStyle w:val="06Fillinform"/>
              <w:widowControl w:val="0"/>
              <w:numPr>
                <w:ilvl w:val="0"/>
                <w:numId w:val="8"/>
              </w:numPr>
              <w:spacing w:before="120" w:after="120"/>
              <w:rPr>
                <w:bCs/>
                <w:color w:val="000000"/>
                <w:szCs w:val="22"/>
              </w:rPr>
            </w:pPr>
            <w:r w:rsidRPr="00356746">
              <w:rPr>
                <w:szCs w:val="22"/>
              </w:rPr>
              <w:t xml:space="preserve">a pet store; or </w:t>
            </w:r>
          </w:p>
          <w:p w14:paraId="5F403C0A" w14:textId="03B522B4" w:rsidR="005D75A7" w:rsidRPr="00356746" w:rsidRDefault="005D75A7" w:rsidP="00C6398D">
            <w:pPr>
              <w:pStyle w:val="06Fillinform"/>
              <w:widowControl w:val="0"/>
              <w:numPr>
                <w:ilvl w:val="0"/>
                <w:numId w:val="8"/>
              </w:numPr>
              <w:spacing w:before="120" w:after="240"/>
            </w:pPr>
            <w:r w:rsidRPr="00356746">
              <w:rPr>
                <w:bCs/>
                <w:color w:val="000000"/>
              </w:rPr>
              <w:t>businesses that predominantly sell essential office supplies.</w:t>
            </w:r>
          </w:p>
        </w:tc>
        <w:tc>
          <w:tcPr>
            <w:tcW w:w="5002" w:type="dxa"/>
          </w:tcPr>
          <w:p w14:paraId="4CD0F952" w14:textId="7AFBC848" w:rsidR="005D75A7" w:rsidRPr="00CC2BBD" w:rsidRDefault="005D75A7" w:rsidP="005D75A7">
            <w:pPr>
              <w:pStyle w:val="06Fillinform"/>
              <w:keepNext/>
              <w:ind w:left="1030"/>
            </w:pPr>
          </w:p>
          <w:p w14:paraId="3E4C3D26" w14:textId="60393261" w:rsidR="005D75A7" w:rsidRPr="00356746" w:rsidRDefault="005D75A7" w:rsidP="005D75A7">
            <w:pPr>
              <w:pStyle w:val="Bulletlevel1"/>
              <w:tabs>
                <w:tab w:val="clear" w:pos="284"/>
              </w:tabs>
              <w:spacing w:before="120"/>
            </w:pPr>
          </w:p>
        </w:tc>
        <w:tc>
          <w:tcPr>
            <w:tcW w:w="4961" w:type="dxa"/>
          </w:tcPr>
          <w:p w14:paraId="0DD2BBC4" w14:textId="52A0710C" w:rsidR="005D75A7" w:rsidRPr="003F01E7" w:rsidRDefault="00166788" w:rsidP="000D7D17">
            <w:pPr>
              <w:spacing w:before="120" w:after="120" w:line="240" w:lineRule="auto"/>
              <w:rPr>
                <w:rFonts w:ascii="Arial" w:hAnsi="Arial" w:cs="Arial"/>
                <w:bCs/>
                <w:iCs/>
                <w:color w:val="000000"/>
              </w:rPr>
            </w:pPr>
            <w:r w:rsidRPr="003F01E7">
              <w:rPr>
                <w:rFonts w:ascii="Arial" w:hAnsi="Arial" w:cs="Arial"/>
                <w:bCs/>
                <w:iCs/>
              </w:rPr>
              <w:t xml:space="preserve">1 </w:t>
            </w:r>
            <w:r w:rsidRPr="003F01E7">
              <w:rPr>
                <w:rFonts w:ascii="Arial" w:hAnsi="Arial" w:cs="Arial"/>
              </w:rPr>
              <w:t>person</w:t>
            </w:r>
            <w:r w:rsidRPr="003F01E7">
              <w:rPr>
                <w:rFonts w:ascii="Arial" w:hAnsi="Arial" w:cs="Arial"/>
                <w:bCs/>
                <w:iCs/>
              </w:rPr>
              <w:t xml:space="preserve"> per </w:t>
            </w:r>
            <w:r>
              <w:rPr>
                <w:rFonts w:ascii="Arial" w:hAnsi="Arial" w:cs="Arial"/>
                <w:bCs/>
                <w:iCs/>
              </w:rPr>
              <w:t>2</w:t>
            </w:r>
            <w:r w:rsidRPr="003F01E7">
              <w:rPr>
                <w:rFonts w:ascii="Arial" w:hAnsi="Arial" w:cs="Arial"/>
                <w:bCs/>
                <w:iCs/>
              </w:rPr>
              <w:t xml:space="preserve"> square metres for each </w:t>
            </w:r>
            <w:r w:rsidRPr="003F01E7">
              <w:rPr>
                <w:rFonts w:ascii="Arial" w:hAnsi="Arial" w:cs="Arial"/>
                <w:b/>
                <w:iCs/>
              </w:rPr>
              <w:t xml:space="preserve">usable </w:t>
            </w:r>
            <w:r>
              <w:rPr>
                <w:rFonts w:ascii="Arial" w:hAnsi="Arial" w:cs="Arial"/>
                <w:b/>
                <w:iCs/>
              </w:rPr>
              <w:t>indoor</w:t>
            </w:r>
            <w:r w:rsidRPr="003F01E7">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r w:rsidR="005D75A7" w:rsidRPr="003F01E7">
              <w:rPr>
                <w:rFonts w:ascii="Arial" w:hAnsi="Arial" w:cs="Arial"/>
                <w:b/>
                <w:iCs/>
              </w:rPr>
              <w:t xml:space="preserve"> </w:t>
            </w:r>
          </w:p>
        </w:tc>
      </w:tr>
      <w:tr w:rsidR="005D75A7" w14:paraId="7BF3739F" w14:textId="77777777" w:rsidTr="0017378D">
        <w:trPr>
          <w:cantSplit/>
          <w:trHeight w:val="1041"/>
        </w:trPr>
        <w:tc>
          <w:tcPr>
            <w:tcW w:w="657" w:type="dxa"/>
          </w:tcPr>
          <w:p w14:paraId="099EFCE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359233A" w14:textId="6D9621B3" w:rsidR="005D75A7" w:rsidRPr="00356746" w:rsidRDefault="005D75A7" w:rsidP="005D75A7">
            <w:pPr>
              <w:spacing w:before="120" w:after="120" w:line="240" w:lineRule="auto"/>
              <w:rPr>
                <w:rFonts w:ascii="Arial" w:hAnsi="Arial" w:cs="Arial"/>
                <w:b/>
                <w:bCs/>
              </w:rPr>
            </w:pPr>
            <w:r w:rsidRPr="00356746">
              <w:rPr>
                <w:rFonts w:ascii="Arial" w:hAnsi="Arial" w:cs="Arial"/>
                <w:b/>
                <w:bCs/>
              </w:rPr>
              <w:t>Non-essential retailer</w:t>
            </w:r>
          </w:p>
        </w:tc>
        <w:tc>
          <w:tcPr>
            <w:tcW w:w="5002" w:type="dxa"/>
          </w:tcPr>
          <w:p w14:paraId="7DA944D4" w14:textId="14B9436A" w:rsidR="005D75A7" w:rsidRPr="00C74DF9" w:rsidRDefault="005D75A7" w:rsidP="005D75A7">
            <w:pPr>
              <w:pStyle w:val="06Fillinform"/>
              <w:keepNext/>
            </w:pPr>
          </w:p>
        </w:tc>
        <w:tc>
          <w:tcPr>
            <w:tcW w:w="4961" w:type="dxa"/>
          </w:tcPr>
          <w:p w14:paraId="61C27445" w14:textId="13F75D95" w:rsidR="005D75A7" w:rsidRPr="00C74DF9" w:rsidRDefault="00166788" w:rsidP="0017378D">
            <w:pPr>
              <w:spacing w:before="120" w:after="240" w:line="240" w:lineRule="auto"/>
              <w:rPr>
                <w:bCs/>
                <w:iCs/>
                <w:color w:val="000000"/>
              </w:rPr>
            </w:pPr>
            <w:r w:rsidRPr="00442D56">
              <w:rPr>
                <w:rFonts w:ascii="Arial" w:hAnsi="Arial" w:cs="Arial"/>
                <w:bCs/>
                <w:iCs/>
              </w:rPr>
              <w:t xml:space="preserve">1 </w:t>
            </w:r>
            <w:r w:rsidRPr="00442D56">
              <w:rPr>
                <w:rFonts w:ascii="Arial" w:hAnsi="Arial" w:cs="Arial"/>
              </w:rPr>
              <w:t>person</w:t>
            </w:r>
            <w:r w:rsidRPr="00442D56">
              <w:rPr>
                <w:rFonts w:ascii="Arial" w:hAnsi="Arial" w:cs="Arial"/>
                <w:bCs/>
                <w:iCs/>
              </w:rPr>
              <w:t xml:space="preserve"> per </w:t>
            </w:r>
            <w:r>
              <w:rPr>
                <w:rFonts w:ascii="Arial" w:hAnsi="Arial" w:cs="Arial"/>
                <w:bCs/>
                <w:iCs/>
              </w:rPr>
              <w:t>2</w:t>
            </w:r>
            <w:r w:rsidRPr="00442D56">
              <w:rPr>
                <w:rFonts w:ascii="Arial" w:hAnsi="Arial" w:cs="Arial"/>
                <w:bCs/>
                <w:iCs/>
              </w:rPr>
              <w:t xml:space="preserve"> square metres for each </w:t>
            </w:r>
            <w:r w:rsidRPr="00442D56">
              <w:rPr>
                <w:rFonts w:ascii="Arial" w:hAnsi="Arial" w:cs="Arial"/>
                <w:b/>
                <w:iCs/>
              </w:rPr>
              <w:t xml:space="preserve">usable </w:t>
            </w:r>
            <w:r>
              <w:rPr>
                <w:rFonts w:ascii="Arial" w:hAnsi="Arial" w:cs="Arial"/>
                <w:b/>
                <w:iCs/>
              </w:rPr>
              <w:t>indoor</w:t>
            </w:r>
            <w:r w:rsidRPr="00442D56">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p>
        </w:tc>
      </w:tr>
      <w:tr w:rsidR="005D75A7" w14:paraId="26F13C13" w14:textId="77777777" w:rsidTr="00AF0AAF">
        <w:trPr>
          <w:cantSplit/>
        </w:trPr>
        <w:tc>
          <w:tcPr>
            <w:tcW w:w="657" w:type="dxa"/>
          </w:tcPr>
          <w:p w14:paraId="1B8D0507" w14:textId="77777777" w:rsidR="005D75A7" w:rsidRPr="00294FF6" w:rsidRDefault="005D75A7" w:rsidP="005D75A7">
            <w:pPr>
              <w:pStyle w:val="Heading1"/>
              <w:numPr>
                <w:ilvl w:val="0"/>
                <w:numId w:val="13"/>
              </w:numPr>
              <w:tabs>
                <w:tab w:val="num" w:pos="502"/>
              </w:tabs>
              <w:spacing w:before="120" w:after="120"/>
              <w:ind w:left="313" w:hanging="313"/>
              <w:rPr>
                <w:bCs/>
              </w:rPr>
            </w:pPr>
            <w:bookmarkStart w:id="27" w:name="_Ref85105276"/>
          </w:p>
        </w:tc>
        <w:bookmarkEnd w:id="27"/>
        <w:tc>
          <w:tcPr>
            <w:tcW w:w="3692" w:type="dxa"/>
          </w:tcPr>
          <w:p w14:paraId="31E9B77F" w14:textId="77777777" w:rsidR="005D75A7" w:rsidRPr="00294FF6" w:rsidRDefault="005D75A7" w:rsidP="005D75A7">
            <w:pPr>
              <w:spacing w:before="120" w:after="120" w:line="240" w:lineRule="auto"/>
              <w:rPr>
                <w:rFonts w:ascii="Arial" w:hAnsi="Arial" w:cs="Arial"/>
                <w:b/>
                <w:bCs/>
              </w:rPr>
            </w:pPr>
            <w:r w:rsidRPr="00294FF6">
              <w:rPr>
                <w:rFonts w:ascii="Arial" w:hAnsi="Arial" w:cs="Arial"/>
                <w:b/>
                <w:bCs/>
              </w:rPr>
              <w:t>Organised sporting activity</w:t>
            </w:r>
          </w:p>
          <w:p w14:paraId="2A6EB865" w14:textId="77777777" w:rsidR="00AC79FA" w:rsidRPr="00294FF6" w:rsidRDefault="00AC79FA" w:rsidP="005D75A7">
            <w:pPr>
              <w:spacing w:before="120" w:after="120" w:line="240" w:lineRule="auto"/>
              <w:rPr>
                <w:rFonts w:ascii="Arial" w:hAnsi="Arial" w:cs="Arial"/>
                <w:b/>
                <w:bCs/>
              </w:rPr>
            </w:pPr>
          </w:p>
          <w:p w14:paraId="21212F2C" w14:textId="77777777" w:rsidR="00EF67AD" w:rsidRPr="00294FF6" w:rsidRDefault="00106A6F" w:rsidP="005D75A7">
            <w:pPr>
              <w:spacing w:before="120" w:after="120" w:line="240" w:lineRule="auto"/>
              <w:rPr>
                <w:rFonts w:ascii="Arial" w:hAnsi="Arial" w:cs="Arial"/>
                <w:i/>
                <w:iCs/>
                <w:sz w:val="20"/>
                <w:szCs w:val="20"/>
              </w:rPr>
            </w:pPr>
            <w:r w:rsidRPr="00294FF6">
              <w:rPr>
                <w:rFonts w:ascii="Arial" w:hAnsi="Arial" w:cs="Arial"/>
                <w:i/>
                <w:iCs/>
                <w:sz w:val="20"/>
                <w:szCs w:val="20"/>
              </w:rPr>
              <w:t xml:space="preserve">Note: If an </w:t>
            </w:r>
            <w:r w:rsidR="00EF67AD" w:rsidRPr="00294FF6">
              <w:rPr>
                <w:rFonts w:ascii="Arial" w:hAnsi="Arial" w:cs="Arial"/>
                <w:i/>
                <w:iCs/>
                <w:sz w:val="20"/>
                <w:szCs w:val="20"/>
              </w:rPr>
              <w:t xml:space="preserve">organised </w:t>
            </w:r>
            <w:r w:rsidRPr="00294FF6">
              <w:rPr>
                <w:rFonts w:ascii="Arial" w:hAnsi="Arial" w:cs="Arial"/>
                <w:i/>
                <w:iCs/>
                <w:sz w:val="20"/>
                <w:szCs w:val="20"/>
              </w:rPr>
              <w:t>event is held which is not ticketed or pre</w:t>
            </w:r>
            <w:r w:rsidRPr="00294FF6">
              <w:rPr>
                <w:rFonts w:ascii="Arial" w:hAnsi="Arial" w:cs="Arial"/>
                <w:i/>
                <w:iCs/>
                <w:sz w:val="20"/>
                <w:szCs w:val="20"/>
              </w:rPr>
              <w:noBreakHyphen/>
              <w:t>registered, the organiser must register to use the Check In CBR app under paragraph 5 of this Direction.</w:t>
            </w:r>
            <w:r w:rsidR="00EF67AD" w:rsidRPr="00294FF6">
              <w:rPr>
                <w:rFonts w:ascii="Arial" w:hAnsi="Arial" w:cs="Arial"/>
                <w:i/>
                <w:iCs/>
                <w:sz w:val="20"/>
                <w:szCs w:val="20"/>
              </w:rPr>
              <w:t xml:space="preserve"> </w:t>
            </w:r>
          </w:p>
          <w:p w14:paraId="6F2F1BA3" w14:textId="1995C131" w:rsidR="00AC79FA" w:rsidRPr="00294FF6" w:rsidRDefault="00EF67AD" w:rsidP="005D75A7">
            <w:pPr>
              <w:spacing w:before="120" w:after="120" w:line="240" w:lineRule="auto"/>
              <w:rPr>
                <w:rFonts w:ascii="Arial" w:hAnsi="Arial" w:cs="Arial"/>
                <w:i/>
                <w:iCs/>
                <w:sz w:val="20"/>
                <w:szCs w:val="20"/>
              </w:rPr>
            </w:pPr>
            <w:r w:rsidRPr="00294FF6">
              <w:rPr>
                <w:rFonts w:ascii="Arial" w:hAnsi="Arial" w:cs="Arial"/>
                <w:i/>
                <w:iCs/>
                <w:sz w:val="20"/>
                <w:szCs w:val="20"/>
              </w:rPr>
              <w:t xml:space="preserve">This check in requirement does not apply to community sporting activities. </w:t>
            </w:r>
          </w:p>
          <w:p w14:paraId="0C068C4D" w14:textId="71BA77E0" w:rsidR="00EF67AD" w:rsidRPr="00294FF6" w:rsidRDefault="00EF67AD" w:rsidP="005D75A7">
            <w:pPr>
              <w:spacing w:before="120" w:after="120" w:line="240" w:lineRule="auto"/>
              <w:rPr>
                <w:rFonts w:ascii="Arial" w:hAnsi="Arial" w:cs="Arial"/>
              </w:rPr>
            </w:pPr>
          </w:p>
        </w:tc>
        <w:tc>
          <w:tcPr>
            <w:tcW w:w="5002" w:type="dxa"/>
          </w:tcPr>
          <w:p w14:paraId="78461C76" w14:textId="2991D62C" w:rsidR="00EF67AD" w:rsidRPr="00294FF6" w:rsidRDefault="00EF67AD" w:rsidP="00EF67AD">
            <w:pPr>
              <w:pStyle w:val="Bulletlevel1"/>
              <w:tabs>
                <w:tab w:val="clear" w:pos="284"/>
              </w:tabs>
              <w:spacing w:before="120"/>
            </w:pPr>
            <w:r w:rsidRPr="00294FF6">
              <w:t>For organised sporting events attended by over 1000 people, the event organiser must ensure:</w:t>
            </w:r>
          </w:p>
          <w:p w14:paraId="34BED381" w14:textId="77777777" w:rsidR="00EF67AD" w:rsidRPr="00294FF6" w:rsidRDefault="00EF67AD" w:rsidP="005555E3">
            <w:pPr>
              <w:pStyle w:val="ListParagraph"/>
              <w:numPr>
                <w:ilvl w:val="0"/>
                <w:numId w:val="211"/>
              </w:numPr>
              <w:spacing w:before="120" w:after="120" w:line="240" w:lineRule="auto"/>
              <w:contextualSpacing w:val="0"/>
              <w:rPr>
                <w:rFonts w:ascii="Arial" w:hAnsi="Arial" w:cs="Arial"/>
              </w:rPr>
            </w:pPr>
            <w:r w:rsidRPr="00294FF6">
              <w:rPr>
                <w:rFonts w:ascii="Arial" w:hAnsi="Arial" w:cs="Arial"/>
              </w:rPr>
              <w:t>the event is ticketed or requires a formal registration for attendance; and</w:t>
            </w:r>
          </w:p>
          <w:p w14:paraId="17C4C06D" w14:textId="77777777" w:rsidR="00EF67AD" w:rsidRPr="00294FF6" w:rsidRDefault="00EF67AD" w:rsidP="005555E3">
            <w:pPr>
              <w:pStyle w:val="ListParagraph"/>
              <w:numPr>
                <w:ilvl w:val="0"/>
                <w:numId w:val="211"/>
              </w:numPr>
              <w:spacing w:before="120" w:after="120" w:line="240" w:lineRule="auto"/>
              <w:contextualSpacing w:val="0"/>
              <w:rPr>
                <w:rFonts w:ascii="Arial" w:eastAsia="Calibri" w:hAnsi="Arial" w:cs="Arial"/>
                <w:color w:val="000000"/>
              </w:rPr>
            </w:pPr>
            <w:r w:rsidRPr="00294FF6">
              <w:rPr>
                <w:rFonts w:ascii="Arial" w:hAnsi="Arial" w:cs="Arial"/>
                <w:color w:val="000000"/>
                <w14:textFill>
                  <w14:solidFill>
                    <w14:srgbClr w14:val="000000">
                      <w14:lumMod w14:val="50000"/>
                    </w14:srgbClr>
                  </w14:solidFill>
                </w14:textFill>
              </w:rPr>
              <w:t xml:space="preserve">the </w:t>
            </w:r>
            <w:r w:rsidRPr="00294FF6">
              <w:rPr>
                <w:rFonts w:ascii="Arial" w:hAnsi="Arial" w:cs="Arial"/>
              </w:rPr>
              <w:t>event</w:t>
            </w:r>
            <w:r w:rsidRPr="00294FF6">
              <w:rPr>
                <w:rFonts w:ascii="Arial" w:hAnsi="Arial" w:cs="Arial"/>
                <w:color w:val="000000"/>
              </w:rPr>
              <w:t xml:space="preserve"> organiser has </w:t>
            </w:r>
            <w:r w:rsidRPr="00294FF6">
              <w:rPr>
                <w:rFonts w:ascii="Arial" w:hAnsi="Arial" w:cs="Arial"/>
                <w:color w:val="000000"/>
                <w14:textFill>
                  <w14:solidFill>
                    <w14:srgbClr w14:val="000000">
                      <w14:lumMod w14:val="50000"/>
                    </w14:srgbClr>
                  </w14:solidFill>
                </w14:textFill>
              </w:rPr>
              <w:t>submit</w:t>
            </w:r>
            <w:r w:rsidRPr="00294FF6">
              <w:rPr>
                <w:rFonts w:ascii="Arial" w:hAnsi="Arial" w:cs="Arial"/>
                <w:color w:val="000000"/>
              </w:rPr>
              <w:t>ted</w:t>
            </w:r>
            <w:r w:rsidRPr="00294FF6">
              <w:rPr>
                <w:rFonts w:ascii="Arial" w:hAnsi="Arial" w:cs="Arial"/>
                <w:color w:val="000000"/>
                <w14:textFill>
                  <w14:solidFill>
                    <w14:srgbClr w14:val="000000">
                      <w14:lumMod w14:val="50000"/>
                    </w14:srgbClr>
                  </w14:solidFill>
                </w14:textFill>
              </w:rPr>
              <w:t xml:space="preserve"> a </w:t>
            </w:r>
            <w:r w:rsidRPr="00294FF6">
              <w:rPr>
                <w:rFonts w:ascii="Arial" w:hAnsi="Arial" w:cs="Arial"/>
                <w:b/>
                <w:color w:val="000000"/>
                <w14:textFill>
                  <w14:solidFill>
                    <w14:srgbClr w14:val="000000">
                      <w14:lumMod w14:val="50000"/>
                    </w14:srgbClr>
                  </w14:solidFill>
                </w14:textFill>
              </w:rPr>
              <w:t>COVID</w:t>
            </w:r>
            <w:r w:rsidRPr="00294FF6">
              <w:rPr>
                <w:rFonts w:ascii="Arial" w:hAnsi="Arial" w:cs="Arial"/>
                <w:b/>
                <w:color w:val="000000"/>
                <w14:textFill>
                  <w14:solidFill>
                    <w14:srgbClr w14:val="000000">
                      <w14:lumMod w14:val="50000"/>
                    </w14:srgbClr>
                  </w14:solidFill>
                </w14:textFill>
              </w:rPr>
              <w:noBreakHyphen/>
              <w:t>19 safety plan</w:t>
            </w:r>
            <w:r w:rsidRPr="00294FF6">
              <w:rPr>
                <w:rFonts w:ascii="Arial" w:hAnsi="Arial" w:cs="Arial"/>
                <w:color w:val="000000"/>
                <w14:textFill>
                  <w14:solidFill>
                    <w14:srgbClr w14:val="000000">
                      <w14:lumMod w14:val="50000"/>
                    </w14:srgbClr>
                  </w14:solidFill>
                </w14:textFill>
              </w:rPr>
              <w:t xml:space="preserve"> to the Chief Health Officer </w:t>
            </w:r>
            <w:r w:rsidRPr="00294FF6">
              <w:rPr>
                <w:rFonts w:ascii="Arial" w:eastAsia="Calibri" w:hAnsi="Arial" w:cs="Arial"/>
                <w:color w:val="000000"/>
                <w14:textFill>
                  <w14:solidFill>
                    <w14:srgbClr w14:val="000000">
                      <w14:lumMod w14:val="50000"/>
                    </w14:srgbClr>
                  </w14:solidFill>
                </w14:textFill>
              </w:rPr>
              <w:t xml:space="preserve">for </w:t>
            </w:r>
            <w:r w:rsidRPr="00294FF6">
              <w:rPr>
                <w:rFonts w:ascii="Arial" w:eastAsia="Calibri" w:hAnsi="Arial" w:cs="Arial"/>
                <w:bCs/>
                <w:iCs/>
                <w:color w:val="000000"/>
              </w:rPr>
              <w:t>review</w:t>
            </w:r>
            <w:r w:rsidRPr="00294FF6">
              <w:rPr>
                <w:rFonts w:ascii="Arial" w:eastAsia="Calibri" w:hAnsi="Arial" w:cs="Arial"/>
                <w:color w:val="000000"/>
                <w14:textFill>
                  <w14:solidFill>
                    <w14:srgbClr w14:val="000000">
                      <w14:lumMod w14:val="50000"/>
                    </w14:srgbClr>
                  </w14:solidFill>
                </w14:textFill>
              </w:rPr>
              <w:t>.</w:t>
            </w:r>
          </w:p>
          <w:p w14:paraId="724126A2" w14:textId="33841102" w:rsidR="005D75A7" w:rsidRPr="00294FF6" w:rsidRDefault="005D75A7" w:rsidP="000D7D17">
            <w:pPr>
              <w:ind w:left="142"/>
            </w:pPr>
          </w:p>
        </w:tc>
        <w:tc>
          <w:tcPr>
            <w:tcW w:w="4961" w:type="dxa"/>
          </w:tcPr>
          <w:p w14:paraId="70662A31" w14:textId="7B5F7921" w:rsidR="005D75A7" w:rsidRPr="00294FF6" w:rsidRDefault="005D75A7" w:rsidP="005D75A7">
            <w:pPr>
              <w:pStyle w:val="06Fillinform"/>
              <w:spacing w:before="120" w:after="120"/>
              <w:rPr>
                <w:bCs/>
                <w:iCs/>
                <w:color w:val="000000"/>
                <w:szCs w:val="22"/>
              </w:rPr>
            </w:pPr>
            <w:r w:rsidRPr="00294FF6">
              <w:rPr>
                <w:bCs/>
                <w:iCs/>
                <w:color w:val="000000"/>
                <w:szCs w:val="22"/>
              </w:rPr>
              <w:t>The greater of the following:</w:t>
            </w:r>
          </w:p>
          <w:p w14:paraId="56505AB8" w14:textId="3338D4BA" w:rsidR="005D75A7" w:rsidRPr="00294FF6" w:rsidRDefault="005D75A7" w:rsidP="00A16DE1">
            <w:pPr>
              <w:pStyle w:val="06Fillinform"/>
              <w:numPr>
                <w:ilvl w:val="0"/>
                <w:numId w:val="109"/>
              </w:numPr>
              <w:spacing w:before="120" w:after="120"/>
              <w:ind w:left="458" w:hanging="456"/>
              <w:rPr>
                <w:bCs/>
                <w:iCs/>
                <w:color w:val="000000"/>
                <w:szCs w:val="22"/>
              </w:rPr>
            </w:pPr>
            <w:r w:rsidRPr="00294FF6">
              <w:rPr>
                <w:bCs/>
                <w:iCs/>
                <w:color w:val="000000"/>
                <w:szCs w:val="22"/>
              </w:rPr>
              <w:t xml:space="preserve">25 people across the whole premises; </w:t>
            </w:r>
          </w:p>
          <w:p w14:paraId="48740BB0" w14:textId="7EF1E0C3" w:rsidR="005D75A7" w:rsidRPr="00294FF6" w:rsidRDefault="005D75A7" w:rsidP="00A16DE1">
            <w:pPr>
              <w:pStyle w:val="06Fillinform"/>
              <w:numPr>
                <w:ilvl w:val="0"/>
                <w:numId w:val="109"/>
              </w:numPr>
              <w:spacing w:before="120" w:after="240"/>
              <w:ind w:left="458" w:hanging="456"/>
              <w:rPr>
                <w:bCs/>
                <w:iCs/>
                <w:color w:val="000000"/>
                <w:szCs w:val="22"/>
              </w:rPr>
            </w:pPr>
            <w:r w:rsidRPr="00294FF6">
              <w:rPr>
                <w:bCs/>
                <w:iCs/>
                <w:color w:val="000000"/>
                <w:szCs w:val="22"/>
              </w:rPr>
              <w:t xml:space="preserve">1 person per </w:t>
            </w:r>
            <w:r w:rsidR="0003260B" w:rsidRPr="00294FF6">
              <w:rPr>
                <w:bCs/>
                <w:iCs/>
                <w:color w:val="000000"/>
                <w:szCs w:val="22"/>
              </w:rPr>
              <w:t>2</w:t>
            </w:r>
            <w:r w:rsidRPr="00294FF6">
              <w:rPr>
                <w:bCs/>
                <w:iCs/>
                <w:color w:val="000000"/>
                <w:szCs w:val="22"/>
              </w:rPr>
              <w:t xml:space="preserve"> square metres for each </w:t>
            </w:r>
            <w:r w:rsidRPr="00294FF6">
              <w:rPr>
                <w:b/>
                <w:iCs/>
                <w:color w:val="000000"/>
                <w:szCs w:val="22"/>
              </w:rPr>
              <w:t>usable indoor space</w:t>
            </w:r>
            <w:r w:rsidR="00160702" w:rsidRPr="00294FF6">
              <w:rPr>
                <w:bCs/>
                <w:iCs/>
                <w:color w:val="000000"/>
                <w:szCs w:val="22"/>
              </w:rPr>
              <w:t>, up to 2000 people.</w:t>
            </w:r>
          </w:p>
        </w:tc>
      </w:tr>
      <w:tr w:rsidR="005D75A7" w14:paraId="42F6A375" w14:textId="77777777" w:rsidTr="00AF0AAF">
        <w:trPr>
          <w:cantSplit/>
        </w:trPr>
        <w:tc>
          <w:tcPr>
            <w:tcW w:w="657" w:type="dxa"/>
          </w:tcPr>
          <w:p w14:paraId="25696C1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C9D63CD" w14:textId="2259F83E" w:rsidR="005D75A7" w:rsidRDefault="005D75A7" w:rsidP="005D75A7">
            <w:pPr>
              <w:spacing w:before="120" w:after="120" w:line="240" w:lineRule="auto"/>
              <w:rPr>
                <w:rFonts w:ascii="Arial" w:hAnsi="Arial" w:cs="Arial"/>
                <w:b/>
                <w:bCs/>
                <w:i/>
                <w:iCs/>
                <w:color w:val="000000"/>
                <w:sz w:val="20"/>
                <w:szCs w:val="20"/>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p w14:paraId="218BE37A" w14:textId="77777777" w:rsidR="005D75A7" w:rsidRPr="00AC4BF3" w:rsidRDefault="005D75A7" w:rsidP="005D75A7">
            <w:pPr>
              <w:spacing w:before="120" w:after="120" w:line="240" w:lineRule="auto"/>
              <w:rPr>
                <w:rFonts w:ascii="Arial" w:hAnsi="Arial" w:cs="Arial"/>
                <w:b/>
                <w:bCs/>
                <w:color w:val="000000"/>
                <w:sz w:val="20"/>
                <w:szCs w:val="20"/>
              </w:rPr>
            </w:pPr>
          </w:p>
          <w:p w14:paraId="58656874" w14:textId="0B58D7C1" w:rsidR="005D75A7" w:rsidRPr="001C5DA3" w:rsidRDefault="005D75A7" w:rsidP="005D75A7">
            <w:pPr>
              <w:spacing w:before="120" w:after="120" w:line="240" w:lineRule="auto"/>
              <w:rPr>
                <w:rFonts w:ascii="Arial" w:hAnsi="Arial" w:cs="Arial"/>
              </w:rPr>
            </w:pPr>
          </w:p>
        </w:tc>
        <w:tc>
          <w:tcPr>
            <w:tcW w:w="5002" w:type="dxa"/>
          </w:tcPr>
          <w:p w14:paraId="456514C3" w14:textId="480BCA37" w:rsidR="005D75A7" w:rsidRPr="00EA707F" w:rsidRDefault="005D75A7" w:rsidP="00EA707F">
            <w:pPr>
              <w:spacing w:before="120" w:after="120" w:line="240" w:lineRule="auto"/>
              <w:ind w:left="54"/>
              <w:rPr>
                <w:rFonts w:ascii="Arial" w:hAnsi="Arial" w:cs="Arial"/>
              </w:rPr>
            </w:pPr>
          </w:p>
        </w:tc>
        <w:tc>
          <w:tcPr>
            <w:tcW w:w="4961" w:type="dxa"/>
          </w:tcPr>
          <w:p w14:paraId="2EBE0A71" w14:textId="2693F9D4" w:rsidR="005D75A7" w:rsidRDefault="005D75A7" w:rsidP="005D75A7">
            <w:pPr>
              <w:pStyle w:val="06Fillinform"/>
              <w:spacing w:before="120" w:after="120"/>
              <w:rPr>
                <w:bCs/>
                <w:iCs/>
                <w:color w:val="000000"/>
                <w:szCs w:val="22"/>
              </w:rPr>
            </w:pPr>
            <w:r>
              <w:rPr>
                <w:bCs/>
                <w:iCs/>
                <w:color w:val="000000"/>
                <w:szCs w:val="22"/>
              </w:rPr>
              <w:t>The greater of the following:</w:t>
            </w:r>
          </w:p>
          <w:p w14:paraId="5479DED5" w14:textId="18DE3ECF" w:rsidR="005D75A7" w:rsidRDefault="005D75A7" w:rsidP="005D75A7">
            <w:pPr>
              <w:pStyle w:val="06Fillinform"/>
              <w:numPr>
                <w:ilvl w:val="1"/>
                <w:numId w:val="40"/>
              </w:numPr>
              <w:spacing w:before="120" w:after="120"/>
              <w:ind w:left="464" w:hanging="425"/>
              <w:rPr>
                <w:bCs/>
                <w:iCs/>
                <w:color w:val="000000"/>
                <w:szCs w:val="22"/>
              </w:rPr>
            </w:pPr>
            <w:r>
              <w:rPr>
                <w:bCs/>
                <w:iCs/>
                <w:color w:val="000000"/>
                <w:szCs w:val="22"/>
              </w:rPr>
              <w:t>25 people across the whole premises;</w:t>
            </w:r>
          </w:p>
          <w:p w14:paraId="51DA68E3" w14:textId="1046DEF5" w:rsidR="005D75A7" w:rsidRPr="003C58DF" w:rsidRDefault="005D75A7" w:rsidP="0017378D">
            <w:pPr>
              <w:pStyle w:val="06Fillinform"/>
              <w:numPr>
                <w:ilvl w:val="1"/>
                <w:numId w:val="40"/>
              </w:numPr>
              <w:spacing w:before="120" w:after="240"/>
              <w:ind w:left="464" w:hanging="425"/>
              <w:rPr>
                <w:bCs/>
                <w:iCs/>
                <w:color w:val="000000"/>
                <w:szCs w:val="22"/>
              </w:rPr>
            </w:pPr>
            <w:r>
              <w:rPr>
                <w:bCs/>
                <w:iCs/>
                <w:color w:val="000000"/>
                <w:szCs w:val="22"/>
              </w:rPr>
              <w:t xml:space="preserve">1 person per </w:t>
            </w:r>
            <w:r w:rsidR="00304723">
              <w:rPr>
                <w:bCs/>
                <w:iCs/>
                <w:color w:val="000000"/>
                <w:szCs w:val="22"/>
              </w:rPr>
              <w:t>2</w:t>
            </w:r>
            <w:r>
              <w:rPr>
                <w:bCs/>
                <w:iCs/>
                <w:color w:val="000000"/>
                <w:szCs w:val="22"/>
              </w:rPr>
              <w:t xml:space="preserve"> square metres for each </w:t>
            </w:r>
            <w:r w:rsidRPr="00F37C5E">
              <w:rPr>
                <w:b/>
                <w:iCs/>
                <w:color w:val="000000"/>
                <w:szCs w:val="22"/>
              </w:rPr>
              <w:t>usable indoor space</w:t>
            </w:r>
            <w:r w:rsidR="009E3530">
              <w:rPr>
                <w:b/>
                <w:iCs/>
                <w:color w:val="000000"/>
                <w:szCs w:val="22"/>
              </w:rPr>
              <w:t xml:space="preserve"> </w:t>
            </w:r>
            <w:r w:rsidR="009E3530">
              <w:rPr>
                <w:bCs/>
                <w:iCs/>
                <w:color w:val="000000"/>
                <w:szCs w:val="22"/>
              </w:rPr>
              <w:t xml:space="preserve">and </w:t>
            </w:r>
            <w:r w:rsidR="009E3530">
              <w:rPr>
                <w:b/>
                <w:iCs/>
                <w:color w:val="000000"/>
                <w:szCs w:val="22"/>
              </w:rPr>
              <w:t>usable outdoor space</w:t>
            </w:r>
            <w:r w:rsidR="00304723">
              <w:rPr>
                <w:bCs/>
                <w:iCs/>
                <w:color w:val="000000"/>
                <w:szCs w:val="22"/>
              </w:rPr>
              <w:t>.</w:t>
            </w:r>
          </w:p>
        </w:tc>
      </w:tr>
      <w:tr w:rsidR="005D75A7" w14:paraId="1282183B" w14:textId="77777777" w:rsidTr="00203DF6">
        <w:trPr>
          <w:cantSplit/>
          <w:trHeight w:val="3876"/>
        </w:trPr>
        <w:tc>
          <w:tcPr>
            <w:tcW w:w="657" w:type="dxa"/>
          </w:tcPr>
          <w:p w14:paraId="0796FED7"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1670B81" w14:textId="45405505" w:rsidR="005D75A7" w:rsidRPr="00294FF6" w:rsidRDefault="005D75A7" w:rsidP="005D75A7">
            <w:pPr>
              <w:spacing w:before="120" w:after="120" w:line="240" w:lineRule="auto"/>
              <w:rPr>
                <w:rFonts w:ascii="Arial" w:hAnsi="Arial" w:cs="Arial"/>
              </w:rPr>
            </w:pPr>
            <w:r w:rsidRPr="00294FF6">
              <w:rPr>
                <w:rFonts w:ascii="Arial" w:hAnsi="Arial" w:cs="Arial"/>
              </w:rPr>
              <w:t xml:space="preserve">Organised events, not including a </w:t>
            </w:r>
            <w:r w:rsidRPr="00294FF6">
              <w:rPr>
                <w:rFonts w:ascii="Arial" w:hAnsi="Arial" w:cs="Arial"/>
                <w:b/>
                <w:bCs/>
              </w:rPr>
              <w:t>restricted activity, business or undertaking</w:t>
            </w:r>
            <w:r w:rsidRPr="00294FF6">
              <w:rPr>
                <w:rFonts w:ascii="Arial" w:hAnsi="Arial" w:cs="Arial"/>
              </w:rPr>
              <w:t xml:space="preserve"> mentioned elsewhere in Attachment 1.</w:t>
            </w:r>
          </w:p>
          <w:p w14:paraId="500A7290" w14:textId="324B756A" w:rsidR="005D75A7" w:rsidRPr="00294FF6" w:rsidRDefault="005D75A7" w:rsidP="005D75A7">
            <w:pPr>
              <w:spacing w:before="120" w:after="120" w:line="240" w:lineRule="auto"/>
              <w:rPr>
                <w:rFonts w:ascii="Arial" w:hAnsi="Arial" w:cs="Arial"/>
                <w:sz w:val="20"/>
                <w:szCs w:val="20"/>
              </w:rPr>
            </w:pPr>
            <w:r w:rsidRPr="00294FF6">
              <w:rPr>
                <w:rFonts w:ascii="Arial" w:hAnsi="Arial" w:cs="Arial"/>
                <w:b/>
                <w:bCs/>
                <w:sz w:val="20"/>
                <w:szCs w:val="20"/>
              </w:rPr>
              <w:t xml:space="preserve">Example: </w:t>
            </w:r>
            <w:r w:rsidRPr="00294FF6">
              <w:rPr>
                <w:rFonts w:ascii="Arial" w:hAnsi="Arial" w:cs="Arial"/>
                <w:sz w:val="20"/>
                <w:szCs w:val="20"/>
              </w:rPr>
              <w:t xml:space="preserve">music events, sporting events greater than permitted venue capacities </w:t>
            </w:r>
          </w:p>
          <w:p w14:paraId="47256D64" w14:textId="77777777" w:rsidR="00106A6F" w:rsidRPr="00294FF6" w:rsidRDefault="00106A6F" w:rsidP="005D75A7">
            <w:pPr>
              <w:spacing w:before="120" w:after="120" w:line="240" w:lineRule="auto"/>
              <w:rPr>
                <w:rFonts w:ascii="Arial" w:hAnsi="Arial" w:cs="Arial"/>
                <w:sz w:val="20"/>
                <w:szCs w:val="20"/>
              </w:rPr>
            </w:pPr>
          </w:p>
          <w:p w14:paraId="46BB248B" w14:textId="28E1DE6E" w:rsidR="005D75A7" w:rsidRPr="00294FF6" w:rsidRDefault="00106A6F" w:rsidP="005D75A7">
            <w:pPr>
              <w:spacing w:before="120" w:after="120" w:line="240" w:lineRule="auto"/>
              <w:rPr>
                <w:rFonts w:ascii="Arial" w:hAnsi="Arial" w:cs="Arial"/>
              </w:rPr>
            </w:pPr>
            <w:r w:rsidRPr="00294FF6">
              <w:rPr>
                <w:rFonts w:ascii="Arial" w:hAnsi="Arial" w:cs="Arial"/>
                <w:i/>
                <w:iCs/>
                <w:sz w:val="20"/>
                <w:szCs w:val="20"/>
              </w:rPr>
              <w:t>Note: If an event is held which is not ticketed or pre</w:t>
            </w:r>
            <w:r w:rsidRPr="00294FF6">
              <w:rPr>
                <w:rFonts w:ascii="Arial" w:hAnsi="Arial" w:cs="Arial"/>
                <w:i/>
                <w:iCs/>
                <w:sz w:val="20"/>
                <w:szCs w:val="20"/>
              </w:rPr>
              <w:noBreakHyphen/>
              <w:t>registered, the organiser must register to use the Check In CBR app under paragraph 5 of this Direction.</w:t>
            </w:r>
          </w:p>
        </w:tc>
        <w:tc>
          <w:tcPr>
            <w:tcW w:w="5002" w:type="dxa"/>
          </w:tcPr>
          <w:p w14:paraId="1A5DC430" w14:textId="6E207327" w:rsidR="002B5F1D" w:rsidRPr="00294FF6" w:rsidRDefault="002B5F1D" w:rsidP="00036351">
            <w:pPr>
              <w:pStyle w:val="ListParagraph"/>
              <w:numPr>
                <w:ilvl w:val="0"/>
                <w:numId w:val="175"/>
              </w:numPr>
              <w:spacing w:before="120" w:after="120" w:line="240" w:lineRule="auto"/>
              <w:ind w:left="465" w:hanging="425"/>
              <w:contextualSpacing w:val="0"/>
              <w:rPr>
                <w:rFonts w:ascii="Arial" w:hAnsi="Arial" w:cs="Arial"/>
              </w:rPr>
            </w:pPr>
            <w:r w:rsidRPr="00294FF6">
              <w:rPr>
                <w:rFonts w:ascii="Arial" w:hAnsi="Arial" w:cs="Arial"/>
              </w:rPr>
              <w:t>For events attended by over 1000 people, the event organisers must ensure:</w:t>
            </w:r>
          </w:p>
          <w:p w14:paraId="1A3C2428" w14:textId="18B2DF5D" w:rsidR="002B5F1D" w:rsidRPr="00294FF6" w:rsidRDefault="002B5F1D" w:rsidP="00036351">
            <w:pPr>
              <w:pStyle w:val="ListParagraph"/>
              <w:numPr>
                <w:ilvl w:val="2"/>
                <w:numId w:val="40"/>
              </w:numPr>
              <w:spacing w:before="120" w:after="120" w:line="240" w:lineRule="auto"/>
              <w:ind w:left="888" w:hanging="284"/>
              <w:contextualSpacing w:val="0"/>
              <w:rPr>
                <w:rFonts w:ascii="Arial" w:hAnsi="Arial" w:cs="Arial"/>
              </w:rPr>
            </w:pPr>
            <w:r w:rsidRPr="00294FF6">
              <w:rPr>
                <w:rFonts w:ascii="Arial" w:hAnsi="Arial" w:cs="Arial"/>
              </w:rPr>
              <w:t xml:space="preserve">the event is ticketed or requires a formal registration for attendance; </w:t>
            </w:r>
            <w:r w:rsidR="00036351" w:rsidRPr="00294FF6">
              <w:rPr>
                <w:rFonts w:ascii="Arial" w:hAnsi="Arial" w:cs="Arial"/>
              </w:rPr>
              <w:t>and</w:t>
            </w:r>
          </w:p>
          <w:p w14:paraId="46951116" w14:textId="7D5C893F" w:rsidR="002B5F1D" w:rsidRPr="00294FF6" w:rsidRDefault="002B5F1D" w:rsidP="00036351">
            <w:pPr>
              <w:pStyle w:val="ListParagraph"/>
              <w:numPr>
                <w:ilvl w:val="2"/>
                <w:numId w:val="40"/>
              </w:numPr>
              <w:spacing w:before="120" w:after="120" w:line="240" w:lineRule="auto"/>
              <w:ind w:left="888" w:hanging="284"/>
              <w:contextualSpacing w:val="0"/>
              <w:rPr>
                <w:rFonts w:ascii="Arial" w:eastAsia="Calibri" w:hAnsi="Arial" w:cs="Arial"/>
                <w:color w:val="000000"/>
              </w:rPr>
            </w:pPr>
            <w:r w:rsidRPr="00294FF6">
              <w:rPr>
                <w:rFonts w:ascii="Arial" w:hAnsi="Arial" w:cs="Arial"/>
                <w:color w:val="000000"/>
                <w14:textFill>
                  <w14:solidFill>
                    <w14:srgbClr w14:val="000000">
                      <w14:lumMod w14:val="50000"/>
                    </w14:srgbClr>
                  </w14:solidFill>
                </w14:textFill>
              </w:rPr>
              <w:t xml:space="preserve">a </w:t>
            </w:r>
            <w:r w:rsidRPr="00294FF6">
              <w:rPr>
                <w:rFonts w:ascii="Arial" w:hAnsi="Arial" w:cs="Arial"/>
                <w:b/>
                <w:color w:val="000000"/>
                <w14:textFill>
                  <w14:solidFill>
                    <w14:srgbClr w14:val="000000">
                      <w14:lumMod w14:val="50000"/>
                    </w14:srgbClr>
                  </w14:solidFill>
                </w14:textFill>
              </w:rPr>
              <w:t>COVID-19 safety plan</w:t>
            </w:r>
            <w:r w:rsidRPr="00294FF6">
              <w:rPr>
                <w:rFonts w:ascii="Arial" w:hAnsi="Arial" w:cs="Arial"/>
                <w:color w:val="000000"/>
                <w14:textFill>
                  <w14:solidFill>
                    <w14:srgbClr w14:val="000000">
                      <w14:lumMod w14:val="50000"/>
                    </w14:srgbClr>
                  </w14:solidFill>
                </w14:textFill>
              </w:rPr>
              <w:t xml:space="preserve"> has been submitted to the Chief Health Officer </w:t>
            </w:r>
            <w:r w:rsidRPr="00294FF6">
              <w:rPr>
                <w:rFonts w:ascii="Arial" w:eastAsia="Calibri" w:hAnsi="Arial" w:cs="Arial"/>
                <w:color w:val="000000"/>
                <w14:textFill>
                  <w14:solidFill>
                    <w14:srgbClr w14:val="000000">
                      <w14:lumMod w14:val="50000"/>
                    </w14:srgbClr>
                  </w14:solidFill>
                </w14:textFill>
              </w:rPr>
              <w:t xml:space="preserve">for </w:t>
            </w:r>
            <w:r w:rsidRPr="00294FF6">
              <w:rPr>
                <w:rFonts w:ascii="Arial" w:eastAsia="Calibri" w:hAnsi="Arial" w:cs="Arial"/>
                <w:bCs/>
                <w:iCs/>
                <w:color w:val="000000"/>
              </w:rPr>
              <w:t>review</w:t>
            </w:r>
            <w:r w:rsidR="00036351" w:rsidRPr="00294FF6">
              <w:rPr>
                <w:rFonts w:ascii="Arial" w:eastAsia="Calibri" w:hAnsi="Arial" w:cs="Arial"/>
                <w:bCs/>
                <w:iCs/>
                <w:color w:val="000000"/>
              </w:rPr>
              <w:t>.</w:t>
            </w:r>
          </w:p>
          <w:p w14:paraId="1043C749" w14:textId="1A81E183" w:rsidR="002B5F1D" w:rsidRPr="00294FF6" w:rsidRDefault="002B5F1D" w:rsidP="00036351">
            <w:pPr>
              <w:pStyle w:val="ListParagraph"/>
              <w:numPr>
                <w:ilvl w:val="0"/>
                <w:numId w:val="40"/>
              </w:numPr>
              <w:spacing w:before="120" w:after="120" w:line="240" w:lineRule="auto"/>
              <w:ind w:left="465" w:hanging="425"/>
              <w:contextualSpacing w:val="0"/>
              <w:rPr>
                <w:rFonts w:ascii="Arial" w:eastAsia="Calibri" w:hAnsi="Arial" w:cs="Arial"/>
                <w:color w:val="000000"/>
              </w:rPr>
            </w:pPr>
            <w:r w:rsidRPr="00294FF6">
              <w:rPr>
                <w:rFonts w:ascii="Arial" w:hAnsi="Arial" w:cs="Arial"/>
              </w:rPr>
              <w:t>the event complies with the</w:t>
            </w:r>
            <w:r w:rsidRPr="00294FF6">
              <w:t xml:space="preserve"> </w:t>
            </w:r>
            <w:r w:rsidRPr="00294FF6">
              <w:rPr>
                <w:rFonts w:ascii="Arial" w:eastAsia="Calibri" w:hAnsi="Arial" w:cs="Arial"/>
                <w:color w:val="000000"/>
              </w:rPr>
              <w:t xml:space="preserve">COVID Safe Event </w:t>
            </w:r>
            <w:r w:rsidR="00C6398D" w:rsidRPr="00294FF6">
              <w:rPr>
                <w:rFonts w:ascii="Arial" w:eastAsia="Calibri" w:hAnsi="Arial" w:cs="Arial"/>
                <w:color w:val="000000"/>
              </w:rPr>
              <w:t>Guidance</w:t>
            </w:r>
            <w:r w:rsidR="00036351" w:rsidRPr="00294FF6">
              <w:rPr>
                <w:rFonts w:ascii="Arial" w:eastAsia="Calibri" w:hAnsi="Arial" w:cs="Arial"/>
                <w:color w:val="000000"/>
              </w:rPr>
              <w:t xml:space="preserve"> as published at </w:t>
            </w:r>
            <w:hyperlink r:id="rId17" w:history="1">
              <w:r w:rsidR="00036351" w:rsidRPr="00294FF6">
                <w:rPr>
                  <w:rStyle w:val="Hyperlink"/>
                  <w:rFonts w:ascii="Arial" w:eastAsia="Calibri" w:hAnsi="Arial" w:cs="Arial"/>
                </w:rPr>
                <w:t>https://www.covid19.act.gov.au/restrictions/covid-safe-events</w:t>
              </w:r>
            </w:hyperlink>
            <w:r w:rsidR="00036351" w:rsidRPr="00294FF6">
              <w:rPr>
                <w:rFonts w:ascii="Arial" w:eastAsia="Calibri" w:hAnsi="Arial" w:cs="Arial"/>
                <w:color w:val="000000"/>
              </w:rPr>
              <w:t xml:space="preserve">  </w:t>
            </w:r>
          </w:p>
          <w:p w14:paraId="1475C94E" w14:textId="46EDEEB5" w:rsidR="005D75A7" w:rsidRPr="00294FF6" w:rsidRDefault="005D75A7" w:rsidP="000D7D17">
            <w:pPr>
              <w:spacing w:before="120" w:after="120" w:line="240" w:lineRule="auto"/>
              <w:ind w:left="360"/>
              <w:rPr>
                <w:rFonts w:ascii="Arial" w:hAnsi="Arial" w:cs="Arial"/>
                <w:iCs/>
                <w:color w:val="000000"/>
              </w:rPr>
            </w:pPr>
          </w:p>
        </w:tc>
        <w:tc>
          <w:tcPr>
            <w:tcW w:w="4961" w:type="dxa"/>
          </w:tcPr>
          <w:p w14:paraId="4D24589D" w14:textId="6160C467" w:rsidR="004C138F" w:rsidRPr="00294FF6" w:rsidRDefault="005D75A7" w:rsidP="002B5F1D">
            <w:pPr>
              <w:rPr>
                <w:rFonts w:ascii="Arial" w:hAnsi="Arial" w:cs="Arial"/>
              </w:rPr>
            </w:pPr>
            <w:r w:rsidRPr="00294FF6">
              <w:rPr>
                <w:rFonts w:ascii="Arial" w:hAnsi="Arial" w:cs="Arial"/>
              </w:rPr>
              <w:t xml:space="preserve">1 person per </w:t>
            </w:r>
            <w:r w:rsidR="00166E3A" w:rsidRPr="00294FF6">
              <w:rPr>
                <w:rFonts w:ascii="Arial" w:hAnsi="Arial" w:cs="Arial"/>
              </w:rPr>
              <w:t>2</w:t>
            </w:r>
            <w:r w:rsidRPr="00294FF6">
              <w:rPr>
                <w:rFonts w:ascii="Arial" w:hAnsi="Arial" w:cs="Arial"/>
              </w:rPr>
              <w:t xml:space="preserve"> square metres for each </w:t>
            </w:r>
            <w:r w:rsidRPr="00294FF6">
              <w:rPr>
                <w:rFonts w:ascii="Arial" w:hAnsi="Arial" w:cs="Arial"/>
                <w:b/>
              </w:rPr>
              <w:t>usable indoor space</w:t>
            </w:r>
            <w:r w:rsidR="00166E3A" w:rsidRPr="00294FF6">
              <w:rPr>
                <w:rFonts w:ascii="Arial" w:hAnsi="Arial" w:cs="Arial"/>
              </w:rPr>
              <w:t>, up to 2000 people.</w:t>
            </w:r>
          </w:p>
          <w:p w14:paraId="0F06E1AC" w14:textId="0027A068" w:rsidR="005D75A7" w:rsidRPr="00294FF6" w:rsidRDefault="004C138F" w:rsidP="002B5F1D">
            <w:pPr>
              <w:rPr>
                <w:rFonts w:ascii="Arial" w:hAnsi="Arial" w:cs="Arial"/>
                <w:sz w:val="20"/>
                <w:szCs w:val="20"/>
              </w:rPr>
            </w:pPr>
            <w:r w:rsidRPr="00294FF6">
              <w:rPr>
                <w:rFonts w:ascii="Arial" w:hAnsi="Arial" w:cs="Arial"/>
                <w:i/>
                <w:iCs/>
                <w:sz w:val="20"/>
                <w:szCs w:val="20"/>
              </w:rPr>
              <w:t>Note: event organisers may apply for an exemption for events greater than 2000 people.</w:t>
            </w:r>
            <w:r w:rsidR="00166E3A" w:rsidRPr="00294FF6">
              <w:rPr>
                <w:rFonts w:ascii="Arial" w:hAnsi="Arial" w:cs="Arial"/>
                <w:sz w:val="20"/>
                <w:szCs w:val="20"/>
              </w:rPr>
              <w:t xml:space="preserve"> </w:t>
            </w:r>
          </w:p>
          <w:p w14:paraId="05B882E4" w14:textId="6B19FD9D" w:rsidR="005D75A7" w:rsidRPr="00294FF6" w:rsidRDefault="005D75A7" w:rsidP="005D75A7">
            <w:pPr>
              <w:pStyle w:val="06Fillinform"/>
              <w:spacing w:before="120" w:after="120"/>
              <w:rPr>
                <w:bCs/>
                <w:iCs/>
                <w:color w:val="000000"/>
                <w:szCs w:val="22"/>
              </w:rPr>
            </w:pPr>
          </w:p>
        </w:tc>
      </w:tr>
      <w:tr w:rsidR="008713C1" w14:paraId="30FF9963" w14:textId="77777777" w:rsidTr="005555E3">
        <w:trPr>
          <w:cantSplit/>
          <w:trHeight w:val="1549"/>
        </w:trPr>
        <w:tc>
          <w:tcPr>
            <w:tcW w:w="657" w:type="dxa"/>
          </w:tcPr>
          <w:p w14:paraId="4F0F86B7" w14:textId="77777777" w:rsidR="008713C1" w:rsidRPr="00AA25FF" w:rsidRDefault="008713C1" w:rsidP="005D75A7">
            <w:pPr>
              <w:pStyle w:val="Heading1"/>
              <w:numPr>
                <w:ilvl w:val="0"/>
                <w:numId w:val="13"/>
              </w:numPr>
              <w:tabs>
                <w:tab w:val="num" w:pos="502"/>
              </w:tabs>
              <w:spacing w:before="120" w:after="120"/>
              <w:ind w:left="313" w:hanging="313"/>
              <w:rPr>
                <w:bCs/>
              </w:rPr>
            </w:pPr>
          </w:p>
        </w:tc>
        <w:tc>
          <w:tcPr>
            <w:tcW w:w="3692" w:type="dxa"/>
          </w:tcPr>
          <w:p w14:paraId="21AFF752" w14:textId="09165B79" w:rsidR="008713C1" w:rsidRPr="00294FF6" w:rsidRDefault="008713C1" w:rsidP="005D75A7">
            <w:pPr>
              <w:spacing w:before="120" w:after="120" w:line="240" w:lineRule="auto"/>
              <w:rPr>
                <w:rFonts w:ascii="Arial" w:hAnsi="Arial" w:cs="Arial"/>
              </w:rPr>
            </w:pPr>
            <w:r w:rsidRPr="00294FF6">
              <w:rPr>
                <w:rFonts w:ascii="Arial" w:hAnsi="Arial" w:cs="Arial"/>
                <w:b/>
                <w:bCs/>
              </w:rPr>
              <w:t>Residential Aged Care Facilit</w:t>
            </w:r>
            <w:r w:rsidR="00885434" w:rsidRPr="00294FF6">
              <w:rPr>
                <w:rFonts w:ascii="Arial" w:hAnsi="Arial" w:cs="Arial"/>
                <w:b/>
                <w:bCs/>
              </w:rPr>
              <w:t>y</w:t>
            </w:r>
          </w:p>
        </w:tc>
        <w:tc>
          <w:tcPr>
            <w:tcW w:w="5002" w:type="dxa"/>
          </w:tcPr>
          <w:p w14:paraId="76AFBA49" w14:textId="7B713E82" w:rsidR="00EE00C0" w:rsidRPr="00294FF6" w:rsidRDefault="00885434" w:rsidP="00C56DD6">
            <w:pPr>
              <w:spacing w:before="120" w:after="120" w:line="240" w:lineRule="auto"/>
              <w:rPr>
                <w:rFonts w:ascii="Arial" w:hAnsi="Arial" w:cs="Arial"/>
              </w:rPr>
            </w:pPr>
            <w:r w:rsidRPr="00294FF6">
              <w:rPr>
                <w:rFonts w:ascii="Arial" w:hAnsi="Arial" w:cs="Arial"/>
              </w:rPr>
              <w:t xml:space="preserve">Must not allow more than 5 </w:t>
            </w:r>
            <w:r w:rsidRPr="00294FF6">
              <w:rPr>
                <w:rFonts w:ascii="Arial" w:hAnsi="Arial" w:cs="Arial"/>
                <w:b/>
                <w:bCs/>
              </w:rPr>
              <w:t>visitors</w:t>
            </w:r>
            <w:r w:rsidRPr="00294FF6">
              <w:rPr>
                <w:rFonts w:ascii="Arial" w:hAnsi="Arial" w:cs="Arial"/>
              </w:rPr>
              <w:t xml:space="preserve"> to visit a resident at any one time or in any one day, other than</w:t>
            </w:r>
            <w:r w:rsidR="00EE00C0" w:rsidRPr="00294FF6">
              <w:rPr>
                <w:rFonts w:ascii="Arial" w:hAnsi="Arial" w:cs="Arial"/>
              </w:rPr>
              <w:t xml:space="preserve"> </w:t>
            </w:r>
            <w:r w:rsidRPr="00294FF6">
              <w:rPr>
                <w:rFonts w:ascii="Arial" w:hAnsi="Arial" w:cs="Arial"/>
              </w:rPr>
              <w:t>for end of life</w:t>
            </w:r>
            <w:r w:rsidR="00EE00C0" w:rsidRPr="00294FF6">
              <w:rPr>
                <w:rFonts w:ascii="Arial" w:hAnsi="Arial" w:cs="Arial"/>
              </w:rPr>
              <w:t>. P</w:t>
            </w:r>
            <w:r w:rsidR="00BE061D" w:rsidRPr="00294FF6">
              <w:rPr>
                <w:rFonts w:ascii="Arial" w:hAnsi="Arial" w:cs="Arial"/>
              </w:rPr>
              <w:t>rospective residents can visit with up to four people accompanying them</w:t>
            </w:r>
            <w:r w:rsidR="00EE00C0" w:rsidRPr="00294FF6">
              <w:rPr>
                <w:rFonts w:ascii="Arial" w:hAnsi="Arial" w:cs="Arial"/>
              </w:rPr>
              <w:t>.</w:t>
            </w:r>
          </w:p>
        </w:tc>
        <w:tc>
          <w:tcPr>
            <w:tcW w:w="4961" w:type="dxa"/>
          </w:tcPr>
          <w:p w14:paraId="4E8A76E2" w14:textId="77777777" w:rsidR="008713C1" w:rsidRPr="00294FF6" w:rsidRDefault="008713C1" w:rsidP="002B5F1D">
            <w:pPr>
              <w:rPr>
                <w:rFonts w:ascii="Arial" w:hAnsi="Arial" w:cs="Arial"/>
              </w:rPr>
            </w:pP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8"/>
          <w:footerReference w:type="default" r:id="rId19"/>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20"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77BCD0FA" w14:textId="77777777" w:rsidR="004D1679" w:rsidRPr="004D1679" w:rsidRDefault="004D1679" w:rsidP="004D1679">
      <w:pPr>
        <w:pStyle w:val="ListParagraph"/>
        <w:rPr>
          <w:rFonts w:ascii="Arial" w:hAnsi="Arial" w:cs="Arial"/>
          <w:sz w:val="14"/>
          <w:szCs w:val="14"/>
        </w:rPr>
      </w:pPr>
    </w:p>
    <w:p w14:paraId="21AA107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occupancy allowance should be displayed at the entrance of each venue or space; </w:t>
      </w:r>
    </w:p>
    <w:p w14:paraId="144672A2" w14:textId="77777777" w:rsidR="004D1679" w:rsidRPr="004D1679" w:rsidRDefault="004D1679" w:rsidP="004D1679">
      <w:pPr>
        <w:pStyle w:val="ListParagraph"/>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71D7" w14:textId="77777777" w:rsidR="006B2A81" w:rsidRDefault="006B2A81" w:rsidP="00225769">
      <w:pPr>
        <w:spacing w:after="0" w:line="240" w:lineRule="auto"/>
      </w:pPr>
      <w:r>
        <w:separator/>
      </w:r>
    </w:p>
  </w:endnote>
  <w:endnote w:type="continuationSeparator" w:id="0">
    <w:p w14:paraId="6BC754BB" w14:textId="77777777" w:rsidR="006B2A81" w:rsidRDefault="006B2A81" w:rsidP="00225769">
      <w:pPr>
        <w:spacing w:after="0" w:line="240" w:lineRule="auto"/>
      </w:pPr>
      <w:r>
        <w:continuationSeparator/>
      </w:r>
    </w:p>
  </w:endnote>
  <w:endnote w:type="continuationNotice" w:id="1">
    <w:p w14:paraId="0054813A" w14:textId="77777777" w:rsidR="006B2A81" w:rsidRDefault="006B2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ADCB" w14:textId="77777777" w:rsidR="00004FE2" w:rsidRDefault="00004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381FBA10" w:rsidR="00BB7259" w:rsidRPr="00004FE2" w:rsidRDefault="00BB7259" w:rsidP="00004FE2">
    <w:pPr>
      <w:pStyle w:val="Footer"/>
      <w:rPr>
        <w:rFonts w:ascii="Arial" w:hAnsi="Arial" w:cs="Arial"/>
        <w:color w:val="auto"/>
        <w:sz w:val="14"/>
      </w:rPr>
    </w:pPr>
    <w:r w:rsidRPr="00004FE2">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BB7259" w:rsidRPr="008C2682" w:rsidRDefault="00BB725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BB7259" w:rsidRPr="008C2682" w:rsidRDefault="00BB7259" w:rsidP="008C2682">
                    <w:pPr>
                      <w:pStyle w:val="Footer"/>
                    </w:pPr>
                    <w:r w:rsidRPr="009F3A08">
                      <w:t>© Australian Capital Territory, Canberra | health.act.gov.au | Enquiries: 132281</w:t>
                    </w:r>
                  </w:p>
                </w:txbxContent>
              </v:textbox>
              <w10:wrap anchorx="page"/>
            </v:shape>
          </w:pict>
        </mc:Fallback>
      </mc:AlternateContent>
    </w:r>
    <w:r w:rsidR="00004FE2" w:rsidRPr="00004FE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562081C8" w:rsidR="00BB7259" w:rsidRPr="00004FE2" w:rsidRDefault="00004FE2" w:rsidP="00004FE2">
    <w:pPr>
      <w:autoSpaceDE w:val="0"/>
      <w:autoSpaceDN w:val="0"/>
      <w:adjustRightInd w:val="0"/>
      <w:spacing w:after="0" w:line="240" w:lineRule="auto"/>
      <w:jc w:val="center"/>
      <w:rPr>
        <w:rFonts w:ascii="Arial" w:hAnsi="Arial" w:cs="Arial"/>
        <w:sz w:val="14"/>
        <w:szCs w:val="14"/>
      </w:rPr>
    </w:pPr>
    <w:r w:rsidRPr="00004FE2">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72CF6D2B" w:rsidR="00BB7259" w:rsidRPr="00004FE2" w:rsidRDefault="00004FE2" w:rsidP="00004FE2">
    <w:pPr>
      <w:pStyle w:val="Footer"/>
      <w:rPr>
        <w:rFonts w:ascii="Arial" w:hAnsi="Arial" w:cs="Arial"/>
        <w:color w:val="auto"/>
        <w:sz w:val="14"/>
      </w:rPr>
    </w:pPr>
    <w:r w:rsidRPr="00004FE2">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6349" w14:textId="77777777" w:rsidR="006B2A81" w:rsidRDefault="006B2A81" w:rsidP="00225769">
      <w:pPr>
        <w:spacing w:after="0" w:line="240" w:lineRule="auto"/>
      </w:pPr>
      <w:r>
        <w:separator/>
      </w:r>
    </w:p>
  </w:footnote>
  <w:footnote w:type="continuationSeparator" w:id="0">
    <w:p w14:paraId="4A40A8A1" w14:textId="77777777" w:rsidR="006B2A81" w:rsidRDefault="006B2A81" w:rsidP="00225769">
      <w:pPr>
        <w:spacing w:after="0" w:line="240" w:lineRule="auto"/>
      </w:pPr>
      <w:r>
        <w:continuationSeparator/>
      </w:r>
    </w:p>
  </w:footnote>
  <w:footnote w:type="continuationNotice" w:id="1">
    <w:p w14:paraId="58AEDCD0" w14:textId="77777777" w:rsidR="006B2A81" w:rsidRDefault="006B2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B98" w14:textId="77777777" w:rsidR="00004FE2" w:rsidRDefault="0000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BB7259" w:rsidRDefault="00BB725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23A8563F"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1006" w14:textId="77777777" w:rsidR="00004FE2" w:rsidRDefault="00004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BB7259" w:rsidRDefault="00B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A31C74"/>
    <w:multiLevelType w:val="hybridMultilevel"/>
    <w:tmpl w:val="8E1C2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F00719"/>
    <w:multiLevelType w:val="multilevel"/>
    <w:tmpl w:val="0720C79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C48668F"/>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20"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6"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7"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39" w15:restartNumberingAfterBreak="0">
    <w:nsid w:val="1B72290B"/>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DEE6042"/>
    <w:multiLevelType w:val="hybridMultilevel"/>
    <w:tmpl w:val="B9FED9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8"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9"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52"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54"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7"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62"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63" w15:restartNumberingAfterBreak="0">
    <w:nsid w:val="31D02CA4"/>
    <w:multiLevelType w:val="multilevel"/>
    <w:tmpl w:val="863C298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1EF5BC1"/>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4A42D70"/>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69"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8253229"/>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84A40D3"/>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7"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8"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2"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FB9596A"/>
    <w:multiLevelType w:val="multilevel"/>
    <w:tmpl w:val="053C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FEF0051"/>
    <w:multiLevelType w:val="hybridMultilevel"/>
    <w:tmpl w:val="A25422E2"/>
    <w:lvl w:ilvl="0" w:tplc="BDF4B3CE">
      <w:start w:val="1"/>
      <w:numFmt w:val="decimal"/>
      <w:lvlText w:val="%1"/>
      <w:lvlJc w:val="left"/>
      <w:pPr>
        <w:ind w:left="-4398" w:hanging="360"/>
      </w:pPr>
      <w:rPr>
        <w:rFonts w:hint="default"/>
        <w:color w:val="auto"/>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86"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93"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75B42EC"/>
    <w:multiLevelType w:val="multilevel"/>
    <w:tmpl w:val="596E55C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4C9E1909"/>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7" w15:restartNumberingAfterBreak="0">
    <w:nsid w:val="53250431"/>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21"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2"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5"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58DC2E14"/>
    <w:multiLevelType w:val="hybridMultilevel"/>
    <w:tmpl w:val="07E43098"/>
    <w:lvl w:ilvl="0" w:tplc="D39CBA98">
      <w:start w:val="1"/>
      <w:numFmt w:val="lowerLetter"/>
      <w:lvlText w:val="%1."/>
      <w:lvlJc w:val="left"/>
      <w:pPr>
        <w:ind w:left="144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0"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31" w15:restartNumberingAfterBreak="0">
    <w:nsid w:val="5C1D1ECE"/>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CB43A01"/>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4"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7"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38"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5E71715B"/>
    <w:multiLevelType w:val="hybridMultilevel"/>
    <w:tmpl w:val="0A12949C"/>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1" w15:restartNumberingAfterBreak="0">
    <w:nsid w:val="60532E5E"/>
    <w:multiLevelType w:val="hybridMultilevel"/>
    <w:tmpl w:val="04C07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2" w15:restartNumberingAfterBreak="0">
    <w:nsid w:val="6145710C"/>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6" w15:restartNumberingAfterBreak="0">
    <w:nsid w:val="634A4F7A"/>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63FA304B"/>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1"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3"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1"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3"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4"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706E0E3E"/>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1"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72"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3"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727E2793"/>
    <w:multiLevelType w:val="hybridMultilevel"/>
    <w:tmpl w:val="B346F180"/>
    <w:lvl w:ilvl="0" w:tplc="C382025A">
      <w:start w:val="3"/>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6"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7"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8"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79"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3"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7"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8"/>
  </w:num>
  <w:num w:numId="2">
    <w:abstractNumId w:val="172"/>
  </w:num>
  <w:num w:numId="3">
    <w:abstractNumId w:val="107"/>
  </w:num>
  <w:num w:numId="4">
    <w:abstractNumId w:val="109"/>
  </w:num>
  <w:num w:numId="5">
    <w:abstractNumId w:val="9"/>
  </w:num>
  <w:num w:numId="6">
    <w:abstractNumId w:val="35"/>
  </w:num>
  <w:num w:numId="7">
    <w:abstractNumId w:val="76"/>
  </w:num>
  <w:num w:numId="8">
    <w:abstractNumId w:val="97"/>
  </w:num>
  <w:num w:numId="9">
    <w:abstractNumId w:val="121"/>
  </w:num>
  <w:num w:numId="10">
    <w:abstractNumId w:val="87"/>
  </w:num>
  <w:num w:numId="11">
    <w:abstractNumId w:val="111"/>
  </w:num>
  <w:num w:numId="12">
    <w:abstractNumId w:val="163"/>
  </w:num>
  <w:num w:numId="13">
    <w:abstractNumId w:val="85"/>
  </w:num>
  <w:num w:numId="14">
    <w:abstractNumId w:val="30"/>
  </w:num>
  <w:num w:numId="15">
    <w:abstractNumId w:val="188"/>
  </w:num>
  <w:num w:numId="16">
    <w:abstractNumId w:val="153"/>
  </w:num>
  <w:num w:numId="17">
    <w:abstractNumId w:val="71"/>
  </w:num>
  <w:num w:numId="18">
    <w:abstractNumId w:val="168"/>
  </w:num>
  <w:num w:numId="19">
    <w:abstractNumId w:val="81"/>
  </w:num>
  <w:num w:numId="20">
    <w:abstractNumId w:val="100"/>
  </w:num>
  <w:num w:numId="21">
    <w:abstractNumId w:val="179"/>
  </w:num>
  <w:num w:numId="22">
    <w:abstractNumId w:val="114"/>
  </w:num>
  <w:num w:numId="23">
    <w:abstractNumId w:val="46"/>
  </w:num>
  <w:num w:numId="24">
    <w:abstractNumId w:val="182"/>
  </w:num>
  <w:num w:numId="25">
    <w:abstractNumId w:val="86"/>
  </w:num>
  <w:num w:numId="26">
    <w:abstractNumId w:val="79"/>
  </w:num>
  <w:num w:numId="27">
    <w:abstractNumId w:val="123"/>
  </w:num>
  <w:num w:numId="28">
    <w:abstractNumId w:val="69"/>
  </w:num>
  <w:num w:numId="29">
    <w:abstractNumId w:val="151"/>
  </w:num>
  <w:num w:numId="30">
    <w:abstractNumId w:val="110"/>
  </w:num>
  <w:num w:numId="31">
    <w:abstractNumId w:val="7"/>
  </w:num>
  <w:num w:numId="32">
    <w:abstractNumId w:val="41"/>
  </w:num>
  <w:num w:numId="33">
    <w:abstractNumId w:val="102"/>
  </w:num>
  <w:num w:numId="34">
    <w:abstractNumId w:val="27"/>
  </w:num>
  <w:num w:numId="35">
    <w:abstractNumId w:val="31"/>
  </w:num>
  <w:num w:numId="36">
    <w:abstractNumId w:val="88"/>
  </w:num>
  <w:num w:numId="37">
    <w:abstractNumId w:val="108"/>
  </w:num>
  <w:num w:numId="38">
    <w:abstractNumId w:val="17"/>
  </w:num>
  <w:num w:numId="39">
    <w:abstractNumId w:val="44"/>
  </w:num>
  <w:num w:numId="40">
    <w:abstractNumId w:val="155"/>
  </w:num>
  <w:num w:numId="41">
    <w:abstractNumId w:val="165"/>
  </w:num>
  <w:num w:numId="42">
    <w:abstractNumId w:val="83"/>
  </w:num>
  <w:num w:numId="43">
    <w:abstractNumId w:val="24"/>
  </w:num>
  <w:num w:numId="44">
    <w:abstractNumId w:val="52"/>
  </w:num>
  <w:num w:numId="45">
    <w:abstractNumId w:val="166"/>
  </w:num>
  <w:num w:numId="46">
    <w:abstractNumId w:val="185"/>
  </w:num>
  <w:num w:numId="47">
    <w:abstractNumId w:val="49"/>
  </w:num>
  <w:num w:numId="48">
    <w:abstractNumId w:val="20"/>
  </w:num>
  <w:num w:numId="49">
    <w:abstractNumId w:val="14"/>
  </w:num>
  <w:num w:numId="50">
    <w:abstractNumId w:val="159"/>
  </w:num>
  <w:num w:numId="51">
    <w:abstractNumId w:val="48"/>
  </w:num>
  <w:num w:numId="52">
    <w:abstractNumId w:val="127"/>
  </w:num>
  <w:num w:numId="53">
    <w:abstractNumId w:val="59"/>
  </w:num>
  <w:num w:numId="54">
    <w:abstractNumId w:val="101"/>
  </w:num>
  <w:num w:numId="55">
    <w:abstractNumId w:val="53"/>
  </w:num>
  <w:num w:numId="56">
    <w:abstractNumId w:val="162"/>
  </w:num>
  <w:num w:numId="57">
    <w:abstractNumId w:val="62"/>
  </w:num>
  <w:num w:numId="58">
    <w:abstractNumId w:val="70"/>
  </w:num>
  <w:num w:numId="59">
    <w:abstractNumId w:val="129"/>
  </w:num>
  <w:num w:numId="60">
    <w:abstractNumId w:val="21"/>
  </w:num>
  <w:num w:numId="61">
    <w:abstractNumId w:val="161"/>
  </w:num>
  <w:num w:numId="62">
    <w:abstractNumId w:val="18"/>
  </w:num>
  <w:num w:numId="63">
    <w:abstractNumId w:val="56"/>
  </w:num>
  <w:num w:numId="64">
    <w:abstractNumId w:val="130"/>
  </w:num>
  <w:num w:numId="65">
    <w:abstractNumId w:val="22"/>
  </w:num>
  <w:num w:numId="66">
    <w:abstractNumId w:val="171"/>
  </w:num>
  <w:num w:numId="67">
    <w:abstractNumId w:val="147"/>
  </w:num>
  <w:num w:numId="68">
    <w:abstractNumId w:val="4"/>
  </w:num>
  <w:num w:numId="69">
    <w:abstractNumId w:val="107"/>
  </w:num>
  <w:num w:numId="70">
    <w:abstractNumId w:val="107"/>
  </w:num>
  <w:num w:numId="71">
    <w:abstractNumId w:val="181"/>
  </w:num>
  <w:num w:numId="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95"/>
  </w:num>
  <w:num w:numId="74">
    <w:abstractNumId w:val="80"/>
  </w:num>
  <w:num w:numId="75">
    <w:abstractNumId w:val="1"/>
  </w:num>
  <w:num w:numId="76">
    <w:abstractNumId w:val="28"/>
  </w:num>
  <w:num w:numId="77">
    <w:abstractNumId w:val="32"/>
  </w:num>
  <w:num w:numId="7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19"/>
  </w:num>
  <w:num w:numId="80">
    <w:abstractNumId w:val="61"/>
  </w:num>
  <w:num w:numId="81">
    <w:abstractNumId w:val="25"/>
  </w:num>
  <w:num w:numId="82">
    <w:abstractNumId w:val="19"/>
  </w:num>
  <w:num w:numId="83">
    <w:abstractNumId w:val="120"/>
  </w:num>
  <w:num w:numId="84">
    <w:abstractNumId w:val="178"/>
  </w:num>
  <w:num w:numId="85">
    <w:abstractNumId w:val="45"/>
  </w:num>
  <w:num w:numId="86">
    <w:abstractNumId w:val="54"/>
  </w:num>
  <w:num w:numId="87">
    <w:abstractNumId w:val="60"/>
  </w:num>
  <w:num w:numId="88">
    <w:abstractNumId w:val="136"/>
  </w:num>
  <w:num w:numId="89">
    <w:abstractNumId w:val="145"/>
  </w:num>
  <w:num w:numId="90">
    <w:abstractNumId w:val="128"/>
  </w:num>
  <w:num w:numId="91">
    <w:abstractNumId w:val="116"/>
  </w:num>
  <w:num w:numId="92">
    <w:abstractNumId w:val="50"/>
  </w:num>
  <w:num w:numId="93">
    <w:abstractNumId w:val="67"/>
  </w:num>
  <w:num w:numId="94">
    <w:abstractNumId w:val="73"/>
  </w:num>
  <w:num w:numId="95">
    <w:abstractNumId w:val="174"/>
  </w:num>
  <w:num w:numId="96">
    <w:abstractNumId w:val="184"/>
  </w:num>
  <w:num w:numId="97">
    <w:abstractNumId w:val="117"/>
  </w:num>
  <w:num w:numId="98">
    <w:abstractNumId w:val="131"/>
  </w:num>
  <w:num w:numId="99">
    <w:abstractNumId w:val="156"/>
  </w:num>
  <w:num w:numId="100">
    <w:abstractNumId w:val="113"/>
  </w:num>
  <w:num w:numId="101">
    <w:abstractNumId w:val="132"/>
  </w:num>
  <w:num w:numId="102">
    <w:abstractNumId w:val="180"/>
  </w:num>
  <w:num w:numId="103">
    <w:abstractNumId w:val="154"/>
  </w:num>
  <w:num w:numId="104">
    <w:abstractNumId w:val="6"/>
  </w:num>
  <w:num w:numId="105">
    <w:abstractNumId w:val="125"/>
  </w:num>
  <w:num w:numId="106">
    <w:abstractNumId w:val="173"/>
  </w:num>
  <w:num w:numId="107">
    <w:abstractNumId w:val="158"/>
  </w:num>
  <w:num w:numId="108">
    <w:abstractNumId w:val="94"/>
  </w:num>
  <w:num w:numId="109">
    <w:abstractNumId w:val="134"/>
  </w:num>
  <w:num w:numId="110">
    <w:abstractNumId w:val="93"/>
  </w:num>
  <w:num w:numId="111">
    <w:abstractNumId w:val="0"/>
  </w:num>
  <w:num w:numId="112">
    <w:abstractNumId w:val="2"/>
  </w:num>
  <w:num w:numId="113">
    <w:abstractNumId w:val="92"/>
  </w:num>
  <w:num w:numId="114">
    <w:abstractNumId w:val="37"/>
  </w:num>
  <w:num w:numId="115">
    <w:abstractNumId w:val="157"/>
  </w:num>
  <w:num w:numId="116">
    <w:abstractNumId w:val="82"/>
  </w:num>
  <w:num w:numId="117">
    <w:abstractNumId w:val="115"/>
  </w:num>
  <w:num w:numId="118">
    <w:abstractNumId w:val="135"/>
  </w:num>
  <w:num w:numId="119">
    <w:abstractNumId w:val="167"/>
  </w:num>
  <w:num w:numId="120">
    <w:abstractNumId w:val="96"/>
  </w:num>
  <w:num w:numId="121">
    <w:abstractNumId w:val="65"/>
  </w:num>
  <w:num w:numId="122">
    <w:abstractNumId w:val="51"/>
  </w:num>
  <w:num w:numId="123">
    <w:abstractNumId w:val="78"/>
  </w:num>
  <w:num w:numId="124">
    <w:abstractNumId w:val="90"/>
  </w:num>
  <w:num w:numId="125">
    <w:abstractNumId w:val="112"/>
  </w:num>
  <w:num w:numId="126">
    <w:abstractNumId w:val="140"/>
  </w:num>
  <w:num w:numId="127">
    <w:abstractNumId w:val="124"/>
  </w:num>
  <w:num w:numId="128">
    <w:abstractNumId w:val="150"/>
  </w:num>
  <w:num w:numId="129">
    <w:abstractNumId w:val="98"/>
  </w:num>
  <w:num w:numId="130">
    <w:abstractNumId w:val="177"/>
  </w:num>
  <w:num w:numId="131">
    <w:abstractNumId w:val="33"/>
  </w:num>
  <w:num w:numId="132">
    <w:abstractNumId w:val="107"/>
  </w:num>
  <w:num w:numId="133">
    <w:abstractNumId w:val="186"/>
  </w:num>
  <w:num w:numId="134">
    <w:abstractNumId w:val="29"/>
  </w:num>
  <w:num w:numId="135">
    <w:abstractNumId w:val="169"/>
  </w:num>
  <w:num w:numId="136">
    <w:abstractNumId w:val="15"/>
  </w:num>
  <w:num w:numId="137">
    <w:abstractNumId w:val="8"/>
  </w:num>
  <w:num w:numId="138">
    <w:abstractNumId w:val="164"/>
  </w:num>
  <w:num w:numId="139">
    <w:abstractNumId w:val="176"/>
  </w:num>
  <w:num w:numId="140">
    <w:abstractNumId w:val="11"/>
  </w:num>
  <w:num w:numId="141">
    <w:abstractNumId w:val="143"/>
  </w:num>
  <w:num w:numId="142">
    <w:abstractNumId w:val="72"/>
  </w:num>
  <w:num w:numId="143">
    <w:abstractNumId w:val="55"/>
  </w:num>
  <w:num w:numId="144">
    <w:abstractNumId w:val="189"/>
  </w:num>
  <w:num w:numId="145">
    <w:abstractNumId w:val="118"/>
  </w:num>
  <w:num w:numId="146">
    <w:abstractNumId w:val="75"/>
  </w:num>
  <w:num w:numId="147">
    <w:abstractNumId w:val="12"/>
  </w:num>
  <w:num w:numId="148">
    <w:abstractNumId w:val="26"/>
  </w:num>
  <w:num w:numId="149">
    <w:abstractNumId w:val="23"/>
  </w:num>
  <w:num w:numId="150">
    <w:abstractNumId w:val="36"/>
  </w:num>
  <w:num w:numId="151">
    <w:abstractNumId w:val="137"/>
  </w:num>
  <w:num w:numId="152">
    <w:abstractNumId w:val="122"/>
  </w:num>
  <w:num w:numId="153">
    <w:abstractNumId w:val="183"/>
  </w:num>
  <w:num w:numId="154">
    <w:abstractNumId w:val="105"/>
  </w:num>
  <w:num w:numId="155">
    <w:abstractNumId w:val="149"/>
  </w:num>
  <w:num w:numId="156">
    <w:abstractNumId w:val="107"/>
  </w:num>
  <w:num w:numId="157">
    <w:abstractNumId w:val="138"/>
  </w:num>
  <w:num w:numId="158">
    <w:abstractNumId w:val="91"/>
  </w:num>
  <w:num w:numId="159">
    <w:abstractNumId w:val="40"/>
  </w:num>
  <w:num w:numId="160">
    <w:abstractNumId w:val="106"/>
  </w:num>
  <w:num w:numId="161">
    <w:abstractNumId w:val="89"/>
  </w:num>
  <w:num w:numId="162">
    <w:abstractNumId w:val="13"/>
  </w:num>
  <w:num w:numId="163">
    <w:abstractNumId w:val="34"/>
  </w:num>
  <w:num w:numId="164">
    <w:abstractNumId w:val="160"/>
  </w:num>
  <w:num w:numId="165">
    <w:abstractNumId w:val="68"/>
  </w:num>
  <w:num w:numId="166">
    <w:abstractNumId w:val="77"/>
  </w:num>
  <w:num w:numId="167">
    <w:abstractNumId w:val="152"/>
  </w:num>
  <w:num w:numId="168">
    <w:abstractNumId w:val="5"/>
  </w:num>
  <w:num w:numId="169">
    <w:abstractNumId w:val="103"/>
  </w:num>
  <w:num w:numId="170">
    <w:abstractNumId w:val="144"/>
  </w:num>
  <w:num w:numId="171">
    <w:abstractNumId w:val="190"/>
  </w:num>
  <w:num w:numId="172">
    <w:abstractNumId w:val="187"/>
  </w:num>
  <w:num w:numId="173">
    <w:abstractNumId w:val="57"/>
  </w:num>
  <w:num w:numId="174">
    <w:abstractNumId w:val="42"/>
  </w:num>
  <w:num w:numId="175">
    <w:abstractNumId w:val="47"/>
  </w:num>
  <w:num w:numId="176">
    <w:abstractNumId w:val="107"/>
  </w:num>
  <w:num w:numId="177">
    <w:abstractNumId w:val="3"/>
  </w:num>
  <w:num w:numId="178">
    <w:abstractNumId w:val="84"/>
  </w:num>
  <w:num w:numId="179">
    <w:abstractNumId w:val="66"/>
  </w:num>
  <w:num w:numId="180">
    <w:abstractNumId w:val="104"/>
  </w:num>
  <w:num w:numId="181">
    <w:abstractNumId w:val="142"/>
  </w:num>
  <w:num w:numId="182">
    <w:abstractNumId w:val="146"/>
  </w:num>
  <w:num w:numId="183">
    <w:abstractNumId w:val="39"/>
  </w:num>
  <w:num w:numId="184">
    <w:abstractNumId w:val="133"/>
  </w:num>
  <w:num w:numId="185">
    <w:abstractNumId w:val="43"/>
  </w:num>
  <w:num w:numId="186">
    <w:abstractNumId w:val="74"/>
  </w:num>
  <w:num w:numId="187">
    <w:abstractNumId w:val="170"/>
  </w:num>
  <w:num w:numId="188">
    <w:abstractNumId w:val="64"/>
  </w:num>
  <w:num w:numId="189">
    <w:abstractNumId w:val="148"/>
  </w:num>
  <w:num w:numId="1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8"/>
  </w:num>
  <w:num w:numId="192">
    <w:abstractNumId w:val="107"/>
  </w:num>
  <w:num w:numId="193">
    <w:abstractNumId w:val="107"/>
  </w:num>
  <w:num w:numId="194">
    <w:abstractNumId w:val="139"/>
  </w:num>
  <w:num w:numId="195">
    <w:abstractNumId w:val="107"/>
  </w:num>
  <w:num w:numId="196">
    <w:abstractNumId w:val="107"/>
  </w:num>
  <w:num w:numId="197">
    <w:abstractNumId w:val="107"/>
  </w:num>
  <w:num w:numId="198">
    <w:abstractNumId w:val="107"/>
  </w:num>
  <w:num w:numId="199">
    <w:abstractNumId w:val="107"/>
  </w:num>
  <w:num w:numId="200">
    <w:abstractNumId w:val="107"/>
  </w:num>
  <w:num w:numId="201">
    <w:abstractNumId w:val="126"/>
  </w:num>
  <w:num w:numId="202">
    <w:abstractNumId w:val="99"/>
  </w:num>
  <w:num w:numId="203">
    <w:abstractNumId w:val="10"/>
  </w:num>
  <w:num w:numId="204">
    <w:abstractNumId w:val="63"/>
  </w:num>
  <w:num w:numId="205">
    <w:abstractNumId w:val="107"/>
  </w:num>
  <w:num w:numId="206">
    <w:abstractNumId w:val="107"/>
  </w:num>
  <w:num w:numId="207">
    <w:abstractNumId w:val="107"/>
  </w:num>
  <w:num w:numId="208">
    <w:abstractNumId w:val="107"/>
  </w:num>
  <w:num w:numId="209">
    <w:abstractNumId w:val="141"/>
  </w:num>
  <w:num w:numId="210">
    <w:abstractNumId w:val="175"/>
  </w:num>
  <w:num w:numId="211">
    <w:abstractNumId w:val="16"/>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4FE2"/>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087C"/>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3B40"/>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3EC8"/>
    <w:rsid w:val="00094623"/>
    <w:rsid w:val="000949BF"/>
    <w:rsid w:val="0009540E"/>
    <w:rsid w:val="00096C5E"/>
    <w:rsid w:val="000A0BBF"/>
    <w:rsid w:val="000A1438"/>
    <w:rsid w:val="000A1513"/>
    <w:rsid w:val="000A1988"/>
    <w:rsid w:val="000A1E76"/>
    <w:rsid w:val="000A238C"/>
    <w:rsid w:val="000A27DE"/>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24A2"/>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6A6F"/>
    <w:rsid w:val="0010722E"/>
    <w:rsid w:val="001074A5"/>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32E"/>
    <w:rsid w:val="00124A66"/>
    <w:rsid w:val="0012530C"/>
    <w:rsid w:val="0012556A"/>
    <w:rsid w:val="0012558B"/>
    <w:rsid w:val="00126646"/>
    <w:rsid w:val="00126C42"/>
    <w:rsid w:val="00126FF0"/>
    <w:rsid w:val="00127010"/>
    <w:rsid w:val="00127665"/>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66C"/>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0D0D"/>
    <w:rsid w:val="001612FD"/>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1BE9"/>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DB2"/>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993"/>
    <w:rsid w:val="00212EED"/>
    <w:rsid w:val="002139ED"/>
    <w:rsid w:val="0021461C"/>
    <w:rsid w:val="00214C87"/>
    <w:rsid w:val="00214F72"/>
    <w:rsid w:val="00215711"/>
    <w:rsid w:val="002158E9"/>
    <w:rsid w:val="002175E3"/>
    <w:rsid w:val="00220BBE"/>
    <w:rsid w:val="00222740"/>
    <w:rsid w:val="00223D57"/>
    <w:rsid w:val="002254C2"/>
    <w:rsid w:val="00225769"/>
    <w:rsid w:val="0022588B"/>
    <w:rsid w:val="00225E03"/>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96F"/>
    <w:rsid w:val="002460CC"/>
    <w:rsid w:val="00246381"/>
    <w:rsid w:val="002476B8"/>
    <w:rsid w:val="00247AD2"/>
    <w:rsid w:val="002503B5"/>
    <w:rsid w:val="002516FB"/>
    <w:rsid w:val="00251DE2"/>
    <w:rsid w:val="00251ECD"/>
    <w:rsid w:val="00251EFD"/>
    <w:rsid w:val="00252441"/>
    <w:rsid w:val="0025380B"/>
    <w:rsid w:val="0025398C"/>
    <w:rsid w:val="00253CDF"/>
    <w:rsid w:val="00253D82"/>
    <w:rsid w:val="00253E3F"/>
    <w:rsid w:val="00255447"/>
    <w:rsid w:val="002565D4"/>
    <w:rsid w:val="00256D34"/>
    <w:rsid w:val="002573BD"/>
    <w:rsid w:val="00257600"/>
    <w:rsid w:val="002603BD"/>
    <w:rsid w:val="00260475"/>
    <w:rsid w:val="00260745"/>
    <w:rsid w:val="00261339"/>
    <w:rsid w:val="00261AA8"/>
    <w:rsid w:val="00263126"/>
    <w:rsid w:val="00263221"/>
    <w:rsid w:val="0026509A"/>
    <w:rsid w:val="00265F90"/>
    <w:rsid w:val="00266018"/>
    <w:rsid w:val="0026642E"/>
    <w:rsid w:val="00266AF8"/>
    <w:rsid w:val="00266BF3"/>
    <w:rsid w:val="002700D3"/>
    <w:rsid w:val="0027022C"/>
    <w:rsid w:val="0027052D"/>
    <w:rsid w:val="00270DAA"/>
    <w:rsid w:val="00270FC7"/>
    <w:rsid w:val="00270FDF"/>
    <w:rsid w:val="002711AE"/>
    <w:rsid w:val="002719EE"/>
    <w:rsid w:val="00271D7D"/>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4FF6"/>
    <w:rsid w:val="002954DA"/>
    <w:rsid w:val="00295A41"/>
    <w:rsid w:val="00296863"/>
    <w:rsid w:val="0029737F"/>
    <w:rsid w:val="00297AB6"/>
    <w:rsid w:val="00297ED0"/>
    <w:rsid w:val="002A0385"/>
    <w:rsid w:val="002A0C8C"/>
    <w:rsid w:val="002A13DC"/>
    <w:rsid w:val="002A13F4"/>
    <w:rsid w:val="002A191B"/>
    <w:rsid w:val="002A1B8E"/>
    <w:rsid w:val="002A2E77"/>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93C"/>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13B"/>
    <w:rsid w:val="002D03F8"/>
    <w:rsid w:val="002D10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10B"/>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4D7D"/>
    <w:rsid w:val="00305299"/>
    <w:rsid w:val="00305C92"/>
    <w:rsid w:val="00305ED1"/>
    <w:rsid w:val="003060FD"/>
    <w:rsid w:val="00306536"/>
    <w:rsid w:val="00306E70"/>
    <w:rsid w:val="0030705D"/>
    <w:rsid w:val="00307D5B"/>
    <w:rsid w:val="00310DFE"/>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9D2"/>
    <w:rsid w:val="00335BF1"/>
    <w:rsid w:val="00336B72"/>
    <w:rsid w:val="00336D81"/>
    <w:rsid w:val="00336F86"/>
    <w:rsid w:val="003400C7"/>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3D57"/>
    <w:rsid w:val="00364605"/>
    <w:rsid w:val="00364900"/>
    <w:rsid w:val="00364C41"/>
    <w:rsid w:val="00365041"/>
    <w:rsid w:val="00365D7E"/>
    <w:rsid w:val="0036766F"/>
    <w:rsid w:val="00367B37"/>
    <w:rsid w:val="003703AF"/>
    <w:rsid w:val="003707DE"/>
    <w:rsid w:val="003715BB"/>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458"/>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4BC3"/>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6C5F"/>
    <w:rsid w:val="00407D41"/>
    <w:rsid w:val="00410CEE"/>
    <w:rsid w:val="00411A23"/>
    <w:rsid w:val="00411AEE"/>
    <w:rsid w:val="0041247F"/>
    <w:rsid w:val="00412CE8"/>
    <w:rsid w:val="0041337F"/>
    <w:rsid w:val="00413457"/>
    <w:rsid w:val="00413DA3"/>
    <w:rsid w:val="004141DC"/>
    <w:rsid w:val="00414651"/>
    <w:rsid w:val="00415399"/>
    <w:rsid w:val="00415F92"/>
    <w:rsid w:val="00420C65"/>
    <w:rsid w:val="00420D2E"/>
    <w:rsid w:val="00421253"/>
    <w:rsid w:val="00422948"/>
    <w:rsid w:val="00422D8B"/>
    <w:rsid w:val="00424D85"/>
    <w:rsid w:val="004252A6"/>
    <w:rsid w:val="004256F8"/>
    <w:rsid w:val="0042613E"/>
    <w:rsid w:val="004302A9"/>
    <w:rsid w:val="00430841"/>
    <w:rsid w:val="00430E6A"/>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AC0"/>
    <w:rsid w:val="00450E97"/>
    <w:rsid w:val="00451D37"/>
    <w:rsid w:val="00451E6C"/>
    <w:rsid w:val="00451FCF"/>
    <w:rsid w:val="004527E4"/>
    <w:rsid w:val="004537BD"/>
    <w:rsid w:val="00453A53"/>
    <w:rsid w:val="00453E6C"/>
    <w:rsid w:val="004540E2"/>
    <w:rsid w:val="00454599"/>
    <w:rsid w:val="00454A1B"/>
    <w:rsid w:val="00456565"/>
    <w:rsid w:val="00460A14"/>
    <w:rsid w:val="00460B70"/>
    <w:rsid w:val="0046358B"/>
    <w:rsid w:val="00463631"/>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EE2"/>
    <w:rsid w:val="00473FBB"/>
    <w:rsid w:val="00474014"/>
    <w:rsid w:val="00474290"/>
    <w:rsid w:val="004743B8"/>
    <w:rsid w:val="004764B3"/>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00D"/>
    <w:rsid w:val="00484787"/>
    <w:rsid w:val="004847B5"/>
    <w:rsid w:val="0048480B"/>
    <w:rsid w:val="00484C62"/>
    <w:rsid w:val="0048657A"/>
    <w:rsid w:val="0048691D"/>
    <w:rsid w:val="00487969"/>
    <w:rsid w:val="00487B4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C4828"/>
    <w:rsid w:val="004D09E3"/>
    <w:rsid w:val="004D0F3A"/>
    <w:rsid w:val="004D1679"/>
    <w:rsid w:val="004D20BD"/>
    <w:rsid w:val="004D44EB"/>
    <w:rsid w:val="004D4647"/>
    <w:rsid w:val="004D5331"/>
    <w:rsid w:val="004D54F9"/>
    <w:rsid w:val="004D5C23"/>
    <w:rsid w:val="004D5D33"/>
    <w:rsid w:val="004D7F79"/>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58F"/>
    <w:rsid w:val="0051065D"/>
    <w:rsid w:val="00510682"/>
    <w:rsid w:val="005107B5"/>
    <w:rsid w:val="005110ED"/>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3E87"/>
    <w:rsid w:val="00524405"/>
    <w:rsid w:val="005245B4"/>
    <w:rsid w:val="00525AE7"/>
    <w:rsid w:val="00526350"/>
    <w:rsid w:val="00530B20"/>
    <w:rsid w:val="00530CEB"/>
    <w:rsid w:val="00532A9C"/>
    <w:rsid w:val="005334F2"/>
    <w:rsid w:val="005335D4"/>
    <w:rsid w:val="00534072"/>
    <w:rsid w:val="005347BC"/>
    <w:rsid w:val="00535355"/>
    <w:rsid w:val="00536252"/>
    <w:rsid w:val="00537195"/>
    <w:rsid w:val="005372FC"/>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CD3"/>
    <w:rsid w:val="00546651"/>
    <w:rsid w:val="00547179"/>
    <w:rsid w:val="00550C64"/>
    <w:rsid w:val="005522D1"/>
    <w:rsid w:val="00552950"/>
    <w:rsid w:val="00553375"/>
    <w:rsid w:val="00554B7D"/>
    <w:rsid w:val="0055518A"/>
    <w:rsid w:val="005555E3"/>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3E"/>
    <w:rsid w:val="00567E7B"/>
    <w:rsid w:val="0057040B"/>
    <w:rsid w:val="00571FB3"/>
    <w:rsid w:val="0057292F"/>
    <w:rsid w:val="00572F9B"/>
    <w:rsid w:val="00573BE4"/>
    <w:rsid w:val="00574933"/>
    <w:rsid w:val="005749AB"/>
    <w:rsid w:val="00575191"/>
    <w:rsid w:val="005757E1"/>
    <w:rsid w:val="00575882"/>
    <w:rsid w:val="00575E6B"/>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6FF0"/>
    <w:rsid w:val="005A7045"/>
    <w:rsid w:val="005A7962"/>
    <w:rsid w:val="005A7FD1"/>
    <w:rsid w:val="005B0632"/>
    <w:rsid w:val="005B11A7"/>
    <w:rsid w:val="005B127E"/>
    <w:rsid w:val="005B28E2"/>
    <w:rsid w:val="005B30FC"/>
    <w:rsid w:val="005B3480"/>
    <w:rsid w:val="005B3D96"/>
    <w:rsid w:val="005B5542"/>
    <w:rsid w:val="005B575C"/>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1597"/>
    <w:rsid w:val="005F228D"/>
    <w:rsid w:val="005F22DF"/>
    <w:rsid w:val="005F29F1"/>
    <w:rsid w:val="005F2F0F"/>
    <w:rsid w:val="005F4020"/>
    <w:rsid w:val="005F463D"/>
    <w:rsid w:val="005F4A55"/>
    <w:rsid w:val="005F4F4A"/>
    <w:rsid w:val="005F53CF"/>
    <w:rsid w:val="005F543C"/>
    <w:rsid w:val="005F563D"/>
    <w:rsid w:val="005F5D68"/>
    <w:rsid w:val="005F65D5"/>
    <w:rsid w:val="005F6A61"/>
    <w:rsid w:val="005F7016"/>
    <w:rsid w:val="006019DD"/>
    <w:rsid w:val="00601D64"/>
    <w:rsid w:val="00602D15"/>
    <w:rsid w:val="00603075"/>
    <w:rsid w:val="0060336A"/>
    <w:rsid w:val="00603627"/>
    <w:rsid w:val="00603AA6"/>
    <w:rsid w:val="00604494"/>
    <w:rsid w:val="00604B5C"/>
    <w:rsid w:val="00605632"/>
    <w:rsid w:val="006062EC"/>
    <w:rsid w:val="0060747F"/>
    <w:rsid w:val="00607DC6"/>
    <w:rsid w:val="0061062F"/>
    <w:rsid w:val="0061072B"/>
    <w:rsid w:val="0061148F"/>
    <w:rsid w:val="006131C9"/>
    <w:rsid w:val="00613A4E"/>
    <w:rsid w:val="00613AD7"/>
    <w:rsid w:val="00613D96"/>
    <w:rsid w:val="00614530"/>
    <w:rsid w:val="00616060"/>
    <w:rsid w:val="006162AB"/>
    <w:rsid w:val="0061686F"/>
    <w:rsid w:val="00616B16"/>
    <w:rsid w:val="00616C29"/>
    <w:rsid w:val="0061770F"/>
    <w:rsid w:val="00617E17"/>
    <w:rsid w:val="00617E72"/>
    <w:rsid w:val="006208CF"/>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251"/>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2F25"/>
    <w:rsid w:val="0065333F"/>
    <w:rsid w:val="006539D8"/>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BF3"/>
    <w:rsid w:val="00685E04"/>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187"/>
    <w:rsid w:val="006A545C"/>
    <w:rsid w:val="006A5B46"/>
    <w:rsid w:val="006A61B6"/>
    <w:rsid w:val="006A7C69"/>
    <w:rsid w:val="006B06B0"/>
    <w:rsid w:val="006B089A"/>
    <w:rsid w:val="006B1E6B"/>
    <w:rsid w:val="006B1EE0"/>
    <w:rsid w:val="006B2A81"/>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3DF3"/>
    <w:rsid w:val="006C444B"/>
    <w:rsid w:val="006C64DF"/>
    <w:rsid w:val="006C6587"/>
    <w:rsid w:val="006C7160"/>
    <w:rsid w:val="006C73D8"/>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C52"/>
    <w:rsid w:val="00712F38"/>
    <w:rsid w:val="00712FF1"/>
    <w:rsid w:val="00714CC0"/>
    <w:rsid w:val="0071554B"/>
    <w:rsid w:val="0071604C"/>
    <w:rsid w:val="0071698F"/>
    <w:rsid w:val="00716B12"/>
    <w:rsid w:val="00716C33"/>
    <w:rsid w:val="007214FE"/>
    <w:rsid w:val="0072175E"/>
    <w:rsid w:val="00722086"/>
    <w:rsid w:val="0072277D"/>
    <w:rsid w:val="00723B5A"/>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87B"/>
    <w:rsid w:val="00740D45"/>
    <w:rsid w:val="007412DB"/>
    <w:rsid w:val="00742D87"/>
    <w:rsid w:val="00742E13"/>
    <w:rsid w:val="007431A3"/>
    <w:rsid w:val="00743236"/>
    <w:rsid w:val="007433AB"/>
    <w:rsid w:val="007433AF"/>
    <w:rsid w:val="00746328"/>
    <w:rsid w:val="007469C7"/>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64C3"/>
    <w:rsid w:val="007B70D5"/>
    <w:rsid w:val="007B7ED0"/>
    <w:rsid w:val="007C067D"/>
    <w:rsid w:val="007C12AC"/>
    <w:rsid w:val="007C2533"/>
    <w:rsid w:val="007C44DC"/>
    <w:rsid w:val="007C469B"/>
    <w:rsid w:val="007C5557"/>
    <w:rsid w:val="007C5C52"/>
    <w:rsid w:val="007C5DA2"/>
    <w:rsid w:val="007D0599"/>
    <w:rsid w:val="007D0B10"/>
    <w:rsid w:val="007D1402"/>
    <w:rsid w:val="007D1DB1"/>
    <w:rsid w:val="007D4773"/>
    <w:rsid w:val="007D5161"/>
    <w:rsid w:val="007D61FF"/>
    <w:rsid w:val="007D6912"/>
    <w:rsid w:val="007D7C39"/>
    <w:rsid w:val="007E0467"/>
    <w:rsid w:val="007E04CA"/>
    <w:rsid w:val="007E05CC"/>
    <w:rsid w:val="007E0D53"/>
    <w:rsid w:val="007E1940"/>
    <w:rsid w:val="007E1C21"/>
    <w:rsid w:val="007E3177"/>
    <w:rsid w:val="007E6035"/>
    <w:rsid w:val="007E6A66"/>
    <w:rsid w:val="007F0A7B"/>
    <w:rsid w:val="007F0DAF"/>
    <w:rsid w:val="007F21D1"/>
    <w:rsid w:val="007F2918"/>
    <w:rsid w:val="007F3577"/>
    <w:rsid w:val="007F3EC1"/>
    <w:rsid w:val="007F40EA"/>
    <w:rsid w:val="007F44DE"/>
    <w:rsid w:val="007F461C"/>
    <w:rsid w:val="007F52D1"/>
    <w:rsid w:val="00800B1D"/>
    <w:rsid w:val="00800D58"/>
    <w:rsid w:val="00801352"/>
    <w:rsid w:val="008013AE"/>
    <w:rsid w:val="008016DA"/>
    <w:rsid w:val="0080185B"/>
    <w:rsid w:val="008018D1"/>
    <w:rsid w:val="00802061"/>
    <w:rsid w:val="00802BDC"/>
    <w:rsid w:val="008043E6"/>
    <w:rsid w:val="00804A90"/>
    <w:rsid w:val="00806EF6"/>
    <w:rsid w:val="00807D5A"/>
    <w:rsid w:val="008111CF"/>
    <w:rsid w:val="00811246"/>
    <w:rsid w:val="00811AEB"/>
    <w:rsid w:val="00811BEB"/>
    <w:rsid w:val="0081201B"/>
    <w:rsid w:val="00812ADF"/>
    <w:rsid w:val="008135B3"/>
    <w:rsid w:val="00814D65"/>
    <w:rsid w:val="00814D71"/>
    <w:rsid w:val="00815E8B"/>
    <w:rsid w:val="00816E88"/>
    <w:rsid w:val="00817815"/>
    <w:rsid w:val="00820139"/>
    <w:rsid w:val="00820420"/>
    <w:rsid w:val="0082050D"/>
    <w:rsid w:val="00820BE5"/>
    <w:rsid w:val="008217DA"/>
    <w:rsid w:val="00821B1E"/>
    <w:rsid w:val="00822984"/>
    <w:rsid w:val="00822E41"/>
    <w:rsid w:val="0082339B"/>
    <w:rsid w:val="00823417"/>
    <w:rsid w:val="00823EAE"/>
    <w:rsid w:val="00826129"/>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FF"/>
    <w:rsid w:val="0083624B"/>
    <w:rsid w:val="0083659B"/>
    <w:rsid w:val="008366D2"/>
    <w:rsid w:val="00837B2A"/>
    <w:rsid w:val="008405AA"/>
    <w:rsid w:val="00840BF7"/>
    <w:rsid w:val="00840C2B"/>
    <w:rsid w:val="0084156E"/>
    <w:rsid w:val="00841DA3"/>
    <w:rsid w:val="00841EFF"/>
    <w:rsid w:val="00841F48"/>
    <w:rsid w:val="00842795"/>
    <w:rsid w:val="0084311B"/>
    <w:rsid w:val="00843398"/>
    <w:rsid w:val="0084345E"/>
    <w:rsid w:val="008448BB"/>
    <w:rsid w:val="00844DAF"/>
    <w:rsid w:val="0084605D"/>
    <w:rsid w:val="008470B8"/>
    <w:rsid w:val="008479E3"/>
    <w:rsid w:val="00847C3C"/>
    <w:rsid w:val="00850174"/>
    <w:rsid w:val="00850261"/>
    <w:rsid w:val="00851835"/>
    <w:rsid w:val="00852151"/>
    <w:rsid w:val="00854873"/>
    <w:rsid w:val="0085515E"/>
    <w:rsid w:val="0085534D"/>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69D"/>
    <w:rsid w:val="00870F09"/>
    <w:rsid w:val="008713C1"/>
    <w:rsid w:val="00871706"/>
    <w:rsid w:val="0087179C"/>
    <w:rsid w:val="0087256A"/>
    <w:rsid w:val="00872F59"/>
    <w:rsid w:val="008750F2"/>
    <w:rsid w:val="008753A9"/>
    <w:rsid w:val="008775FB"/>
    <w:rsid w:val="0087776A"/>
    <w:rsid w:val="008815A2"/>
    <w:rsid w:val="008819CC"/>
    <w:rsid w:val="00881D2E"/>
    <w:rsid w:val="008828E5"/>
    <w:rsid w:val="00882EF3"/>
    <w:rsid w:val="00883568"/>
    <w:rsid w:val="008835D6"/>
    <w:rsid w:val="0088408D"/>
    <w:rsid w:val="008845D5"/>
    <w:rsid w:val="00885434"/>
    <w:rsid w:val="0088659D"/>
    <w:rsid w:val="008867C4"/>
    <w:rsid w:val="00886863"/>
    <w:rsid w:val="00886891"/>
    <w:rsid w:val="00891D44"/>
    <w:rsid w:val="00892FA1"/>
    <w:rsid w:val="00893CD7"/>
    <w:rsid w:val="00893E9C"/>
    <w:rsid w:val="0089455D"/>
    <w:rsid w:val="0089624F"/>
    <w:rsid w:val="00896694"/>
    <w:rsid w:val="0089677E"/>
    <w:rsid w:val="00896AA9"/>
    <w:rsid w:val="00896F3A"/>
    <w:rsid w:val="008A0625"/>
    <w:rsid w:val="008A1141"/>
    <w:rsid w:val="008A137C"/>
    <w:rsid w:val="008A1E77"/>
    <w:rsid w:val="008A3D74"/>
    <w:rsid w:val="008A422E"/>
    <w:rsid w:val="008A4BCD"/>
    <w:rsid w:val="008A4F63"/>
    <w:rsid w:val="008A5152"/>
    <w:rsid w:val="008A56D4"/>
    <w:rsid w:val="008A63AE"/>
    <w:rsid w:val="008A6BC5"/>
    <w:rsid w:val="008A6EFB"/>
    <w:rsid w:val="008A7B8E"/>
    <w:rsid w:val="008B06D4"/>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0C"/>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870"/>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3B47"/>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0AF3"/>
    <w:rsid w:val="00941F97"/>
    <w:rsid w:val="0094254D"/>
    <w:rsid w:val="00943658"/>
    <w:rsid w:val="00943E91"/>
    <w:rsid w:val="00944A40"/>
    <w:rsid w:val="00945010"/>
    <w:rsid w:val="009453F3"/>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B4C"/>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4491"/>
    <w:rsid w:val="00974582"/>
    <w:rsid w:val="00975F98"/>
    <w:rsid w:val="00976A91"/>
    <w:rsid w:val="009811E7"/>
    <w:rsid w:val="00981A89"/>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2A32"/>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1974"/>
    <w:rsid w:val="009C208F"/>
    <w:rsid w:val="009C37ED"/>
    <w:rsid w:val="009C48DD"/>
    <w:rsid w:val="009C5393"/>
    <w:rsid w:val="009C59E2"/>
    <w:rsid w:val="009C5AEF"/>
    <w:rsid w:val="009C709A"/>
    <w:rsid w:val="009C713D"/>
    <w:rsid w:val="009C7B08"/>
    <w:rsid w:val="009C7ED7"/>
    <w:rsid w:val="009D0B58"/>
    <w:rsid w:val="009D1274"/>
    <w:rsid w:val="009D1A82"/>
    <w:rsid w:val="009D1CDC"/>
    <w:rsid w:val="009D1DF4"/>
    <w:rsid w:val="009D378B"/>
    <w:rsid w:val="009D3BF6"/>
    <w:rsid w:val="009D400E"/>
    <w:rsid w:val="009D4274"/>
    <w:rsid w:val="009D493A"/>
    <w:rsid w:val="009D4BBE"/>
    <w:rsid w:val="009D5A63"/>
    <w:rsid w:val="009D6737"/>
    <w:rsid w:val="009D6DDE"/>
    <w:rsid w:val="009D71B6"/>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E7CA9"/>
    <w:rsid w:val="009F076B"/>
    <w:rsid w:val="009F0A0D"/>
    <w:rsid w:val="009F0AC5"/>
    <w:rsid w:val="009F124D"/>
    <w:rsid w:val="009F156A"/>
    <w:rsid w:val="009F1BA5"/>
    <w:rsid w:val="009F2B32"/>
    <w:rsid w:val="009F37CC"/>
    <w:rsid w:val="009F3A08"/>
    <w:rsid w:val="009F3A6D"/>
    <w:rsid w:val="009F3CB2"/>
    <w:rsid w:val="009F40D6"/>
    <w:rsid w:val="009F4844"/>
    <w:rsid w:val="009F6755"/>
    <w:rsid w:val="009F7608"/>
    <w:rsid w:val="009F773F"/>
    <w:rsid w:val="00A01248"/>
    <w:rsid w:val="00A02069"/>
    <w:rsid w:val="00A025E1"/>
    <w:rsid w:val="00A03C82"/>
    <w:rsid w:val="00A0425D"/>
    <w:rsid w:val="00A0490E"/>
    <w:rsid w:val="00A0576B"/>
    <w:rsid w:val="00A057AA"/>
    <w:rsid w:val="00A05BA8"/>
    <w:rsid w:val="00A06A49"/>
    <w:rsid w:val="00A07230"/>
    <w:rsid w:val="00A07AA4"/>
    <w:rsid w:val="00A1153C"/>
    <w:rsid w:val="00A1172F"/>
    <w:rsid w:val="00A11739"/>
    <w:rsid w:val="00A12EBA"/>
    <w:rsid w:val="00A132FA"/>
    <w:rsid w:val="00A139F6"/>
    <w:rsid w:val="00A14109"/>
    <w:rsid w:val="00A150B8"/>
    <w:rsid w:val="00A15479"/>
    <w:rsid w:val="00A168BE"/>
    <w:rsid w:val="00A16A6B"/>
    <w:rsid w:val="00A16B9A"/>
    <w:rsid w:val="00A16DE1"/>
    <w:rsid w:val="00A16E99"/>
    <w:rsid w:val="00A17782"/>
    <w:rsid w:val="00A20229"/>
    <w:rsid w:val="00A207F7"/>
    <w:rsid w:val="00A2154B"/>
    <w:rsid w:val="00A23385"/>
    <w:rsid w:val="00A24013"/>
    <w:rsid w:val="00A250A6"/>
    <w:rsid w:val="00A25222"/>
    <w:rsid w:val="00A25EBE"/>
    <w:rsid w:val="00A274F6"/>
    <w:rsid w:val="00A27515"/>
    <w:rsid w:val="00A27E81"/>
    <w:rsid w:val="00A30D99"/>
    <w:rsid w:val="00A3163B"/>
    <w:rsid w:val="00A31D45"/>
    <w:rsid w:val="00A3205D"/>
    <w:rsid w:val="00A326B7"/>
    <w:rsid w:val="00A32E10"/>
    <w:rsid w:val="00A33F01"/>
    <w:rsid w:val="00A3641E"/>
    <w:rsid w:val="00A370CC"/>
    <w:rsid w:val="00A37301"/>
    <w:rsid w:val="00A3754C"/>
    <w:rsid w:val="00A37D46"/>
    <w:rsid w:val="00A40AB0"/>
    <w:rsid w:val="00A42F5A"/>
    <w:rsid w:val="00A4356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13B4"/>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2B"/>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C79FA"/>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8B8"/>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221"/>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2D4"/>
    <w:rsid w:val="00B45681"/>
    <w:rsid w:val="00B45707"/>
    <w:rsid w:val="00B471FB"/>
    <w:rsid w:val="00B47251"/>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3A0A"/>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1711"/>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3F42"/>
    <w:rsid w:val="00BA452F"/>
    <w:rsid w:val="00BA4546"/>
    <w:rsid w:val="00BA4841"/>
    <w:rsid w:val="00BA5233"/>
    <w:rsid w:val="00BA558E"/>
    <w:rsid w:val="00BA7C12"/>
    <w:rsid w:val="00BB1D4A"/>
    <w:rsid w:val="00BB2116"/>
    <w:rsid w:val="00BB24ED"/>
    <w:rsid w:val="00BB255A"/>
    <w:rsid w:val="00BB303C"/>
    <w:rsid w:val="00BB39D5"/>
    <w:rsid w:val="00BB3CE4"/>
    <w:rsid w:val="00BB5199"/>
    <w:rsid w:val="00BB5337"/>
    <w:rsid w:val="00BB5756"/>
    <w:rsid w:val="00BB585E"/>
    <w:rsid w:val="00BB5D84"/>
    <w:rsid w:val="00BB6088"/>
    <w:rsid w:val="00BB6160"/>
    <w:rsid w:val="00BB6A58"/>
    <w:rsid w:val="00BB7259"/>
    <w:rsid w:val="00BC0B1F"/>
    <w:rsid w:val="00BC1395"/>
    <w:rsid w:val="00BC1C58"/>
    <w:rsid w:val="00BC1FB1"/>
    <w:rsid w:val="00BC2093"/>
    <w:rsid w:val="00BC2127"/>
    <w:rsid w:val="00BC216B"/>
    <w:rsid w:val="00BC2458"/>
    <w:rsid w:val="00BC2601"/>
    <w:rsid w:val="00BC2995"/>
    <w:rsid w:val="00BC2DD1"/>
    <w:rsid w:val="00BC348F"/>
    <w:rsid w:val="00BC41EF"/>
    <w:rsid w:val="00BC453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61D"/>
    <w:rsid w:val="00BE08B7"/>
    <w:rsid w:val="00BE09B1"/>
    <w:rsid w:val="00BE190A"/>
    <w:rsid w:val="00BE1AAB"/>
    <w:rsid w:val="00BE1AEC"/>
    <w:rsid w:val="00BE1D06"/>
    <w:rsid w:val="00BE2805"/>
    <w:rsid w:val="00BE2B91"/>
    <w:rsid w:val="00BE2E9A"/>
    <w:rsid w:val="00BE4C3D"/>
    <w:rsid w:val="00BE5221"/>
    <w:rsid w:val="00BE530C"/>
    <w:rsid w:val="00BE6368"/>
    <w:rsid w:val="00BE6D1E"/>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2EE"/>
    <w:rsid w:val="00C12CE1"/>
    <w:rsid w:val="00C141DA"/>
    <w:rsid w:val="00C14C43"/>
    <w:rsid w:val="00C155C8"/>
    <w:rsid w:val="00C15D3B"/>
    <w:rsid w:val="00C16DA1"/>
    <w:rsid w:val="00C16DA4"/>
    <w:rsid w:val="00C17B32"/>
    <w:rsid w:val="00C17EB3"/>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4C6"/>
    <w:rsid w:val="00C515BD"/>
    <w:rsid w:val="00C51C7B"/>
    <w:rsid w:val="00C52411"/>
    <w:rsid w:val="00C52973"/>
    <w:rsid w:val="00C52C66"/>
    <w:rsid w:val="00C52FDB"/>
    <w:rsid w:val="00C531B5"/>
    <w:rsid w:val="00C537D5"/>
    <w:rsid w:val="00C54463"/>
    <w:rsid w:val="00C54C22"/>
    <w:rsid w:val="00C54F8E"/>
    <w:rsid w:val="00C55BAB"/>
    <w:rsid w:val="00C55C61"/>
    <w:rsid w:val="00C56DD6"/>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77C"/>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4CF"/>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89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68F"/>
    <w:rsid w:val="00CF76A3"/>
    <w:rsid w:val="00CF789B"/>
    <w:rsid w:val="00CF797A"/>
    <w:rsid w:val="00D0098F"/>
    <w:rsid w:val="00D00C7B"/>
    <w:rsid w:val="00D01A6E"/>
    <w:rsid w:val="00D01B4F"/>
    <w:rsid w:val="00D02594"/>
    <w:rsid w:val="00D036DF"/>
    <w:rsid w:val="00D03BB3"/>
    <w:rsid w:val="00D04966"/>
    <w:rsid w:val="00D057E0"/>
    <w:rsid w:val="00D05C65"/>
    <w:rsid w:val="00D05E4B"/>
    <w:rsid w:val="00D06221"/>
    <w:rsid w:val="00D065EB"/>
    <w:rsid w:val="00D06B97"/>
    <w:rsid w:val="00D071AA"/>
    <w:rsid w:val="00D07964"/>
    <w:rsid w:val="00D07A8B"/>
    <w:rsid w:val="00D10CA7"/>
    <w:rsid w:val="00D10F9D"/>
    <w:rsid w:val="00D110CB"/>
    <w:rsid w:val="00D11922"/>
    <w:rsid w:val="00D11A5C"/>
    <w:rsid w:val="00D138B3"/>
    <w:rsid w:val="00D14145"/>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082E"/>
    <w:rsid w:val="00D31544"/>
    <w:rsid w:val="00D3156D"/>
    <w:rsid w:val="00D31917"/>
    <w:rsid w:val="00D31C51"/>
    <w:rsid w:val="00D3241B"/>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874"/>
    <w:rsid w:val="00D51C95"/>
    <w:rsid w:val="00D51F7B"/>
    <w:rsid w:val="00D520BB"/>
    <w:rsid w:val="00D52277"/>
    <w:rsid w:val="00D52327"/>
    <w:rsid w:val="00D52BE5"/>
    <w:rsid w:val="00D531C3"/>
    <w:rsid w:val="00D53993"/>
    <w:rsid w:val="00D55678"/>
    <w:rsid w:val="00D55C11"/>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3FDA"/>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0C8C"/>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C7C07"/>
    <w:rsid w:val="00DD0D2B"/>
    <w:rsid w:val="00DD0D4F"/>
    <w:rsid w:val="00DD259A"/>
    <w:rsid w:val="00DD30E4"/>
    <w:rsid w:val="00DD31D9"/>
    <w:rsid w:val="00DD439A"/>
    <w:rsid w:val="00DD592D"/>
    <w:rsid w:val="00DD6ABB"/>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232"/>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2A07"/>
    <w:rsid w:val="00E833F4"/>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A707F"/>
    <w:rsid w:val="00EB0125"/>
    <w:rsid w:val="00EB1C63"/>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0C0"/>
    <w:rsid w:val="00EE08C8"/>
    <w:rsid w:val="00EE2148"/>
    <w:rsid w:val="00EE3782"/>
    <w:rsid w:val="00EE3F0E"/>
    <w:rsid w:val="00EE44CE"/>
    <w:rsid w:val="00EE453A"/>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67AD"/>
    <w:rsid w:val="00EF7620"/>
    <w:rsid w:val="00EF7622"/>
    <w:rsid w:val="00F005A9"/>
    <w:rsid w:val="00F0083A"/>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31402"/>
    <w:rsid w:val="00F318D7"/>
    <w:rsid w:val="00F3288E"/>
    <w:rsid w:val="00F33AA4"/>
    <w:rsid w:val="00F33BB1"/>
    <w:rsid w:val="00F33CB3"/>
    <w:rsid w:val="00F33DF6"/>
    <w:rsid w:val="00F342A9"/>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0EB"/>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3D3"/>
    <w:rsid w:val="00F6144A"/>
    <w:rsid w:val="00F62706"/>
    <w:rsid w:val="00F6307B"/>
    <w:rsid w:val="00F6317B"/>
    <w:rsid w:val="00F64FB6"/>
    <w:rsid w:val="00F654CC"/>
    <w:rsid w:val="00F65739"/>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53E0"/>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 w:type="character" w:customStyle="1" w:styleId="charitals">
    <w:name w:val="charitals"/>
    <w:basedOn w:val="DefaultParagraphFont"/>
    <w:rsid w:val="0096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8354852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65788346">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57417990">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68580053">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41086219">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ovid19.act.gov.au/restrictions/covid-safe-events" TargetMode="Externa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hyperlink" Target="http://www.covid19.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6176</Words>
  <Characters>30780</Characters>
  <Application>Microsoft Office Word</Application>
  <DocSecurity>0</DocSecurity>
  <Lines>999</Lines>
  <Paragraphs>455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2022-02-09T01:07:00Z</cp:lastPrinted>
  <dcterms:created xsi:type="dcterms:W3CDTF">2022-02-09T01:59:00Z</dcterms:created>
  <dcterms:modified xsi:type="dcterms:W3CDTF">2022-02-09T01:59:00Z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