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011A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105F9D1" w14:textId="40523C16" w:rsidR="008936B5" w:rsidRDefault="0064608D">
      <w:pPr>
        <w:pStyle w:val="Billname"/>
        <w:spacing w:before="700"/>
      </w:pPr>
      <w:r>
        <w:t>Crimes (Sentence Administration)</w:t>
      </w:r>
      <w:r w:rsidR="00EC795F">
        <w:t xml:space="preserve"> C</w:t>
      </w:r>
      <w:r>
        <w:t xml:space="preserve">orresponding </w:t>
      </w:r>
      <w:r w:rsidR="00F303C7">
        <w:t>Parole</w:t>
      </w:r>
      <w:r>
        <w:t xml:space="preserve"> Law</w:t>
      </w:r>
      <w:r w:rsidR="00E06E2A">
        <w:t>s</w:t>
      </w:r>
      <w:r w:rsidR="008936B5">
        <w:t xml:space="preserve"> </w:t>
      </w:r>
      <w:r w:rsidR="0080119B">
        <w:t>Declaration</w:t>
      </w:r>
      <w:r w:rsidR="007D64ED">
        <w:t> </w:t>
      </w:r>
      <w:r w:rsidR="0080119B">
        <w:t>20</w:t>
      </w:r>
      <w:r w:rsidR="00F303C7">
        <w:t>23</w:t>
      </w:r>
    </w:p>
    <w:p w14:paraId="3D4DA9AF" w14:textId="01EA6FD7" w:rsidR="008936B5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4C5B09">
        <w:rPr>
          <w:rFonts w:ascii="Arial" w:hAnsi="Arial" w:cs="Arial"/>
          <w:b/>
          <w:bCs/>
        </w:rPr>
        <w:t>NI</w:t>
      </w:r>
      <w:r w:rsidR="0064608D" w:rsidRPr="004C5B09">
        <w:rPr>
          <w:rFonts w:ascii="Arial" w:hAnsi="Arial" w:cs="Arial"/>
          <w:b/>
          <w:bCs/>
          <w:iCs/>
        </w:rPr>
        <w:t>20</w:t>
      </w:r>
      <w:r w:rsidR="00F303C7">
        <w:rPr>
          <w:rFonts w:ascii="Arial" w:hAnsi="Arial" w:cs="Arial"/>
          <w:b/>
          <w:bCs/>
          <w:iCs/>
        </w:rPr>
        <w:t>23</w:t>
      </w:r>
      <w:r w:rsidRPr="004C5B09">
        <w:rPr>
          <w:rFonts w:ascii="Arial" w:hAnsi="Arial" w:cs="Arial"/>
          <w:b/>
          <w:bCs/>
        </w:rPr>
        <w:t>–</w:t>
      </w:r>
      <w:r w:rsidR="00A30DBD">
        <w:rPr>
          <w:rFonts w:ascii="Arial" w:hAnsi="Arial" w:cs="Arial"/>
          <w:b/>
          <w:bCs/>
        </w:rPr>
        <w:t>30</w:t>
      </w:r>
    </w:p>
    <w:p w14:paraId="6773787C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53E22C0D" w14:textId="547ACCC4" w:rsidR="008936B5" w:rsidRPr="00E06E2A" w:rsidRDefault="009300CD">
      <w:pPr>
        <w:pStyle w:val="CoverActName"/>
        <w:rPr>
          <w:rFonts w:cs="Arial"/>
          <w:sz w:val="20"/>
        </w:rPr>
      </w:pPr>
      <w:r w:rsidRPr="0018501F">
        <w:rPr>
          <w:rFonts w:cs="Arial"/>
          <w:iCs/>
          <w:sz w:val="20"/>
        </w:rPr>
        <w:t>Crimes (Sentence Administration</w:t>
      </w:r>
      <w:r w:rsidR="0064608D" w:rsidRPr="0018501F">
        <w:rPr>
          <w:rFonts w:cs="Arial"/>
          <w:iCs/>
          <w:sz w:val="20"/>
        </w:rPr>
        <w:t>) Act 2005</w:t>
      </w:r>
      <w:r w:rsidR="008936B5">
        <w:rPr>
          <w:rFonts w:cs="Arial"/>
          <w:sz w:val="20"/>
        </w:rPr>
        <w:t xml:space="preserve">, </w:t>
      </w:r>
      <w:r w:rsidR="0064608D">
        <w:rPr>
          <w:rFonts w:cs="Arial"/>
          <w:sz w:val="20"/>
        </w:rPr>
        <w:t xml:space="preserve">section </w:t>
      </w:r>
      <w:r w:rsidR="00F303C7">
        <w:rPr>
          <w:rFonts w:cs="Arial"/>
          <w:sz w:val="20"/>
        </w:rPr>
        <w:t>16</w:t>
      </w:r>
      <w:r w:rsidR="00E06E2A">
        <w:rPr>
          <w:rFonts w:cs="Arial"/>
          <w:sz w:val="20"/>
        </w:rPr>
        <w:t>3</w:t>
      </w:r>
      <w:r w:rsidR="0064608D">
        <w:rPr>
          <w:rFonts w:cs="Arial"/>
          <w:sz w:val="20"/>
        </w:rPr>
        <w:t xml:space="preserve"> (</w:t>
      </w:r>
      <w:bookmarkStart w:id="1" w:name="_Toc121044593"/>
      <w:r w:rsidR="00E06E2A" w:rsidRPr="00E06E2A">
        <w:rPr>
          <w:rFonts w:cs="Arial"/>
          <w:sz w:val="20"/>
        </w:rPr>
        <w:t>Parole order transfer—declaration of corresponding parole laws</w:t>
      </w:r>
      <w:bookmarkEnd w:id="1"/>
      <w:r w:rsidR="0064608D">
        <w:rPr>
          <w:rFonts w:cs="Arial"/>
          <w:sz w:val="20"/>
        </w:rPr>
        <w:t>)</w:t>
      </w:r>
    </w:p>
    <w:p w14:paraId="26C0C3FE" w14:textId="77777777" w:rsidR="008936B5" w:rsidRDefault="008936B5">
      <w:pPr>
        <w:pStyle w:val="N-line3"/>
        <w:pBdr>
          <w:bottom w:val="none" w:sz="0" w:space="0" w:color="auto"/>
        </w:pBdr>
      </w:pPr>
    </w:p>
    <w:p w14:paraId="4C2BB5DF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3ED1A9B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A228A0A" w14:textId="2DD7E6D1" w:rsidR="008936B5" w:rsidRDefault="008936B5">
      <w:pPr>
        <w:spacing w:before="80" w:after="60"/>
        <w:ind w:left="720"/>
      </w:pPr>
      <w:r>
        <w:t xml:space="preserve">This instrument is the </w:t>
      </w:r>
      <w:r w:rsidR="0064608D">
        <w:rPr>
          <w:i/>
          <w:iCs/>
        </w:rPr>
        <w:t>Cr</w:t>
      </w:r>
      <w:r w:rsidR="00EC795F">
        <w:rPr>
          <w:i/>
          <w:iCs/>
        </w:rPr>
        <w:t xml:space="preserve">imes (Sentence Administration) </w:t>
      </w:r>
      <w:r w:rsidR="0064608D">
        <w:rPr>
          <w:i/>
          <w:iCs/>
        </w:rPr>
        <w:t xml:space="preserve">Corresponding </w:t>
      </w:r>
      <w:r w:rsidR="00F303C7">
        <w:rPr>
          <w:i/>
          <w:iCs/>
        </w:rPr>
        <w:t>Parole Law</w:t>
      </w:r>
      <w:r w:rsidR="00E06E2A">
        <w:rPr>
          <w:i/>
          <w:iCs/>
        </w:rPr>
        <w:t>s</w:t>
      </w:r>
      <w:r w:rsidR="0080119B">
        <w:rPr>
          <w:i/>
          <w:iCs/>
        </w:rPr>
        <w:t xml:space="preserve"> Declaration 20</w:t>
      </w:r>
      <w:r w:rsidR="00F303C7">
        <w:rPr>
          <w:i/>
          <w:iCs/>
        </w:rPr>
        <w:t>23</w:t>
      </w:r>
      <w:r w:rsidR="0064608D">
        <w:rPr>
          <w:i/>
          <w:iCs/>
        </w:rPr>
        <w:t>.</w:t>
      </w:r>
    </w:p>
    <w:p w14:paraId="1A16AAC1" w14:textId="1A409672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2A1712C" w14:textId="5C9A6219" w:rsidR="008936B5" w:rsidRDefault="00E44904">
      <w:pPr>
        <w:spacing w:before="80" w:after="60"/>
        <w:ind w:left="720"/>
      </w:pPr>
      <w:r w:rsidRPr="00AC3648">
        <w:t>This instrument</w:t>
      </w:r>
      <w:r w:rsidR="00E06E2A" w:rsidRPr="00AC3648">
        <w:t xml:space="preserve"> is taken to have commenced on 2 June 2006</w:t>
      </w:r>
      <w:r w:rsidR="00AE216C" w:rsidRPr="00AC3648">
        <w:t>.</w:t>
      </w:r>
    </w:p>
    <w:p w14:paraId="367F94A1" w14:textId="1F5CA5D2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06E2A">
        <w:rPr>
          <w:rFonts w:ascii="Arial" w:hAnsi="Arial" w:cs="Arial"/>
          <w:b/>
          <w:bCs/>
        </w:rPr>
        <w:t>Corresponding parole laws</w:t>
      </w:r>
    </w:p>
    <w:p w14:paraId="7AFA781C" w14:textId="77777777" w:rsidR="00654A0C" w:rsidRDefault="00654A0C" w:rsidP="00654A0C">
      <w:pPr>
        <w:spacing w:before="80" w:after="60"/>
        <w:ind w:left="720"/>
      </w:pPr>
      <w:r>
        <w:t>I declare the following laws to be corresponding parole laws:</w:t>
      </w:r>
    </w:p>
    <w:p w14:paraId="2BF26A28" w14:textId="77777777" w:rsidR="00C31466" w:rsidRDefault="00C31466" w:rsidP="00C31466">
      <w:pPr>
        <w:pStyle w:val="ListParagraph"/>
        <w:numPr>
          <w:ilvl w:val="0"/>
          <w:numId w:val="12"/>
        </w:numPr>
        <w:spacing w:before="80" w:after="60"/>
      </w:pPr>
      <w:bookmarkStart w:id="2" w:name="_Hlk124348495"/>
      <w:r w:rsidRPr="00654A0C">
        <w:rPr>
          <w:i/>
          <w:iCs/>
        </w:rPr>
        <w:t xml:space="preserve">Parole Orders (Transfer) Act 1981 </w:t>
      </w:r>
      <w:r>
        <w:t>(NT)</w:t>
      </w:r>
    </w:p>
    <w:p w14:paraId="75DEC4FA" w14:textId="57B5A5BD" w:rsidR="00654A0C" w:rsidRDefault="00654A0C" w:rsidP="00654A0C">
      <w:pPr>
        <w:pStyle w:val="ListParagraph"/>
        <w:numPr>
          <w:ilvl w:val="0"/>
          <w:numId w:val="12"/>
        </w:numPr>
        <w:spacing w:before="80" w:after="60"/>
      </w:pPr>
      <w:r>
        <w:rPr>
          <w:i/>
          <w:iCs/>
        </w:rPr>
        <w:t>Parole Orders (Transfer) Act</w:t>
      </w:r>
      <w:bookmarkEnd w:id="2"/>
      <w:r>
        <w:rPr>
          <w:i/>
          <w:iCs/>
        </w:rPr>
        <w:t xml:space="preserve"> 1983 </w:t>
      </w:r>
      <w:r>
        <w:t>(NSW)</w:t>
      </w:r>
    </w:p>
    <w:p w14:paraId="5A8F658E" w14:textId="77777777" w:rsidR="00C31466" w:rsidRDefault="00C31466" w:rsidP="00C31466">
      <w:pPr>
        <w:pStyle w:val="ListParagraph"/>
        <w:numPr>
          <w:ilvl w:val="0"/>
          <w:numId w:val="12"/>
        </w:numPr>
        <w:spacing w:before="80" w:after="60"/>
      </w:pPr>
      <w:r>
        <w:rPr>
          <w:i/>
          <w:iCs/>
        </w:rPr>
        <w:t xml:space="preserve">Parole Orders (Transfer) Act 1983 </w:t>
      </w:r>
      <w:r>
        <w:t>(SA)</w:t>
      </w:r>
    </w:p>
    <w:p w14:paraId="4A37E455" w14:textId="77777777" w:rsidR="00C31466" w:rsidRDefault="00C31466" w:rsidP="00C31466">
      <w:pPr>
        <w:pStyle w:val="ListParagraph"/>
        <w:numPr>
          <w:ilvl w:val="0"/>
          <w:numId w:val="12"/>
        </w:numPr>
        <w:spacing w:before="80" w:after="60"/>
      </w:pPr>
      <w:r>
        <w:rPr>
          <w:i/>
          <w:iCs/>
        </w:rPr>
        <w:t>Parole Orders (Transfer) Act 1983</w:t>
      </w:r>
      <w:r>
        <w:t xml:space="preserve"> (Tas)</w:t>
      </w:r>
    </w:p>
    <w:p w14:paraId="5D3F725C" w14:textId="77777777" w:rsidR="00C31466" w:rsidRDefault="00C31466" w:rsidP="00C31466">
      <w:pPr>
        <w:pStyle w:val="ListParagraph"/>
        <w:numPr>
          <w:ilvl w:val="0"/>
          <w:numId w:val="12"/>
        </w:numPr>
        <w:spacing w:before="80" w:after="60"/>
      </w:pPr>
      <w:r>
        <w:rPr>
          <w:i/>
          <w:iCs/>
        </w:rPr>
        <w:t>Parole Orders (Transfer) Act 1983</w:t>
      </w:r>
      <w:r>
        <w:t xml:space="preserve"> (Vic)</w:t>
      </w:r>
    </w:p>
    <w:p w14:paraId="3E991FC7" w14:textId="7C4A57A7" w:rsidR="005D120B" w:rsidRDefault="005D120B" w:rsidP="00654A0C">
      <w:pPr>
        <w:pStyle w:val="ListParagraph"/>
        <w:numPr>
          <w:ilvl w:val="0"/>
          <w:numId w:val="12"/>
        </w:numPr>
        <w:spacing w:before="80" w:after="60"/>
      </w:pPr>
      <w:r>
        <w:rPr>
          <w:i/>
          <w:iCs/>
        </w:rPr>
        <w:t xml:space="preserve">Parole Orders (Transfer) Act 1984 </w:t>
      </w:r>
      <w:r>
        <w:t>(Qld)</w:t>
      </w:r>
    </w:p>
    <w:p w14:paraId="7D90C3A4" w14:textId="14A5E416" w:rsidR="00592D6C" w:rsidRDefault="00654A0C" w:rsidP="005D120B">
      <w:pPr>
        <w:pStyle w:val="ListParagraph"/>
        <w:numPr>
          <w:ilvl w:val="0"/>
          <w:numId w:val="12"/>
        </w:numPr>
        <w:spacing w:before="80" w:after="60"/>
      </w:pPr>
      <w:r>
        <w:rPr>
          <w:i/>
          <w:iCs/>
        </w:rPr>
        <w:t>Parole Orders (Transfer) Act 1984</w:t>
      </w:r>
      <w:r>
        <w:t xml:space="preserve"> (WA)</w:t>
      </w:r>
      <w:r w:rsidR="005D120B">
        <w:t>.</w:t>
      </w:r>
    </w:p>
    <w:p w14:paraId="7F8673D0" w14:textId="77777777" w:rsidR="00AD0422" w:rsidRDefault="00AD0422">
      <w:pPr>
        <w:spacing w:before="80" w:after="60"/>
        <w:ind w:left="720"/>
      </w:pPr>
    </w:p>
    <w:p w14:paraId="513841E4" w14:textId="77777777" w:rsidR="00592D6C" w:rsidRDefault="00592D6C">
      <w:pPr>
        <w:spacing w:before="80" w:after="60"/>
        <w:ind w:left="720"/>
      </w:pPr>
    </w:p>
    <w:p w14:paraId="7644AEDA" w14:textId="77777777" w:rsidR="00592D6C" w:rsidRDefault="00592D6C">
      <w:pPr>
        <w:spacing w:before="80" w:after="60"/>
        <w:ind w:left="720"/>
      </w:pPr>
    </w:p>
    <w:p w14:paraId="664A799A" w14:textId="7DEF2DCC" w:rsidR="003E0294" w:rsidRDefault="00366918">
      <w:pPr>
        <w:tabs>
          <w:tab w:val="left" w:pos="4320"/>
        </w:tabs>
        <w:spacing w:before="480"/>
      </w:pPr>
      <w:r>
        <w:t>Mick Gentlem</w:t>
      </w:r>
      <w:r w:rsidR="00FB4301">
        <w:t>a</w:t>
      </w:r>
      <w:r>
        <w:t>n</w:t>
      </w:r>
      <w:r w:rsidR="005D5AB5">
        <w:t xml:space="preserve"> </w:t>
      </w:r>
      <w:r w:rsidR="00E44904">
        <w:t>MLA</w:t>
      </w:r>
      <w:r w:rsidR="00E44904">
        <w:br/>
      </w:r>
      <w:r w:rsidR="005D5AB5">
        <w:t>Minister for Corrections</w:t>
      </w:r>
    </w:p>
    <w:bookmarkEnd w:id="0"/>
    <w:p w14:paraId="37D0A3F3" w14:textId="77777777" w:rsidR="003E0294" w:rsidRDefault="003E0294">
      <w:pPr>
        <w:tabs>
          <w:tab w:val="left" w:pos="4320"/>
        </w:tabs>
      </w:pPr>
    </w:p>
    <w:p w14:paraId="2310880B" w14:textId="181BE9A9" w:rsidR="008936B5" w:rsidRDefault="00A30DBD" w:rsidP="005D5AB5">
      <w:r>
        <w:t xml:space="preserve">20 January </w:t>
      </w:r>
      <w:r w:rsidR="00E44904" w:rsidRPr="004C5B09">
        <w:t>20</w:t>
      </w:r>
      <w:r w:rsidR="00F8264C">
        <w:t>23</w:t>
      </w:r>
    </w:p>
    <w:p w14:paraId="4E131751" w14:textId="77777777" w:rsidR="00455AEE" w:rsidRPr="006324B2" w:rsidRDefault="00455AEE">
      <w:pPr>
        <w:tabs>
          <w:tab w:val="left" w:pos="4320"/>
        </w:tabs>
        <w:rPr>
          <w:i/>
          <w:color w:val="000000"/>
          <w:szCs w:val="24"/>
        </w:rPr>
      </w:pPr>
    </w:p>
    <w:sectPr w:rsidR="00455AEE" w:rsidRPr="006324B2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FA4E" w14:textId="77777777" w:rsidR="00FC08D1" w:rsidRDefault="00FC08D1">
      <w:r>
        <w:separator/>
      </w:r>
    </w:p>
  </w:endnote>
  <w:endnote w:type="continuationSeparator" w:id="0">
    <w:p w14:paraId="0FAA860A" w14:textId="77777777" w:rsidR="00FC08D1" w:rsidRDefault="00FC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EAF9" w14:textId="77777777" w:rsidR="005E1FBB" w:rsidRDefault="005E1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8366" w14:textId="0F664618" w:rsidR="00E44904" w:rsidRPr="007C218B" w:rsidRDefault="007C218B" w:rsidP="007C218B">
    <w:pPr>
      <w:pStyle w:val="Footer"/>
      <w:spacing w:before="0" w:after="0" w:line="240" w:lineRule="auto"/>
      <w:jc w:val="center"/>
      <w:rPr>
        <w:rFonts w:cs="Arial"/>
        <w:sz w:val="14"/>
      </w:rPr>
    </w:pPr>
    <w:r w:rsidRPr="007C218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A9AD" w14:textId="77777777" w:rsidR="005E1FBB" w:rsidRDefault="005E1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4BC9" w14:textId="77777777" w:rsidR="00FC08D1" w:rsidRDefault="00FC08D1">
      <w:r>
        <w:separator/>
      </w:r>
    </w:p>
  </w:footnote>
  <w:footnote w:type="continuationSeparator" w:id="0">
    <w:p w14:paraId="0EB9C2A4" w14:textId="77777777" w:rsidR="00FC08D1" w:rsidRDefault="00FC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442F" w14:textId="77777777" w:rsidR="005E1FBB" w:rsidRDefault="005E1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2D4D" w14:textId="77777777" w:rsidR="005E1FBB" w:rsidRDefault="005E1F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BB1D" w14:textId="77777777" w:rsidR="005E1FBB" w:rsidRDefault="005E1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EAB75C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0452BB7"/>
    <w:multiLevelType w:val="hybridMultilevel"/>
    <w:tmpl w:val="6A2C99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2A37D0"/>
    <w:multiLevelType w:val="multilevel"/>
    <w:tmpl w:val="D0D2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5387993">
    <w:abstractNumId w:val="2"/>
  </w:num>
  <w:num w:numId="2" w16cid:durableId="820996827">
    <w:abstractNumId w:val="0"/>
  </w:num>
  <w:num w:numId="3" w16cid:durableId="397365039">
    <w:abstractNumId w:val="3"/>
  </w:num>
  <w:num w:numId="4" w16cid:durableId="137571951">
    <w:abstractNumId w:val="6"/>
  </w:num>
  <w:num w:numId="5" w16cid:durableId="405881158">
    <w:abstractNumId w:val="10"/>
  </w:num>
  <w:num w:numId="6" w16cid:durableId="1845242795">
    <w:abstractNumId w:val="1"/>
  </w:num>
  <w:num w:numId="7" w16cid:durableId="2074505448">
    <w:abstractNumId w:val="4"/>
  </w:num>
  <w:num w:numId="8" w16cid:durableId="1163818543">
    <w:abstractNumId w:val="5"/>
  </w:num>
  <w:num w:numId="9" w16cid:durableId="764887807">
    <w:abstractNumId w:val="7"/>
  </w:num>
  <w:num w:numId="10" w16cid:durableId="1382629486">
    <w:abstractNumId w:val="9"/>
  </w:num>
  <w:num w:numId="11" w16cid:durableId="44646025">
    <w:abstractNumId w:val="8"/>
  </w:num>
  <w:num w:numId="12" w16cid:durableId="1222063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727FA"/>
    <w:rsid w:val="00134D2A"/>
    <w:rsid w:val="0013521D"/>
    <w:rsid w:val="00143DEF"/>
    <w:rsid w:val="0018501F"/>
    <w:rsid w:val="001B6164"/>
    <w:rsid w:val="001C2ABC"/>
    <w:rsid w:val="001D2112"/>
    <w:rsid w:val="001F3A30"/>
    <w:rsid w:val="0021745F"/>
    <w:rsid w:val="00272EAF"/>
    <w:rsid w:val="002C0F34"/>
    <w:rsid w:val="00343802"/>
    <w:rsid w:val="00360716"/>
    <w:rsid w:val="00366918"/>
    <w:rsid w:val="00385572"/>
    <w:rsid w:val="003E0294"/>
    <w:rsid w:val="003E70B2"/>
    <w:rsid w:val="003F0585"/>
    <w:rsid w:val="003F5755"/>
    <w:rsid w:val="00455AEE"/>
    <w:rsid w:val="004C5B09"/>
    <w:rsid w:val="00511353"/>
    <w:rsid w:val="0053081F"/>
    <w:rsid w:val="00586D81"/>
    <w:rsid w:val="00592D6C"/>
    <w:rsid w:val="005A760C"/>
    <w:rsid w:val="005D120B"/>
    <w:rsid w:val="005D5AB5"/>
    <w:rsid w:val="005E1FBB"/>
    <w:rsid w:val="00607CD6"/>
    <w:rsid w:val="006324B2"/>
    <w:rsid w:val="00636C0A"/>
    <w:rsid w:val="0064608D"/>
    <w:rsid w:val="00654A0C"/>
    <w:rsid w:val="006D38C0"/>
    <w:rsid w:val="006F7ECE"/>
    <w:rsid w:val="00721A61"/>
    <w:rsid w:val="007621F7"/>
    <w:rsid w:val="00774CB0"/>
    <w:rsid w:val="00784690"/>
    <w:rsid w:val="007C218B"/>
    <w:rsid w:val="007D64ED"/>
    <w:rsid w:val="0080119B"/>
    <w:rsid w:val="00801640"/>
    <w:rsid w:val="00824AEF"/>
    <w:rsid w:val="0084778C"/>
    <w:rsid w:val="00863B71"/>
    <w:rsid w:val="008936B5"/>
    <w:rsid w:val="00894548"/>
    <w:rsid w:val="008B7155"/>
    <w:rsid w:val="008D3D77"/>
    <w:rsid w:val="009300CD"/>
    <w:rsid w:val="0099278D"/>
    <w:rsid w:val="00995D22"/>
    <w:rsid w:val="00A30DBD"/>
    <w:rsid w:val="00AC13D2"/>
    <w:rsid w:val="00AC3648"/>
    <w:rsid w:val="00AD0422"/>
    <w:rsid w:val="00AE216C"/>
    <w:rsid w:val="00AF24DE"/>
    <w:rsid w:val="00AF58A6"/>
    <w:rsid w:val="00C31466"/>
    <w:rsid w:val="00C46D69"/>
    <w:rsid w:val="00C84AFE"/>
    <w:rsid w:val="00CC31D8"/>
    <w:rsid w:val="00CC4E95"/>
    <w:rsid w:val="00CD3A04"/>
    <w:rsid w:val="00D00B80"/>
    <w:rsid w:val="00DE73EA"/>
    <w:rsid w:val="00E00508"/>
    <w:rsid w:val="00E06E2A"/>
    <w:rsid w:val="00E44904"/>
    <w:rsid w:val="00E811C9"/>
    <w:rsid w:val="00EA3154"/>
    <w:rsid w:val="00EC795F"/>
    <w:rsid w:val="00F01290"/>
    <w:rsid w:val="00F0378C"/>
    <w:rsid w:val="00F303C7"/>
    <w:rsid w:val="00F36D3D"/>
    <w:rsid w:val="00F8264C"/>
    <w:rsid w:val="00FB4301"/>
    <w:rsid w:val="00FC08D1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7C16F"/>
  <w14:defaultImageDpi w14:val="0"/>
  <w15:docId w15:val="{139D3307-C179-4EEE-81E7-75B03A71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paragraph" w:customStyle="1" w:styleId="CoverInForce">
    <w:name w:val="CoverInForc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uiPriority w:val="99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Pr>
      <w:rFonts w:cs="Times New Roman"/>
    </w:rPr>
  </w:style>
  <w:style w:type="paragraph" w:styleId="ListParagraph">
    <w:name w:val="List Paragraph"/>
    <w:basedOn w:val="Normal"/>
    <w:uiPriority w:val="34"/>
    <w:qFormat/>
    <w:rsid w:val="00C46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777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D02</cp:keywords>
  <dc:description/>
  <cp:lastModifiedBy>PCODCS</cp:lastModifiedBy>
  <cp:revision>4</cp:revision>
  <cp:lastPrinted>2004-04-05T00:37:00Z</cp:lastPrinted>
  <dcterms:created xsi:type="dcterms:W3CDTF">2023-01-20T03:23:00Z</dcterms:created>
  <dcterms:modified xsi:type="dcterms:W3CDTF">2023-01-20T03:23:00Z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10108191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