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1A80" w14:textId="4EC858C9" w:rsidR="003B7C99" w:rsidRPr="003B7C99" w:rsidRDefault="003B7C99" w:rsidP="003B7C99">
      <w:pPr>
        <w:rPr>
          <w:rFonts w:ascii="Arial" w:eastAsia="Calibri" w:hAnsi="Arial" w:cs="Arial"/>
          <w:color w:val="000000"/>
        </w:rPr>
      </w:pPr>
      <w:r w:rsidRPr="003B7C99">
        <w:rPr>
          <w:rFonts w:ascii="Arial" w:eastAsia="Calibri" w:hAnsi="Arial" w:cs="Arial"/>
          <w:color w:val="000000"/>
        </w:rPr>
        <w:t>Australian Capital Territory</w:t>
      </w:r>
    </w:p>
    <w:p w14:paraId="150468E2" w14:textId="77777777" w:rsidR="003B7C99" w:rsidRPr="003B7C99" w:rsidRDefault="003B7C99" w:rsidP="003B7C99">
      <w:pPr>
        <w:tabs>
          <w:tab w:val="left" w:pos="2400"/>
          <w:tab w:val="left" w:pos="2880"/>
        </w:tabs>
        <w:spacing w:before="700" w:after="100" w:line="240" w:lineRule="auto"/>
        <w:rPr>
          <w:rFonts w:ascii="Arial" w:eastAsia="Times New Roman" w:hAnsi="Arial" w:cs="Arial"/>
          <w:b/>
          <w:color w:val="auto"/>
          <w:sz w:val="40"/>
        </w:rPr>
      </w:pPr>
      <w:r w:rsidRPr="003B7C99">
        <w:rPr>
          <w:rFonts w:ascii="Arial" w:eastAsia="Times New Roman" w:hAnsi="Arial" w:cs="Arial"/>
          <w:b/>
          <w:color w:val="auto"/>
          <w:sz w:val="40"/>
        </w:rPr>
        <w:t>Work Health and Safety (Office of the Work Health and Safety Commissioner) Compliance and Enforcement Policy 2023*</w:t>
      </w:r>
    </w:p>
    <w:p w14:paraId="65386B69" w14:textId="77777777" w:rsidR="003B7C99" w:rsidRPr="003B7C99" w:rsidRDefault="003B7C99" w:rsidP="003B7C99">
      <w:pPr>
        <w:spacing w:before="240" w:line="240" w:lineRule="auto"/>
        <w:rPr>
          <w:rFonts w:ascii="Arial" w:eastAsia="Times New Roman" w:hAnsi="Arial" w:cs="Arial"/>
          <w:b/>
          <w:color w:val="auto"/>
          <w:sz w:val="24"/>
        </w:rPr>
      </w:pPr>
    </w:p>
    <w:p w14:paraId="407D75A9" w14:textId="77777777" w:rsidR="003B7C99" w:rsidRPr="003B7C99" w:rsidRDefault="003B7C99" w:rsidP="003B7C99">
      <w:pPr>
        <w:spacing w:before="240" w:line="240" w:lineRule="auto"/>
        <w:rPr>
          <w:rFonts w:ascii="Arial" w:eastAsia="Times New Roman" w:hAnsi="Arial" w:cs="Arial"/>
          <w:b/>
          <w:color w:val="auto"/>
          <w:sz w:val="24"/>
        </w:rPr>
      </w:pPr>
      <w:r w:rsidRPr="003B7C99">
        <w:rPr>
          <w:rFonts w:ascii="Arial" w:eastAsia="Times New Roman" w:hAnsi="Arial" w:cs="Arial"/>
          <w:b/>
          <w:color w:val="auto"/>
          <w:sz w:val="24"/>
        </w:rPr>
        <w:t>Notifiable instrument NI2023-342</w:t>
      </w:r>
    </w:p>
    <w:p w14:paraId="2817980E" w14:textId="77777777" w:rsidR="003B7C99" w:rsidRPr="003B7C99" w:rsidRDefault="003B7C99" w:rsidP="003B7C99">
      <w:pPr>
        <w:spacing w:before="240" w:line="240" w:lineRule="auto"/>
        <w:rPr>
          <w:rFonts w:ascii="Arial" w:eastAsia="Times New Roman" w:hAnsi="Arial" w:cs="Arial"/>
          <w:color w:val="auto"/>
          <w:sz w:val="22"/>
          <w:szCs w:val="18"/>
        </w:rPr>
      </w:pPr>
      <w:r w:rsidRPr="003B7C99">
        <w:rPr>
          <w:rFonts w:ascii="Arial" w:eastAsia="Times New Roman" w:hAnsi="Arial" w:cs="Arial"/>
          <w:color w:val="auto"/>
          <w:sz w:val="22"/>
          <w:szCs w:val="18"/>
        </w:rPr>
        <w:t xml:space="preserve">made under the  </w:t>
      </w:r>
    </w:p>
    <w:p w14:paraId="2C312BC0" w14:textId="77777777" w:rsidR="003B7C99" w:rsidRPr="003B7C99" w:rsidRDefault="003B7C99" w:rsidP="00C93C95">
      <w:pPr>
        <w:tabs>
          <w:tab w:val="left" w:pos="2600"/>
        </w:tabs>
        <w:spacing w:before="200" w:after="60" w:line="240" w:lineRule="auto"/>
        <w:rPr>
          <w:rFonts w:ascii="Arial" w:eastAsia="Times New Roman" w:hAnsi="Arial" w:cs="Arial"/>
          <w:b/>
          <w:color w:val="auto"/>
          <w:sz w:val="26"/>
          <w:szCs w:val="22"/>
        </w:rPr>
      </w:pPr>
      <w:r w:rsidRPr="003B7C99">
        <w:rPr>
          <w:rFonts w:ascii="Arial" w:eastAsia="Times New Roman" w:hAnsi="Arial" w:cs="Arial"/>
          <w:b/>
          <w:i/>
          <w:color w:val="auto"/>
          <w:sz w:val="22"/>
          <w:szCs w:val="22"/>
        </w:rPr>
        <w:t>Work Health and Safety Act 2011</w:t>
      </w:r>
      <w:r w:rsidRPr="003B7C99">
        <w:rPr>
          <w:rFonts w:ascii="Arial" w:eastAsia="Times New Roman" w:hAnsi="Arial" w:cs="Arial"/>
          <w:b/>
          <w:color w:val="auto"/>
          <w:sz w:val="22"/>
          <w:szCs w:val="22"/>
        </w:rPr>
        <w:t>, section 2.37 (Compliance and Enforcement Policy)</w:t>
      </w:r>
    </w:p>
    <w:p w14:paraId="75683658" w14:textId="77777777" w:rsidR="003B7C99" w:rsidRPr="003B7C99" w:rsidRDefault="003B7C99" w:rsidP="00BB3806">
      <w:pPr>
        <w:spacing w:before="0" w:after="0" w:line="240" w:lineRule="auto"/>
        <w:rPr>
          <w:rFonts w:ascii="Arial" w:eastAsia="Times New Roman" w:hAnsi="Arial" w:cs="Arial"/>
          <w:color w:val="auto"/>
          <w:sz w:val="24"/>
        </w:rPr>
      </w:pPr>
    </w:p>
    <w:p w14:paraId="39F9C6C1" w14:textId="77777777" w:rsidR="003B7C99" w:rsidRPr="003B7C99" w:rsidRDefault="003B7C99" w:rsidP="00BB3806">
      <w:pPr>
        <w:pBdr>
          <w:top w:val="single" w:sz="12" w:space="1" w:color="auto"/>
        </w:pBdr>
        <w:spacing w:before="0" w:after="0" w:line="240" w:lineRule="auto"/>
        <w:rPr>
          <w:rFonts w:ascii="Arial" w:eastAsia="Times New Roman" w:hAnsi="Arial" w:cs="Arial"/>
          <w:color w:val="auto"/>
          <w:sz w:val="22"/>
          <w:szCs w:val="22"/>
        </w:rPr>
      </w:pPr>
    </w:p>
    <w:p w14:paraId="3E4AAC76" w14:textId="77777777" w:rsidR="003B7C99" w:rsidRPr="003B7C99" w:rsidRDefault="003B7C99" w:rsidP="00BB3806">
      <w:pPr>
        <w:widowControl w:val="0"/>
        <w:numPr>
          <w:ilvl w:val="0"/>
          <w:numId w:val="42"/>
        </w:numPr>
        <w:tabs>
          <w:tab w:val="left" w:pos="1440"/>
          <w:tab w:val="left" w:pos="2160"/>
          <w:tab w:val="left" w:pos="2880"/>
          <w:tab w:val="left" w:pos="3396"/>
        </w:tabs>
        <w:autoSpaceDE w:val="0"/>
        <w:autoSpaceDN w:val="0"/>
        <w:adjustRightInd w:val="0"/>
        <w:spacing w:before="60" w:after="60" w:line="240" w:lineRule="auto"/>
        <w:rPr>
          <w:rFonts w:ascii="Arial" w:eastAsia="Times New Roman" w:hAnsi="Arial" w:cs="Arial"/>
          <w:b/>
          <w:bCs/>
          <w:color w:val="auto"/>
          <w:sz w:val="22"/>
          <w:szCs w:val="22"/>
          <w:lang w:eastAsia="en-AU"/>
        </w:rPr>
      </w:pPr>
      <w:r w:rsidRPr="003B7C99">
        <w:rPr>
          <w:rFonts w:ascii="Arial" w:eastAsia="Times New Roman" w:hAnsi="Arial" w:cs="Arial"/>
          <w:b/>
          <w:bCs/>
          <w:color w:val="auto"/>
          <w:sz w:val="22"/>
          <w:szCs w:val="22"/>
          <w:lang w:eastAsia="en-AU"/>
        </w:rPr>
        <w:t>Name of instrument</w:t>
      </w:r>
    </w:p>
    <w:p w14:paraId="51C6F63F" w14:textId="77777777" w:rsidR="003B7C99" w:rsidRPr="003B7C99" w:rsidRDefault="003B7C99" w:rsidP="003B7C99">
      <w:pPr>
        <w:spacing w:before="80" w:after="60"/>
        <w:ind w:left="360"/>
        <w:rPr>
          <w:rFonts w:ascii="Arial" w:eastAsia="Calibri" w:hAnsi="Arial" w:cs="Arial"/>
          <w:i/>
          <w:iCs/>
          <w:color w:val="000000"/>
          <w:sz w:val="22"/>
          <w:szCs w:val="22"/>
        </w:rPr>
      </w:pPr>
      <w:r w:rsidRPr="003B7C99">
        <w:rPr>
          <w:rFonts w:ascii="Arial" w:eastAsia="Calibri" w:hAnsi="Arial" w:cs="Arial"/>
          <w:color w:val="000000"/>
          <w:sz w:val="22"/>
          <w:szCs w:val="22"/>
        </w:rPr>
        <w:t xml:space="preserve">This instrument is the </w:t>
      </w:r>
      <w:r w:rsidRPr="003B7C99">
        <w:rPr>
          <w:rFonts w:ascii="Arial" w:eastAsia="Calibri" w:hAnsi="Arial" w:cs="Arial"/>
          <w:i/>
          <w:iCs/>
          <w:color w:val="000000"/>
          <w:sz w:val="22"/>
          <w:szCs w:val="22"/>
        </w:rPr>
        <w:t>Work Health and Safety (Office of the Work Health and Safety Commissioner) Compliance and Enforcement Policy 2023.</w:t>
      </w:r>
    </w:p>
    <w:p w14:paraId="58E19E62" w14:textId="77777777" w:rsidR="003B7C99" w:rsidRPr="003B7C99" w:rsidRDefault="003B7C99" w:rsidP="003B7C99">
      <w:pPr>
        <w:spacing w:before="80" w:after="60"/>
        <w:ind w:left="360"/>
        <w:rPr>
          <w:rFonts w:ascii="Arial" w:eastAsia="Calibri" w:hAnsi="Arial" w:cs="Arial"/>
          <w:color w:val="000000"/>
          <w:sz w:val="22"/>
          <w:szCs w:val="22"/>
        </w:rPr>
      </w:pPr>
    </w:p>
    <w:p w14:paraId="62860B16" w14:textId="77777777" w:rsidR="003B7C99" w:rsidRPr="003B7C99" w:rsidRDefault="003B7C99" w:rsidP="00BB3806">
      <w:pPr>
        <w:widowControl w:val="0"/>
        <w:numPr>
          <w:ilvl w:val="0"/>
          <w:numId w:val="42"/>
        </w:numPr>
        <w:tabs>
          <w:tab w:val="left" w:pos="709"/>
        </w:tabs>
        <w:autoSpaceDE w:val="0"/>
        <w:autoSpaceDN w:val="0"/>
        <w:adjustRightInd w:val="0"/>
        <w:spacing w:before="240" w:after="60" w:line="240" w:lineRule="auto"/>
        <w:rPr>
          <w:rFonts w:ascii="Arial" w:eastAsia="Times New Roman" w:hAnsi="Arial" w:cs="Arial"/>
          <w:b/>
          <w:bCs/>
          <w:color w:val="auto"/>
          <w:sz w:val="22"/>
          <w:szCs w:val="22"/>
          <w:lang w:eastAsia="en-AU"/>
        </w:rPr>
      </w:pPr>
      <w:r w:rsidRPr="003B7C99">
        <w:rPr>
          <w:rFonts w:ascii="Arial" w:eastAsia="Times New Roman" w:hAnsi="Arial" w:cs="Arial"/>
          <w:b/>
          <w:bCs/>
          <w:color w:val="auto"/>
          <w:sz w:val="22"/>
          <w:szCs w:val="22"/>
          <w:lang w:eastAsia="en-AU"/>
        </w:rPr>
        <w:t xml:space="preserve">Commencement </w:t>
      </w:r>
    </w:p>
    <w:p w14:paraId="4B644400" w14:textId="77777777" w:rsidR="003B7C99" w:rsidRPr="003B7C99" w:rsidRDefault="003B7C99" w:rsidP="003B7C99">
      <w:pPr>
        <w:tabs>
          <w:tab w:val="left" w:pos="426"/>
        </w:tabs>
        <w:spacing w:before="80" w:after="60"/>
        <w:rPr>
          <w:rFonts w:ascii="Arial" w:eastAsia="Calibri" w:hAnsi="Arial" w:cs="Arial"/>
          <w:color w:val="000000"/>
          <w:sz w:val="22"/>
          <w:szCs w:val="22"/>
        </w:rPr>
      </w:pPr>
      <w:r w:rsidRPr="003B7C99">
        <w:rPr>
          <w:rFonts w:ascii="Arial" w:eastAsia="Calibri" w:hAnsi="Arial" w:cs="Arial"/>
          <w:color w:val="000000"/>
          <w:sz w:val="22"/>
          <w:szCs w:val="22"/>
        </w:rPr>
        <w:tab/>
        <w:t>This instrument commences on the day after notification.</w:t>
      </w:r>
    </w:p>
    <w:p w14:paraId="60919B40" w14:textId="77777777" w:rsidR="003B7C99" w:rsidRPr="003B7C99" w:rsidRDefault="003B7C99" w:rsidP="003B7C99">
      <w:pPr>
        <w:tabs>
          <w:tab w:val="left" w:pos="426"/>
        </w:tabs>
        <w:spacing w:before="80" w:after="60"/>
        <w:rPr>
          <w:rFonts w:ascii="Arial" w:eastAsia="Calibri" w:hAnsi="Arial" w:cs="Arial"/>
          <w:color w:val="000000"/>
          <w:sz w:val="22"/>
          <w:szCs w:val="22"/>
        </w:rPr>
      </w:pPr>
    </w:p>
    <w:p w14:paraId="4CFDCBA1" w14:textId="77777777" w:rsidR="003B7C99" w:rsidRPr="003B7C99" w:rsidRDefault="003B7C99" w:rsidP="00BB3806">
      <w:pPr>
        <w:widowControl w:val="0"/>
        <w:numPr>
          <w:ilvl w:val="0"/>
          <w:numId w:val="42"/>
        </w:numPr>
        <w:tabs>
          <w:tab w:val="left" w:pos="709"/>
        </w:tabs>
        <w:autoSpaceDE w:val="0"/>
        <w:autoSpaceDN w:val="0"/>
        <w:adjustRightInd w:val="0"/>
        <w:spacing w:before="240" w:after="60" w:line="240" w:lineRule="auto"/>
        <w:rPr>
          <w:rFonts w:ascii="Arial" w:eastAsia="Times New Roman" w:hAnsi="Arial" w:cs="Arial"/>
          <w:b/>
          <w:bCs/>
          <w:color w:val="auto"/>
          <w:sz w:val="22"/>
          <w:szCs w:val="22"/>
          <w:lang w:eastAsia="en-AU"/>
        </w:rPr>
      </w:pPr>
      <w:r w:rsidRPr="003B7C99">
        <w:rPr>
          <w:rFonts w:ascii="Arial" w:eastAsia="Times New Roman" w:hAnsi="Arial" w:cs="Arial"/>
          <w:b/>
          <w:bCs/>
          <w:color w:val="auto"/>
          <w:sz w:val="22"/>
          <w:szCs w:val="22"/>
          <w:lang w:eastAsia="en-AU"/>
        </w:rPr>
        <w:t>Revocation</w:t>
      </w:r>
    </w:p>
    <w:p w14:paraId="3F79B01D" w14:textId="77777777" w:rsidR="003B7C99" w:rsidRPr="003B7C99" w:rsidRDefault="003B7C99" w:rsidP="003B7C99">
      <w:pPr>
        <w:widowControl w:val="0"/>
        <w:tabs>
          <w:tab w:val="left" w:pos="709"/>
        </w:tabs>
        <w:autoSpaceDE w:val="0"/>
        <w:autoSpaceDN w:val="0"/>
        <w:adjustRightInd w:val="0"/>
        <w:spacing w:before="240" w:after="60" w:line="240" w:lineRule="auto"/>
        <w:ind w:left="360"/>
        <w:rPr>
          <w:rFonts w:ascii="Arial" w:eastAsia="Times New Roman" w:hAnsi="Arial" w:cs="Arial"/>
          <w:color w:val="auto"/>
          <w:sz w:val="22"/>
          <w:szCs w:val="22"/>
          <w:lang w:eastAsia="en-AU"/>
        </w:rPr>
      </w:pPr>
      <w:r w:rsidRPr="003B7C99">
        <w:rPr>
          <w:rFonts w:ascii="Arial" w:eastAsia="Times New Roman" w:hAnsi="Arial" w:cs="Arial"/>
          <w:color w:val="auto"/>
          <w:sz w:val="22"/>
          <w:szCs w:val="22"/>
          <w:lang w:eastAsia="en-AU"/>
        </w:rPr>
        <w:t xml:space="preserve">This instrument revokes the </w:t>
      </w:r>
      <w:r w:rsidRPr="003B7C99">
        <w:rPr>
          <w:rFonts w:ascii="Arial" w:eastAsia="Times New Roman" w:hAnsi="Arial" w:cs="Arial"/>
          <w:i/>
          <w:iCs/>
          <w:color w:val="auto"/>
          <w:sz w:val="22"/>
          <w:szCs w:val="22"/>
          <w:lang w:eastAsia="en-AU"/>
        </w:rPr>
        <w:t xml:space="preserve">Work Health and Safety (Office of the Work Health and Safety Commissioner) Compliance and Enforcement Policy 2020-2024 </w:t>
      </w:r>
      <w:r w:rsidRPr="003B7C99">
        <w:rPr>
          <w:rFonts w:ascii="Arial" w:eastAsia="Times New Roman" w:hAnsi="Arial" w:cs="Arial"/>
          <w:color w:val="auto"/>
          <w:sz w:val="22"/>
          <w:szCs w:val="22"/>
          <w:lang w:eastAsia="en-AU"/>
        </w:rPr>
        <w:t>signed on</w:t>
      </w:r>
      <w:r w:rsidRPr="003B7C99">
        <w:rPr>
          <w:rFonts w:ascii="Arial" w:eastAsia="Times New Roman" w:hAnsi="Arial" w:cs="Arial"/>
          <w:i/>
          <w:iCs/>
          <w:color w:val="auto"/>
          <w:sz w:val="22"/>
          <w:szCs w:val="22"/>
          <w:lang w:eastAsia="en-AU"/>
        </w:rPr>
        <w:t xml:space="preserve"> </w:t>
      </w:r>
      <w:r w:rsidRPr="003B7C99">
        <w:rPr>
          <w:rFonts w:ascii="Arial" w:eastAsia="Times New Roman" w:hAnsi="Arial" w:cs="Arial"/>
          <w:color w:val="auto"/>
          <w:sz w:val="22"/>
          <w:szCs w:val="22"/>
          <w:lang w:eastAsia="en-AU"/>
        </w:rPr>
        <w:t>1 October 2020.</w:t>
      </w:r>
    </w:p>
    <w:p w14:paraId="3A660D18" w14:textId="77777777" w:rsidR="003B7C99" w:rsidRPr="003B7C99" w:rsidRDefault="003B7C99" w:rsidP="003B7C99">
      <w:pPr>
        <w:tabs>
          <w:tab w:val="left" w:pos="709"/>
        </w:tabs>
        <w:spacing w:before="80" w:after="60"/>
        <w:rPr>
          <w:rFonts w:ascii="Arial" w:eastAsia="Calibri" w:hAnsi="Arial" w:cs="Arial"/>
          <w:color w:val="000000"/>
          <w:sz w:val="22"/>
          <w:szCs w:val="22"/>
        </w:rPr>
      </w:pPr>
    </w:p>
    <w:p w14:paraId="78113346" w14:textId="77777777" w:rsidR="003B7C99" w:rsidRPr="003B7C99" w:rsidRDefault="003B7C99" w:rsidP="00BB3806">
      <w:pPr>
        <w:widowControl w:val="0"/>
        <w:numPr>
          <w:ilvl w:val="0"/>
          <w:numId w:val="42"/>
        </w:numPr>
        <w:tabs>
          <w:tab w:val="left" w:pos="709"/>
        </w:tabs>
        <w:autoSpaceDE w:val="0"/>
        <w:autoSpaceDN w:val="0"/>
        <w:adjustRightInd w:val="0"/>
        <w:spacing w:before="240" w:after="60" w:line="240" w:lineRule="auto"/>
        <w:rPr>
          <w:rFonts w:ascii="Arial" w:eastAsia="Times New Roman" w:hAnsi="Arial" w:cs="Arial"/>
          <w:b/>
          <w:bCs/>
          <w:color w:val="auto"/>
          <w:sz w:val="22"/>
          <w:szCs w:val="22"/>
          <w:lang w:eastAsia="en-AU"/>
        </w:rPr>
      </w:pPr>
      <w:r w:rsidRPr="003B7C99">
        <w:rPr>
          <w:rFonts w:ascii="Arial" w:eastAsia="Times New Roman" w:hAnsi="Arial" w:cs="Arial"/>
          <w:b/>
          <w:bCs/>
          <w:color w:val="auto"/>
          <w:sz w:val="22"/>
          <w:szCs w:val="22"/>
          <w:lang w:eastAsia="en-AU"/>
        </w:rPr>
        <w:t>Notification</w:t>
      </w:r>
    </w:p>
    <w:p w14:paraId="46E8F14D" w14:textId="77777777" w:rsidR="003B7C99" w:rsidRPr="003B7C99" w:rsidRDefault="003B7C99" w:rsidP="003B7C99">
      <w:pPr>
        <w:tabs>
          <w:tab w:val="left" w:pos="426"/>
        </w:tabs>
        <w:spacing w:before="80" w:after="60"/>
        <w:rPr>
          <w:rFonts w:ascii="Arial" w:eastAsia="Calibri" w:hAnsi="Arial" w:cs="Arial"/>
          <w:color w:val="000000"/>
          <w:sz w:val="22"/>
          <w:szCs w:val="22"/>
        </w:rPr>
      </w:pPr>
      <w:r w:rsidRPr="003B7C99">
        <w:rPr>
          <w:rFonts w:ascii="Arial" w:eastAsia="Calibri" w:hAnsi="Arial" w:cs="Arial"/>
          <w:color w:val="000000"/>
          <w:sz w:val="22"/>
          <w:szCs w:val="22"/>
        </w:rPr>
        <w:tab/>
        <w:t>I make the Compliance and Enforcement Policy 2020-2024 as set out in Schedule 1.</w:t>
      </w:r>
    </w:p>
    <w:p w14:paraId="717DEDF6" w14:textId="77777777" w:rsidR="003B7C99" w:rsidRPr="003B7C99" w:rsidRDefault="003B7C99" w:rsidP="003B7C99">
      <w:pPr>
        <w:tabs>
          <w:tab w:val="left" w:pos="426"/>
        </w:tabs>
        <w:spacing w:before="80" w:after="60"/>
        <w:rPr>
          <w:rFonts w:ascii="Arial" w:eastAsia="Calibri" w:hAnsi="Arial" w:cs="Arial"/>
          <w:color w:val="000000"/>
          <w:sz w:val="22"/>
          <w:szCs w:val="22"/>
        </w:rPr>
      </w:pPr>
    </w:p>
    <w:p w14:paraId="071EF227" w14:textId="77777777" w:rsidR="003B7C99" w:rsidRPr="003B7C99" w:rsidRDefault="003B7C99" w:rsidP="003B7C99">
      <w:pPr>
        <w:kinsoku w:val="0"/>
        <w:overflowPunct w:val="0"/>
        <w:rPr>
          <w:rFonts w:ascii="Arial" w:eastAsia="Calibri" w:hAnsi="Arial" w:cs="Arial"/>
          <w:color w:val="000000"/>
          <w:sz w:val="22"/>
          <w:szCs w:val="22"/>
        </w:rPr>
      </w:pPr>
    </w:p>
    <w:p w14:paraId="493C7857" w14:textId="77777777" w:rsidR="003B7C99" w:rsidRPr="003B7C99" w:rsidRDefault="003B7C99" w:rsidP="003B7C99">
      <w:pPr>
        <w:tabs>
          <w:tab w:val="left" w:pos="426"/>
        </w:tabs>
        <w:kinsoku w:val="0"/>
        <w:overflowPunct w:val="0"/>
        <w:rPr>
          <w:rFonts w:ascii="Arial" w:eastAsia="Calibri" w:hAnsi="Arial" w:cs="Arial"/>
          <w:color w:val="000000"/>
          <w:sz w:val="22"/>
          <w:szCs w:val="22"/>
        </w:rPr>
      </w:pPr>
    </w:p>
    <w:p w14:paraId="2FE187F5" w14:textId="77777777" w:rsidR="003B7C99" w:rsidRPr="003B7C99" w:rsidRDefault="003B7C99" w:rsidP="003B7C99">
      <w:pPr>
        <w:kinsoku w:val="0"/>
        <w:overflowPunct w:val="0"/>
        <w:rPr>
          <w:rFonts w:ascii="Arial" w:eastAsia="Calibri" w:hAnsi="Arial" w:cs="Arial"/>
          <w:color w:val="000000"/>
          <w:sz w:val="22"/>
          <w:szCs w:val="22"/>
        </w:rPr>
      </w:pPr>
    </w:p>
    <w:p w14:paraId="7A29A07C" w14:textId="77777777" w:rsidR="003B7C99" w:rsidRPr="003B7C99" w:rsidRDefault="003B7C99" w:rsidP="003B7C99">
      <w:pPr>
        <w:tabs>
          <w:tab w:val="left" w:pos="709"/>
        </w:tabs>
        <w:spacing w:before="80" w:after="60"/>
        <w:rPr>
          <w:rFonts w:ascii="Arial" w:eastAsia="Calibri" w:hAnsi="Arial" w:cs="Arial"/>
          <w:color w:val="000000"/>
          <w:sz w:val="22"/>
          <w:szCs w:val="22"/>
        </w:rPr>
      </w:pPr>
      <w:r w:rsidRPr="003B7C99">
        <w:rPr>
          <w:rFonts w:ascii="Arial" w:eastAsia="Calibri" w:hAnsi="Arial" w:cs="Arial"/>
          <w:color w:val="000000"/>
          <w:sz w:val="22"/>
          <w:szCs w:val="22"/>
        </w:rPr>
        <w:t>Jacqueline Agius</w:t>
      </w:r>
      <w:r w:rsidRPr="003B7C99">
        <w:rPr>
          <w:rFonts w:ascii="Arial" w:eastAsia="Calibri" w:hAnsi="Arial" w:cs="Arial"/>
          <w:color w:val="000000"/>
          <w:sz w:val="22"/>
          <w:szCs w:val="22"/>
        </w:rPr>
        <w:br/>
        <w:t>Work Health and Safety Commissioner</w:t>
      </w:r>
    </w:p>
    <w:p w14:paraId="29FEB720" w14:textId="77777777" w:rsidR="003B7C99" w:rsidRPr="003B7C99" w:rsidRDefault="003B7C99" w:rsidP="003B7C99">
      <w:pPr>
        <w:tabs>
          <w:tab w:val="left" w:pos="709"/>
        </w:tabs>
        <w:spacing w:before="80" w:after="60"/>
        <w:rPr>
          <w:rFonts w:ascii="Arial" w:eastAsia="Calibri" w:hAnsi="Arial" w:cs="Arial"/>
          <w:color w:val="000000"/>
          <w:sz w:val="22"/>
          <w:szCs w:val="22"/>
        </w:rPr>
      </w:pPr>
      <w:r w:rsidRPr="003B7C99">
        <w:rPr>
          <w:rFonts w:ascii="Arial" w:eastAsia="Calibri" w:hAnsi="Arial" w:cs="Arial"/>
          <w:color w:val="000000"/>
          <w:sz w:val="22"/>
          <w:szCs w:val="22"/>
        </w:rPr>
        <w:t>27 June 2023</w:t>
      </w:r>
    </w:p>
    <w:p w14:paraId="2BC406B1" w14:textId="77777777" w:rsidR="003B7C99" w:rsidRPr="003B7C99" w:rsidRDefault="003B7C99" w:rsidP="003B7C99">
      <w:pPr>
        <w:rPr>
          <w:rFonts w:ascii="Calibri" w:eastAsia="Calibri" w:hAnsi="Calibri" w:cs="Times New Roman"/>
          <w:color w:val="000000"/>
        </w:rPr>
      </w:pPr>
    </w:p>
    <w:p w14:paraId="52D5A37E" w14:textId="77777777" w:rsidR="003B7C99" w:rsidRDefault="003B7C99" w:rsidP="007F269E">
      <w:pPr>
        <w:pStyle w:val="Title"/>
        <w:sectPr w:rsidR="003B7C99" w:rsidSect="003B7C9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850" w:footer="850" w:gutter="0"/>
          <w:cols w:space="708"/>
          <w:titlePg/>
          <w:docGrid w:linePitch="360"/>
        </w:sectPr>
      </w:pPr>
    </w:p>
    <w:p w14:paraId="0707D582" w14:textId="77777777" w:rsidR="007F269E" w:rsidRDefault="007F269E" w:rsidP="007F269E">
      <w:pPr>
        <w:pStyle w:val="Title"/>
      </w:pPr>
      <w:r>
        <w:lastRenderedPageBreak/>
        <w:t xml:space="preserve">COMPLIANCE AND ENFORCEMENT POLICY </w:t>
      </w:r>
      <w:r>
        <w:br/>
        <w:t>2020-2024</w:t>
      </w:r>
    </w:p>
    <w:p w14:paraId="52968F2D" w14:textId="77777777" w:rsidR="007F269E" w:rsidRPr="00291201" w:rsidRDefault="007F269E" w:rsidP="007F269E">
      <w:r>
        <w:t>Revised June 2023</w:t>
      </w:r>
    </w:p>
    <w:p w14:paraId="59900CC3" w14:textId="77777777" w:rsidR="007F269E" w:rsidRPr="007F269E" w:rsidRDefault="007F269E" w:rsidP="007F269E"/>
    <w:p w14:paraId="470DD34E" w14:textId="77777777" w:rsidR="007F269E" w:rsidRPr="007F269E" w:rsidRDefault="007F269E" w:rsidP="007F269E"/>
    <w:p w14:paraId="4FF27AEA" w14:textId="77777777" w:rsidR="00AA29B5" w:rsidRDefault="00AA29B5" w:rsidP="00AA29B5"/>
    <w:p w14:paraId="24624371" w14:textId="77777777" w:rsidR="00AA29B5" w:rsidRDefault="00AA29B5" w:rsidP="00AA29B5">
      <w:pPr>
        <w:sectPr w:rsidR="00AA29B5" w:rsidSect="003B7C99">
          <w:headerReference w:type="first" r:id="rId14"/>
          <w:footerReference w:type="first" r:id="rId15"/>
          <w:pgSz w:w="11906" w:h="16838" w:code="9"/>
          <w:pgMar w:top="11453" w:right="680" w:bottom="680" w:left="6407" w:header="454" w:footer="454" w:gutter="0"/>
          <w:cols w:space="708"/>
          <w:titlePg/>
          <w:docGrid w:linePitch="360"/>
        </w:sectPr>
      </w:pPr>
    </w:p>
    <w:p w14:paraId="68C2171F" w14:textId="77777777" w:rsidR="00AA29B5" w:rsidRPr="005912EF" w:rsidRDefault="00AA29B5" w:rsidP="00AA29B5">
      <w:pPr>
        <w:pStyle w:val="TOCHeading"/>
        <w:spacing w:after="360" w:line="240" w:lineRule="auto"/>
        <w:rPr>
          <w:sz w:val="34"/>
          <w:szCs w:val="18"/>
        </w:rPr>
      </w:pPr>
      <w:r>
        <w:lastRenderedPageBreak/>
        <w:t>Contents</w:t>
      </w:r>
    </w:p>
    <w:p w14:paraId="0440DC60" w14:textId="52067D2F" w:rsidR="00096593" w:rsidRDefault="00AA29B5">
      <w:pPr>
        <w:pStyle w:val="TOC1"/>
        <w:rPr>
          <w:rFonts w:asciiTheme="minorHAnsi" w:eastAsiaTheme="minorEastAsia" w:hAnsiTheme="minorHAnsi" w:cstheme="minorBidi"/>
          <w:b w:val="0"/>
          <w:noProof/>
          <w:sz w:val="22"/>
          <w:szCs w:val="22"/>
          <w:u w:val="none"/>
          <w:lang w:eastAsia="en-AU"/>
        </w:rPr>
      </w:pPr>
      <w:r>
        <w:rPr>
          <w:caps/>
          <w:color w:val="FFFFFF" w:themeColor="background1"/>
          <w:u w:color="7ECBE8" w:themeColor="accent2"/>
        </w:rPr>
        <w:fldChar w:fldCharType="begin"/>
      </w:r>
      <w:r>
        <w:rPr>
          <w:caps/>
          <w:color w:val="FFFFFF" w:themeColor="background1"/>
        </w:rPr>
        <w:instrText xml:space="preserve"> TOC \o "2-3" \h \z \t "Heading 1,1,Heading 1 Numbered,1" </w:instrText>
      </w:r>
      <w:r>
        <w:rPr>
          <w:caps/>
          <w:color w:val="FFFFFF" w:themeColor="background1"/>
          <w:u w:color="7ECBE8" w:themeColor="accent2"/>
        </w:rPr>
        <w:fldChar w:fldCharType="separate"/>
      </w:r>
      <w:hyperlink w:anchor="_Toc52429057" w:history="1">
        <w:r w:rsidR="00096593" w:rsidRPr="00E86279">
          <w:rPr>
            <w:rStyle w:val="Hyperlink"/>
            <w:noProof/>
          </w:rPr>
          <w:t>COMPLIANCE AND ENFORCEMENT POLICY</w:t>
        </w:r>
        <w:r w:rsidR="00096593">
          <w:rPr>
            <w:noProof/>
            <w:webHidden/>
          </w:rPr>
          <w:tab/>
        </w:r>
        <w:r w:rsidR="00096593">
          <w:rPr>
            <w:noProof/>
            <w:webHidden/>
          </w:rPr>
          <w:fldChar w:fldCharType="begin"/>
        </w:r>
        <w:r w:rsidR="00096593">
          <w:rPr>
            <w:noProof/>
            <w:webHidden/>
          </w:rPr>
          <w:instrText xml:space="preserve"> PAGEREF _Toc52429057 \h </w:instrText>
        </w:r>
        <w:r w:rsidR="00096593">
          <w:rPr>
            <w:noProof/>
            <w:webHidden/>
          </w:rPr>
        </w:r>
        <w:r w:rsidR="00096593">
          <w:rPr>
            <w:noProof/>
            <w:webHidden/>
          </w:rPr>
          <w:fldChar w:fldCharType="separate"/>
        </w:r>
        <w:r w:rsidR="00EB561D">
          <w:rPr>
            <w:noProof/>
            <w:webHidden/>
          </w:rPr>
          <w:t>5</w:t>
        </w:r>
        <w:r w:rsidR="00096593">
          <w:rPr>
            <w:noProof/>
            <w:webHidden/>
          </w:rPr>
          <w:fldChar w:fldCharType="end"/>
        </w:r>
      </w:hyperlink>
    </w:p>
    <w:p w14:paraId="4753087F" w14:textId="050ABFAC" w:rsidR="00096593" w:rsidRDefault="0020457A">
      <w:pPr>
        <w:pStyle w:val="TOC2"/>
        <w:rPr>
          <w:rFonts w:asciiTheme="minorHAnsi" w:eastAsiaTheme="minorEastAsia" w:hAnsiTheme="minorHAnsi"/>
          <w:b w:val="0"/>
          <w:noProof/>
          <w:color w:val="auto"/>
          <w:sz w:val="22"/>
          <w:szCs w:val="22"/>
          <w:lang w:eastAsia="en-AU"/>
        </w:rPr>
      </w:pPr>
      <w:hyperlink w:anchor="_Toc52429058" w:history="1">
        <w:r w:rsidR="00096593" w:rsidRPr="00E86279">
          <w:rPr>
            <w:rStyle w:val="Hyperlink"/>
            <w:noProof/>
          </w:rPr>
          <w:t>INTRODUCTION</w:t>
        </w:r>
        <w:r w:rsidR="00096593">
          <w:rPr>
            <w:noProof/>
            <w:webHidden/>
          </w:rPr>
          <w:tab/>
        </w:r>
        <w:r w:rsidR="00096593">
          <w:rPr>
            <w:noProof/>
            <w:webHidden/>
          </w:rPr>
          <w:fldChar w:fldCharType="begin"/>
        </w:r>
        <w:r w:rsidR="00096593">
          <w:rPr>
            <w:noProof/>
            <w:webHidden/>
          </w:rPr>
          <w:instrText xml:space="preserve"> PAGEREF _Toc52429058 \h </w:instrText>
        </w:r>
        <w:r w:rsidR="00096593">
          <w:rPr>
            <w:noProof/>
            <w:webHidden/>
          </w:rPr>
        </w:r>
        <w:r w:rsidR="00096593">
          <w:rPr>
            <w:noProof/>
            <w:webHidden/>
          </w:rPr>
          <w:fldChar w:fldCharType="separate"/>
        </w:r>
        <w:r w:rsidR="00EB561D">
          <w:rPr>
            <w:noProof/>
            <w:webHidden/>
          </w:rPr>
          <w:t>5</w:t>
        </w:r>
        <w:r w:rsidR="00096593">
          <w:rPr>
            <w:noProof/>
            <w:webHidden/>
          </w:rPr>
          <w:fldChar w:fldCharType="end"/>
        </w:r>
      </w:hyperlink>
    </w:p>
    <w:p w14:paraId="5779BDC3" w14:textId="138EDB4D" w:rsidR="00096593" w:rsidRDefault="0020457A">
      <w:pPr>
        <w:pStyle w:val="TOC2"/>
        <w:rPr>
          <w:rFonts w:asciiTheme="minorHAnsi" w:eastAsiaTheme="minorEastAsia" w:hAnsiTheme="minorHAnsi"/>
          <w:b w:val="0"/>
          <w:noProof/>
          <w:color w:val="auto"/>
          <w:sz w:val="22"/>
          <w:szCs w:val="22"/>
          <w:lang w:eastAsia="en-AU"/>
        </w:rPr>
      </w:pPr>
      <w:hyperlink w:anchor="_Toc52429059" w:history="1">
        <w:r w:rsidR="00096593" w:rsidRPr="00E86279">
          <w:rPr>
            <w:rStyle w:val="Hyperlink"/>
            <w:noProof/>
          </w:rPr>
          <w:t>NATIONAL APPROACH</w:t>
        </w:r>
        <w:r w:rsidR="00096593">
          <w:rPr>
            <w:noProof/>
            <w:webHidden/>
          </w:rPr>
          <w:tab/>
        </w:r>
        <w:r w:rsidR="00096593">
          <w:rPr>
            <w:noProof/>
            <w:webHidden/>
          </w:rPr>
          <w:fldChar w:fldCharType="begin"/>
        </w:r>
        <w:r w:rsidR="00096593">
          <w:rPr>
            <w:noProof/>
            <w:webHidden/>
          </w:rPr>
          <w:instrText xml:space="preserve"> PAGEREF _Toc52429059 \h </w:instrText>
        </w:r>
        <w:r w:rsidR="00096593">
          <w:rPr>
            <w:noProof/>
            <w:webHidden/>
          </w:rPr>
        </w:r>
        <w:r w:rsidR="00096593">
          <w:rPr>
            <w:noProof/>
            <w:webHidden/>
          </w:rPr>
          <w:fldChar w:fldCharType="separate"/>
        </w:r>
        <w:r w:rsidR="00EB561D">
          <w:rPr>
            <w:noProof/>
            <w:webHidden/>
          </w:rPr>
          <w:t>5</w:t>
        </w:r>
        <w:r w:rsidR="00096593">
          <w:rPr>
            <w:noProof/>
            <w:webHidden/>
          </w:rPr>
          <w:fldChar w:fldCharType="end"/>
        </w:r>
      </w:hyperlink>
    </w:p>
    <w:p w14:paraId="7471C292" w14:textId="44FE1C00" w:rsidR="00096593" w:rsidRDefault="0020457A">
      <w:pPr>
        <w:pStyle w:val="TOC2"/>
        <w:rPr>
          <w:rFonts w:asciiTheme="minorHAnsi" w:eastAsiaTheme="minorEastAsia" w:hAnsiTheme="minorHAnsi"/>
          <w:b w:val="0"/>
          <w:noProof/>
          <w:color w:val="auto"/>
          <w:sz w:val="22"/>
          <w:szCs w:val="22"/>
          <w:lang w:eastAsia="en-AU"/>
        </w:rPr>
      </w:pPr>
      <w:hyperlink w:anchor="_Toc52429060" w:history="1">
        <w:r w:rsidR="00096593" w:rsidRPr="00E86279">
          <w:rPr>
            <w:rStyle w:val="Hyperlink"/>
            <w:noProof/>
          </w:rPr>
          <w:t>THE REGULATOR</w:t>
        </w:r>
        <w:r w:rsidR="00096593">
          <w:rPr>
            <w:noProof/>
            <w:webHidden/>
          </w:rPr>
          <w:tab/>
        </w:r>
        <w:r w:rsidR="00096593">
          <w:rPr>
            <w:noProof/>
            <w:webHidden/>
          </w:rPr>
          <w:fldChar w:fldCharType="begin"/>
        </w:r>
        <w:r w:rsidR="00096593">
          <w:rPr>
            <w:noProof/>
            <w:webHidden/>
          </w:rPr>
          <w:instrText xml:space="preserve"> PAGEREF _Toc52429060 \h </w:instrText>
        </w:r>
        <w:r w:rsidR="00096593">
          <w:rPr>
            <w:noProof/>
            <w:webHidden/>
          </w:rPr>
        </w:r>
        <w:r w:rsidR="00096593">
          <w:rPr>
            <w:noProof/>
            <w:webHidden/>
          </w:rPr>
          <w:fldChar w:fldCharType="separate"/>
        </w:r>
        <w:r w:rsidR="00EB561D">
          <w:rPr>
            <w:noProof/>
            <w:webHidden/>
          </w:rPr>
          <w:t>5</w:t>
        </w:r>
        <w:r w:rsidR="00096593">
          <w:rPr>
            <w:noProof/>
            <w:webHidden/>
          </w:rPr>
          <w:fldChar w:fldCharType="end"/>
        </w:r>
      </w:hyperlink>
    </w:p>
    <w:p w14:paraId="4B4247FC" w14:textId="002FA6F0" w:rsidR="00096593" w:rsidRDefault="0020457A">
      <w:pPr>
        <w:pStyle w:val="TOC2"/>
        <w:rPr>
          <w:rFonts w:asciiTheme="minorHAnsi" w:eastAsiaTheme="minorEastAsia" w:hAnsiTheme="minorHAnsi"/>
          <w:b w:val="0"/>
          <w:noProof/>
          <w:color w:val="auto"/>
          <w:sz w:val="22"/>
          <w:szCs w:val="22"/>
          <w:lang w:eastAsia="en-AU"/>
        </w:rPr>
      </w:pPr>
      <w:hyperlink w:anchor="_Toc52429061" w:history="1">
        <w:r w:rsidR="00096593" w:rsidRPr="00E86279">
          <w:rPr>
            <w:rStyle w:val="Hyperlink"/>
            <w:noProof/>
          </w:rPr>
          <w:t>AIM OF COMPLIANCE MONITORING AND ENFORCEMENT</w:t>
        </w:r>
        <w:r w:rsidR="00096593">
          <w:rPr>
            <w:noProof/>
            <w:webHidden/>
          </w:rPr>
          <w:tab/>
        </w:r>
        <w:r w:rsidR="00096593">
          <w:rPr>
            <w:noProof/>
            <w:webHidden/>
          </w:rPr>
          <w:fldChar w:fldCharType="begin"/>
        </w:r>
        <w:r w:rsidR="00096593">
          <w:rPr>
            <w:noProof/>
            <w:webHidden/>
          </w:rPr>
          <w:instrText xml:space="preserve"> PAGEREF _Toc52429061 \h </w:instrText>
        </w:r>
        <w:r w:rsidR="00096593">
          <w:rPr>
            <w:noProof/>
            <w:webHidden/>
          </w:rPr>
        </w:r>
        <w:r w:rsidR="00096593">
          <w:rPr>
            <w:noProof/>
            <w:webHidden/>
          </w:rPr>
          <w:fldChar w:fldCharType="separate"/>
        </w:r>
        <w:r w:rsidR="00EB561D">
          <w:rPr>
            <w:noProof/>
            <w:webHidden/>
          </w:rPr>
          <w:t>5</w:t>
        </w:r>
        <w:r w:rsidR="00096593">
          <w:rPr>
            <w:noProof/>
            <w:webHidden/>
          </w:rPr>
          <w:fldChar w:fldCharType="end"/>
        </w:r>
      </w:hyperlink>
    </w:p>
    <w:p w14:paraId="48D06C95" w14:textId="6285DDBD" w:rsidR="00096593" w:rsidRDefault="0020457A">
      <w:pPr>
        <w:pStyle w:val="TOC2"/>
        <w:rPr>
          <w:rFonts w:asciiTheme="minorHAnsi" w:eastAsiaTheme="minorEastAsia" w:hAnsiTheme="minorHAnsi"/>
          <w:b w:val="0"/>
          <w:noProof/>
          <w:color w:val="auto"/>
          <w:sz w:val="22"/>
          <w:szCs w:val="22"/>
          <w:lang w:eastAsia="en-AU"/>
        </w:rPr>
      </w:pPr>
      <w:hyperlink w:anchor="_Toc52429062" w:history="1">
        <w:r w:rsidR="00096593" w:rsidRPr="00E86279">
          <w:rPr>
            <w:rStyle w:val="Hyperlink"/>
            <w:noProof/>
          </w:rPr>
          <w:t>OUR APPROACH TO COMPLIANCE MONITORING AND ENFORCEMENT</w:t>
        </w:r>
        <w:r w:rsidR="00096593">
          <w:rPr>
            <w:noProof/>
            <w:webHidden/>
          </w:rPr>
          <w:tab/>
        </w:r>
        <w:r w:rsidR="00096593">
          <w:rPr>
            <w:noProof/>
            <w:webHidden/>
          </w:rPr>
          <w:fldChar w:fldCharType="begin"/>
        </w:r>
        <w:r w:rsidR="00096593">
          <w:rPr>
            <w:noProof/>
            <w:webHidden/>
          </w:rPr>
          <w:instrText xml:space="preserve"> PAGEREF _Toc52429062 \h </w:instrText>
        </w:r>
        <w:r w:rsidR="00096593">
          <w:rPr>
            <w:noProof/>
            <w:webHidden/>
          </w:rPr>
        </w:r>
        <w:r w:rsidR="00096593">
          <w:rPr>
            <w:noProof/>
            <w:webHidden/>
          </w:rPr>
          <w:fldChar w:fldCharType="separate"/>
        </w:r>
        <w:r w:rsidR="00EB561D">
          <w:rPr>
            <w:noProof/>
            <w:webHidden/>
          </w:rPr>
          <w:t>6</w:t>
        </w:r>
        <w:r w:rsidR="00096593">
          <w:rPr>
            <w:noProof/>
            <w:webHidden/>
          </w:rPr>
          <w:fldChar w:fldCharType="end"/>
        </w:r>
      </w:hyperlink>
    </w:p>
    <w:p w14:paraId="7EE26864" w14:textId="2B899703" w:rsidR="00096593" w:rsidRDefault="0020457A">
      <w:pPr>
        <w:pStyle w:val="TOC2"/>
        <w:rPr>
          <w:rFonts w:asciiTheme="minorHAnsi" w:eastAsiaTheme="minorEastAsia" w:hAnsiTheme="minorHAnsi"/>
          <w:b w:val="0"/>
          <w:noProof/>
          <w:color w:val="auto"/>
          <w:sz w:val="22"/>
          <w:szCs w:val="22"/>
          <w:lang w:eastAsia="en-AU"/>
        </w:rPr>
      </w:pPr>
      <w:hyperlink w:anchor="_Toc52429063" w:history="1">
        <w:r w:rsidR="00096593" w:rsidRPr="00E86279">
          <w:rPr>
            <w:rStyle w:val="Hyperlink"/>
            <w:noProof/>
          </w:rPr>
          <w:t>KEY PRINCIPLES</w:t>
        </w:r>
        <w:r w:rsidR="00096593">
          <w:rPr>
            <w:noProof/>
            <w:webHidden/>
          </w:rPr>
          <w:tab/>
        </w:r>
        <w:r w:rsidR="00096593">
          <w:rPr>
            <w:noProof/>
            <w:webHidden/>
          </w:rPr>
          <w:fldChar w:fldCharType="begin"/>
        </w:r>
        <w:r w:rsidR="00096593">
          <w:rPr>
            <w:noProof/>
            <w:webHidden/>
          </w:rPr>
          <w:instrText xml:space="preserve"> PAGEREF _Toc52429063 \h </w:instrText>
        </w:r>
        <w:r w:rsidR="00096593">
          <w:rPr>
            <w:noProof/>
            <w:webHidden/>
          </w:rPr>
        </w:r>
        <w:r w:rsidR="00096593">
          <w:rPr>
            <w:noProof/>
            <w:webHidden/>
          </w:rPr>
          <w:fldChar w:fldCharType="separate"/>
        </w:r>
        <w:r w:rsidR="00EB561D">
          <w:rPr>
            <w:noProof/>
            <w:webHidden/>
          </w:rPr>
          <w:t>6</w:t>
        </w:r>
        <w:r w:rsidR="00096593">
          <w:rPr>
            <w:noProof/>
            <w:webHidden/>
          </w:rPr>
          <w:fldChar w:fldCharType="end"/>
        </w:r>
      </w:hyperlink>
    </w:p>
    <w:p w14:paraId="4ECBC37B" w14:textId="54A1A933" w:rsidR="00096593" w:rsidRDefault="0020457A">
      <w:pPr>
        <w:pStyle w:val="TOC2"/>
        <w:rPr>
          <w:rFonts w:asciiTheme="minorHAnsi" w:eastAsiaTheme="minorEastAsia" w:hAnsiTheme="minorHAnsi"/>
          <w:b w:val="0"/>
          <w:noProof/>
          <w:color w:val="auto"/>
          <w:sz w:val="22"/>
          <w:szCs w:val="22"/>
          <w:lang w:eastAsia="en-AU"/>
        </w:rPr>
      </w:pPr>
      <w:hyperlink w:anchor="_Toc52429064" w:history="1">
        <w:r w:rsidR="00096593" w:rsidRPr="00E86279">
          <w:rPr>
            <w:rStyle w:val="Hyperlink"/>
            <w:noProof/>
          </w:rPr>
          <w:t>STRATEGIC ENFORCEMENT PRIORITIES</w:t>
        </w:r>
        <w:r w:rsidR="00096593">
          <w:rPr>
            <w:noProof/>
            <w:webHidden/>
          </w:rPr>
          <w:tab/>
        </w:r>
        <w:r w:rsidR="00096593">
          <w:rPr>
            <w:noProof/>
            <w:webHidden/>
          </w:rPr>
          <w:fldChar w:fldCharType="begin"/>
        </w:r>
        <w:r w:rsidR="00096593">
          <w:rPr>
            <w:noProof/>
            <w:webHidden/>
          </w:rPr>
          <w:instrText xml:space="preserve"> PAGEREF _Toc52429064 \h </w:instrText>
        </w:r>
        <w:r w:rsidR="00096593">
          <w:rPr>
            <w:noProof/>
            <w:webHidden/>
          </w:rPr>
        </w:r>
        <w:r w:rsidR="00096593">
          <w:rPr>
            <w:noProof/>
            <w:webHidden/>
          </w:rPr>
          <w:fldChar w:fldCharType="separate"/>
        </w:r>
        <w:r w:rsidR="00EB561D">
          <w:rPr>
            <w:noProof/>
            <w:webHidden/>
          </w:rPr>
          <w:t>7</w:t>
        </w:r>
        <w:r w:rsidR="00096593">
          <w:rPr>
            <w:noProof/>
            <w:webHidden/>
          </w:rPr>
          <w:fldChar w:fldCharType="end"/>
        </w:r>
      </w:hyperlink>
    </w:p>
    <w:p w14:paraId="7A1728F6" w14:textId="6403F001" w:rsidR="00096593" w:rsidRDefault="0020457A">
      <w:pPr>
        <w:pStyle w:val="TOC2"/>
        <w:rPr>
          <w:rFonts w:asciiTheme="minorHAnsi" w:eastAsiaTheme="minorEastAsia" w:hAnsiTheme="minorHAnsi"/>
          <w:b w:val="0"/>
          <w:noProof/>
          <w:color w:val="auto"/>
          <w:sz w:val="22"/>
          <w:szCs w:val="22"/>
          <w:lang w:eastAsia="en-AU"/>
        </w:rPr>
      </w:pPr>
      <w:hyperlink w:anchor="_Toc52429065" w:history="1">
        <w:r w:rsidR="00096593" w:rsidRPr="00E86279">
          <w:rPr>
            <w:rStyle w:val="Hyperlink"/>
            <w:noProof/>
          </w:rPr>
          <w:t>MONITORING COMPLIANCE</w:t>
        </w:r>
        <w:r w:rsidR="00096593">
          <w:rPr>
            <w:noProof/>
            <w:webHidden/>
          </w:rPr>
          <w:tab/>
        </w:r>
        <w:r w:rsidR="00096593">
          <w:rPr>
            <w:noProof/>
            <w:webHidden/>
          </w:rPr>
          <w:fldChar w:fldCharType="begin"/>
        </w:r>
        <w:r w:rsidR="00096593">
          <w:rPr>
            <w:noProof/>
            <w:webHidden/>
          </w:rPr>
          <w:instrText xml:space="preserve"> PAGEREF _Toc52429065 \h </w:instrText>
        </w:r>
        <w:r w:rsidR="00096593">
          <w:rPr>
            <w:noProof/>
            <w:webHidden/>
          </w:rPr>
        </w:r>
        <w:r w:rsidR="00096593">
          <w:rPr>
            <w:noProof/>
            <w:webHidden/>
          </w:rPr>
          <w:fldChar w:fldCharType="separate"/>
        </w:r>
        <w:r w:rsidR="00EB561D">
          <w:rPr>
            <w:noProof/>
            <w:webHidden/>
          </w:rPr>
          <w:t>7</w:t>
        </w:r>
        <w:r w:rsidR="00096593">
          <w:rPr>
            <w:noProof/>
            <w:webHidden/>
          </w:rPr>
          <w:fldChar w:fldCharType="end"/>
        </w:r>
      </w:hyperlink>
    </w:p>
    <w:p w14:paraId="658B590E" w14:textId="5CAA85D6" w:rsidR="00096593" w:rsidRDefault="0020457A">
      <w:pPr>
        <w:pStyle w:val="TOC2"/>
        <w:rPr>
          <w:rFonts w:asciiTheme="minorHAnsi" w:eastAsiaTheme="minorEastAsia" w:hAnsiTheme="minorHAnsi"/>
          <w:b w:val="0"/>
          <w:noProof/>
          <w:color w:val="auto"/>
          <w:sz w:val="22"/>
          <w:szCs w:val="22"/>
          <w:lang w:eastAsia="en-AU"/>
        </w:rPr>
      </w:pPr>
      <w:hyperlink w:anchor="_Toc52429066" w:history="1">
        <w:r w:rsidR="00096593" w:rsidRPr="00E86279">
          <w:rPr>
            <w:rStyle w:val="Hyperlink"/>
            <w:noProof/>
          </w:rPr>
          <w:t>COMPLIANCE AND ENFORCEMENT TOOLS</w:t>
        </w:r>
        <w:r w:rsidR="00096593">
          <w:rPr>
            <w:noProof/>
            <w:webHidden/>
          </w:rPr>
          <w:tab/>
        </w:r>
        <w:r w:rsidR="00096593">
          <w:rPr>
            <w:noProof/>
            <w:webHidden/>
          </w:rPr>
          <w:fldChar w:fldCharType="begin"/>
        </w:r>
        <w:r w:rsidR="00096593">
          <w:rPr>
            <w:noProof/>
            <w:webHidden/>
          </w:rPr>
          <w:instrText xml:space="preserve"> PAGEREF _Toc52429066 \h </w:instrText>
        </w:r>
        <w:r w:rsidR="00096593">
          <w:rPr>
            <w:noProof/>
            <w:webHidden/>
          </w:rPr>
        </w:r>
        <w:r w:rsidR="00096593">
          <w:rPr>
            <w:noProof/>
            <w:webHidden/>
          </w:rPr>
          <w:fldChar w:fldCharType="separate"/>
        </w:r>
        <w:r w:rsidR="00EB561D">
          <w:rPr>
            <w:noProof/>
            <w:webHidden/>
          </w:rPr>
          <w:t>8</w:t>
        </w:r>
        <w:r w:rsidR="00096593">
          <w:rPr>
            <w:noProof/>
            <w:webHidden/>
          </w:rPr>
          <w:fldChar w:fldCharType="end"/>
        </w:r>
      </w:hyperlink>
    </w:p>
    <w:p w14:paraId="2DE4594F" w14:textId="08BA172A" w:rsidR="00096593" w:rsidRDefault="0020457A">
      <w:pPr>
        <w:pStyle w:val="TOC2"/>
        <w:rPr>
          <w:rFonts w:asciiTheme="minorHAnsi" w:eastAsiaTheme="minorEastAsia" w:hAnsiTheme="minorHAnsi"/>
          <w:b w:val="0"/>
          <w:noProof/>
          <w:color w:val="auto"/>
          <w:sz w:val="22"/>
          <w:szCs w:val="22"/>
          <w:lang w:eastAsia="en-AU"/>
        </w:rPr>
      </w:pPr>
      <w:hyperlink w:anchor="_Toc52429067" w:history="1">
        <w:r w:rsidR="00096593" w:rsidRPr="00E86279">
          <w:rPr>
            <w:rStyle w:val="Hyperlink"/>
            <w:noProof/>
          </w:rPr>
          <w:t>CRITERIA WHICH GUIDE ENFORCEMENT DECISION-MAKING</w:t>
        </w:r>
        <w:r w:rsidR="00096593">
          <w:rPr>
            <w:noProof/>
            <w:webHidden/>
          </w:rPr>
          <w:tab/>
        </w:r>
        <w:r w:rsidR="00096593">
          <w:rPr>
            <w:noProof/>
            <w:webHidden/>
          </w:rPr>
          <w:fldChar w:fldCharType="begin"/>
        </w:r>
        <w:r w:rsidR="00096593">
          <w:rPr>
            <w:noProof/>
            <w:webHidden/>
          </w:rPr>
          <w:instrText xml:space="preserve"> PAGEREF _Toc52429067 \h </w:instrText>
        </w:r>
        <w:r w:rsidR="00096593">
          <w:rPr>
            <w:noProof/>
            <w:webHidden/>
          </w:rPr>
        </w:r>
        <w:r w:rsidR="00096593">
          <w:rPr>
            <w:noProof/>
            <w:webHidden/>
          </w:rPr>
          <w:fldChar w:fldCharType="separate"/>
        </w:r>
        <w:r w:rsidR="00EB561D">
          <w:rPr>
            <w:noProof/>
            <w:webHidden/>
          </w:rPr>
          <w:t>10</w:t>
        </w:r>
        <w:r w:rsidR="00096593">
          <w:rPr>
            <w:noProof/>
            <w:webHidden/>
          </w:rPr>
          <w:fldChar w:fldCharType="end"/>
        </w:r>
      </w:hyperlink>
    </w:p>
    <w:p w14:paraId="2C4302C4" w14:textId="280B5C48" w:rsidR="00096593" w:rsidRDefault="0020457A">
      <w:pPr>
        <w:pStyle w:val="TOC2"/>
        <w:rPr>
          <w:rFonts w:asciiTheme="minorHAnsi" w:eastAsiaTheme="minorEastAsia" w:hAnsiTheme="minorHAnsi"/>
          <w:b w:val="0"/>
          <w:noProof/>
          <w:color w:val="auto"/>
          <w:sz w:val="22"/>
          <w:szCs w:val="22"/>
          <w:lang w:eastAsia="en-AU"/>
        </w:rPr>
      </w:pPr>
      <w:hyperlink w:anchor="_Toc52429068" w:history="1">
        <w:r w:rsidR="00096593" w:rsidRPr="00E86279">
          <w:rPr>
            <w:rStyle w:val="Hyperlink"/>
            <w:noProof/>
          </w:rPr>
          <w:t>INFORMATION ABOUT COMPLIANCE</w:t>
        </w:r>
        <w:r w:rsidR="00096593">
          <w:rPr>
            <w:noProof/>
            <w:webHidden/>
          </w:rPr>
          <w:tab/>
        </w:r>
        <w:r w:rsidR="00096593">
          <w:rPr>
            <w:noProof/>
            <w:webHidden/>
          </w:rPr>
          <w:fldChar w:fldCharType="begin"/>
        </w:r>
        <w:r w:rsidR="00096593">
          <w:rPr>
            <w:noProof/>
            <w:webHidden/>
          </w:rPr>
          <w:instrText xml:space="preserve"> PAGEREF _Toc52429068 \h </w:instrText>
        </w:r>
        <w:r w:rsidR="00096593">
          <w:rPr>
            <w:noProof/>
            <w:webHidden/>
          </w:rPr>
        </w:r>
        <w:r w:rsidR="00096593">
          <w:rPr>
            <w:noProof/>
            <w:webHidden/>
          </w:rPr>
          <w:fldChar w:fldCharType="separate"/>
        </w:r>
        <w:r w:rsidR="00EB561D">
          <w:rPr>
            <w:noProof/>
            <w:webHidden/>
          </w:rPr>
          <w:t>10</w:t>
        </w:r>
        <w:r w:rsidR="00096593">
          <w:rPr>
            <w:noProof/>
            <w:webHidden/>
          </w:rPr>
          <w:fldChar w:fldCharType="end"/>
        </w:r>
      </w:hyperlink>
    </w:p>
    <w:p w14:paraId="21CDF598" w14:textId="6B3A4DAC" w:rsidR="00096593" w:rsidRDefault="0020457A">
      <w:pPr>
        <w:pStyle w:val="TOC2"/>
        <w:rPr>
          <w:rFonts w:asciiTheme="minorHAnsi" w:eastAsiaTheme="minorEastAsia" w:hAnsiTheme="minorHAnsi"/>
          <w:b w:val="0"/>
          <w:noProof/>
          <w:color w:val="auto"/>
          <w:sz w:val="22"/>
          <w:szCs w:val="22"/>
          <w:lang w:eastAsia="en-AU"/>
        </w:rPr>
      </w:pPr>
      <w:hyperlink w:anchor="_Toc52429069" w:history="1">
        <w:r w:rsidR="00096593" w:rsidRPr="00E86279">
          <w:rPr>
            <w:rStyle w:val="Hyperlink"/>
            <w:noProof/>
          </w:rPr>
          <w:t>IMPROVEMENT NOTICES</w:t>
        </w:r>
        <w:r w:rsidR="00096593">
          <w:rPr>
            <w:noProof/>
            <w:webHidden/>
          </w:rPr>
          <w:tab/>
        </w:r>
        <w:r w:rsidR="00096593">
          <w:rPr>
            <w:noProof/>
            <w:webHidden/>
          </w:rPr>
          <w:fldChar w:fldCharType="begin"/>
        </w:r>
        <w:r w:rsidR="00096593">
          <w:rPr>
            <w:noProof/>
            <w:webHidden/>
          </w:rPr>
          <w:instrText xml:space="preserve"> PAGEREF _Toc52429069 \h </w:instrText>
        </w:r>
        <w:r w:rsidR="00096593">
          <w:rPr>
            <w:noProof/>
            <w:webHidden/>
          </w:rPr>
        </w:r>
        <w:r w:rsidR="00096593">
          <w:rPr>
            <w:noProof/>
            <w:webHidden/>
          </w:rPr>
          <w:fldChar w:fldCharType="separate"/>
        </w:r>
        <w:r w:rsidR="00EB561D">
          <w:rPr>
            <w:noProof/>
            <w:webHidden/>
          </w:rPr>
          <w:t>11</w:t>
        </w:r>
        <w:r w:rsidR="00096593">
          <w:rPr>
            <w:noProof/>
            <w:webHidden/>
          </w:rPr>
          <w:fldChar w:fldCharType="end"/>
        </w:r>
      </w:hyperlink>
    </w:p>
    <w:p w14:paraId="75537A45" w14:textId="63E546DC" w:rsidR="00096593" w:rsidRDefault="0020457A">
      <w:pPr>
        <w:pStyle w:val="TOC2"/>
        <w:rPr>
          <w:rFonts w:asciiTheme="minorHAnsi" w:eastAsiaTheme="minorEastAsia" w:hAnsiTheme="minorHAnsi"/>
          <w:b w:val="0"/>
          <w:noProof/>
          <w:color w:val="auto"/>
          <w:sz w:val="22"/>
          <w:szCs w:val="22"/>
          <w:lang w:eastAsia="en-AU"/>
        </w:rPr>
      </w:pPr>
      <w:hyperlink w:anchor="_Toc52429070" w:history="1">
        <w:r w:rsidR="00096593" w:rsidRPr="00E86279">
          <w:rPr>
            <w:rStyle w:val="Hyperlink"/>
            <w:noProof/>
          </w:rPr>
          <w:t>PROHIBITION NOTICES</w:t>
        </w:r>
        <w:r w:rsidR="00096593">
          <w:rPr>
            <w:noProof/>
            <w:webHidden/>
          </w:rPr>
          <w:tab/>
        </w:r>
        <w:r w:rsidR="00096593">
          <w:rPr>
            <w:noProof/>
            <w:webHidden/>
          </w:rPr>
          <w:fldChar w:fldCharType="begin"/>
        </w:r>
        <w:r w:rsidR="00096593">
          <w:rPr>
            <w:noProof/>
            <w:webHidden/>
          </w:rPr>
          <w:instrText xml:space="preserve"> PAGEREF _Toc52429070 \h </w:instrText>
        </w:r>
        <w:r w:rsidR="00096593">
          <w:rPr>
            <w:noProof/>
            <w:webHidden/>
          </w:rPr>
        </w:r>
        <w:r w:rsidR="00096593">
          <w:rPr>
            <w:noProof/>
            <w:webHidden/>
          </w:rPr>
          <w:fldChar w:fldCharType="separate"/>
        </w:r>
        <w:r w:rsidR="00EB561D">
          <w:rPr>
            <w:noProof/>
            <w:webHidden/>
          </w:rPr>
          <w:t>12</w:t>
        </w:r>
        <w:r w:rsidR="00096593">
          <w:rPr>
            <w:noProof/>
            <w:webHidden/>
          </w:rPr>
          <w:fldChar w:fldCharType="end"/>
        </w:r>
      </w:hyperlink>
    </w:p>
    <w:p w14:paraId="1E868FCC" w14:textId="3A695541" w:rsidR="00096593" w:rsidRDefault="0020457A">
      <w:pPr>
        <w:pStyle w:val="TOC2"/>
        <w:rPr>
          <w:rFonts w:asciiTheme="minorHAnsi" w:eastAsiaTheme="minorEastAsia" w:hAnsiTheme="minorHAnsi"/>
          <w:b w:val="0"/>
          <w:noProof/>
          <w:color w:val="auto"/>
          <w:sz w:val="22"/>
          <w:szCs w:val="22"/>
          <w:lang w:eastAsia="en-AU"/>
        </w:rPr>
      </w:pPr>
      <w:hyperlink w:anchor="_Toc52429071" w:history="1">
        <w:r w:rsidR="00096593" w:rsidRPr="00E86279">
          <w:rPr>
            <w:rStyle w:val="Hyperlink"/>
            <w:noProof/>
          </w:rPr>
          <w:t>NON-DISTURBANCE NOTICES</w:t>
        </w:r>
        <w:r w:rsidR="00096593">
          <w:rPr>
            <w:noProof/>
            <w:webHidden/>
          </w:rPr>
          <w:tab/>
        </w:r>
        <w:r w:rsidR="00096593">
          <w:rPr>
            <w:noProof/>
            <w:webHidden/>
          </w:rPr>
          <w:fldChar w:fldCharType="begin"/>
        </w:r>
        <w:r w:rsidR="00096593">
          <w:rPr>
            <w:noProof/>
            <w:webHidden/>
          </w:rPr>
          <w:instrText xml:space="preserve"> PAGEREF _Toc52429071 \h </w:instrText>
        </w:r>
        <w:r w:rsidR="00096593">
          <w:rPr>
            <w:noProof/>
            <w:webHidden/>
          </w:rPr>
        </w:r>
        <w:r w:rsidR="00096593">
          <w:rPr>
            <w:noProof/>
            <w:webHidden/>
          </w:rPr>
          <w:fldChar w:fldCharType="separate"/>
        </w:r>
        <w:r w:rsidR="00EB561D">
          <w:rPr>
            <w:noProof/>
            <w:webHidden/>
          </w:rPr>
          <w:t>12</w:t>
        </w:r>
        <w:r w:rsidR="00096593">
          <w:rPr>
            <w:noProof/>
            <w:webHidden/>
          </w:rPr>
          <w:fldChar w:fldCharType="end"/>
        </w:r>
      </w:hyperlink>
    </w:p>
    <w:p w14:paraId="2B4739C9" w14:textId="59B2FA7B" w:rsidR="00096593" w:rsidRDefault="0020457A">
      <w:pPr>
        <w:pStyle w:val="TOC2"/>
        <w:rPr>
          <w:rFonts w:asciiTheme="minorHAnsi" w:eastAsiaTheme="minorEastAsia" w:hAnsiTheme="minorHAnsi"/>
          <w:b w:val="0"/>
          <w:noProof/>
          <w:color w:val="auto"/>
          <w:sz w:val="22"/>
          <w:szCs w:val="22"/>
          <w:lang w:eastAsia="en-AU"/>
        </w:rPr>
      </w:pPr>
      <w:hyperlink w:anchor="_Toc52429072" w:history="1">
        <w:r w:rsidR="00096593" w:rsidRPr="00E86279">
          <w:rPr>
            <w:rStyle w:val="Hyperlink"/>
            <w:noProof/>
          </w:rPr>
          <w:t>INJUNCTIONS</w:t>
        </w:r>
        <w:r w:rsidR="00096593">
          <w:rPr>
            <w:noProof/>
            <w:webHidden/>
          </w:rPr>
          <w:tab/>
        </w:r>
        <w:r w:rsidR="00096593">
          <w:rPr>
            <w:noProof/>
            <w:webHidden/>
          </w:rPr>
          <w:fldChar w:fldCharType="begin"/>
        </w:r>
        <w:r w:rsidR="00096593">
          <w:rPr>
            <w:noProof/>
            <w:webHidden/>
          </w:rPr>
          <w:instrText xml:space="preserve"> PAGEREF _Toc52429072 \h </w:instrText>
        </w:r>
        <w:r w:rsidR="00096593">
          <w:rPr>
            <w:noProof/>
            <w:webHidden/>
          </w:rPr>
        </w:r>
        <w:r w:rsidR="00096593">
          <w:rPr>
            <w:noProof/>
            <w:webHidden/>
          </w:rPr>
          <w:fldChar w:fldCharType="separate"/>
        </w:r>
        <w:r w:rsidR="00EB561D">
          <w:rPr>
            <w:noProof/>
            <w:webHidden/>
          </w:rPr>
          <w:t>12</w:t>
        </w:r>
        <w:r w:rsidR="00096593">
          <w:rPr>
            <w:noProof/>
            <w:webHidden/>
          </w:rPr>
          <w:fldChar w:fldCharType="end"/>
        </w:r>
      </w:hyperlink>
    </w:p>
    <w:p w14:paraId="6680A218" w14:textId="33B0310A" w:rsidR="00096593" w:rsidRDefault="0020457A">
      <w:pPr>
        <w:pStyle w:val="TOC2"/>
        <w:rPr>
          <w:rFonts w:asciiTheme="minorHAnsi" w:eastAsiaTheme="minorEastAsia" w:hAnsiTheme="minorHAnsi"/>
          <w:b w:val="0"/>
          <w:noProof/>
          <w:color w:val="auto"/>
          <w:sz w:val="22"/>
          <w:szCs w:val="22"/>
          <w:lang w:eastAsia="en-AU"/>
        </w:rPr>
      </w:pPr>
      <w:hyperlink w:anchor="_Toc52429073" w:history="1">
        <w:r w:rsidR="00096593" w:rsidRPr="00E86279">
          <w:rPr>
            <w:rStyle w:val="Hyperlink"/>
            <w:noProof/>
          </w:rPr>
          <w:t>SANCTIONS</w:t>
        </w:r>
        <w:r w:rsidR="00096593">
          <w:rPr>
            <w:noProof/>
            <w:webHidden/>
          </w:rPr>
          <w:tab/>
        </w:r>
        <w:r w:rsidR="00096593">
          <w:rPr>
            <w:noProof/>
            <w:webHidden/>
          </w:rPr>
          <w:fldChar w:fldCharType="begin"/>
        </w:r>
        <w:r w:rsidR="00096593">
          <w:rPr>
            <w:noProof/>
            <w:webHidden/>
          </w:rPr>
          <w:instrText xml:space="preserve"> PAGEREF _Toc52429073 \h </w:instrText>
        </w:r>
        <w:r w:rsidR="00096593">
          <w:rPr>
            <w:noProof/>
            <w:webHidden/>
          </w:rPr>
        </w:r>
        <w:r w:rsidR="00096593">
          <w:rPr>
            <w:noProof/>
            <w:webHidden/>
          </w:rPr>
          <w:fldChar w:fldCharType="separate"/>
        </w:r>
        <w:r w:rsidR="00EB561D">
          <w:rPr>
            <w:noProof/>
            <w:webHidden/>
          </w:rPr>
          <w:t>13</w:t>
        </w:r>
        <w:r w:rsidR="00096593">
          <w:rPr>
            <w:noProof/>
            <w:webHidden/>
          </w:rPr>
          <w:fldChar w:fldCharType="end"/>
        </w:r>
      </w:hyperlink>
    </w:p>
    <w:p w14:paraId="6FD756E5" w14:textId="4537ADDC" w:rsidR="00096593" w:rsidRDefault="0020457A">
      <w:pPr>
        <w:pStyle w:val="TOC2"/>
        <w:rPr>
          <w:rFonts w:asciiTheme="minorHAnsi" w:eastAsiaTheme="minorEastAsia" w:hAnsiTheme="minorHAnsi"/>
          <w:b w:val="0"/>
          <w:noProof/>
          <w:color w:val="auto"/>
          <w:sz w:val="22"/>
          <w:szCs w:val="22"/>
          <w:lang w:eastAsia="en-AU"/>
        </w:rPr>
      </w:pPr>
      <w:hyperlink w:anchor="_Toc52429074" w:history="1">
        <w:r w:rsidR="00096593" w:rsidRPr="00E86279">
          <w:rPr>
            <w:rStyle w:val="Hyperlink"/>
            <w:noProof/>
          </w:rPr>
          <w:t>INFRINGEMENT NOTICES</w:t>
        </w:r>
        <w:r w:rsidR="00096593">
          <w:rPr>
            <w:noProof/>
            <w:webHidden/>
          </w:rPr>
          <w:tab/>
        </w:r>
        <w:r w:rsidR="00096593">
          <w:rPr>
            <w:noProof/>
            <w:webHidden/>
          </w:rPr>
          <w:fldChar w:fldCharType="begin"/>
        </w:r>
        <w:r w:rsidR="00096593">
          <w:rPr>
            <w:noProof/>
            <w:webHidden/>
          </w:rPr>
          <w:instrText xml:space="preserve"> PAGEREF _Toc52429074 \h </w:instrText>
        </w:r>
        <w:r w:rsidR="00096593">
          <w:rPr>
            <w:noProof/>
            <w:webHidden/>
          </w:rPr>
        </w:r>
        <w:r w:rsidR="00096593">
          <w:rPr>
            <w:noProof/>
            <w:webHidden/>
          </w:rPr>
          <w:fldChar w:fldCharType="separate"/>
        </w:r>
        <w:r w:rsidR="00EB561D">
          <w:rPr>
            <w:noProof/>
            <w:webHidden/>
          </w:rPr>
          <w:t>13</w:t>
        </w:r>
        <w:r w:rsidR="00096593">
          <w:rPr>
            <w:noProof/>
            <w:webHidden/>
          </w:rPr>
          <w:fldChar w:fldCharType="end"/>
        </w:r>
      </w:hyperlink>
    </w:p>
    <w:p w14:paraId="332D89C6" w14:textId="4CB25E9E" w:rsidR="00096593" w:rsidRDefault="0020457A">
      <w:pPr>
        <w:pStyle w:val="TOC2"/>
        <w:rPr>
          <w:rFonts w:asciiTheme="minorHAnsi" w:eastAsiaTheme="minorEastAsia" w:hAnsiTheme="minorHAnsi"/>
          <w:b w:val="0"/>
          <w:noProof/>
          <w:color w:val="auto"/>
          <w:sz w:val="22"/>
          <w:szCs w:val="22"/>
          <w:lang w:eastAsia="en-AU"/>
        </w:rPr>
      </w:pPr>
      <w:hyperlink w:anchor="_Toc52429075" w:history="1">
        <w:r w:rsidR="00096593" w:rsidRPr="00E86279">
          <w:rPr>
            <w:rStyle w:val="Hyperlink"/>
            <w:noProof/>
          </w:rPr>
          <w:t>CIVIL PROCEEDINGS – BREACHES OF RIGHT OF ENTRY POWERS (WHS ACT)</w:t>
        </w:r>
        <w:r w:rsidR="00096593">
          <w:rPr>
            <w:noProof/>
            <w:webHidden/>
          </w:rPr>
          <w:tab/>
        </w:r>
        <w:r w:rsidR="00096593">
          <w:rPr>
            <w:noProof/>
            <w:webHidden/>
          </w:rPr>
          <w:fldChar w:fldCharType="begin"/>
        </w:r>
        <w:r w:rsidR="00096593">
          <w:rPr>
            <w:noProof/>
            <w:webHidden/>
          </w:rPr>
          <w:instrText xml:space="preserve"> PAGEREF _Toc52429075 \h </w:instrText>
        </w:r>
        <w:r w:rsidR="00096593">
          <w:rPr>
            <w:noProof/>
            <w:webHidden/>
          </w:rPr>
        </w:r>
        <w:r w:rsidR="00096593">
          <w:rPr>
            <w:noProof/>
            <w:webHidden/>
          </w:rPr>
          <w:fldChar w:fldCharType="separate"/>
        </w:r>
        <w:r w:rsidR="00EB561D">
          <w:rPr>
            <w:noProof/>
            <w:webHidden/>
          </w:rPr>
          <w:t>14</w:t>
        </w:r>
        <w:r w:rsidR="00096593">
          <w:rPr>
            <w:noProof/>
            <w:webHidden/>
          </w:rPr>
          <w:fldChar w:fldCharType="end"/>
        </w:r>
      </w:hyperlink>
    </w:p>
    <w:p w14:paraId="750B510F" w14:textId="6CFF0D05" w:rsidR="00096593" w:rsidRDefault="0020457A">
      <w:pPr>
        <w:pStyle w:val="TOC2"/>
        <w:rPr>
          <w:rFonts w:asciiTheme="minorHAnsi" w:eastAsiaTheme="minorEastAsia" w:hAnsiTheme="minorHAnsi"/>
          <w:b w:val="0"/>
          <w:noProof/>
          <w:color w:val="auto"/>
          <w:sz w:val="22"/>
          <w:szCs w:val="22"/>
          <w:lang w:eastAsia="en-AU"/>
        </w:rPr>
      </w:pPr>
      <w:hyperlink w:anchor="_Toc52429076" w:history="1">
        <w:r w:rsidR="00096593" w:rsidRPr="00E86279">
          <w:rPr>
            <w:rStyle w:val="Hyperlink"/>
            <w:noProof/>
          </w:rPr>
          <w:t>ENFORCEABLE UNDERTAKINGS</w:t>
        </w:r>
        <w:r w:rsidR="00096593">
          <w:rPr>
            <w:noProof/>
            <w:webHidden/>
          </w:rPr>
          <w:tab/>
        </w:r>
        <w:r w:rsidR="00096593">
          <w:rPr>
            <w:noProof/>
            <w:webHidden/>
          </w:rPr>
          <w:fldChar w:fldCharType="begin"/>
        </w:r>
        <w:r w:rsidR="00096593">
          <w:rPr>
            <w:noProof/>
            <w:webHidden/>
          </w:rPr>
          <w:instrText xml:space="preserve"> PAGEREF _Toc52429076 \h </w:instrText>
        </w:r>
        <w:r w:rsidR="00096593">
          <w:rPr>
            <w:noProof/>
            <w:webHidden/>
          </w:rPr>
        </w:r>
        <w:r w:rsidR="00096593">
          <w:rPr>
            <w:noProof/>
            <w:webHidden/>
          </w:rPr>
          <w:fldChar w:fldCharType="separate"/>
        </w:r>
        <w:r w:rsidR="00EB561D">
          <w:rPr>
            <w:noProof/>
            <w:webHidden/>
          </w:rPr>
          <w:t>14</w:t>
        </w:r>
        <w:r w:rsidR="00096593">
          <w:rPr>
            <w:noProof/>
            <w:webHidden/>
          </w:rPr>
          <w:fldChar w:fldCharType="end"/>
        </w:r>
      </w:hyperlink>
    </w:p>
    <w:p w14:paraId="4E31AE60" w14:textId="0A6FA8B5" w:rsidR="00096593" w:rsidRDefault="0020457A">
      <w:pPr>
        <w:pStyle w:val="TOC2"/>
        <w:rPr>
          <w:rFonts w:asciiTheme="minorHAnsi" w:eastAsiaTheme="minorEastAsia" w:hAnsiTheme="minorHAnsi"/>
          <w:b w:val="0"/>
          <w:noProof/>
          <w:color w:val="auto"/>
          <w:sz w:val="22"/>
          <w:szCs w:val="22"/>
          <w:lang w:eastAsia="en-AU"/>
        </w:rPr>
      </w:pPr>
      <w:hyperlink w:anchor="_Toc52429077" w:history="1">
        <w:r w:rsidR="00096593" w:rsidRPr="00E86279">
          <w:rPr>
            <w:rStyle w:val="Hyperlink"/>
            <w:noProof/>
          </w:rPr>
          <w:t>PROSECUTIONS</w:t>
        </w:r>
        <w:r w:rsidR="00096593">
          <w:rPr>
            <w:noProof/>
            <w:webHidden/>
          </w:rPr>
          <w:tab/>
        </w:r>
        <w:r w:rsidR="00096593">
          <w:rPr>
            <w:noProof/>
            <w:webHidden/>
          </w:rPr>
          <w:fldChar w:fldCharType="begin"/>
        </w:r>
        <w:r w:rsidR="00096593">
          <w:rPr>
            <w:noProof/>
            <w:webHidden/>
          </w:rPr>
          <w:instrText xml:space="preserve"> PAGEREF _Toc52429077 \h </w:instrText>
        </w:r>
        <w:r w:rsidR="00096593">
          <w:rPr>
            <w:noProof/>
            <w:webHidden/>
          </w:rPr>
        </w:r>
        <w:r w:rsidR="00096593">
          <w:rPr>
            <w:noProof/>
            <w:webHidden/>
          </w:rPr>
          <w:fldChar w:fldCharType="separate"/>
        </w:r>
        <w:r w:rsidR="00EB561D">
          <w:rPr>
            <w:noProof/>
            <w:webHidden/>
          </w:rPr>
          <w:t>14</w:t>
        </w:r>
        <w:r w:rsidR="00096593">
          <w:rPr>
            <w:noProof/>
            <w:webHidden/>
          </w:rPr>
          <w:fldChar w:fldCharType="end"/>
        </w:r>
      </w:hyperlink>
    </w:p>
    <w:p w14:paraId="62FB7183" w14:textId="5D9D350F" w:rsidR="00096593" w:rsidRDefault="0020457A">
      <w:pPr>
        <w:pStyle w:val="TOC2"/>
        <w:rPr>
          <w:rFonts w:asciiTheme="minorHAnsi" w:eastAsiaTheme="minorEastAsia" w:hAnsiTheme="minorHAnsi"/>
          <w:b w:val="0"/>
          <w:noProof/>
          <w:color w:val="auto"/>
          <w:sz w:val="22"/>
          <w:szCs w:val="22"/>
          <w:lang w:eastAsia="en-AU"/>
        </w:rPr>
      </w:pPr>
      <w:hyperlink w:anchor="_Toc52429078" w:history="1">
        <w:r w:rsidR="00096593" w:rsidRPr="00E86279">
          <w:rPr>
            <w:rStyle w:val="Hyperlink"/>
            <w:noProof/>
          </w:rPr>
          <w:t>REVOKING, SUSPENDING OR CANCELLING AUTHORISATIONS</w:t>
        </w:r>
        <w:r w:rsidR="00096593">
          <w:rPr>
            <w:noProof/>
            <w:webHidden/>
          </w:rPr>
          <w:tab/>
        </w:r>
        <w:r w:rsidR="00096593">
          <w:rPr>
            <w:noProof/>
            <w:webHidden/>
          </w:rPr>
          <w:fldChar w:fldCharType="begin"/>
        </w:r>
        <w:r w:rsidR="00096593">
          <w:rPr>
            <w:noProof/>
            <w:webHidden/>
          </w:rPr>
          <w:instrText xml:space="preserve"> PAGEREF _Toc52429078 \h </w:instrText>
        </w:r>
        <w:r w:rsidR="00096593">
          <w:rPr>
            <w:noProof/>
            <w:webHidden/>
          </w:rPr>
        </w:r>
        <w:r w:rsidR="00096593">
          <w:rPr>
            <w:noProof/>
            <w:webHidden/>
          </w:rPr>
          <w:fldChar w:fldCharType="separate"/>
        </w:r>
        <w:r w:rsidR="00EB561D">
          <w:rPr>
            <w:noProof/>
            <w:webHidden/>
          </w:rPr>
          <w:t>16</w:t>
        </w:r>
        <w:r w:rsidR="00096593">
          <w:rPr>
            <w:noProof/>
            <w:webHidden/>
          </w:rPr>
          <w:fldChar w:fldCharType="end"/>
        </w:r>
      </w:hyperlink>
    </w:p>
    <w:p w14:paraId="633EAA38" w14:textId="48276293" w:rsidR="00096593" w:rsidRDefault="0020457A">
      <w:pPr>
        <w:pStyle w:val="TOC2"/>
        <w:rPr>
          <w:rFonts w:asciiTheme="minorHAnsi" w:eastAsiaTheme="minorEastAsia" w:hAnsiTheme="minorHAnsi"/>
          <w:b w:val="0"/>
          <w:noProof/>
          <w:color w:val="auto"/>
          <w:sz w:val="22"/>
          <w:szCs w:val="22"/>
          <w:lang w:eastAsia="en-AU"/>
        </w:rPr>
      </w:pPr>
      <w:hyperlink w:anchor="_Toc52429079" w:history="1">
        <w:r w:rsidR="00096593" w:rsidRPr="00E86279">
          <w:rPr>
            <w:rStyle w:val="Hyperlink"/>
            <w:noProof/>
          </w:rPr>
          <w:t>PUBLISHING ENFORCEMENT ACTIONS AND OUTCOMES</w:t>
        </w:r>
        <w:r w:rsidR="00096593">
          <w:rPr>
            <w:noProof/>
            <w:webHidden/>
          </w:rPr>
          <w:tab/>
        </w:r>
        <w:r w:rsidR="00096593">
          <w:rPr>
            <w:noProof/>
            <w:webHidden/>
          </w:rPr>
          <w:fldChar w:fldCharType="begin"/>
        </w:r>
        <w:r w:rsidR="00096593">
          <w:rPr>
            <w:noProof/>
            <w:webHidden/>
          </w:rPr>
          <w:instrText xml:space="preserve"> PAGEREF _Toc52429079 \h </w:instrText>
        </w:r>
        <w:r w:rsidR="00096593">
          <w:rPr>
            <w:noProof/>
            <w:webHidden/>
          </w:rPr>
        </w:r>
        <w:r w:rsidR="00096593">
          <w:rPr>
            <w:noProof/>
            <w:webHidden/>
          </w:rPr>
          <w:fldChar w:fldCharType="separate"/>
        </w:r>
        <w:r w:rsidR="00EB561D">
          <w:rPr>
            <w:noProof/>
            <w:webHidden/>
          </w:rPr>
          <w:t>16</w:t>
        </w:r>
        <w:r w:rsidR="00096593">
          <w:rPr>
            <w:noProof/>
            <w:webHidden/>
          </w:rPr>
          <w:fldChar w:fldCharType="end"/>
        </w:r>
      </w:hyperlink>
    </w:p>
    <w:p w14:paraId="76151B4E" w14:textId="7A686278" w:rsidR="00096593" w:rsidRDefault="0020457A">
      <w:pPr>
        <w:pStyle w:val="TOC2"/>
        <w:rPr>
          <w:rFonts w:asciiTheme="minorHAnsi" w:eastAsiaTheme="minorEastAsia" w:hAnsiTheme="minorHAnsi"/>
          <w:b w:val="0"/>
          <w:noProof/>
          <w:color w:val="auto"/>
          <w:sz w:val="22"/>
          <w:szCs w:val="22"/>
          <w:lang w:eastAsia="en-AU"/>
        </w:rPr>
      </w:pPr>
      <w:hyperlink w:anchor="_Toc52429080" w:history="1">
        <w:r w:rsidR="00096593" w:rsidRPr="00E86279">
          <w:rPr>
            <w:rStyle w:val="Hyperlink"/>
            <w:noProof/>
          </w:rPr>
          <w:t>NOTIFICATION OF ENFORCEMENT DECISIONS</w:t>
        </w:r>
        <w:r w:rsidR="00096593">
          <w:rPr>
            <w:noProof/>
            <w:webHidden/>
          </w:rPr>
          <w:tab/>
        </w:r>
        <w:r w:rsidR="00096593">
          <w:rPr>
            <w:noProof/>
            <w:webHidden/>
          </w:rPr>
          <w:fldChar w:fldCharType="begin"/>
        </w:r>
        <w:r w:rsidR="00096593">
          <w:rPr>
            <w:noProof/>
            <w:webHidden/>
          </w:rPr>
          <w:instrText xml:space="preserve"> PAGEREF _Toc52429080 \h </w:instrText>
        </w:r>
        <w:r w:rsidR="00096593">
          <w:rPr>
            <w:noProof/>
            <w:webHidden/>
          </w:rPr>
        </w:r>
        <w:r w:rsidR="00096593">
          <w:rPr>
            <w:noProof/>
            <w:webHidden/>
          </w:rPr>
          <w:fldChar w:fldCharType="separate"/>
        </w:r>
        <w:r w:rsidR="00EB561D">
          <w:rPr>
            <w:noProof/>
            <w:webHidden/>
          </w:rPr>
          <w:t>16</w:t>
        </w:r>
        <w:r w:rsidR="00096593">
          <w:rPr>
            <w:noProof/>
            <w:webHidden/>
          </w:rPr>
          <w:fldChar w:fldCharType="end"/>
        </w:r>
      </w:hyperlink>
    </w:p>
    <w:p w14:paraId="22C56DEF" w14:textId="5ADAAF63" w:rsidR="00096593" w:rsidRDefault="0020457A">
      <w:pPr>
        <w:pStyle w:val="TOC2"/>
        <w:rPr>
          <w:rFonts w:asciiTheme="minorHAnsi" w:eastAsiaTheme="minorEastAsia" w:hAnsiTheme="minorHAnsi"/>
          <w:b w:val="0"/>
          <w:noProof/>
          <w:color w:val="auto"/>
          <w:sz w:val="22"/>
          <w:szCs w:val="22"/>
          <w:lang w:eastAsia="en-AU"/>
        </w:rPr>
      </w:pPr>
      <w:hyperlink w:anchor="_Toc52429081" w:history="1">
        <w:r w:rsidR="00096593" w:rsidRPr="00E86279">
          <w:rPr>
            <w:rStyle w:val="Hyperlink"/>
            <w:noProof/>
          </w:rPr>
          <w:t>OTHER PERSONS WHO CAN EXERCISE WHS POWERS</w:t>
        </w:r>
        <w:r w:rsidR="00096593">
          <w:rPr>
            <w:noProof/>
            <w:webHidden/>
          </w:rPr>
          <w:tab/>
        </w:r>
        <w:r w:rsidR="00096593">
          <w:rPr>
            <w:noProof/>
            <w:webHidden/>
          </w:rPr>
          <w:fldChar w:fldCharType="begin"/>
        </w:r>
        <w:r w:rsidR="00096593">
          <w:rPr>
            <w:noProof/>
            <w:webHidden/>
          </w:rPr>
          <w:instrText xml:space="preserve"> PAGEREF _Toc52429081 \h </w:instrText>
        </w:r>
        <w:r w:rsidR="00096593">
          <w:rPr>
            <w:noProof/>
            <w:webHidden/>
          </w:rPr>
        </w:r>
        <w:r w:rsidR="00096593">
          <w:rPr>
            <w:noProof/>
            <w:webHidden/>
          </w:rPr>
          <w:fldChar w:fldCharType="separate"/>
        </w:r>
        <w:r w:rsidR="00EB561D">
          <w:rPr>
            <w:noProof/>
            <w:webHidden/>
          </w:rPr>
          <w:t>16</w:t>
        </w:r>
        <w:r w:rsidR="00096593">
          <w:rPr>
            <w:noProof/>
            <w:webHidden/>
          </w:rPr>
          <w:fldChar w:fldCharType="end"/>
        </w:r>
      </w:hyperlink>
    </w:p>
    <w:p w14:paraId="0B172133" w14:textId="6C0BF422" w:rsidR="00096593" w:rsidRDefault="0020457A">
      <w:pPr>
        <w:pStyle w:val="TOC2"/>
        <w:rPr>
          <w:rFonts w:asciiTheme="minorHAnsi" w:eastAsiaTheme="minorEastAsia" w:hAnsiTheme="minorHAnsi"/>
          <w:b w:val="0"/>
          <w:noProof/>
          <w:color w:val="auto"/>
          <w:sz w:val="22"/>
          <w:szCs w:val="22"/>
          <w:lang w:eastAsia="en-AU"/>
        </w:rPr>
      </w:pPr>
      <w:hyperlink w:anchor="_Toc52429082" w:history="1">
        <w:r w:rsidR="00096593" w:rsidRPr="00E86279">
          <w:rPr>
            <w:rStyle w:val="Hyperlink"/>
            <w:noProof/>
          </w:rPr>
          <w:t>CHALLENGING DECISIONS</w:t>
        </w:r>
        <w:r w:rsidR="00096593">
          <w:rPr>
            <w:noProof/>
            <w:webHidden/>
          </w:rPr>
          <w:tab/>
        </w:r>
        <w:r w:rsidR="00096593">
          <w:rPr>
            <w:noProof/>
            <w:webHidden/>
          </w:rPr>
          <w:fldChar w:fldCharType="begin"/>
        </w:r>
        <w:r w:rsidR="00096593">
          <w:rPr>
            <w:noProof/>
            <w:webHidden/>
          </w:rPr>
          <w:instrText xml:space="preserve"> PAGEREF _Toc52429082 \h </w:instrText>
        </w:r>
        <w:r w:rsidR="00096593">
          <w:rPr>
            <w:noProof/>
            <w:webHidden/>
          </w:rPr>
        </w:r>
        <w:r w:rsidR="00096593">
          <w:rPr>
            <w:noProof/>
            <w:webHidden/>
          </w:rPr>
          <w:fldChar w:fldCharType="separate"/>
        </w:r>
        <w:r w:rsidR="00EB561D">
          <w:rPr>
            <w:noProof/>
            <w:webHidden/>
          </w:rPr>
          <w:t>17</w:t>
        </w:r>
        <w:r w:rsidR="00096593">
          <w:rPr>
            <w:noProof/>
            <w:webHidden/>
          </w:rPr>
          <w:fldChar w:fldCharType="end"/>
        </w:r>
      </w:hyperlink>
    </w:p>
    <w:p w14:paraId="11615DEC" w14:textId="515EACDA" w:rsidR="00096593" w:rsidRDefault="0020457A">
      <w:pPr>
        <w:pStyle w:val="TOC2"/>
        <w:rPr>
          <w:rFonts w:asciiTheme="minorHAnsi" w:eastAsiaTheme="minorEastAsia" w:hAnsiTheme="minorHAnsi"/>
          <w:b w:val="0"/>
          <w:noProof/>
          <w:color w:val="auto"/>
          <w:sz w:val="22"/>
          <w:szCs w:val="22"/>
          <w:lang w:eastAsia="en-AU"/>
        </w:rPr>
      </w:pPr>
      <w:hyperlink w:anchor="_Toc52429083" w:history="1">
        <w:r w:rsidR="00096593" w:rsidRPr="00E86279">
          <w:rPr>
            <w:rStyle w:val="Hyperlink"/>
            <w:noProof/>
          </w:rPr>
          <w:t>PERIODIC REVIEW</w:t>
        </w:r>
        <w:r w:rsidR="00096593">
          <w:rPr>
            <w:noProof/>
            <w:webHidden/>
          </w:rPr>
          <w:tab/>
        </w:r>
        <w:r w:rsidR="00096593">
          <w:rPr>
            <w:noProof/>
            <w:webHidden/>
          </w:rPr>
          <w:fldChar w:fldCharType="begin"/>
        </w:r>
        <w:r w:rsidR="00096593">
          <w:rPr>
            <w:noProof/>
            <w:webHidden/>
          </w:rPr>
          <w:instrText xml:space="preserve"> PAGEREF _Toc52429083 \h </w:instrText>
        </w:r>
        <w:r w:rsidR="00096593">
          <w:rPr>
            <w:noProof/>
            <w:webHidden/>
          </w:rPr>
        </w:r>
        <w:r w:rsidR="00096593">
          <w:rPr>
            <w:noProof/>
            <w:webHidden/>
          </w:rPr>
          <w:fldChar w:fldCharType="separate"/>
        </w:r>
        <w:r w:rsidR="00EB561D">
          <w:rPr>
            <w:noProof/>
            <w:webHidden/>
          </w:rPr>
          <w:t>17</w:t>
        </w:r>
        <w:r w:rsidR="00096593">
          <w:rPr>
            <w:noProof/>
            <w:webHidden/>
          </w:rPr>
          <w:fldChar w:fldCharType="end"/>
        </w:r>
      </w:hyperlink>
    </w:p>
    <w:p w14:paraId="5F5CE9A5" w14:textId="5950204F" w:rsidR="00096593" w:rsidRDefault="0020457A">
      <w:pPr>
        <w:pStyle w:val="TOC2"/>
        <w:rPr>
          <w:rFonts w:asciiTheme="minorHAnsi" w:eastAsiaTheme="minorEastAsia" w:hAnsiTheme="minorHAnsi"/>
          <w:b w:val="0"/>
          <w:noProof/>
          <w:color w:val="auto"/>
          <w:sz w:val="22"/>
          <w:szCs w:val="22"/>
          <w:lang w:eastAsia="en-AU"/>
        </w:rPr>
      </w:pPr>
      <w:hyperlink w:anchor="_Toc52429084" w:history="1">
        <w:r w:rsidR="00096593" w:rsidRPr="00E86279">
          <w:rPr>
            <w:rStyle w:val="Hyperlink"/>
            <w:noProof/>
          </w:rPr>
          <w:t>OVERVIEW OF THE WHS ENFORCEMENT DECISION-MAKING PROCESS</w:t>
        </w:r>
        <w:r w:rsidR="00096593">
          <w:rPr>
            <w:noProof/>
            <w:webHidden/>
          </w:rPr>
          <w:tab/>
        </w:r>
        <w:r w:rsidR="00096593">
          <w:rPr>
            <w:noProof/>
            <w:webHidden/>
          </w:rPr>
          <w:fldChar w:fldCharType="begin"/>
        </w:r>
        <w:r w:rsidR="00096593">
          <w:rPr>
            <w:noProof/>
            <w:webHidden/>
          </w:rPr>
          <w:instrText xml:space="preserve"> PAGEREF _Toc52429084 \h </w:instrText>
        </w:r>
        <w:r w:rsidR="00096593">
          <w:rPr>
            <w:noProof/>
            <w:webHidden/>
          </w:rPr>
        </w:r>
        <w:r w:rsidR="00096593">
          <w:rPr>
            <w:noProof/>
            <w:webHidden/>
          </w:rPr>
          <w:fldChar w:fldCharType="separate"/>
        </w:r>
        <w:r w:rsidR="00EB561D">
          <w:rPr>
            <w:noProof/>
            <w:webHidden/>
          </w:rPr>
          <w:t>18</w:t>
        </w:r>
        <w:r w:rsidR="00096593">
          <w:rPr>
            <w:noProof/>
            <w:webHidden/>
          </w:rPr>
          <w:fldChar w:fldCharType="end"/>
        </w:r>
      </w:hyperlink>
    </w:p>
    <w:p w14:paraId="45DDF914" w14:textId="0A7C40A7" w:rsidR="00AA29B5" w:rsidRDefault="00AA29B5" w:rsidP="00AA29B5">
      <w:r>
        <w:rPr>
          <w:rFonts w:asciiTheme="majorHAnsi" w:hAnsiTheme="majorHAnsi"/>
          <w:caps/>
          <w:color w:val="FFFFFF" w:themeColor="background1"/>
          <w:sz w:val="24"/>
        </w:rPr>
        <w:fldChar w:fldCharType="end"/>
      </w:r>
    </w:p>
    <w:p w14:paraId="6FA952E6" w14:textId="77777777" w:rsidR="00AA29B5" w:rsidRPr="00CB7EF2" w:rsidRDefault="00AA29B5" w:rsidP="00AA29B5">
      <w:pPr>
        <w:pStyle w:val="Heading1"/>
        <w:spacing w:after="240"/>
        <w:rPr>
          <w:sz w:val="32"/>
        </w:rPr>
      </w:pPr>
      <w:bookmarkStart w:id="0" w:name="_Toc52429057"/>
      <w:r w:rsidRPr="00CB7EF2">
        <w:rPr>
          <w:sz w:val="32"/>
        </w:rPr>
        <w:lastRenderedPageBreak/>
        <w:t>COMPLIANCE AND ENFORCEMENT POLICY</w:t>
      </w:r>
      <w:bookmarkEnd w:id="0"/>
    </w:p>
    <w:p w14:paraId="4DDE36AB" w14:textId="232A68E5" w:rsidR="00AA29B5" w:rsidRPr="00CB7EF2" w:rsidRDefault="00184724" w:rsidP="00AA29B5">
      <w:pPr>
        <w:pStyle w:val="Heading2"/>
        <w:spacing w:before="240"/>
        <w:rPr>
          <w:sz w:val="28"/>
          <w:szCs w:val="28"/>
        </w:rPr>
      </w:pPr>
      <w:bookmarkStart w:id="1" w:name="_Toc52429058"/>
      <w:r w:rsidRPr="00CB7EF2">
        <w:rPr>
          <w:caps w:val="0"/>
          <w:sz w:val="28"/>
          <w:szCs w:val="28"/>
        </w:rPr>
        <w:t>INTRODUCTION</w:t>
      </w:r>
      <w:bookmarkEnd w:id="1"/>
    </w:p>
    <w:p w14:paraId="60E4145D" w14:textId="2CCD70A7" w:rsidR="00AA29B5" w:rsidRPr="00535194" w:rsidRDefault="00AA29B5" w:rsidP="00AA29B5">
      <w:pPr>
        <w:rPr>
          <w:rFonts w:cs="Calibri"/>
          <w:sz w:val="21"/>
          <w:szCs w:val="21"/>
        </w:rPr>
      </w:pPr>
      <w:r w:rsidRPr="00535194">
        <w:rPr>
          <w:rFonts w:cs="Calibri"/>
          <w:sz w:val="21"/>
          <w:szCs w:val="21"/>
        </w:rPr>
        <w:t xml:space="preserve">The Work Health and Safety (WHS) Commissioner and the Office of the WHS Commissioner (WorkSafe ACT) are established under the </w:t>
      </w:r>
      <w:hyperlink r:id="rId16" w:history="1">
        <w:r w:rsidRPr="00535194">
          <w:rPr>
            <w:rStyle w:val="Hyperlink"/>
            <w:rFonts w:cs="Calibri"/>
            <w:i/>
            <w:iCs/>
            <w:sz w:val="21"/>
            <w:szCs w:val="21"/>
          </w:rPr>
          <w:t>Work Health and Safety Act 2011</w:t>
        </w:r>
      </w:hyperlink>
      <w:r w:rsidRPr="00535194">
        <w:rPr>
          <w:rFonts w:cs="Calibri"/>
          <w:sz w:val="21"/>
          <w:szCs w:val="21"/>
        </w:rPr>
        <w:t xml:space="preserve">. </w:t>
      </w:r>
    </w:p>
    <w:p w14:paraId="28EE1040" w14:textId="77777777" w:rsidR="00AA29B5" w:rsidRPr="00535194" w:rsidRDefault="00AA29B5" w:rsidP="00AA29B5">
      <w:pPr>
        <w:rPr>
          <w:rFonts w:cs="Calibri"/>
          <w:sz w:val="21"/>
          <w:szCs w:val="21"/>
        </w:rPr>
      </w:pPr>
      <w:r w:rsidRPr="00535194">
        <w:rPr>
          <w:rFonts w:cs="Calibri"/>
          <w:sz w:val="21"/>
          <w:szCs w:val="21"/>
        </w:rPr>
        <w:t xml:space="preserve">The functions of the WHS Commissioner include making a Compliance and Enforcement Policy for WorkSafe ACT for every four-year period. Following consultation with the Minister and the WHS Council, the WHS Commissioner has prepared this Policy. </w:t>
      </w:r>
    </w:p>
    <w:p w14:paraId="4FF22045" w14:textId="77777777" w:rsidR="00AA29B5" w:rsidRPr="008B4E3D" w:rsidRDefault="00AA29B5" w:rsidP="00AA29B5">
      <w:pPr>
        <w:rPr>
          <w:rFonts w:cs="Calibri"/>
          <w:sz w:val="22"/>
          <w:szCs w:val="22"/>
        </w:rPr>
      </w:pPr>
      <w:r w:rsidRPr="00535194">
        <w:rPr>
          <w:rFonts w:cs="Calibri"/>
          <w:sz w:val="21"/>
          <w:szCs w:val="21"/>
        </w:rPr>
        <w:t>The Policy will be monitored and reviewed during each four-year period to ensure it continues to achieve the objectives of all stakeholders.</w:t>
      </w:r>
    </w:p>
    <w:p w14:paraId="16CCD9AD" w14:textId="6C61DE1E" w:rsidR="00AA29B5" w:rsidRPr="00CB7EF2" w:rsidRDefault="00184724" w:rsidP="00AA29B5">
      <w:pPr>
        <w:pStyle w:val="Heading2"/>
        <w:spacing w:before="240"/>
        <w:rPr>
          <w:sz w:val="28"/>
          <w:szCs w:val="28"/>
        </w:rPr>
      </w:pPr>
      <w:bookmarkStart w:id="2" w:name="_Toc52429059"/>
      <w:r w:rsidRPr="00CB7EF2">
        <w:rPr>
          <w:caps w:val="0"/>
          <w:sz w:val="28"/>
          <w:szCs w:val="28"/>
        </w:rPr>
        <w:t>NATIONAL APPROACH</w:t>
      </w:r>
      <w:bookmarkEnd w:id="2"/>
    </w:p>
    <w:p w14:paraId="4BC776D2" w14:textId="77777777" w:rsidR="00AA29B5" w:rsidRPr="00535194" w:rsidRDefault="00AA29B5" w:rsidP="00AA29B5">
      <w:pPr>
        <w:rPr>
          <w:rFonts w:cs="Calibri"/>
          <w:sz w:val="21"/>
          <w:szCs w:val="21"/>
        </w:rPr>
      </w:pPr>
      <w:r w:rsidRPr="00535194">
        <w:rPr>
          <w:rFonts w:cs="Calibri"/>
          <w:sz w:val="21"/>
          <w:szCs w:val="21"/>
        </w:rPr>
        <w:t xml:space="preserve">The Commonwealth, state and territory governments agreed to harmonised laws to improve WHS, provide consistent protection for Australian workers and reduce the regulatory burden on the person conducting the business or undertaking (PCBU). </w:t>
      </w:r>
    </w:p>
    <w:p w14:paraId="3E26403D" w14:textId="606785F1" w:rsidR="00AA29B5" w:rsidRPr="00535194" w:rsidRDefault="00AA29B5" w:rsidP="00AA29B5">
      <w:pPr>
        <w:rPr>
          <w:rFonts w:cs="Calibri"/>
          <w:sz w:val="21"/>
          <w:szCs w:val="21"/>
        </w:rPr>
      </w:pPr>
      <w:r w:rsidRPr="00535194">
        <w:rPr>
          <w:rFonts w:cs="Calibri"/>
          <w:sz w:val="21"/>
          <w:szCs w:val="21"/>
        </w:rPr>
        <w:t xml:space="preserve">To fully realise the benefits of harmonised WHS laws, governments recognised the need for the laws to be complemented by a nationally consistent enforcement approach achieved through the </w:t>
      </w:r>
      <w:hyperlink r:id="rId17" w:history="1">
        <w:r w:rsidRPr="00535194">
          <w:rPr>
            <w:rStyle w:val="Hyperlink"/>
            <w:rFonts w:cs="Calibri"/>
            <w:sz w:val="21"/>
            <w:szCs w:val="21"/>
          </w:rPr>
          <w:t>National Compliance and Enforcement Policy</w:t>
        </w:r>
      </w:hyperlink>
      <w:r w:rsidRPr="00535194">
        <w:rPr>
          <w:rFonts w:cs="Calibri"/>
          <w:sz w:val="21"/>
          <w:szCs w:val="21"/>
        </w:rPr>
        <w:t>.</w:t>
      </w:r>
    </w:p>
    <w:p w14:paraId="5C7B37DB" w14:textId="77777777" w:rsidR="00AA29B5" w:rsidRPr="00535194" w:rsidRDefault="00AA29B5" w:rsidP="00AA29B5">
      <w:pPr>
        <w:rPr>
          <w:rFonts w:cs="Calibri"/>
          <w:sz w:val="21"/>
          <w:szCs w:val="21"/>
        </w:rPr>
      </w:pPr>
      <w:r w:rsidRPr="00535194">
        <w:rPr>
          <w:rFonts w:cs="Calibri"/>
          <w:sz w:val="21"/>
          <w:szCs w:val="21"/>
        </w:rPr>
        <w:t>In developing this Policy WorkSafe ACT has been guided by the National Compliance and Enforcement Policy with some amendments specific to the interface with the Territory’s criminal justice system and to make it applicable to the ACT dangerous substances legislation. This Policy covers WorkSafe’s administration and enforcement of the following legislation:</w:t>
      </w:r>
    </w:p>
    <w:p w14:paraId="7E1AA246" w14:textId="7E8A4F21" w:rsidR="00AA29B5" w:rsidRPr="00535194" w:rsidRDefault="00AA29B5" w:rsidP="00AA29B5">
      <w:pPr>
        <w:rPr>
          <w:rFonts w:cs="Calibri"/>
          <w:sz w:val="21"/>
          <w:szCs w:val="21"/>
        </w:rPr>
      </w:pPr>
      <w:r w:rsidRPr="00535194">
        <w:rPr>
          <w:rFonts w:cs="Calibri"/>
          <w:sz w:val="21"/>
          <w:szCs w:val="21"/>
        </w:rPr>
        <w:t>•</w:t>
      </w:r>
      <w:r w:rsidRPr="00535194">
        <w:rPr>
          <w:rFonts w:cs="Calibri"/>
          <w:sz w:val="21"/>
          <w:szCs w:val="21"/>
        </w:rPr>
        <w:tab/>
      </w:r>
      <w:hyperlink r:id="rId18" w:history="1">
        <w:r w:rsidRPr="00535194">
          <w:rPr>
            <w:rStyle w:val="Hyperlink"/>
            <w:rFonts w:cs="Calibri"/>
            <w:i/>
            <w:iCs/>
            <w:sz w:val="21"/>
            <w:szCs w:val="21"/>
          </w:rPr>
          <w:t>Work Health and Safety Act 2011</w:t>
        </w:r>
      </w:hyperlink>
      <w:r w:rsidRPr="00535194">
        <w:rPr>
          <w:rFonts w:cs="Calibri"/>
          <w:sz w:val="21"/>
          <w:szCs w:val="21"/>
        </w:rPr>
        <w:t xml:space="preserve"> (WHS Act)</w:t>
      </w:r>
    </w:p>
    <w:p w14:paraId="5ED04FD7" w14:textId="1B0AAA5D" w:rsidR="00AA29B5" w:rsidRPr="00535194" w:rsidRDefault="00AA29B5" w:rsidP="00AA29B5">
      <w:pPr>
        <w:rPr>
          <w:rFonts w:cs="Calibri"/>
          <w:sz w:val="21"/>
          <w:szCs w:val="21"/>
        </w:rPr>
      </w:pPr>
      <w:r w:rsidRPr="00535194">
        <w:rPr>
          <w:rFonts w:cs="Calibri"/>
          <w:sz w:val="21"/>
          <w:szCs w:val="21"/>
        </w:rPr>
        <w:t>•</w:t>
      </w:r>
      <w:r w:rsidRPr="00535194">
        <w:rPr>
          <w:rFonts w:cs="Calibri"/>
          <w:sz w:val="21"/>
          <w:szCs w:val="21"/>
        </w:rPr>
        <w:tab/>
      </w:r>
      <w:hyperlink r:id="rId19" w:history="1">
        <w:r w:rsidRPr="00535194">
          <w:rPr>
            <w:rStyle w:val="Hyperlink"/>
            <w:rFonts w:cs="Calibri"/>
            <w:i/>
            <w:iCs/>
            <w:sz w:val="21"/>
            <w:szCs w:val="21"/>
          </w:rPr>
          <w:t>Work Health and Safety Regulation 2011</w:t>
        </w:r>
      </w:hyperlink>
      <w:r w:rsidRPr="00535194">
        <w:rPr>
          <w:rFonts w:cs="Calibri"/>
          <w:sz w:val="21"/>
          <w:szCs w:val="21"/>
        </w:rPr>
        <w:t xml:space="preserve"> (WHS Regulation)</w:t>
      </w:r>
    </w:p>
    <w:p w14:paraId="7893C10C" w14:textId="0336718E" w:rsidR="00AA29B5" w:rsidRPr="00535194" w:rsidRDefault="00AA29B5" w:rsidP="00AA29B5">
      <w:pPr>
        <w:rPr>
          <w:rFonts w:cs="Calibri"/>
          <w:sz w:val="21"/>
          <w:szCs w:val="21"/>
        </w:rPr>
      </w:pPr>
      <w:r w:rsidRPr="00535194">
        <w:rPr>
          <w:rFonts w:cs="Calibri"/>
          <w:sz w:val="21"/>
          <w:szCs w:val="21"/>
        </w:rPr>
        <w:t>•</w:t>
      </w:r>
      <w:r w:rsidRPr="00535194">
        <w:rPr>
          <w:rFonts w:cs="Calibri"/>
          <w:sz w:val="21"/>
          <w:szCs w:val="21"/>
        </w:rPr>
        <w:tab/>
      </w:r>
      <w:hyperlink r:id="rId20" w:history="1">
        <w:r w:rsidRPr="00535194">
          <w:rPr>
            <w:rStyle w:val="Hyperlink"/>
            <w:rFonts w:cs="Calibri"/>
            <w:i/>
            <w:iCs/>
            <w:sz w:val="21"/>
            <w:szCs w:val="21"/>
          </w:rPr>
          <w:t>Dangerous Substances Act 2004</w:t>
        </w:r>
      </w:hyperlink>
      <w:r w:rsidRPr="00535194">
        <w:rPr>
          <w:rFonts w:cs="Calibri"/>
          <w:sz w:val="21"/>
          <w:szCs w:val="21"/>
        </w:rPr>
        <w:t xml:space="preserve"> (DS Act), and</w:t>
      </w:r>
    </w:p>
    <w:p w14:paraId="5761D04F" w14:textId="5AAEF7CD" w:rsidR="00AA29B5" w:rsidRPr="00535194" w:rsidRDefault="00AA29B5" w:rsidP="00AA29B5">
      <w:pPr>
        <w:rPr>
          <w:rFonts w:cs="Calibri"/>
          <w:sz w:val="21"/>
          <w:szCs w:val="21"/>
        </w:rPr>
      </w:pPr>
      <w:r w:rsidRPr="00535194">
        <w:rPr>
          <w:rFonts w:cs="Calibri"/>
          <w:sz w:val="21"/>
          <w:szCs w:val="21"/>
        </w:rPr>
        <w:t>•</w:t>
      </w:r>
      <w:r w:rsidRPr="00535194">
        <w:rPr>
          <w:rFonts w:cs="Calibri"/>
          <w:sz w:val="21"/>
          <w:szCs w:val="21"/>
        </w:rPr>
        <w:tab/>
      </w:r>
      <w:hyperlink r:id="rId21" w:history="1">
        <w:r w:rsidRPr="00535194">
          <w:rPr>
            <w:rStyle w:val="Hyperlink"/>
            <w:rFonts w:cs="Calibri"/>
            <w:i/>
            <w:iCs/>
            <w:sz w:val="21"/>
            <w:szCs w:val="21"/>
          </w:rPr>
          <w:t>Dangerous Substances (General) Regulation 2004</w:t>
        </w:r>
      </w:hyperlink>
      <w:r w:rsidRPr="00535194">
        <w:rPr>
          <w:rFonts w:cs="Calibri"/>
          <w:sz w:val="21"/>
          <w:szCs w:val="21"/>
        </w:rPr>
        <w:t xml:space="preserve"> (DS Regulation).</w:t>
      </w:r>
    </w:p>
    <w:p w14:paraId="5E8156B7" w14:textId="2DD5C755" w:rsidR="00AA29B5" w:rsidRPr="005F53B8" w:rsidRDefault="00184724" w:rsidP="00AA29B5">
      <w:pPr>
        <w:pStyle w:val="Heading2"/>
        <w:spacing w:before="240"/>
        <w:rPr>
          <w:sz w:val="28"/>
          <w:szCs w:val="28"/>
        </w:rPr>
      </w:pPr>
      <w:bookmarkStart w:id="3" w:name="_Toc52429060"/>
      <w:r w:rsidRPr="005F53B8">
        <w:rPr>
          <w:caps w:val="0"/>
          <w:sz w:val="28"/>
          <w:szCs w:val="28"/>
        </w:rPr>
        <w:t>THE REGULATOR</w:t>
      </w:r>
      <w:bookmarkEnd w:id="3"/>
    </w:p>
    <w:p w14:paraId="22E89987" w14:textId="77777777" w:rsidR="00AA29B5" w:rsidRPr="00607777" w:rsidRDefault="00AA29B5" w:rsidP="00AA29B5">
      <w:pPr>
        <w:rPr>
          <w:sz w:val="21"/>
          <w:szCs w:val="21"/>
        </w:rPr>
      </w:pPr>
      <w:r w:rsidRPr="007D083E">
        <w:rPr>
          <w:sz w:val="21"/>
          <w:szCs w:val="21"/>
        </w:rPr>
        <w:t xml:space="preserve">Duty holders must comply with their obligations under the legislation to ensure workers and others are not exposed to </w:t>
      </w:r>
      <w:r>
        <w:rPr>
          <w:sz w:val="21"/>
          <w:szCs w:val="21"/>
        </w:rPr>
        <w:t>preventable</w:t>
      </w:r>
      <w:r w:rsidRPr="007D083E">
        <w:rPr>
          <w:sz w:val="21"/>
          <w:szCs w:val="21"/>
        </w:rPr>
        <w:t xml:space="preserve"> risks that may result in death, injury or illness. </w:t>
      </w:r>
      <w:r w:rsidRPr="00607777">
        <w:rPr>
          <w:sz w:val="21"/>
          <w:szCs w:val="21"/>
        </w:rPr>
        <w:t>Th</w:t>
      </w:r>
      <w:r>
        <w:rPr>
          <w:sz w:val="21"/>
          <w:szCs w:val="21"/>
        </w:rPr>
        <w:t>is Policy</w:t>
      </w:r>
      <w:r w:rsidRPr="00607777">
        <w:rPr>
          <w:sz w:val="21"/>
          <w:szCs w:val="21"/>
        </w:rPr>
        <w:t xml:space="preserve"> explains how the regulator </w:t>
      </w:r>
      <w:r>
        <w:rPr>
          <w:sz w:val="21"/>
          <w:szCs w:val="21"/>
        </w:rPr>
        <w:t xml:space="preserve">(the WHS Commissioner) </w:t>
      </w:r>
      <w:r w:rsidRPr="00607777">
        <w:rPr>
          <w:sz w:val="21"/>
          <w:szCs w:val="21"/>
        </w:rPr>
        <w:t xml:space="preserve">uses </w:t>
      </w:r>
      <w:r>
        <w:rPr>
          <w:sz w:val="21"/>
          <w:szCs w:val="21"/>
        </w:rPr>
        <w:t xml:space="preserve">available </w:t>
      </w:r>
      <w:r w:rsidRPr="00607777">
        <w:rPr>
          <w:sz w:val="21"/>
          <w:szCs w:val="21"/>
        </w:rPr>
        <w:t xml:space="preserve">enforcement </w:t>
      </w:r>
      <w:r>
        <w:rPr>
          <w:sz w:val="21"/>
          <w:szCs w:val="21"/>
        </w:rPr>
        <w:t>tools</w:t>
      </w:r>
      <w:r w:rsidRPr="00607777">
        <w:rPr>
          <w:sz w:val="21"/>
          <w:szCs w:val="21"/>
        </w:rPr>
        <w:t xml:space="preserve"> to ensure duty holders are meeting the</w:t>
      </w:r>
      <w:r>
        <w:rPr>
          <w:sz w:val="21"/>
          <w:szCs w:val="21"/>
        </w:rPr>
        <w:t>se</w:t>
      </w:r>
      <w:r w:rsidRPr="00607777">
        <w:rPr>
          <w:sz w:val="21"/>
          <w:szCs w:val="21"/>
        </w:rPr>
        <w:t xml:space="preserve"> legislative </w:t>
      </w:r>
      <w:r>
        <w:rPr>
          <w:sz w:val="21"/>
          <w:szCs w:val="21"/>
        </w:rPr>
        <w:t>obligations</w:t>
      </w:r>
      <w:r w:rsidRPr="00607777">
        <w:rPr>
          <w:sz w:val="21"/>
          <w:szCs w:val="21"/>
        </w:rPr>
        <w:t xml:space="preserve">, and to create deterrents for </w:t>
      </w:r>
      <w:r>
        <w:rPr>
          <w:sz w:val="21"/>
          <w:szCs w:val="21"/>
        </w:rPr>
        <w:t>failing to meet their duty of care.</w:t>
      </w:r>
    </w:p>
    <w:p w14:paraId="50568ADC" w14:textId="77777777" w:rsidR="00AA29B5" w:rsidRPr="00DA7F15" w:rsidRDefault="00AA29B5" w:rsidP="00AA29B5">
      <w:pPr>
        <w:rPr>
          <w:rFonts w:cs="Calibri"/>
          <w:sz w:val="21"/>
          <w:szCs w:val="21"/>
        </w:rPr>
      </w:pPr>
      <w:r w:rsidRPr="005F53B8">
        <w:rPr>
          <w:sz w:val="21"/>
          <w:szCs w:val="21"/>
        </w:rPr>
        <w:t xml:space="preserve">The </w:t>
      </w:r>
      <w:r>
        <w:rPr>
          <w:sz w:val="21"/>
          <w:szCs w:val="21"/>
        </w:rPr>
        <w:t xml:space="preserve">role of the </w:t>
      </w:r>
      <w:r w:rsidRPr="005F53B8">
        <w:rPr>
          <w:sz w:val="21"/>
          <w:szCs w:val="21"/>
        </w:rPr>
        <w:t xml:space="preserve">regulator is </w:t>
      </w:r>
      <w:r>
        <w:rPr>
          <w:sz w:val="21"/>
          <w:szCs w:val="21"/>
        </w:rPr>
        <w:t xml:space="preserve">to </w:t>
      </w:r>
      <w:r w:rsidRPr="005F53B8">
        <w:rPr>
          <w:sz w:val="21"/>
          <w:szCs w:val="21"/>
        </w:rPr>
        <w:t>secur</w:t>
      </w:r>
      <w:r>
        <w:rPr>
          <w:sz w:val="21"/>
          <w:szCs w:val="21"/>
        </w:rPr>
        <w:t>e</w:t>
      </w:r>
      <w:r w:rsidRPr="005F53B8">
        <w:rPr>
          <w:sz w:val="21"/>
          <w:szCs w:val="21"/>
        </w:rPr>
        <w:t xml:space="preserve"> compliance through effective and appropriate monitoring and enforcement. </w:t>
      </w:r>
      <w:r>
        <w:rPr>
          <w:sz w:val="21"/>
          <w:szCs w:val="21"/>
        </w:rPr>
        <w:t xml:space="preserve"> The ACT’s regulator is the WHS Commissioner</w:t>
      </w:r>
      <w:r w:rsidRPr="00911540">
        <w:rPr>
          <w:sz w:val="21"/>
          <w:szCs w:val="21"/>
        </w:rPr>
        <w:t xml:space="preserve">.  </w:t>
      </w:r>
      <w:r w:rsidRPr="00911540">
        <w:rPr>
          <w:rFonts w:cs="Calibri"/>
          <w:sz w:val="21"/>
          <w:szCs w:val="21"/>
        </w:rPr>
        <w:t xml:space="preserve">WorkSafe ACT inspectors are subject to the regulator’s directions in the exercise of the inspector’s compliance powers under section 162 of the </w:t>
      </w:r>
      <w:r>
        <w:rPr>
          <w:rFonts w:cs="Calibri"/>
          <w:sz w:val="21"/>
          <w:szCs w:val="21"/>
        </w:rPr>
        <w:t>WHS Act</w:t>
      </w:r>
      <w:r w:rsidRPr="00911540">
        <w:rPr>
          <w:rFonts w:cs="Calibri"/>
          <w:sz w:val="21"/>
          <w:szCs w:val="21"/>
        </w:rPr>
        <w:t>. The regulator directs WorkSafe ACT inspectors to exercise their compliance powers in accordance with this Policy.</w:t>
      </w:r>
    </w:p>
    <w:p w14:paraId="231A0A51" w14:textId="5C6C8746" w:rsidR="00AA29B5" w:rsidRPr="00CB7EF2" w:rsidRDefault="00184724" w:rsidP="00AA29B5">
      <w:pPr>
        <w:pStyle w:val="Heading2"/>
        <w:spacing w:before="240"/>
        <w:rPr>
          <w:sz w:val="28"/>
          <w:szCs w:val="28"/>
        </w:rPr>
      </w:pPr>
      <w:bookmarkStart w:id="4" w:name="_Toc52429061"/>
      <w:r w:rsidRPr="00CB7EF2">
        <w:rPr>
          <w:caps w:val="0"/>
          <w:sz w:val="28"/>
          <w:szCs w:val="28"/>
        </w:rPr>
        <w:t>AIM OF COMPLIANCE MONITORING AND ENFORCEMENT</w:t>
      </w:r>
      <w:bookmarkEnd w:id="4"/>
    </w:p>
    <w:p w14:paraId="390A8A96" w14:textId="77777777" w:rsidR="00AA29B5" w:rsidRPr="00DA7F15" w:rsidRDefault="00AA29B5" w:rsidP="00AA29B5">
      <w:pPr>
        <w:rPr>
          <w:rFonts w:cs="Calibri"/>
          <w:sz w:val="21"/>
          <w:szCs w:val="21"/>
        </w:rPr>
      </w:pPr>
      <w:r w:rsidRPr="00DA7F15">
        <w:rPr>
          <w:rFonts w:cs="Calibri"/>
          <w:sz w:val="21"/>
          <w:szCs w:val="21"/>
        </w:rPr>
        <w:t xml:space="preserve">The aim of WorkSafe ACT’s compliance and enforcement activity is to prevent work-related deaths, injuries and diseases and to protect property and the environment from </w:t>
      </w:r>
      <w:r w:rsidRPr="00911540">
        <w:rPr>
          <w:rFonts w:cs="Calibri"/>
          <w:sz w:val="21"/>
          <w:szCs w:val="21"/>
        </w:rPr>
        <w:t>damage presented by hazards</w:t>
      </w:r>
      <w:r w:rsidRPr="00DA7F15">
        <w:rPr>
          <w:rFonts w:cs="Calibri"/>
          <w:sz w:val="21"/>
          <w:szCs w:val="21"/>
        </w:rPr>
        <w:t xml:space="preserve"> associated with dangerous substances by securing the highest possible level of compliance with the legislation.</w:t>
      </w:r>
    </w:p>
    <w:p w14:paraId="64736911" w14:textId="55422055" w:rsidR="00AA29B5" w:rsidRPr="00CB7EF2" w:rsidRDefault="00184724" w:rsidP="00AA29B5">
      <w:pPr>
        <w:pStyle w:val="Heading2"/>
        <w:spacing w:before="240"/>
        <w:rPr>
          <w:sz w:val="28"/>
          <w:szCs w:val="28"/>
        </w:rPr>
      </w:pPr>
      <w:bookmarkStart w:id="5" w:name="_Toc52429062"/>
      <w:r w:rsidRPr="00CB7EF2">
        <w:rPr>
          <w:caps w:val="0"/>
          <w:sz w:val="28"/>
          <w:szCs w:val="28"/>
        </w:rPr>
        <w:lastRenderedPageBreak/>
        <w:t>OUR APPROACH TO COMPLIANCE MONITORING AND ENFORCEMENT</w:t>
      </w:r>
      <w:bookmarkEnd w:id="5"/>
    </w:p>
    <w:p w14:paraId="3A92A371" w14:textId="77777777" w:rsidR="00AA29B5" w:rsidRPr="00DA7F15" w:rsidRDefault="00AA29B5" w:rsidP="00AA29B5">
      <w:pPr>
        <w:rPr>
          <w:rFonts w:cs="Calibri"/>
          <w:sz w:val="21"/>
          <w:szCs w:val="21"/>
        </w:rPr>
      </w:pPr>
      <w:r w:rsidRPr="00DA7F15">
        <w:rPr>
          <w:rFonts w:cs="Calibri"/>
          <w:sz w:val="21"/>
          <w:szCs w:val="21"/>
        </w:rPr>
        <w:t xml:space="preserve">WorkSafe uses a range of tools to promote and secure compliance with the legislation </w:t>
      </w:r>
      <w:r>
        <w:rPr>
          <w:rFonts w:cs="Calibri"/>
          <w:sz w:val="21"/>
          <w:szCs w:val="21"/>
        </w:rPr>
        <w:t>by making sure</w:t>
      </w:r>
      <w:r w:rsidRPr="00DA7F15">
        <w:rPr>
          <w:rFonts w:cs="Calibri"/>
          <w:sz w:val="21"/>
          <w:szCs w:val="21"/>
        </w:rPr>
        <w:t xml:space="preserve">: </w:t>
      </w:r>
    </w:p>
    <w:p w14:paraId="2694FFF7" w14:textId="77777777" w:rsidR="00AA29B5" w:rsidRPr="00DA7F15" w:rsidRDefault="00AA29B5" w:rsidP="00AA29B5">
      <w:pPr>
        <w:pStyle w:val="Bullet1"/>
        <w:rPr>
          <w:sz w:val="21"/>
          <w:szCs w:val="21"/>
        </w:rPr>
      </w:pPr>
      <w:r w:rsidRPr="00DA7F15">
        <w:rPr>
          <w:sz w:val="21"/>
          <w:szCs w:val="21"/>
        </w:rPr>
        <w:t>duty holders eliminate or minimise exposure to the risk of illness and injury</w:t>
      </w:r>
    </w:p>
    <w:p w14:paraId="3D2C7F5F" w14:textId="77777777" w:rsidR="00AA29B5" w:rsidRPr="00DA7F15" w:rsidRDefault="00AA29B5" w:rsidP="00AA29B5">
      <w:pPr>
        <w:pStyle w:val="Bullet1"/>
        <w:rPr>
          <w:sz w:val="21"/>
          <w:szCs w:val="21"/>
        </w:rPr>
      </w:pPr>
      <w:r w:rsidRPr="00DA7F15">
        <w:rPr>
          <w:sz w:val="21"/>
          <w:szCs w:val="21"/>
        </w:rPr>
        <w:t>duty holders who contravene WHS or dangerous substances requirements are held to account, and</w:t>
      </w:r>
    </w:p>
    <w:p w14:paraId="6F1F34C7" w14:textId="77777777" w:rsidR="00AA29B5" w:rsidRPr="00DA7F15" w:rsidRDefault="00AA29B5" w:rsidP="00AA29B5">
      <w:pPr>
        <w:pStyle w:val="Bullet1"/>
        <w:rPr>
          <w:sz w:val="21"/>
          <w:szCs w:val="21"/>
        </w:rPr>
      </w:pPr>
      <w:r w:rsidRPr="00DA7F15">
        <w:rPr>
          <w:sz w:val="21"/>
          <w:szCs w:val="21"/>
        </w:rPr>
        <w:t>officers</w:t>
      </w:r>
      <w:r w:rsidRPr="00DA7F15">
        <w:rPr>
          <w:rStyle w:val="FootnoteReference"/>
          <w:sz w:val="21"/>
          <w:szCs w:val="21"/>
        </w:rPr>
        <w:footnoteReference w:id="1"/>
      </w:r>
      <w:r w:rsidRPr="00DA7F15">
        <w:rPr>
          <w:sz w:val="21"/>
          <w:szCs w:val="21"/>
        </w:rPr>
        <w:t xml:space="preserve"> of a PCBU exercis</w:t>
      </w:r>
      <w:r>
        <w:rPr>
          <w:sz w:val="21"/>
          <w:szCs w:val="21"/>
        </w:rPr>
        <w:t>e</w:t>
      </w:r>
      <w:r w:rsidRPr="00DA7F15">
        <w:rPr>
          <w:sz w:val="21"/>
          <w:szCs w:val="21"/>
        </w:rPr>
        <w:t xml:space="preserve"> due diligence to ensure the PCBU is complying with any relevant duties.</w:t>
      </w:r>
    </w:p>
    <w:p w14:paraId="1B38AB42" w14:textId="77777777" w:rsidR="00AA29B5" w:rsidRPr="00DA7F15" w:rsidRDefault="00AA29B5" w:rsidP="00AA29B5">
      <w:pPr>
        <w:rPr>
          <w:rFonts w:cs="Calibri"/>
          <w:sz w:val="21"/>
          <w:szCs w:val="21"/>
        </w:rPr>
      </w:pPr>
      <w:r w:rsidRPr="00DA7F15">
        <w:rPr>
          <w:rFonts w:cs="Calibri"/>
          <w:sz w:val="21"/>
          <w:szCs w:val="21"/>
        </w:rPr>
        <w:t>Integral to WorkSafe’s approach is the recognition that:</w:t>
      </w:r>
    </w:p>
    <w:p w14:paraId="680ECB48" w14:textId="77777777" w:rsidR="00AA29B5" w:rsidRPr="00DA7F15" w:rsidRDefault="00AA29B5" w:rsidP="00AA29B5">
      <w:pPr>
        <w:pStyle w:val="Bullet1"/>
        <w:rPr>
          <w:sz w:val="21"/>
          <w:szCs w:val="21"/>
        </w:rPr>
      </w:pPr>
      <w:r w:rsidRPr="00DA7F15">
        <w:rPr>
          <w:sz w:val="21"/>
          <w:szCs w:val="21"/>
        </w:rPr>
        <w:t>duty holders in control of the work (WHS Act) or premises (DS Act) that creates the risk are in the best position to eliminate or minimise exposure to risks, and</w:t>
      </w:r>
    </w:p>
    <w:p w14:paraId="1A996DDD" w14:textId="77777777" w:rsidR="00AA29B5" w:rsidRPr="00DA7F15" w:rsidRDefault="00AA29B5" w:rsidP="00AA29B5">
      <w:pPr>
        <w:pStyle w:val="Bullet1"/>
        <w:rPr>
          <w:sz w:val="21"/>
          <w:szCs w:val="21"/>
        </w:rPr>
      </w:pPr>
      <w:r w:rsidRPr="00DA7F15">
        <w:rPr>
          <w:sz w:val="21"/>
          <w:szCs w:val="21"/>
        </w:rPr>
        <w:t>real and sustainable improvement in WHS or dangerous substances management and control is primarily achieved by the active involvement of all duty holders in hazard identification, management and elimination or minimisation of risk.</w:t>
      </w:r>
    </w:p>
    <w:p w14:paraId="0B186F8F" w14:textId="77777777" w:rsidR="00AA29B5" w:rsidRPr="00DA7F15" w:rsidRDefault="00AA29B5" w:rsidP="00AA29B5">
      <w:pPr>
        <w:rPr>
          <w:rFonts w:cs="Calibri"/>
          <w:sz w:val="21"/>
          <w:szCs w:val="21"/>
        </w:rPr>
      </w:pPr>
      <w:r w:rsidRPr="00DA7F15">
        <w:rPr>
          <w:rFonts w:cs="Calibri"/>
          <w:sz w:val="21"/>
          <w:szCs w:val="21"/>
        </w:rPr>
        <w:t>Our approach to compliance monitoring and enforcement includes the following key features:</w:t>
      </w:r>
    </w:p>
    <w:p w14:paraId="437C843C" w14:textId="77777777" w:rsidR="00AA29B5" w:rsidRPr="00DA7F15" w:rsidRDefault="00AA29B5" w:rsidP="00AA29B5">
      <w:pPr>
        <w:pStyle w:val="Bullet1"/>
        <w:rPr>
          <w:sz w:val="21"/>
          <w:szCs w:val="21"/>
        </w:rPr>
      </w:pPr>
      <w:r w:rsidRPr="00DA7F15">
        <w:rPr>
          <w:sz w:val="21"/>
          <w:szCs w:val="21"/>
        </w:rPr>
        <w:t xml:space="preserve">Obvious risks to the physical and psychological health and safety of workers and others are managed and any contraventions of the legislative requirements are quickly addressed. </w:t>
      </w:r>
    </w:p>
    <w:p w14:paraId="1AE9CFFC" w14:textId="77777777" w:rsidR="00AA29B5" w:rsidRPr="00DA7F15" w:rsidRDefault="00AA29B5" w:rsidP="00AA29B5">
      <w:pPr>
        <w:pStyle w:val="Bullet1"/>
        <w:rPr>
          <w:sz w:val="21"/>
          <w:szCs w:val="21"/>
        </w:rPr>
      </w:pPr>
      <w:r w:rsidRPr="00DA7F15">
        <w:rPr>
          <w:sz w:val="21"/>
          <w:szCs w:val="21"/>
        </w:rPr>
        <w:t>Targeting regulatory activity through intelligence and data analysis of risk of serious harm.</w:t>
      </w:r>
    </w:p>
    <w:p w14:paraId="16DCB663" w14:textId="77777777" w:rsidR="00AA29B5" w:rsidRPr="003D5F2A" w:rsidRDefault="00AA29B5" w:rsidP="00AA29B5">
      <w:pPr>
        <w:pStyle w:val="Bullet1"/>
        <w:rPr>
          <w:sz w:val="21"/>
          <w:szCs w:val="21"/>
        </w:rPr>
      </w:pPr>
      <w:r w:rsidRPr="00DA7F15">
        <w:rPr>
          <w:sz w:val="21"/>
          <w:szCs w:val="21"/>
        </w:rPr>
        <w:t xml:space="preserve">Encouraging sustainable compliance through the provision of information and guidance that assists duty holders to take a systematic approach to WHS or dangerous substances management and to adopt </w:t>
      </w:r>
      <w:r w:rsidRPr="003D5F2A">
        <w:rPr>
          <w:sz w:val="21"/>
          <w:szCs w:val="21"/>
        </w:rPr>
        <w:t xml:space="preserve">effective controls to eliminate or minimise the risk of harm. </w:t>
      </w:r>
    </w:p>
    <w:p w14:paraId="2C4DC484" w14:textId="77777777" w:rsidR="00AA29B5" w:rsidRPr="00DA7F15" w:rsidRDefault="00AA29B5" w:rsidP="00AA29B5">
      <w:pPr>
        <w:pStyle w:val="Bullet1"/>
        <w:rPr>
          <w:sz w:val="21"/>
          <w:szCs w:val="21"/>
        </w:rPr>
      </w:pPr>
      <w:r w:rsidRPr="00DA7F15">
        <w:rPr>
          <w:sz w:val="21"/>
          <w:szCs w:val="21"/>
        </w:rPr>
        <w:t>Practicing proportionate, transparent and consistent enforcement that is responsive to the circumstances of the duty holder or workplace.</w:t>
      </w:r>
    </w:p>
    <w:p w14:paraId="3E78B98B" w14:textId="77777777" w:rsidR="00AA29B5" w:rsidRPr="00DA7F15" w:rsidRDefault="00AA29B5" w:rsidP="00AA29B5">
      <w:pPr>
        <w:pStyle w:val="Bullet1"/>
        <w:rPr>
          <w:sz w:val="21"/>
          <w:szCs w:val="21"/>
        </w:rPr>
      </w:pPr>
      <w:r w:rsidRPr="00DA7F15">
        <w:rPr>
          <w:sz w:val="21"/>
          <w:szCs w:val="21"/>
        </w:rPr>
        <w:t>Monitoring the effectiveness of our regulatory activities against our stated aim.</w:t>
      </w:r>
    </w:p>
    <w:p w14:paraId="3872EF2D" w14:textId="6C76ED35" w:rsidR="00AA29B5" w:rsidRPr="00CB7EF2" w:rsidRDefault="00184724" w:rsidP="00AA29B5">
      <w:pPr>
        <w:pStyle w:val="Heading2"/>
        <w:spacing w:before="240"/>
        <w:rPr>
          <w:sz w:val="28"/>
          <w:szCs w:val="28"/>
        </w:rPr>
      </w:pPr>
      <w:bookmarkStart w:id="6" w:name="_Toc52429063"/>
      <w:r w:rsidRPr="00CB7EF2">
        <w:rPr>
          <w:caps w:val="0"/>
          <w:sz w:val="28"/>
          <w:szCs w:val="28"/>
        </w:rPr>
        <w:t>KEY PRINCIPLES</w:t>
      </w:r>
      <w:bookmarkEnd w:id="6"/>
    </w:p>
    <w:p w14:paraId="2C4E577B" w14:textId="77777777" w:rsidR="00AA29B5" w:rsidRPr="006A23A2" w:rsidRDefault="00AA29B5" w:rsidP="00AA29B5">
      <w:pPr>
        <w:spacing w:after="240"/>
        <w:rPr>
          <w:rFonts w:cs="Arial"/>
          <w:sz w:val="21"/>
          <w:szCs w:val="21"/>
        </w:rPr>
      </w:pPr>
      <w:r w:rsidRPr="006A23A2">
        <w:rPr>
          <w:rFonts w:cs="Arial"/>
          <w:sz w:val="21"/>
          <w:szCs w:val="21"/>
        </w:rPr>
        <w:t xml:space="preserve">The regulator is guided by the seven nationally agreed principles when undertaking its compliance monitoring and enforcement role, exercising its regulatory responsibility and administering the legislation.  These principles underpin the way </w:t>
      </w:r>
      <w:r>
        <w:rPr>
          <w:rFonts w:cs="Arial"/>
          <w:sz w:val="21"/>
          <w:szCs w:val="21"/>
        </w:rPr>
        <w:t>WorkSafe ACT works in the following way</w:t>
      </w:r>
      <w:r w:rsidRPr="006A23A2">
        <w:rPr>
          <w:rFonts w:cs="Arial"/>
          <w:sz w:val="21"/>
          <w:szCs w:val="21"/>
        </w:rPr>
        <w:t>:</w:t>
      </w:r>
    </w:p>
    <w:tbl>
      <w:tblPr>
        <w:tblW w:w="0" w:type="auto"/>
        <w:tblLook w:val="01E0" w:firstRow="1" w:lastRow="1" w:firstColumn="1" w:lastColumn="1" w:noHBand="0" w:noVBand="0"/>
      </w:tblPr>
      <w:tblGrid>
        <w:gridCol w:w="2093"/>
        <w:gridCol w:w="8255"/>
      </w:tblGrid>
      <w:tr w:rsidR="00AA29B5" w:rsidRPr="0087482C" w14:paraId="2C9C6E36" w14:textId="77777777" w:rsidTr="00432A89">
        <w:trPr>
          <w:trHeight w:val="1028"/>
        </w:trPr>
        <w:tc>
          <w:tcPr>
            <w:tcW w:w="2093" w:type="dxa"/>
            <w:shd w:val="pct5" w:color="auto" w:fill="auto"/>
          </w:tcPr>
          <w:p w14:paraId="547EE41F"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Consistency</w:t>
            </w:r>
          </w:p>
        </w:tc>
        <w:tc>
          <w:tcPr>
            <w:tcW w:w="8255" w:type="dxa"/>
            <w:shd w:val="pct5" w:color="auto" w:fill="auto"/>
          </w:tcPr>
          <w:p w14:paraId="23025C52" w14:textId="77777777" w:rsidR="00AA29B5" w:rsidRPr="006A23A2" w:rsidRDefault="00AA29B5" w:rsidP="00432A89">
            <w:pPr>
              <w:spacing w:line="160" w:lineRule="atLeast"/>
              <w:outlineLvl w:val="0"/>
              <w:rPr>
                <w:rFonts w:cs="Arial"/>
                <w:sz w:val="21"/>
                <w:szCs w:val="21"/>
              </w:rPr>
            </w:pPr>
            <w:r w:rsidRPr="006A23A2">
              <w:rPr>
                <w:rFonts w:cs="Arial"/>
                <w:sz w:val="21"/>
                <w:szCs w:val="21"/>
              </w:rPr>
              <w:t>Compliance and enforcement decisions will be made in accordance with WorkSafe ACT’s published policies.  Outcomes from compliance monitoring and enforcement activities should be consistent and predictable.</w:t>
            </w:r>
          </w:p>
        </w:tc>
      </w:tr>
      <w:tr w:rsidR="00AA29B5" w:rsidRPr="0087482C" w14:paraId="34311750" w14:textId="77777777" w:rsidTr="00432A89">
        <w:trPr>
          <w:trHeight w:val="1028"/>
        </w:trPr>
        <w:tc>
          <w:tcPr>
            <w:tcW w:w="2093" w:type="dxa"/>
            <w:shd w:val="pct5" w:color="auto" w:fill="auto"/>
          </w:tcPr>
          <w:p w14:paraId="083CDED8"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 xml:space="preserve">Constructiveness </w:t>
            </w:r>
          </w:p>
        </w:tc>
        <w:tc>
          <w:tcPr>
            <w:tcW w:w="8255" w:type="dxa"/>
            <w:shd w:val="pct5" w:color="auto" w:fill="auto"/>
          </w:tcPr>
          <w:p w14:paraId="223DB40D" w14:textId="77777777" w:rsidR="00AA29B5" w:rsidRPr="006A23A2" w:rsidRDefault="00AA29B5" w:rsidP="00432A89">
            <w:pPr>
              <w:spacing w:line="160" w:lineRule="atLeast"/>
              <w:outlineLvl w:val="0"/>
              <w:rPr>
                <w:rFonts w:cs="Arial"/>
                <w:sz w:val="21"/>
                <w:szCs w:val="21"/>
              </w:rPr>
            </w:pPr>
            <w:r w:rsidRPr="006A23A2">
              <w:rPr>
                <w:rFonts w:cs="Arial"/>
                <w:sz w:val="21"/>
                <w:szCs w:val="21"/>
              </w:rPr>
              <w:t>WorkSafe will provide guidance and support to help PCBUs comply with the relevant law and build capacity to identify and manage risks.</w:t>
            </w:r>
          </w:p>
        </w:tc>
      </w:tr>
      <w:tr w:rsidR="00AA29B5" w:rsidRPr="0087482C" w14:paraId="384E1A15" w14:textId="77777777" w:rsidTr="00432A89">
        <w:trPr>
          <w:trHeight w:val="1028"/>
        </w:trPr>
        <w:tc>
          <w:tcPr>
            <w:tcW w:w="2093" w:type="dxa"/>
            <w:shd w:val="pct5" w:color="auto" w:fill="auto"/>
          </w:tcPr>
          <w:p w14:paraId="5A582191"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Transparency</w:t>
            </w:r>
          </w:p>
        </w:tc>
        <w:tc>
          <w:tcPr>
            <w:tcW w:w="8255" w:type="dxa"/>
            <w:shd w:val="pct5" w:color="auto" w:fill="auto"/>
          </w:tcPr>
          <w:p w14:paraId="020C98C9" w14:textId="77777777" w:rsidR="00AA29B5" w:rsidRPr="006A23A2" w:rsidRDefault="00AA29B5" w:rsidP="00432A89">
            <w:pPr>
              <w:spacing w:line="160" w:lineRule="atLeast"/>
              <w:outlineLvl w:val="0"/>
              <w:rPr>
                <w:rFonts w:cs="Arial"/>
                <w:sz w:val="21"/>
                <w:szCs w:val="21"/>
              </w:rPr>
            </w:pPr>
            <w:r w:rsidRPr="006A23A2">
              <w:rPr>
                <w:rFonts w:cs="Arial"/>
                <w:sz w:val="21"/>
                <w:szCs w:val="21"/>
              </w:rPr>
              <w:t>W</w:t>
            </w:r>
            <w:r>
              <w:rPr>
                <w:rFonts w:cs="Arial"/>
                <w:sz w:val="21"/>
                <w:szCs w:val="21"/>
              </w:rPr>
              <w:t>orkSafe</w:t>
            </w:r>
            <w:r w:rsidRPr="006A23A2">
              <w:rPr>
                <w:rFonts w:cs="Arial"/>
                <w:sz w:val="21"/>
                <w:szCs w:val="21"/>
              </w:rPr>
              <w:t xml:space="preserve"> will demonstrate impartiality and act with integrity.  Those we regulate will know what to expect when dealing with us. Enforcement actions will be made public.</w:t>
            </w:r>
          </w:p>
        </w:tc>
      </w:tr>
      <w:tr w:rsidR="00AA29B5" w:rsidRPr="0087482C" w14:paraId="34074A8E" w14:textId="77777777" w:rsidTr="00432A89">
        <w:trPr>
          <w:trHeight w:val="1028"/>
        </w:trPr>
        <w:tc>
          <w:tcPr>
            <w:tcW w:w="2093" w:type="dxa"/>
            <w:shd w:val="pct5" w:color="auto" w:fill="auto"/>
          </w:tcPr>
          <w:p w14:paraId="274B60EA"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lastRenderedPageBreak/>
              <w:t>Accountability</w:t>
            </w:r>
          </w:p>
        </w:tc>
        <w:tc>
          <w:tcPr>
            <w:tcW w:w="8255" w:type="dxa"/>
            <w:shd w:val="pct5" w:color="auto" w:fill="auto"/>
          </w:tcPr>
          <w:p w14:paraId="11D1ADDA" w14:textId="77777777" w:rsidR="00AA29B5" w:rsidRPr="006A23A2" w:rsidRDefault="00AA29B5" w:rsidP="00432A89">
            <w:pPr>
              <w:spacing w:line="160" w:lineRule="atLeast"/>
              <w:outlineLvl w:val="0"/>
              <w:rPr>
                <w:rFonts w:cs="Arial"/>
                <w:sz w:val="21"/>
                <w:szCs w:val="21"/>
              </w:rPr>
            </w:pPr>
            <w:r w:rsidRPr="006A23A2">
              <w:rPr>
                <w:rFonts w:cs="Arial"/>
                <w:sz w:val="21"/>
                <w:szCs w:val="21"/>
              </w:rPr>
              <w:t>W</w:t>
            </w:r>
            <w:r>
              <w:rPr>
                <w:rFonts w:cs="Arial"/>
                <w:sz w:val="21"/>
                <w:szCs w:val="21"/>
              </w:rPr>
              <w:t>orkSafe is</w:t>
            </w:r>
            <w:r w:rsidRPr="006A23A2">
              <w:rPr>
                <w:rFonts w:cs="Arial"/>
                <w:sz w:val="21"/>
                <w:szCs w:val="21"/>
              </w:rPr>
              <w:t xml:space="preserve"> willing to explain decisions while protecting the integrity of investigations. We will balance confidentiality requirements with the need to provide information about regulatory actions.</w:t>
            </w:r>
          </w:p>
        </w:tc>
      </w:tr>
      <w:tr w:rsidR="00AA29B5" w:rsidRPr="0087482C" w14:paraId="2FB2A50F" w14:textId="77777777" w:rsidTr="00432A89">
        <w:trPr>
          <w:trHeight w:val="1028"/>
        </w:trPr>
        <w:tc>
          <w:tcPr>
            <w:tcW w:w="2093" w:type="dxa"/>
            <w:shd w:val="pct5" w:color="auto" w:fill="auto"/>
          </w:tcPr>
          <w:p w14:paraId="16C3F292"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 xml:space="preserve">Proportionality </w:t>
            </w:r>
          </w:p>
        </w:tc>
        <w:tc>
          <w:tcPr>
            <w:tcW w:w="8255" w:type="dxa"/>
            <w:shd w:val="pct5" w:color="auto" w:fill="auto"/>
          </w:tcPr>
          <w:p w14:paraId="763D7B5D" w14:textId="77777777" w:rsidR="00AA29B5" w:rsidRPr="006A23A2" w:rsidRDefault="00AA29B5" w:rsidP="00432A89">
            <w:pPr>
              <w:spacing w:line="160" w:lineRule="atLeast"/>
              <w:outlineLvl w:val="0"/>
              <w:rPr>
                <w:rFonts w:cs="Arial"/>
                <w:sz w:val="21"/>
                <w:szCs w:val="21"/>
              </w:rPr>
            </w:pPr>
            <w:r w:rsidRPr="006A23A2">
              <w:rPr>
                <w:rFonts w:cs="Arial"/>
                <w:sz w:val="21"/>
                <w:szCs w:val="21"/>
              </w:rPr>
              <w:t>W</w:t>
            </w:r>
            <w:r>
              <w:rPr>
                <w:rFonts w:cs="Arial"/>
                <w:sz w:val="21"/>
                <w:szCs w:val="21"/>
              </w:rPr>
              <w:t>orkSafe</w:t>
            </w:r>
            <w:r w:rsidRPr="006A23A2">
              <w:rPr>
                <w:rFonts w:cs="Arial"/>
                <w:sz w:val="21"/>
                <w:szCs w:val="21"/>
              </w:rPr>
              <w:t xml:space="preserve"> will have regard for the current harm, the experience and past conduct of a PCBU when determining </w:t>
            </w:r>
            <w:r>
              <w:rPr>
                <w:rFonts w:cs="Arial"/>
                <w:sz w:val="21"/>
                <w:szCs w:val="21"/>
              </w:rPr>
              <w:t>a</w:t>
            </w:r>
            <w:r w:rsidRPr="006A23A2">
              <w:rPr>
                <w:rFonts w:cs="Arial"/>
                <w:sz w:val="21"/>
                <w:szCs w:val="21"/>
              </w:rPr>
              <w:t xml:space="preserve"> regulatory response.</w:t>
            </w:r>
          </w:p>
        </w:tc>
      </w:tr>
      <w:tr w:rsidR="00AA29B5" w:rsidRPr="0087482C" w14:paraId="428C5F1E" w14:textId="77777777" w:rsidTr="00432A89">
        <w:trPr>
          <w:trHeight w:val="1028"/>
        </w:trPr>
        <w:tc>
          <w:tcPr>
            <w:tcW w:w="2093" w:type="dxa"/>
            <w:shd w:val="pct5" w:color="auto" w:fill="auto"/>
          </w:tcPr>
          <w:p w14:paraId="7372F71B"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Responsiveness</w:t>
            </w:r>
          </w:p>
        </w:tc>
        <w:tc>
          <w:tcPr>
            <w:tcW w:w="8255" w:type="dxa"/>
            <w:shd w:val="pct5" w:color="auto" w:fill="auto"/>
          </w:tcPr>
          <w:p w14:paraId="1C7EABAA" w14:textId="77777777" w:rsidR="00AA29B5" w:rsidRPr="006A23A2" w:rsidRDefault="00AA29B5" w:rsidP="00432A89">
            <w:pPr>
              <w:spacing w:line="160" w:lineRule="atLeast"/>
              <w:outlineLvl w:val="0"/>
              <w:rPr>
                <w:rFonts w:cs="Arial"/>
                <w:sz w:val="21"/>
                <w:szCs w:val="21"/>
              </w:rPr>
            </w:pPr>
            <w:r w:rsidRPr="006A23A2">
              <w:rPr>
                <w:rFonts w:cs="Arial"/>
                <w:sz w:val="21"/>
                <w:szCs w:val="21"/>
              </w:rPr>
              <w:t>W</w:t>
            </w:r>
            <w:r>
              <w:rPr>
                <w:rFonts w:cs="Arial"/>
                <w:sz w:val="21"/>
                <w:szCs w:val="21"/>
              </w:rPr>
              <w:t xml:space="preserve">orkSafe </w:t>
            </w:r>
            <w:r w:rsidRPr="006A23A2">
              <w:rPr>
                <w:rFonts w:cs="Arial"/>
                <w:sz w:val="21"/>
                <w:szCs w:val="21"/>
              </w:rPr>
              <w:t xml:space="preserve">will conduct </w:t>
            </w:r>
            <w:r>
              <w:rPr>
                <w:rFonts w:cs="Arial"/>
                <w:sz w:val="21"/>
                <w:szCs w:val="21"/>
              </w:rPr>
              <w:t>its</w:t>
            </w:r>
            <w:r w:rsidRPr="006A23A2">
              <w:rPr>
                <w:rFonts w:cs="Arial"/>
                <w:sz w:val="21"/>
                <w:szCs w:val="21"/>
              </w:rPr>
              <w:t xml:space="preserve"> investigation, compliance activities and enforcement action as efficiently as possible.  W</w:t>
            </w:r>
            <w:r>
              <w:rPr>
                <w:rFonts w:cs="Arial"/>
                <w:sz w:val="21"/>
                <w:szCs w:val="21"/>
              </w:rPr>
              <w:t>e</w:t>
            </w:r>
            <w:r w:rsidRPr="006A23A2">
              <w:rPr>
                <w:rFonts w:cs="Arial"/>
                <w:sz w:val="21"/>
                <w:szCs w:val="21"/>
              </w:rPr>
              <w:t xml:space="preserve"> will be adaptable to responding to new priorities, technologies and changing environments.</w:t>
            </w:r>
          </w:p>
        </w:tc>
      </w:tr>
      <w:tr w:rsidR="00AA29B5" w:rsidRPr="0087482C" w14:paraId="230C8BDF" w14:textId="77777777" w:rsidTr="00432A89">
        <w:trPr>
          <w:trHeight w:val="1028"/>
        </w:trPr>
        <w:tc>
          <w:tcPr>
            <w:tcW w:w="2093" w:type="dxa"/>
            <w:shd w:val="pct5" w:color="auto" w:fill="auto"/>
          </w:tcPr>
          <w:p w14:paraId="1E29CAE2" w14:textId="77777777" w:rsidR="00AA29B5" w:rsidRPr="006A23A2" w:rsidRDefault="00AA29B5" w:rsidP="00432A89">
            <w:pPr>
              <w:spacing w:line="160" w:lineRule="atLeast"/>
              <w:outlineLvl w:val="0"/>
              <w:rPr>
                <w:rFonts w:cs="Arial"/>
                <w:i/>
                <w:sz w:val="21"/>
                <w:szCs w:val="21"/>
              </w:rPr>
            </w:pPr>
            <w:r w:rsidRPr="006A23A2">
              <w:rPr>
                <w:rFonts w:cs="Arial"/>
                <w:i/>
                <w:sz w:val="21"/>
                <w:szCs w:val="21"/>
              </w:rPr>
              <w:t xml:space="preserve">Targeted </w:t>
            </w:r>
          </w:p>
        </w:tc>
        <w:tc>
          <w:tcPr>
            <w:tcW w:w="8255" w:type="dxa"/>
            <w:shd w:val="pct5" w:color="auto" w:fill="auto"/>
          </w:tcPr>
          <w:p w14:paraId="4458F06E" w14:textId="77777777" w:rsidR="00AA29B5" w:rsidRPr="006A23A2" w:rsidRDefault="00AA29B5" w:rsidP="00432A89">
            <w:pPr>
              <w:spacing w:line="160" w:lineRule="atLeast"/>
              <w:outlineLvl w:val="0"/>
              <w:rPr>
                <w:rFonts w:cs="Arial"/>
                <w:sz w:val="21"/>
                <w:szCs w:val="21"/>
              </w:rPr>
            </w:pPr>
            <w:r w:rsidRPr="006A23A2">
              <w:rPr>
                <w:rFonts w:cs="Arial"/>
                <w:sz w:val="21"/>
                <w:szCs w:val="21"/>
              </w:rPr>
              <w:t xml:space="preserve">WorkSafe’s strategic enforcement priorities guide </w:t>
            </w:r>
            <w:r>
              <w:rPr>
                <w:rFonts w:cs="Arial"/>
                <w:sz w:val="21"/>
                <w:szCs w:val="21"/>
              </w:rPr>
              <w:t>our</w:t>
            </w:r>
            <w:r w:rsidRPr="006A23A2">
              <w:rPr>
                <w:rFonts w:cs="Arial"/>
                <w:sz w:val="21"/>
                <w:szCs w:val="21"/>
              </w:rPr>
              <w:t xml:space="preserve"> actions.  These are based on a range of considerations. W</w:t>
            </w:r>
            <w:r>
              <w:rPr>
                <w:rFonts w:cs="Arial"/>
                <w:sz w:val="21"/>
                <w:szCs w:val="21"/>
              </w:rPr>
              <w:t>orkSafe</w:t>
            </w:r>
            <w:r w:rsidRPr="006A23A2">
              <w:rPr>
                <w:rFonts w:cs="Arial"/>
                <w:sz w:val="21"/>
                <w:szCs w:val="21"/>
              </w:rPr>
              <w:t xml:space="preserve"> target</w:t>
            </w:r>
            <w:r>
              <w:rPr>
                <w:rFonts w:cs="Arial"/>
                <w:sz w:val="21"/>
                <w:szCs w:val="21"/>
              </w:rPr>
              <w:t>s</w:t>
            </w:r>
            <w:r w:rsidRPr="006A23A2">
              <w:rPr>
                <w:rFonts w:cs="Arial"/>
                <w:sz w:val="21"/>
                <w:szCs w:val="21"/>
              </w:rPr>
              <w:t xml:space="preserve"> </w:t>
            </w:r>
            <w:r>
              <w:rPr>
                <w:rFonts w:cs="Arial"/>
                <w:sz w:val="21"/>
                <w:szCs w:val="21"/>
              </w:rPr>
              <w:t>its</w:t>
            </w:r>
            <w:r w:rsidRPr="006A23A2">
              <w:rPr>
                <w:rFonts w:cs="Arial"/>
                <w:sz w:val="21"/>
                <w:szCs w:val="21"/>
              </w:rPr>
              <w:t xml:space="preserve"> compliance monitoring and enforcement activities to prevent the most serious harm.</w:t>
            </w:r>
          </w:p>
        </w:tc>
      </w:tr>
    </w:tbl>
    <w:p w14:paraId="335EB0AC" w14:textId="77777777" w:rsidR="00AA29B5" w:rsidRPr="00065EFE" w:rsidRDefault="00AA29B5" w:rsidP="00AA29B5">
      <w:pPr>
        <w:pStyle w:val="Heading2"/>
        <w:spacing w:before="240"/>
        <w:rPr>
          <w:sz w:val="28"/>
          <w:szCs w:val="28"/>
        </w:rPr>
      </w:pPr>
      <w:bookmarkStart w:id="7" w:name="_Toc52429064"/>
      <w:r w:rsidRPr="00065EFE">
        <w:rPr>
          <w:caps w:val="0"/>
          <w:sz w:val="28"/>
          <w:szCs w:val="28"/>
        </w:rPr>
        <w:t>STRATEGIC ENFORCEMENT PRIORITIES</w:t>
      </w:r>
      <w:bookmarkEnd w:id="7"/>
    </w:p>
    <w:p w14:paraId="52AC74F9" w14:textId="77777777" w:rsidR="00AA29B5" w:rsidRPr="00B11F03" w:rsidRDefault="00AA29B5" w:rsidP="00AA29B5">
      <w:pPr>
        <w:autoSpaceDE w:val="0"/>
        <w:autoSpaceDN w:val="0"/>
        <w:adjustRightInd w:val="0"/>
        <w:rPr>
          <w:sz w:val="21"/>
          <w:szCs w:val="21"/>
        </w:rPr>
      </w:pPr>
      <w:r>
        <w:rPr>
          <w:sz w:val="21"/>
          <w:szCs w:val="21"/>
        </w:rPr>
        <w:t>WorkSafe ACT</w:t>
      </w:r>
      <w:r w:rsidRPr="00B11F03">
        <w:rPr>
          <w:sz w:val="21"/>
          <w:szCs w:val="21"/>
        </w:rPr>
        <w:t xml:space="preserve"> use</w:t>
      </w:r>
      <w:r>
        <w:rPr>
          <w:sz w:val="21"/>
          <w:szCs w:val="21"/>
        </w:rPr>
        <w:t>s</w:t>
      </w:r>
      <w:r w:rsidRPr="00B11F03">
        <w:rPr>
          <w:sz w:val="21"/>
          <w:szCs w:val="21"/>
        </w:rPr>
        <w:t xml:space="preserve"> data analysis</w:t>
      </w:r>
      <w:r>
        <w:rPr>
          <w:sz w:val="21"/>
          <w:szCs w:val="21"/>
        </w:rPr>
        <w:t>;</w:t>
      </w:r>
      <w:r w:rsidRPr="00B11F03">
        <w:rPr>
          <w:sz w:val="21"/>
          <w:szCs w:val="21"/>
        </w:rPr>
        <w:t xml:space="preserve"> emerging trends</w:t>
      </w:r>
      <w:r>
        <w:rPr>
          <w:sz w:val="21"/>
          <w:szCs w:val="21"/>
        </w:rPr>
        <w:t>;</w:t>
      </w:r>
      <w:r w:rsidRPr="00B11F03">
        <w:rPr>
          <w:sz w:val="21"/>
          <w:szCs w:val="21"/>
        </w:rPr>
        <w:t xml:space="preserve"> community, industry and union consultation</w:t>
      </w:r>
      <w:r>
        <w:rPr>
          <w:sz w:val="21"/>
          <w:szCs w:val="21"/>
        </w:rPr>
        <w:t>;</w:t>
      </w:r>
      <w:r w:rsidRPr="00B11F03">
        <w:rPr>
          <w:sz w:val="21"/>
          <w:szCs w:val="21"/>
        </w:rPr>
        <w:t xml:space="preserve"> as well as </w:t>
      </w:r>
      <w:r w:rsidRPr="00B11F03">
        <w:rPr>
          <w:i/>
          <w:iCs/>
          <w:sz w:val="21"/>
          <w:szCs w:val="21"/>
        </w:rPr>
        <w:t>the Australian Work Health and Safety Strategy 2012-2022</w:t>
      </w:r>
      <w:r>
        <w:rPr>
          <w:sz w:val="21"/>
          <w:szCs w:val="21"/>
        </w:rPr>
        <w:t xml:space="preserve">. </w:t>
      </w:r>
      <w:r>
        <w:rPr>
          <w:sz w:val="22"/>
          <w:szCs w:val="22"/>
        </w:rPr>
        <w:t>T</w:t>
      </w:r>
      <w:r w:rsidRPr="00E11E47">
        <w:rPr>
          <w:sz w:val="22"/>
          <w:szCs w:val="22"/>
        </w:rPr>
        <w:t>o ensure we work collaboratively</w:t>
      </w:r>
      <w:r>
        <w:rPr>
          <w:sz w:val="22"/>
          <w:szCs w:val="22"/>
        </w:rPr>
        <w:t xml:space="preserve"> WorkSafe ACT also engages with other WHS regulators. </w:t>
      </w:r>
      <w:r w:rsidRPr="00B11F03">
        <w:rPr>
          <w:sz w:val="21"/>
          <w:szCs w:val="21"/>
        </w:rPr>
        <w:t>Industries</w:t>
      </w:r>
      <w:r>
        <w:rPr>
          <w:sz w:val="21"/>
          <w:szCs w:val="21"/>
        </w:rPr>
        <w:t>,</w:t>
      </w:r>
      <w:r w:rsidRPr="00B11F03">
        <w:rPr>
          <w:sz w:val="21"/>
          <w:szCs w:val="21"/>
        </w:rPr>
        <w:t xml:space="preserve"> mechanisms </w:t>
      </w:r>
      <w:r>
        <w:rPr>
          <w:sz w:val="21"/>
          <w:szCs w:val="21"/>
        </w:rPr>
        <w:t xml:space="preserve">and substances </w:t>
      </w:r>
      <w:r w:rsidRPr="00B11F03">
        <w:rPr>
          <w:sz w:val="21"/>
          <w:szCs w:val="21"/>
        </w:rPr>
        <w:t>that present a significant risk of injury or illness to workers are prioritised.</w:t>
      </w:r>
    </w:p>
    <w:p w14:paraId="3D106107" w14:textId="77777777" w:rsidR="00AA29B5" w:rsidRPr="00B11F03" w:rsidRDefault="00AA29B5" w:rsidP="00AA29B5">
      <w:pPr>
        <w:rPr>
          <w:sz w:val="21"/>
          <w:szCs w:val="21"/>
        </w:rPr>
      </w:pPr>
      <w:r w:rsidRPr="00B11F03">
        <w:rPr>
          <w:sz w:val="21"/>
          <w:szCs w:val="21"/>
        </w:rPr>
        <w:t>The regulator</w:t>
      </w:r>
      <w:r>
        <w:rPr>
          <w:sz w:val="21"/>
          <w:szCs w:val="21"/>
        </w:rPr>
        <w:t>’s</w:t>
      </w:r>
      <w:r w:rsidRPr="00B11F03">
        <w:rPr>
          <w:sz w:val="21"/>
          <w:szCs w:val="21"/>
        </w:rPr>
        <w:t xml:space="preserve"> strategic enforcement priorities </w:t>
      </w:r>
      <w:r>
        <w:rPr>
          <w:sz w:val="21"/>
          <w:szCs w:val="21"/>
        </w:rPr>
        <w:t xml:space="preserve">are </w:t>
      </w:r>
      <w:r w:rsidRPr="00B11F03">
        <w:rPr>
          <w:sz w:val="21"/>
          <w:szCs w:val="21"/>
        </w:rPr>
        <w:t xml:space="preserve">outlined in the </w:t>
      </w:r>
      <w:r w:rsidRPr="00B11F03">
        <w:rPr>
          <w:i/>
          <w:iCs/>
          <w:sz w:val="21"/>
          <w:szCs w:val="21"/>
        </w:rPr>
        <w:t>WorkSafe ACT Strategic Plan 2020-2024</w:t>
      </w:r>
      <w:r w:rsidRPr="00B11F03">
        <w:rPr>
          <w:sz w:val="21"/>
          <w:szCs w:val="21"/>
        </w:rPr>
        <w:t xml:space="preserve">. Inspectors will have additional focus on these priorities, and if an </w:t>
      </w:r>
      <w:r>
        <w:rPr>
          <w:sz w:val="21"/>
          <w:szCs w:val="21"/>
        </w:rPr>
        <w:t>i</w:t>
      </w:r>
      <w:r w:rsidRPr="00B11F03">
        <w:rPr>
          <w:sz w:val="21"/>
          <w:szCs w:val="21"/>
        </w:rPr>
        <w:t xml:space="preserve">nspector identifies a contravention in an area determined by the regulator to be a priority, the </w:t>
      </w:r>
      <w:r>
        <w:rPr>
          <w:sz w:val="21"/>
          <w:szCs w:val="21"/>
        </w:rPr>
        <w:t>i</w:t>
      </w:r>
      <w:r w:rsidRPr="00B11F03">
        <w:rPr>
          <w:sz w:val="21"/>
          <w:szCs w:val="21"/>
        </w:rPr>
        <w:t>nspector will issue an infringement notice. The areas determined as a priority by the regulator will change periodically to reflect current and emerging risks.</w:t>
      </w:r>
    </w:p>
    <w:p w14:paraId="38672AF3" w14:textId="77777777" w:rsidR="00AA29B5" w:rsidRPr="00B11F03" w:rsidRDefault="00AA29B5" w:rsidP="00AA29B5">
      <w:pPr>
        <w:rPr>
          <w:sz w:val="21"/>
          <w:szCs w:val="21"/>
        </w:rPr>
      </w:pPr>
      <w:r w:rsidRPr="00B11F03">
        <w:rPr>
          <w:sz w:val="21"/>
          <w:szCs w:val="21"/>
        </w:rPr>
        <w:t>The full list of infringement notice offences, including those indicated as priority areas for enforcement, is available on the Work</w:t>
      </w:r>
      <w:r>
        <w:rPr>
          <w:sz w:val="21"/>
          <w:szCs w:val="21"/>
        </w:rPr>
        <w:t>S</w:t>
      </w:r>
      <w:r w:rsidRPr="00B11F03">
        <w:rPr>
          <w:sz w:val="21"/>
          <w:szCs w:val="21"/>
        </w:rPr>
        <w:t xml:space="preserve">afe website. </w:t>
      </w:r>
    </w:p>
    <w:p w14:paraId="68E78B36" w14:textId="77777777" w:rsidR="00AA29B5" w:rsidRPr="00065EFE" w:rsidRDefault="00AA29B5" w:rsidP="00AA29B5">
      <w:pPr>
        <w:pStyle w:val="Heading2"/>
        <w:spacing w:before="120"/>
        <w:rPr>
          <w:sz w:val="28"/>
          <w:szCs w:val="28"/>
        </w:rPr>
      </w:pPr>
      <w:bookmarkStart w:id="8" w:name="_Toc52429065"/>
      <w:r w:rsidRPr="00065EFE">
        <w:rPr>
          <w:caps w:val="0"/>
          <w:sz w:val="28"/>
          <w:szCs w:val="28"/>
        </w:rPr>
        <w:t>MONITORING COMPLIANCE</w:t>
      </w:r>
      <w:bookmarkEnd w:id="8"/>
    </w:p>
    <w:p w14:paraId="15D475C7" w14:textId="77777777" w:rsidR="00AA29B5" w:rsidRPr="00D02AA9" w:rsidRDefault="00AA29B5" w:rsidP="00AA29B5">
      <w:pPr>
        <w:rPr>
          <w:rFonts w:cs="Calibri"/>
          <w:sz w:val="21"/>
          <w:szCs w:val="21"/>
        </w:rPr>
      </w:pPr>
      <w:r w:rsidRPr="00D02AA9">
        <w:rPr>
          <w:rFonts w:cs="Calibri"/>
          <w:sz w:val="21"/>
          <w:szCs w:val="21"/>
        </w:rPr>
        <w:t xml:space="preserve">WorkSafe monitors compliance with the legislation in several ways, including using inspection </w:t>
      </w:r>
      <w:r w:rsidRPr="00911540">
        <w:rPr>
          <w:rFonts w:cs="Calibri"/>
          <w:sz w:val="21"/>
          <w:szCs w:val="21"/>
        </w:rPr>
        <w:t>powers as directed by the regulator, and carrying out audits.</w:t>
      </w:r>
    </w:p>
    <w:p w14:paraId="12B720FF" w14:textId="77777777" w:rsidR="00AA29B5" w:rsidRPr="00D02AA9" w:rsidRDefault="00AA29B5" w:rsidP="00AA29B5">
      <w:pPr>
        <w:rPr>
          <w:rFonts w:cs="Calibri"/>
          <w:sz w:val="21"/>
          <w:szCs w:val="21"/>
        </w:rPr>
      </w:pPr>
      <w:r w:rsidRPr="00D02AA9">
        <w:rPr>
          <w:rFonts w:cs="Calibri"/>
          <w:sz w:val="21"/>
          <w:szCs w:val="21"/>
        </w:rPr>
        <w:t xml:space="preserve">WorkSafe ACT also receives incident notifications (WHS Act) or reports of dangerous occurrences (DS Act) and requests to respond to WHS or dangerous substances issues. These notifications and requests are triaged to determine an appropriate regulatory response.  </w:t>
      </w:r>
    </w:p>
    <w:p w14:paraId="167997FA" w14:textId="77777777" w:rsidR="00AA29B5" w:rsidRPr="00D02AA9" w:rsidRDefault="00AA29B5" w:rsidP="00AA29B5">
      <w:pPr>
        <w:rPr>
          <w:rFonts w:cs="Calibri"/>
          <w:sz w:val="21"/>
          <w:szCs w:val="21"/>
        </w:rPr>
      </w:pPr>
      <w:r w:rsidRPr="00D02AA9">
        <w:rPr>
          <w:rFonts w:cs="Calibri"/>
          <w:sz w:val="21"/>
          <w:szCs w:val="21"/>
        </w:rPr>
        <w:t xml:space="preserve">Prior to determining what action to take in relation to a possible breach, WorkSafe ACT undertakes inquiries to determine whether a breach has occurred and gather information that may assist in preventing future breaches.  </w:t>
      </w:r>
    </w:p>
    <w:p w14:paraId="51C81448" w14:textId="77777777" w:rsidR="00AA29B5" w:rsidRPr="00D02AA9" w:rsidRDefault="00AA29B5" w:rsidP="00AA29B5">
      <w:pPr>
        <w:rPr>
          <w:rFonts w:cs="Calibri"/>
          <w:sz w:val="21"/>
          <w:szCs w:val="21"/>
        </w:rPr>
      </w:pPr>
      <w:r w:rsidRPr="00D02AA9">
        <w:rPr>
          <w:rFonts w:cs="Calibri"/>
          <w:sz w:val="21"/>
          <w:szCs w:val="21"/>
        </w:rPr>
        <w:t>Inspectors attend workplaces and other sites to conduct inspections and audits. The aim of inspections and audits is to assess the extent of compliance by duty holders with the legislation, and to ensure compliance.  Inspections and audits are a feature of both planned (targeted) and response work.</w:t>
      </w:r>
    </w:p>
    <w:p w14:paraId="03BEEC6C" w14:textId="77777777" w:rsidR="00AA29B5" w:rsidRPr="00D02AA9" w:rsidRDefault="00AA29B5" w:rsidP="00AA29B5">
      <w:pPr>
        <w:rPr>
          <w:rFonts w:cs="Calibri"/>
          <w:sz w:val="21"/>
          <w:szCs w:val="21"/>
        </w:rPr>
      </w:pPr>
      <w:r w:rsidRPr="00D02AA9">
        <w:rPr>
          <w:rFonts w:cs="Calibri"/>
          <w:sz w:val="21"/>
          <w:szCs w:val="21"/>
        </w:rPr>
        <w:t>Inspectors have significant powers under WHS and dangerous substances laws including:</w:t>
      </w:r>
    </w:p>
    <w:p w14:paraId="4E808BAE" w14:textId="77777777" w:rsidR="00AA29B5" w:rsidRPr="00D02AA9" w:rsidRDefault="00AA29B5" w:rsidP="00AA29B5">
      <w:pPr>
        <w:pStyle w:val="Bullet1"/>
        <w:rPr>
          <w:sz w:val="21"/>
          <w:szCs w:val="21"/>
        </w:rPr>
      </w:pPr>
      <w:r w:rsidRPr="00D02AA9">
        <w:rPr>
          <w:sz w:val="21"/>
          <w:szCs w:val="21"/>
        </w:rPr>
        <w:t>requiring answers to questions</w:t>
      </w:r>
    </w:p>
    <w:p w14:paraId="347B5EA4" w14:textId="77777777" w:rsidR="00AA29B5" w:rsidRPr="00D02AA9" w:rsidRDefault="00AA29B5" w:rsidP="00AA29B5">
      <w:pPr>
        <w:pStyle w:val="Bullet1"/>
        <w:rPr>
          <w:sz w:val="21"/>
          <w:szCs w:val="21"/>
        </w:rPr>
      </w:pPr>
      <w:r w:rsidRPr="00D02AA9">
        <w:rPr>
          <w:sz w:val="21"/>
          <w:szCs w:val="21"/>
        </w:rPr>
        <w:t>requiring production of documents</w:t>
      </w:r>
    </w:p>
    <w:p w14:paraId="7BEA778A" w14:textId="77777777" w:rsidR="00AA29B5" w:rsidRPr="00D02AA9" w:rsidRDefault="00AA29B5" w:rsidP="00AA29B5">
      <w:pPr>
        <w:pStyle w:val="Bullet1"/>
        <w:rPr>
          <w:sz w:val="21"/>
          <w:szCs w:val="21"/>
        </w:rPr>
      </w:pPr>
      <w:r w:rsidRPr="00D02AA9">
        <w:rPr>
          <w:sz w:val="21"/>
          <w:szCs w:val="21"/>
        </w:rPr>
        <w:t xml:space="preserve">seizing items for use as evidence of an offence, and  </w:t>
      </w:r>
    </w:p>
    <w:p w14:paraId="6CF8F1A6" w14:textId="77777777" w:rsidR="00AA29B5" w:rsidRDefault="00AA29B5" w:rsidP="00AA29B5">
      <w:pPr>
        <w:pStyle w:val="Bullet1"/>
        <w:rPr>
          <w:sz w:val="21"/>
          <w:szCs w:val="21"/>
        </w:rPr>
      </w:pPr>
      <w:r w:rsidRPr="00D02AA9">
        <w:rPr>
          <w:sz w:val="21"/>
          <w:szCs w:val="21"/>
        </w:rPr>
        <w:t>issuing improvement and prohibition notices.</w:t>
      </w:r>
    </w:p>
    <w:p w14:paraId="255B6BB6" w14:textId="77777777" w:rsidR="00AA29B5" w:rsidRPr="00D02AA9" w:rsidRDefault="00AA29B5" w:rsidP="00AA29B5">
      <w:pPr>
        <w:pStyle w:val="Bullet1"/>
        <w:numPr>
          <w:ilvl w:val="0"/>
          <w:numId w:val="0"/>
        </w:numPr>
        <w:ind w:left="340"/>
        <w:rPr>
          <w:sz w:val="21"/>
          <w:szCs w:val="21"/>
        </w:rPr>
      </w:pPr>
    </w:p>
    <w:p w14:paraId="3F3FE914" w14:textId="77777777" w:rsidR="00AA29B5" w:rsidRPr="00D02AA9" w:rsidRDefault="00AA29B5" w:rsidP="00AA29B5">
      <w:pPr>
        <w:rPr>
          <w:rFonts w:cs="Calibri"/>
          <w:sz w:val="21"/>
          <w:szCs w:val="21"/>
        </w:rPr>
      </w:pPr>
      <w:r w:rsidRPr="00D02AA9">
        <w:rPr>
          <w:rFonts w:cs="Calibri"/>
          <w:sz w:val="21"/>
          <w:szCs w:val="21"/>
        </w:rPr>
        <w:t xml:space="preserve">Investigations are undertaken for a range of reasons, such as to determine the causes of an incident, to assess compliance with the laws, to determine what action may be needed to prevent a further occurrence, and to determine what action may be appropriate to enforce compliance with the laws. Lessons learnt from investigations also inform development of WHS or dangerous substances guidance and policy and may inform future changes to the laws. </w:t>
      </w:r>
    </w:p>
    <w:p w14:paraId="11DD7471" w14:textId="77777777" w:rsidR="00AA29B5" w:rsidRPr="00D02AA9" w:rsidRDefault="00AA29B5" w:rsidP="00AA29B5">
      <w:pPr>
        <w:rPr>
          <w:rFonts w:cs="Calibri"/>
          <w:sz w:val="21"/>
          <w:szCs w:val="21"/>
        </w:rPr>
      </w:pPr>
      <w:r w:rsidRPr="00D02AA9">
        <w:rPr>
          <w:rFonts w:cs="Calibri"/>
          <w:sz w:val="21"/>
          <w:szCs w:val="21"/>
        </w:rPr>
        <w:t>Consistent with the principles of proportionality and responsiveness, resources available for investigation of incidents are devoted to the most serious cases. It is not possible for regulators to investigate all issues of non-compliance with the law</w:t>
      </w:r>
      <w:r>
        <w:rPr>
          <w:rFonts w:cs="Calibri"/>
          <w:sz w:val="21"/>
          <w:szCs w:val="21"/>
        </w:rPr>
        <w:t>.</w:t>
      </w:r>
      <w:r w:rsidRPr="00D02AA9">
        <w:rPr>
          <w:rFonts w:cs="Calibri"/>
          <w:sz w:val="21"/>
          <w:szCs w:val="21"/>
        </w:rPr>
        <w:t xml:space="preserve"> </w:t>
      </w:r>
    </w:p>
    <w:p w14:paraId="77C8D429" w14:textId="77777777" w:rsidR="00AA29B5" w:rsidRPr="00D02AA9" w:rsidRDefault="00AA29B5" w:rsidP="00AA29B5">
      <w:pPr>
        <w:rPr>
          <w:rFonts w:cs="Calibri"/>
          <w:sz w:val="21"/>
          <w:szCs w:val="21"/>
        </w:rPr>
      </w:pPr>
      <w:r w:rsidRPr="00D02AA9">
        <w:rPr>
          <w:rFonts w:cs="Calibri"/>
          <w:sz w:val="21"/>
          <w:szCs w:val="21"/>
        </w:rPr>
        <w:t xml:space="preserve">WorkSafe will carry out a full investigation of a work-related death, unless there is a valid reason for not doing so, for example, when another agency is taking the lead role in the investigation. </w:t>
      </w:r>
    </w:p>
    <w:p w14:paraId="6E80232D" w14:textId="77777777" w:rsidR="00AA29B5" w:rsidRPr="00D02AA9" w:rsidRDefault="00AA29B5" w:rsidP="00AA29B5">
      <w:pPr>
        <w:rPr>
          <w:rFonts w:cs="Calibri"/>
          <w:sz w:val="21"/>
          <w:szCs w:val="21"/>
        </w:rPr>
      </w:pPr>
      <w:r w:rsidRPr="00D02AA9">
        <w:rPr>
          <w:rFonts w:cs="Calibri"/>
          <w:sz w:val="21"/>
          <w:szCs w:val="21"/>
        </w:rPr>
        <w:t>In determining which complaints or reports of incidents, injury or disease to investigate and in deciding the level of resources to be deployed, WorkSafe ACT takes account of the following factors:</w:t>
      </w:r>
    </w:p>
    <w:p w14:paraId="44D25FF8" w14:textId="77777777" w:rsidR="00AA29B5" w:rsidRPr="00D02AA9" w:rsidRDefault="00AA29B5" w:rsidP="00AA29B5">
      <w:pPr>
        <w:pStyle w:val="Bullet1"/>
        <w:rPr>
          <w:sz w:val="21"/>
          <w:szCs w:val="21"/>
        </w:rPr>
      </w:pPr>
      <w:r w:rsidRPr="00D02AA9">
        <w:rPr>
          <w:sz w:val="21"/>
          <w:szCs w:val="21"/>
        </w:rPr>
        <w:t>the severity and scale of potential or actual harm</w:t>
      </w:r>
    </w:p>
    <w:p w14:paraId="55B89937" w14:textId="77777777" w:rsidR="00AA29B5" w:rsidRPr="00D02AA9" w:rsidRDefault="00AA29B5" w:rsidP="00AA29B5">
      <w:pPr>
        <w:pStyle w:val="Bullet1"/>
        <w:rPr>
          <w:sz w:val="21"/>
          <w:szCs w:val="21"/>
        </w:rPr>
      </w:pPr>
      <w:r w:rsidRPr="00D02AA9">
        <w:rPr>
          <w:sz w:val="21"/>
          <w:szCs w:val="21"/>
        </w:rPr>
        <w:t>the seriousness of any potential breach of the law</w:t>
      </w:r>
    </w:p>
    <w:p w14:paraId="25DAB0F1" w14:textId="77777777" w:rsidR="00AA29B5" w:rsidRPr="00D02AA9" w:rsidRDefault="00AA29B5" w:rsidP="00AA29B5">
      <w:pPr>
        <w:pStyle w:val="Bullet1"/>
        <w:rPr>
          <w:sz w:val="21"/>
          <w:szCs w:val="21"/>
        </w:rPr>
      </w:pPr>
      <w:r w:rsidRPr="00D02AA9">
        <w:rPr>
          <w:sz w:val="21"/>
          <w:szCs w:val="21"/>
        </w:rPr>
        <w:t>the duty holder’s compliance history, including such matters as prior convictions and notices issued</w:t>
      </w:r>
    </w:p>
    <w:p w14:paraId="51C2DED9" w14:textId="77777777" w:rsidR="00AA29B5" w:rsidRPr="00D02AA9" w:rsidRDefault="00AA29B5" w:rsidP="00AA29B5">
      <w:pPr>
        <w:pStyle w:val="Bullet1"/>
        <w:rPr>
          <w:sz w:val="21"/>
          <w:szCs w:val="21"/>
        </w:rPr>
      </w:pPr>
      <w:r w:rsidRPr="00D02AA9">
        <w:rPr>
          <w:sz w:val="21"/>
          <w:szCs w:val="21"/>
        </w:rPr>
        <w:t xml:space="preserve">whether the duty holder was licensed or authorised to undertake certain types of work </w:t>
      </w:r>
    </w:p>
    <w:p w14:paraId="3BEC07BE" w14:textId="77777777" w:rsidR="00AA29B5" w:rsidRPr="00D02AA9" w:rsidRDefault="00AA29B5" w:rsidP="00AA29B5">
      <w:pPr>
        <w:pStyle w:val="Bullet1"/>
        <w:rPr>
          <w:sz w:val="21"/>
          <w:szCs w:val="21"/>
        </w:rPr>
      </w:pPr>
      <w:r w:rsidRPr="00D02AA9">
        <w:rPr>
          <w:sz w:val="21"/>
          <w:szCs w:val="21"/>
        </w:rPr>
        <w:t>strategic enforcement priorities</w:t>
      </w:r>
    </w:p>
    <w:p w14:paraId="68F1E6DA" w14:textId="77777777" w:rsidR="00AA29B5" w:rsidRPr="00D02AA9" w:rsidRDefault="00AA29B5" w:rsidP="00AA29B5">
      <w:pPr>
        <w:pStyle w:val="Bullet1"/>
        <w:rPr>
          <w:sz w:val="21"/>
          <w:szCs w:val="21"/>
        </w:rPr>
      </w:pPr>
      <w:r w:rsidRPr="00D02AA9">
        <w:rPr>
          <w:sz w:val="21"/>
          <w:szCs w:val="21"/>
        </w:rPr>
        <w:t>the practicality of achieving results, and</w:t>
      </w:r>
    </w:p>
    <w:p w14:paraId="23322971" w14:textId="77777777" w:rsidR="00AA29B5" w:rsidRPr="00D02AA9" w:rsidRDefault="00AA29B5" w:rsidP="00AA29B5">
      <w:pPr>
        <w:pStyle w:val="Bullet1"/>
        <w:rPr>
          <w:sz w:val="21"/>
          <w:szCs w:val="21"/>
        </w:rPr>
      </w:pPr>
      <w:r w:rsidRPr="00D02AA9">
        <w:rPr>
          <w:sz w:val="21"/>
          <w:szCs w:val="21"/>
        </w:rPr>
        <w:t>the wider relevance of the event.</w:t>
      </w:r>
    </w:p>
    <w:p w14:paraId="566C8B46" w14:textId="77777777" w:rsidR="00AA29B5" w:rsidRPr="00D02AA9" w:rsidRDefault="00AA29B5" w:rsidP="00AA29B5">
      <w:pPr>
        <w:rPr>
          <w:rFonts w:cs="Calibri"/>
          <w:sz w:val="21"/>
          <w:szCs w:val="21"/>
        </w:rPr>
      </w:pPr>
      <w:r w:rsidRPr="00D02AA9">
        <w:rPr>
          <w:rFonts w:cs="Calibri"/>
          <w:sz w:val="21"/>
          <w:szCs w:val="21"/>
        </w:rPr>
        <w:t>The following circumstances or allegations are priority areas for investigations:</w:t>
      </w:r>
    </w:p>
    <w:p w14:paraId="1D27D140" w14:textId="77777777" w:rsidR="00AA29B5" w:rsidRPr="00D02AA9" w:rsidRDefault="00AA29B5" w:rsidP="00AA29B5">
      <w:pPr>
        <w:pStyle w:val="Bullet1"/>
        <w:rPr>
          <w:sz w:val="21"/>
          <w:szCs w:val="21"/>
        </w:rPr>
      </w:pPr>
      <w:r w:rsidRPr="00D02AA9">
        <w:rPr>
          <w:sz w:val="21"/>
          <w:szCs w:val="21"/>
        </w:rPr>
        <w:t>work-related fatalities and serious injuries or where there is a risk of such outcomes</w:t>
      </w:r>
    </w:p>
    <w:p w14:paraId="1B934F68" w14:textId="77777777" w:rsidR="00AA29B5" w:rsidRPr="00D02AA9" w:rsidRDefault="00AA29B5" w:rsidP="00AA29B5">
      <w:pPr>
        <w:pStyle w:val="Bullet1"/>
        <w:rPr>
          <w:sz w:val="21"/>
          <w:szCs w:val="21"/>
        </w:rPr>
      </w:pPr>
      <w:r w:rsidRPr="00D02AA9">
        <w:rPr>
          <w:sz w:val="21"/>
          <w:szCs w:val="21"/>
        </w:rPr>
        <w:t>substantial damage to property or the environment from the handling of or exposure to dangerous substances</w:t>
      </w:r>
    </w:p>
    <w:p w14:paraId="7D5A035F" w14:textId="77777777" w:rsidR="00AA29B5" w:rsidRPr="00D02AA9" w:rsidRDefault="00AA29B5" w:rsidP="00AA29B5">
      <w:pPr>
        <w:pStyle w:val="Bullet1"/>
        <w:rPr>
          <w:sz w:val="21"/>
          <w:szCs w:val="21"/>
        </w:rPr>
      </w:pPr>
      <w:r w:rsidRPr="00D02AA9">
        <w:rPr>
          <w:sz w:val="21"/>
          <w:szCs w:val="21"/>
        </w:rPr>
        <w:t>non-compliance with inspectors’ notices or directions</w:t>
      </w:r>
    </w:p>
    <w:p w14:paraId="0140555E" w14:textId="77777777" w:rsidR="00AA29B5" w:rsidRPr="00D02AA9" w:rsidRDefault="00AA29B5" w:rsidP="00AA29B5">
      <w:pPr>
        <w:pStyle w:val="Bullet1"/>
        <w:rPr>
          <w:sz w:val="21"/>
          <w:szCs w:val="21"/>
        </w:rPr>
      </w:pPr>
      <w:r w:rsidRPr="00D02AA9">
        <w:rPr>
          <w:sz w:val="21"/>
          <w:szCs w:val="21"/>
        </w:rPr>
        <w:t>offences against inspectors</w:t>
      </w:r>
    </w:p>
    <w:p w14:paraId="1C17A262" w14:textId="77777777" w:rsidR="00AA29B5" w:rsidRPr="00D02AA9" w:rsidRDefault="00AA29B5" w:rsidP="00AA29B5">
      <w:pPr>
        <w:pStyle w:val="Bullet1"/>
        <w:rPr>
          <w:sz w:val="21"/>
          <w:szCs w:val="21"/>
        </w:rPr>
      </w:pPr>
      <w:r w:rsidRPr="00D02AA9">
        <w:rPr>
          <w:sz w:val="21"/>
          <w:szCs w:val="21"/>
        </w:rPr>
        <w:t>offences against health and safety representatives (HSRs) and matters relating to entry permit holders</w:t>
      </w:r>
    </w:p>
    <w:p w14:paraId="51BD5C06" w14:textId="77777777" w:rsidR="00AA29B5" w:rsidRPr="00D02AA9" w:rsidRDefault="00AA29B5" w:rsidP="00AA29B5">
      <w:pPr>
        <w:pStyle w:val="Bullet1"/>
        <w:rPr>
          <w:sz w:val="21"/>
          <w:szCs w:val="21"/>
        </w:rPr>
      </w:pPr>
      <w:r w:rsidRPr="00D02AA9">
        <w:rPr>
          <w:sz w:val="21"/>
          <w:szCs w:val="21"/>
        </w:rPr>
        <w:t>discrimination against workers on the basis of their WHS activities, and</w:t>
      </w:r>
    </w:p>
    <w:p w14:paraId="68803006" w14:textId="77777777" w:rsidR="00AA29B5" w:rsidRPr="00D02AA9" w:rsidRDefault="00AA29B5" w:rsidP="00AA29B5">
      <w:pPr>
        <w:pStyle w:val="Bullet1"/>
        <w:rPr>
          <w:sz w:val="21"/>
          <w:szCs w:val="21"/>
        </w:rPr>
      </w:pPr>
      <w:r w:rsidRPr="00D02AA9">
        <w:rPr>
          <w:sz w:val="21"/>
          <w:szCs w:val="21"/>
        </w:rPr>
        <w:t>failure to notify incidents (WHS Act) or failure to report dangerous occurrence (DS Act).</w:t>
      </w:r>
    </w:p>
    <w:p w14:paraId="18BF569C" w14:textId="77777777" w:rsidR="00AA29B5" w:rsidRPr="00D02AA9" w:rsidRDefault="00AA29B5" w:rsidP="00AA29B5">
      <w:pPr>
        <w:rPr>
          <w:rFonts w:cs="Calibri"/>
          <w:sz w:val="21"/>
          <w:szCs w:val="21"/>
        </w:rPr>
      </w:pPr>
      <w:r w:rsidRPr="00D02AA9">
        <w:rPr>
          <w:rFonts w:cs="Calibri"/>
          <w:sz w:val="21"/>
          <w:szCs w:val="21"/>
        </w:rPr>
        <w:t xml:space="preserve">WorkSafe may conduct investigations in conjunction with other relevant agencies (e.g. the Australian Federal Police, the Environmental Protection Authority or Access Canberra). In such cases, WorkSafe may be a lead or support agency. </w:t>
      </w:r>
    </w:p>
    <w:p w14:paraId="7F6A5EE2" w14:textId="77777777" w:rsidR="00AA29B5" w:rsidRPr="00065EFE" w:rsidRDefault="00AA29B5" w:rsidP="00AA29B5">
      <w:pPr>
        <w:pStyle w:val="Heading2"/>
        <w:spacing w:before="120"/>
        <w:rPr>
          <w:sz w:val="28"/>
          <w:szCs w:val="28"/>
        </w:rPr>
      </w:pPr>
      <w:bookmarkStart w:id="9" w:name="_Toc52429066"/>
      <w:r w:rsidRPr="00065EFE">
        <w:rPr>
          <w:caps w:val="0"/>
          <w:sz w:val="28"/>
          <w:szCs w:val="28"/>
        </w:rPr>
        <w:t>COMPLIANCE AND ENFORCEMENT TOOLS</w:t>
      </w:r>
      <w:bookmarkEnd w:id="9"/>
    </w:p>
    <w:p w14:paraId="2EC6F77E" w14:textId="77777777" w:rsidR="00AA29B5" w:rsidRPr="00D02AA9" w:rsidRDefault="00AA29B5" w:rsidP="00AA29B5">
      <w:pPr>
        <w:rPr>
          <w:rFonts w:cs="Calibri"/>
          <w:sz w:val="21"/>
          <w:szCs w:val="21"/>
        </w:rPr>
      </w:pPr>
      <w:r w:rsidRPr="00D02AA9">
        <w:rPr>
          <w:rFonts w:cs="Calibri"/>
          <w:sz w:val="21"/>
          <w:szCs w:val="21"/>
        </w:rPr>
        <w:t xml:space="preserve">Where an inspection or investigation reveals evidence of an alleged breach, WorkSafe will consider what enforcement action </w:t>
      </w:r>
      <w:r>
        <w:rPr>
          <w:rFonts w:cs="Calibri"/>
          <w:sz w:val="21"/>
          <w:szCs w:val="21"/>
        </w:rPr>
        <w:t>will</w:t>
      </w:r>
      <w:r w:rsidRPr="00D02AA9">
        <w:rPr>
          <w:rFonts w:cs="Calibri"/>
          <w:sz w:val="21"/>
          <w:szCs w:val="21"/>
        </w:rPr>
        <w:t xml:space="preserve"> be taken. </w:t>
      </w:r>
    </w:p>
    <w:p w14:paraId="22116C20" w14:textId="77777777" w:rsidR="00AA29B5" w:rsidRPr="00D02AA9" w:rsidRDefault="00AA29B5" w:rsidP="00AA29B5">
      <w:pPr>
        <w:rPr>
          <w:rFonts w:cs="Calibri"/>
          <w:sz w:val="21"/>
          <w:szCs w:val="21"/>
        </w:rPr>
      </w:pPr>
      <w:r w:rsidRPr="00D02AA9">
        <w:rPr>
          <w:rFonts w:cs="Calibri"/>
          <w:sz w:val="21"/>
          <w:szCs w:val="21"/>
        </w:rPr>
        <w:t xml:space="preserve">A number of measures are available to </w:t>
      </w:r>
      <w:r>
        <w:rPr>
          <w:rFonts w:cs="Calibri"/>
          <w:sz w:val="21"/>
          <w:szCs w:val="21"/>
        </w:rPr>
        <w:t>WorkSafe ACT</w:t>
      </w:r>
      <w:r w:rsidRPr="00D02AA9">
        <w:rPr>
          <w:rFonts w:cs="Calibri"/>
          <w:sz w:val="21"/>
          <w:szCs w:val="21"/>
        </w:rPr>
        <w:t xml:space="preserve"> to compel a duty holder to remedy any identified contravention and to sanction a contravening duty holder.  These measures may be used alone or in combination.</w:t>
      </w:r>
    </w:p>
    <w:p w14:paraId="116DC8D1" w14:textId="77777777" w:rsidR="00AA29B5" w:rsidRDefault="00AA29B5" w:rsidP="00AA29B5">
      <w:pPr>
        <w:pStyle w:val="NormalIndent6mm"/>
      </w:pPr>
      <w:r>
        <w:br w:type="page"/>
      </w:r>
    </w:p>
    <w:p w14:paraId="3BBDAE73" w14:textId="77777777" w:rsidR="00AA29B5" w:rsidRPr="00D02AA9" w:rsidRDefault="00AA29B5" w:rsidP="00AA29B5">
      <w:pPr>
        <w:rPr>
          <w:rFonts w:cs="Calibri"/>
          <w:sz w:val="21"/>
          <w:szCs w:val="21"/>
        </w:rPr>
      </w:pPr>
      <w:r w:rsidRPr="00D02AA9">
        <w:rPr>
          <w:rFonts w:cs="Calibri"/>
          <w:sz w:val="21"/>
          <w:szCs w:val="21"/>
        </w:rPr>
        <w:lastRenderedPageBreak/>
        <w:t>The tools that are available to the regulator include:</w:t>
      </w:r>
    </w:p>
    <w:p w14:paraId="76DA5847" w14:textId="77777777" w:rsidR="00AA29B5" w:rsidRPr="00D02AA9" w:rsidRDefault="00AA29B5" w:rsidP="00AA29B5">
      <w:pPr>
        <w:pStyle w:val="Bullet1"/>
        <w:rPr>
          <w:sz w:val="21"/>
          <w:szCs w:val="21"/>
        </w:rPr>
      </w:pPr>
      <w:r w:rsidRPr="00D02AA9">
        <w:rPr>
          <w:sz w:val="21"/>
          <w:szCs w:val="21"/>
        </w:rPr>
        <w:t>giving guidance on compliance and seeking voluntary compliance</w:t>
      </w:r>
    </w:p>
    <w:p w14:paraId="31798837" w14:textId="77777777" w:rsidR="00AA29B5" w:rsidRPr="00D02AA9" w:rsidRDefault="00AA29B5" w:rsidP="00AA29B5">
      <w:pPr>
        <w:pStyle w:val="Bullet1"/>
        <w:rPr>
          <w:sz w:val="21"/>
          <w:szCs w:val="21"/>
        </w:rPr>
      </w:pPr>
      <w:r w:rsidRPr="00D02AA9">
        <w:rPr>
          <w:sz w:val="21"/>
          <w:szCs w:val="21"/>
        </w:rPr>
        <w:t>resolving or assisting parties resolve certain WHS disputes</w:t>
      </w:r>
    </w:p>
    <w:p w14:paraId="1E6B7987" w14:textId="77777777" w:rsidR="00AA29B5" w:rsidRPr="00D02AA9" w:rsidRDefault="00AA29B5" w:rsidP="00AA29B5">
      <w:pPr>
        <w:pStyle w:val="Bullet1"/>
        <w:rPr>
          <w:sz w:val="21"/>
          <w:szCs w:val="21"/>
        </w:rPr>
      </w:pPr>
      <w:r w:rsidRPr="00D02AA9">
        <w:rPr>
          <w:sz w:val="21"/>
          <w:szCs w:val="21"/>
        </w:rPr>
        <w:t>entering into a compliance agreement (DS Act)</w:t>
      </w:r>
    </w:p>
    <w:p w14:paraId="1C21F7D4" w14:textId="77777777" w:rsidR="00AA29B5" w:rsidRPr="00D02AA9" w:rsidRDefault="00AA29B5" w:rsidP="00AA29B5">
      <w:pPr>
        <w:pStyle w:val="Bullet1"/>
        <w:rPr>
          <w:sz w:val="21"/>
          <w:szCs w:val="21"/>
        </w:rPr>
      </w:pPr>
      <w:r w:rsidRPr="00D02AA9">
        <w:rPr>
          <w:sz w:val="21"/>
          <w:szCs w:val="21"/>
        </w:rPr>
        <w:t>issuing a prohibition notice</w:t>
      </w:r>
    </w:p>
    <w:p w14:paraId="5E2D33F0" w14:textId="77777777" w:rsidR="00AA29B5" w:rsidRPr="00D02AA9" w:rsidRDefault="00AA29B5" w:rsidP="00AA29B5">
      <w:pPr>
        <w:pStyle w:val="Bullet1"/>
        <w:rPr>
          <w:sz w:val="21"/>
          <w:szCs w:val="21"/>
        </w:rPr>
      </w:pPr>
      <w:r w:rsidRPr="00D02AA9">
        <w:rPr>
          <w:sz w:val="21"/>
          <w:szCs w:val="21"/>
        </w:rPr>
        <w:t>issuing an improvement notice</w:t>
      </w:r>
    </w:p>
    <w:p w14:paraId="072E79AC" w14:textId="77777777" w:rsidR="00AA29B5" w:rsidRPr="00D02AA9" w:rsidRDefault="00AA29B5" w:rsidP="00AA29B5">
      <w:pPr>
        <w:pStyle w:val="Bullet1"/>
        <w:rPr>
          <w:sz w:val="21"/>
          <w:szCs w:val="21"/>
        </w:rPr>
      </w:pPr>
      <w:r w:rsidRPr="00D02AA9">
        <w:rPr>
          <w:sz w:val="21"/>
          <w:szCs w:val="21"/>
        </w:rPr>
        <w:t>seeking an injunction</w:t>
      </w:r>
    </w:p>
    <w:p w14:paraId="1CFE7C26" w14:textId="77777777" w:rsidR="00AA29B5" w:rsidRPr="00D02AA9" w:rsidRDefault="00AA29B5" w:rsidP="00AA29B5">
      <w:pPr>
        <w:pStyle w:val="Bullet1"/>
        <w:rPr>
          <w:sz w:val="21"/>
          <w:szCs w:val="21"/>
        </w:rPr>
      </w:pPr>
      <w:r w:rsidRPr="00D02AA9">
        <w:rPr>
          <w:sz w:val="21"/>
          <w:szCs w:val="21"/>
        </w:rPr>
        <w:t>issuing an infringement notice</w:t>
      </w:r>
    </w:p>
    <w:p w14:paraId="69ED8E47" w14:textId="77777777" w:rsidR="00AA29B5" w:rsidRPr="00D02AA9" w:rsidRDefault="00AA29B5" w:rsidP="00AA29B5">
      <w:pPr>
        <w:pStyle w:val="Bullet1"/>
        <w:rPr>
          <w:sz w:val="21"/>
          <w:szCs w:val="21"/>
        </w:rPr>
      </w:pPr>
      <w:r w:rsidRPr="00D02AA9">
        <w:rPr>
          <w:sz w:val="21"/>
          <w:szCs w:val="21"/>
        </w:rPr>
        <w:t xml:space="preserve">accepting an enforceable undertaking </w:t>
      </w:r>
    </w:p>
    <w:p w14:paraId="597816C7" w14:textId="77777777" w:rsidR="00AA29B5" w:rsidRPr="00D02AA9" w:rsidRDefault="00AA29B5" w:rsidP="00AA29B5">
      <w:pPr>
        <w:pStyle w:val="Bullet1"/>
        <w:rPr>
          <w:sz w:val="21"/>
          <w:szCs w:val="21"/>
        </w:rPr>
      </w:pPr>
      <w:r w:rsidRPr="00D02AA9">
        <w:rPr>
          <w:sz w:val="21"/>
          <w:szCs w:val="21"/>
        </w:rPr>
        <w:t>commencing a civil or criminal prosecution</w:t>
      </w:r>
    </w:p>
    <w:p w14:paraId="6F0EBA17" w14:textId="77777777" w:rsidR="00AA29B5" w:rsidRPr="00D02AA9" w:rsidRDefault="00AA29B5" w:rsidP="00AA29B5">
      <w:pPr>
        <w:pStyle w:val="Bullet1"/>
        <w:rPr>
          <w:sz w:val="21"/>
          <w:szCs w:val="21"/>
        </w:rPr>
      </w:pPr>
      <w:r w:rsidRPr="00D02AA9">
        <w:rPr>
          <w:sz w:val="21"/>
          <w:szCs w:val="21"/>
        </w:rPr>
        <w:t>revoking, suspending or cancelling authorisations, and</w:t>
      </w:r>
    </w:p>
    <w:p w14:paraId="2305F07B" w14:textId="77777777" w:rsidR="00AA29B5" w:rsidRPr="00D02AA9" w:rsidRDefault="00AA29B5" w:rsidP="00AA29B5">
      <w:pPr>
        <w:pStyle w:val="Bullet1"/>
        <w:rPr>
          <w:sz w:val="21"/>
          <w:szCs w:val="21"/>
        </w:rPr>
      </w:pPr>
      <w:r w:rsidRPr="00D02AA9">
        <w:rPr>
          <w:sz w:val="21"/>
          <w:szCs w:val="21"/>
        </w:rPr>
        <w:t>publishing enforcement actions and outcomes.</w:t>
      </w:r>
    </w:p>
    <w:p w14:paraId="35E7565B" w14:textId="241BDF3A" w:rsidR="00AA29B5" w:rsidRPr="00913AE8" w:rsidRDefault="00AA29B5" w:rsidP="00AA29B5">
      <w:pPr>
        <w:rPr>
          <w:sz w:val="21"/>
          <w:szCs w:val="21"/>
        </w:rPr>
      </w:pPr>
      <w:r w:rsidRPr="0069763C">
        <w:rPr>
          <w:sz w:val="21"/>
          <w:szCs w:val="21"/>
        </w:rPr>
        <w:t>Where an inspection or investigation reveals evi</w:t>
      </w:r>
      <w:r w:rsidRPr="007A39C4">
        <w:rPr>
          <w:sz w:val="21"/>
          <w:szCs w:val="21"/>
        </w:rPr>
        <w:t xml:space="preserve">dence of an alleged </w:t>
      </w:r>
      <w:r>
        <w:rPr>
          <w:sz w:val="21"/>
          <w:szCs w:val="21"/>
        </w:rPr>
        <w:t>b</w:t>
      </w:r>
      <w:r w:rsidRPr="0069763C">
        <w:rPr>
          <w:sz w:val="21"/>
          <w:szCs w:val="21"/>
        </w:rPr>
        <w:t>reach, W</w:t>
      </w:r>
      <w:r w:rsidRPr="007A39C4">
        <w:rPr>
          <w:sz w:val="21"/>
          <w:szCs w:val="21"/>
        </w:rPr>
        <w:t xml:space="preserve">orkSafe has a range of tools to use depending on the circumstances. </w:t>
      </w:r>
      <w:r w:rsidRPr="00D02AA9">
        <w:rPr>
          <w:sz w:val="21"/>
          <w:szCs w:val="21"/>
        </w:rPr>
        <w:t>WorkSafe is a stron</w:t>
      </w:r>
      <w:r w:rsidRPr="0069763C">
        <w:rPr>
          <w:sz w:val="21"/>
          <w:szCs w:val="21"/>
        </w:rPr>
        <w:t xml:space="preserve">g regulator which </w:t>
      </w:r>
      <w:r w:rsidRPr="007A39C4">
        <w:rPr>
          <w:sz w:val="21"/>
          <w:szCs w:val="21"/>
        </w:rPr>
        <w:t xml:space="preserve">will take immediate action when warranted.  </w:t>
      </w:r>
    </w:p>
    <w:p w14:paraId="06E8B954" w14:textId="77777777" w:rsidR="00AA29B5" w:rsidRPr="00D02AA9" w:rsidRDefault="00AA29B5" w:rsidP="00AA29B5">
      <w:pPr>
        <w:spacing w:after="240"/>
        <w:rPr>
          <w:sz w:val="21"/>
          <w:szCs w:val="21"/>
        </w:rPr>
      </w:pPr>
      <w:r w:rsidRPr="00D02AA9">
        <w:rPr>
          <w:sz w:val="21"/>
          <w:szCs w:val="21"/>
        </w:rPr>
        <w:t xml:space="preserve">When the inspector identifies a contravention, they are required to use their powers under the legislation to address the contravention. Sanctions </w:t>
      </w:r>
      <w:r>
        <w:rPr>
          <w:sz w:val="21"/>
          <w:szCs w:val="21"/>
        </w:rPr>
        <w:t xml:space="preserve">are </w:t>
      </w:r>
      <w:r w:rsidRPr="00D02AA9">
        <w:rPr>
          <w:sz w:val="21"/>
          <w:szCs w:val="21"/>
        </w:rPr>
        <w:t xml:space="preserve">the appropriate starting point as opposed to guidance or remedial actions.  </w:t>
      </w:r>
    </w:p>
    <w:tbl>
      <w:tblPr>
        <w:tblW w:w="6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4003"/>
      </w:tblGrid>
      <w:tr w:rsidR="00AA29B5" w:rsidRPr="009652EE" w14:paraId="590BFDD5" w14:textId="77777777" w:rsidTr="00432A89">
        <w:trPr>
          <w:jc w:val="center"/>
        </w:trPr>
        <w:tc>
          <w:tcPr>
            <w:tcW w:w="2722" w:type="dxa"/>
            <w:shd w:val="clear" w:color="auto" w:fill="auto"/>
          </w:tcPr>
          <w:p w14:paraId="291A7DF2" w14:textId="77777777" w:rsidR="00AA29B5" w:rsidRPr="00656B5A" w:rsidRDefault="00AA29B5" w:rsidP="00432A89">
            <w:pPr>
              <w:spacing w:line="160" w:lineRule="atLeast"/>
              <w:rPr>
                <w:b/>
              </w:rPr>
            </w:pPr>
            <w:r>
              <w:rPr>
                <w:b/>
              </w:rPr>
              <w:t>Aim</w:t>
            </w:r>
          </w:p>
        </w:tc>
        <w:tc>
          <w:tcPr>
            <w:tcW w:w="4003" w:type="dxa"/>
            <w:shd w:val="clear" w:color="auto" w:fill="auto"/>
          </w:tcPr>
          <w:p w14:paraId="785E69C1" w14:textId="77777777" w:rsidR="00AA29B5" w:rsidRPr="00656B5A" w:rsidRDefault="00AA29B5" w:rsidP="00432A89">
            <w:pPr>
              <w:spacing w:line="160" w:lineRule="atLeast"/>
              <w:rPr>
                <w:b/>
              </w:rPr>
            </w:pPr>
            <w:r>
              <w:rPr>
                <w:b/>
              </w:rPr>
              <w:t>Compliance and Enforcement Tool</w:t>
            </w:r>
          </w:p>
        </w:tc>
      </w:tr>
      <w:tr w:rsidR="00AA29B5" w14:paraId="2778CF5B" w14:textId="77777777" w:rsidTr="00432A89">
        <w:trPr>
          <w:trHeight w:val="736"/>
          <w:jc w:val="center"/>
        </w:trPr>
        <w:tc>
          <w:tcPr>
            <w:tcW w:w="2722" w:type="dxa"/>
            <w:shd w:val="clear" w:color="auto" w:fill="auto"/>
          </w:tcPr>
          <w:p w14:paraId="3C15C3CC" w14:textId="77777777" w:rsidR="00AA29B5" w:rsidRPr="00656B5A" w:rsidRDefault="00AA29B5" w:rsidP="00432A89">
            <w:pPr>
              <w:spacing w:line="160" w:lineRule="atLeast"/>
            </w:pPr>
            <w:r w:rsidRPr="00656B5A">
              <w:t xml:space="preserve">Voluntary compliance </w:t>
            </w:r>
          </w:p>
        </w:tc>
        <w:tc>
          <w:tcPr>
            <w:tcW w:w="4003" w:type="dxa"/>
            <w:shd w:val="clear" w:color="auto" w:fill="auto"/>
          </w:tcPr>
          <w:p w14:paraId="2A0546C5" w14:textId="77777777" w:rsidR="00AA29B5" w:rsidRPr="00656B5A" w:rsidRDefault="00AA29B5" w:rsidP="00432A89">
            <w:pPr>
              <w:spacing w:line="160" w:lineRule="atLeast"/>
            </w:pPr>
            <w:r>
              <w:t>G</w:t>
            </w:r>
            <w:r w:rsidRPr="00656B5A">
              <w:t>uidance</w:t>
            </w:r>
          </w:p>
        </w:tc>
      </w:tr>
      <w:tr w:rsidR="00AA29B5" w14:paraId="397EC842" w14:textId="77777777" w:rsidTr="00432A89">
        <w:trPr>
          <w:jc w:val="center"/>
        </w:trPr>
        <w:tc>
          <w:tcPr>
            <w:tcW w:w="2722" w:type="dxa"/>
            <w:shd w:val="clear" w:color="auto" w:fill="auto"/>
          </w:tcPr>
          <w:p w14:paraId="60B79D17" w14:textId="77777777" w:rsidR="00AA29B5" w:rsidRPr="00656B5A" w:rsidRDefault="00AA29B5" w:rsidP="00432A89">
            <w:pPr>
              <w:spacing w:line="160" w:lineRule="atLeast"/>
            </w:pPr>
            <w:r w:rsidRPr="00656B5A">
              <w:t>Deterring non-compliance</w:t>
            </w:r>
          </w:p>
        </w:tc>
        <w:tc>
          <w:tcPr>
            <w:tcW w:w="4003" w:type="dxa"/>
            <w:shd w:val="clear" w:color="auto" w:fill="auto"/>
          </w:tcPr>
          <w:p w14:paraId="7F125CAF" w14:textId="77777777" w:rsidR="00AA29B5" w:rsidRPr="00B96A81" w:rsidRDefault="00AA29B5" w:rsidP="00432A89">
            <w:pPr>
              <w:spacing w:line="160" w:lineRule="atLeast"/>
              <w:rPr>
                <w:b/>
                <w:bCs/>
                <w:i/>
              </w:rPr>
            </w:pPr>
            <w:r w:rsidRPr="00B96A81">
              <w:rPr>
                <w:b/>
                <w:bCs/>
                <w:i/>
              </w:rPr>
              <w:t>Remedial actions:</w:t>
            </w:r>
          </w:p>
          <w:p w14:paraId="7E7AA3E6" w14:textId="77777777" w:rsidR="00AA29B5" w:rsidRPr="00656B5A" w:rsidRDefault="00AA29B5" w:rsidP="00432A89">
            <w:pPr>
              <w:spacing w:line="160" w:lineRule="atLeast"/>
            </w:pPr>
            <w:r w:rsidRPr="00656B5A">
              <w:t>Improvement notice</w:t>
            </w:r>
          </w:p>
          <w:p w14:paraId="41EEB859" w14:textId="77777777" w:rsidR="00AA29B5" w:rsidRDefault="00AA29B5" w:rsidP="00432A89">
            <w:pPr>
              <w:spacing w:line="160" w:lineRule="atLeast"/>
            </w:pPr>
            <w:r w:rsidRPr="00656B5A">
              <w:t>Prohibition notice</w:t>
            </w:r>
          </w:p>
          <w:p w14:paraId="7E2309AB" w14:textId="77777777" w:rsidR="00AA29B5" w:rsidRPr="00B96A81" w:rsidRDefault="00AA29B5" w:rsidP="00432A89">
            <w:pPr>
              <w:spacing w:line="160" w:lineRule="atLeast"/>
              <w:rPr>
                <w:b/>
                <w:bCs/>
                <w:i/>
              </w:rPr>
            </w:pPr>
            <w:r w:rsidRPr="00B96A81">
              <w:rPr>
                <w:b/>
                <w:bCs/>
                <w:i/>
              </w:rPr>
              <w:t>Punitive actions:</w:t>
            </w:r>
          </w:p>
          <w:p w14:paraId="2136CF12" w14:textId="77777777" w:rsidR="00AA29B5" w:rsidRPr="00656B5A" w:rsidRDefault="00AA29B5" w:rsidP="00432A89">
            <w:pPr>
              <w:spacing w:line="160" w:lineRule="atLeast"/>
            </w:pPr>
            <w:r w:rsidRPr="00656B5A">
              <w:t>Injunctions</w:t>
            </w:r>
          </w:p>
          <w:p w14:paraId="4EB2B962" w14:textId="77777777" w:rsidR="00AA29B5" w:rsidRPr="00656B5A" w:rsidRDefault="00AA29B5" w:rsidP="00432A89">
            <w:pPr>
              <w:spacing w:line="160" w:lineRule="atLeast"/>
            </w:pPr>
            <w:r w:rsidRPr="00656B5A">
              <w:t>Infringement notice</w:t>
            </w:r>
          </w:p>
        </w:tc>
      </w:tr>
      <w:tr w:rsidR="00AA29B5" w14:paraId="125B754B" w14:textId="77777777" w:rsidTr="00432A89">
        <w:trPr>
          <w:jc w:val="center"/>
        </w:trPr>
        <w:tc>
          <w:tcPr>
            <w:tcW w:w="2722" w:type="dxa"/>
            <w:shd w:val="clear" w:color="auto" w:fill="auto"/>
          </w:tcPr>
          <w:p w14:paraId="4FD555C8" w14:textId="77777777" w:rsidR="00AA29B5" w:rsidRPr="00656B5A" w:rsidRDefault="00AA29B5" w:rsidP="00432A89">
            <w:pPr>
              <w:spacing w:line="160" w:lineRule="atLeast"/>
            </w:pPr>
            <w:r w:rsidRPr="00656B5A">
              <w:t>Sanctions (penalising an offender)</w:t>
            </w:r>
          </w:p>
        </w:tc>
        <w:tc>
          <w:tcPr>
            <w:tcW w:w="4003" w:type="dxa"/>
            <w:shd w:val="clear" w:color="auto" w:fill="auto"/>
          </w:tcPr>
          <w:p w14:paraId="4648B046" w14:textId="77777777" w:rsidR="00AA29B5" w:rsidRPr="00656B5A" w:rsidRDefault="00AA29B5" w:rsidP="00432A89">
            <w:pPr>
              <w:spacing w:line="160" w:lineRule="atLeast"/>
            </w:pPr>
            <w:r w:rsidRPr="00656B5A">
              <w:t>Prosecution</w:t>
            </w:r>
          </w:p>
          <w:p w14:paraId="6D9F465E" w14:textId="77777777" w:rsidR="00AA29B5" w:rsidRPr="00656B5A" w:rsidRDefault="00AA29B5" w:rsidP="00432A89">
            <w:pPr>
              <w:spacing w:line="160" w:lineRule="atLeast"/>
            </w:pPr>
            <w:r w:rsidRPr="00656B5A">
              <w:t>Revoking, cancelling or suspending authorisations</w:t>
            </w:r>
          </w:p>
        </w:tc>
      </w:tr>
      <w:tr w:rsidR="00AA29B5" w14:paraId="452CFC62" w14:textId="77777777" w:rsidTr="00432A89">
        <w:trPr>
          <w:jc w:val="center"/>
        </w:trPr>
        <w:tc>
          <w:tcPr>
            <w:tcW w:w="2722" w:type="dxa"/>
            <w:shd w:val="clear" w:color="auto" w:fill="auto"/>
          </w:tcPr>
          <w:p w14:paraId="59AF7C83" w14:textId="77777777" w:rsidR="00AA29B5" w:rsidRPr="00656B5A" w:rsidRDefault="00AA29B5" w:rsidP="00432A89">
            <w:pPr>
              <w:spacing w:line="160" w:lineRule="atLeast"/>
            </w:pPr>
          </w:p>
        </w:tc>
        <w:tc>
          <w:tcPr>
            <w:tcW w:w="4003" w:type="dxa"/>
            <w:shd w:val="clear" w:color="auto" w:fill="auto"/>
          </w:tcPr>
          <w:p w14:paraId="3C488542" w14:textId="77777777" w:rsidR="00AA29B5" w:rsidRPr="00656B5A" w:rsidRDefault="00AA29B5" w:rsidP="00432A89">
            <w:pPr>
              <w:spacing w:line="160" w:lineRule="atLeast"/>
            </w:pPr>
            <w:r w:rsidRPr="00656B5A">
              <w:t>Accept an enforceable undertaking</w:t>
            </w:r>
            <w:r w:rsidRPr="00656B5A">
              <w:rPr>
                <w:rStyle w:val="FootnoteReference"/>
              </w:rPr>
              <w:footnoteReference w:id="2"/>
            </w:r>
          </w:p>
        </w:tc>
      </w:tr>
    </w:tbl>
    <w:p w14:paraId="69DB1969" w14:textId="77777777" w:rsidR="00AA29B5" w:rsidRDefault="00AA29B5" w:rsidP="00AA29B5">
      <w:pPr>
        <w:outlineLvl w:val="0"/>
        <w:rPr>
          <w:rFonts w:cs="Arial"/>
          <w:szCs w:val="22"/>
        </w:rPr>
      </w:pPr>
      <w:r>
        <w:rPr>
          <w:rFonts w:cs="Arial"/>
          <w:sz w:val="21"/>
          <w:szCs w:val="21"/>
        </w:rPr>
        <w:t xml:space="preserve">WorkSafe ACT </w:t>
      </w:r>
      <w:r w:rsidRPr="00B96A81">
        <w:rPr>
          <w:rFonts w:cs="Arial"/>
          <w:sz w:val="21"/>
          <w:szCs w:val="21"/>
        </w:rPr>
        <w:t>determine</w:t>
      </w:r>
      <w:r>
        <w:rPr>
          <w:rFonts w:cs="Arial"/>
          <w:sz w:val="21"/>
          <w:szCs w:val="21"/>
        </w:rPr>
        <w:t>s</w:t>
      </w:r>
      <w:r w:rsidRPr="00B96A81">
        <w:rPr>
          <w:rFonts w:cs="Arial"/>
          <w:sz w:val="21"/>
          <w:szCs w:val="21"/>
        </w:rPr>
        <w:t xml:space="preserve"> the most appropriate tool to be used</w:t>
      </w:r>
      <w:r>
        <w:rPr>
          <w:rFonts w:cs="Arial"/>
          <w:sz w:val="21"/>
          <w:szCs w:val="21"/>
        </w:rPr>
        <w:t xml:space="preserve"> in accordance with the decision-making process which appears at the end of this Policy</w:t>
      </w:r>
      <w:r>
        <w:rPr>
          <w:sz w:val="21"/>
          <w:szCs w:val="21"/>
        </w:rPr>
        <w:t xml:space="preserve">. </w:t>
      </w:r>
      <w:r w:rsidRPr="00775044">
        <w:rPr>
          <w:sz w:val="21"/>
          <w:szCs w:val="21"/>
        </w:rPr>
        <w:t>These measures work as an effective incentive for compliant behaviour and as a deterrent to non-compliance.</w:t>
      </w:r>
    </w:p>
    <w:p w14:paraId="156ABADF" w14:textId="77777777" w:rsidR="00AA29B5" w:rsidRPr="00065EFE" w:rsidRDefault="00AA29B5" w:rsidP="00AA29B5">
      <w:pPr>
        <w:pStyle w:val="Heading2"/>
        <w:spacing w:after="240"/>
        <w:rPr>
          <w:sz w:val="28"/>
          <w:szCs w:val="28"/>
        </w:rPr>
      </w:pPr>
      <w:bookmarkStart w:id="10" w:name="_Toc52429067"/>
      <w:r w:rsidRPr="00065EFE">
        <w:rPr>
          <w:caps w:val="0"/>
          <w:sz w:val="28"/>
          <w:szCs w:val="28"/>
        </w:rPr>
        <w:lastRenderedPageBreak/>
        <w:t>CRITERIA WHICH GUIDE ENFORCEMENT DECISION-MAKING</w:t>
      </w:r>
      <w:bookmarkEnd w:id="10"/>
    </w:p>
    <w:p w14:paraId="3A8FBBCD" w14:textId="77777777" w:rsidR="00AA29B5" w:rsidRPr="007A39C4" w:rsidRDefault="00AA29B5" w:rsidP="00AA29B5">
      <w:pPr>
        <w:rPr>
          <w:rFonts w:cs="Calibri"/>
          <w:sz w:val="21"/>
          <w:szCs w:val="21"/>
        </w:rPr>
      </w:pPr>
      <w:r w:rsidRPr="007A39C4">
        <w:rPr>
          <w:rFonts w:cs="Calibri"/>
          <w:sz w:val="21"/>
          <w:szCs w:val="21"/>
        </w:rPr>
        <w:t>In deciding on the most appropriate action to take, WorkSafe ACT is guided by the following considerations:</w:t>
      </w:r>
    </w:p>
    <w:p w14:paraId="3724898E" w14:textId="77777777" w:rsidR="00AA29B5" w:rsidRPr="007A39C4" w:rsidRDefault="00AA29B5" w:rsidP="00AA29B5">
      <w:pPr>
        <w:pStyle w:val="Bullet1"/>
        <w:rPr>
          <w:sz w:val="21"/>
          <w:szCs w:val="21"/>
        </w:rPr>
      </w:pPr>
      <w:r w:rsidRPr="007A39C4">
        <w:rPr>
          <w:sz w:val="21"/>
          <w:szCs w:val="21"/>
        </w:rPr>
        <w:t>the adverse effect, that is the extent of the risk, the seriousness of the breach and the actual or potential consequences</w:t>
      </w:r>
    </w:p>
    <w:p w14:paraId="0FBDDD83" w14:textId="77777777" w:rsidR="00AA29B5" w:rsidRPr="007A39C4" w:rsidRDefault="00AA29B5" w:rsidP="00AA29B5">
      <w:pPr>
        <w:pStyle w:val="Bullet1"/>
        <w:rPr>
          <w:sz w:val="21"/>
          <w:szCs w:val="21"/>
        </w:rPr>
      </w:pPr>
      <w:r w:rsidRPr="007A39C4">
        <w:rPr>
          <w:sz w:val="21"/>
          <w:szCs w:val="21"/>
        </w:rPr>
        <w:t>the culpability of the duty holder, that is, how far below acceptable standards the conduct falls and the extent to which the duty holder contributed to the risk</w:t>
      </w:r>
    </w:p>
    <w:p w14:paraId="01E7A4AA" w14:textId="77777777" w:rsidR="00AA29B5" w:rsidRPr="007A39C4" w:rsidRDefault="00AA29B5" w:rsidP="00AA29B5">
      <w:pPr>
        <w:pStyle w:val="Bullet1"/>
        <w:rPr>
          <w:sz w:val="21"/>
          <w:szCs w:val="21"/>
        </w:rPr>
      </w:pPr>
      <w:r w:rsidRPr="007A39C4">
        <w:rPr>
          <w:sz w:val="21"/>
          <w:szCs w:val="21"/>
        </w:rPr>
        <w:t xml:space="preserve">the compliance history and attitude of the duty holder </w:t>
      </w:r>
    </w:p>
    <w:p w14:paraId="2EA4B878" w14:textId="77777777" w:rsidR="00AA29B5" w:rsidRPr="007A39C4" w:rsidRDefault="00AA29B5" w:rsidP="00AA29B5">
      <w:pPr>
        <w:pStyle w:val="Bullet1"/>
        <w:rPr>
          <w:sz w:val="21"/>
          <w:szCs w:val="21"/>
        </w:rPr>
      </w:pPr>
      <w:r w:rsidRPr="007A39C4">
        <w:rPr>
          <w:sz w:val="21"/>
          <w:szCs w:val="21"/>
        </w:rPr>
        <w:t>if it is a repeat offence or there is a likelihood of the offence being repeated</w:t>
      </w:r>
    </w:p>
    <w:p w14:paraId="00459B9B" w14:textId="77777777" w:rsidR="00AA29B5" w:rsidRPr="007A39C4" w:rsidRDefault="00AA29B5" w:rsidP="00AA29B5">
      <w:pPr>
        <w:pStyle w:val="Bullet1"/>
        <w:rPr>
          <w:sz w:val="21"/>
          <w:szCs w:val="21"/>
        </w:rPr>
      </w:pPr>
      <w:r w:rsidRPr="007A39C4">
        <w:rPr>
          <w:sz w:val="21"/>
          <w:szCs w:val="21"/>
        </w:rPr>
        <w:t>whether the duty holder was authorised to undertake certain types of work</w:t>
      </w:r>
    </w:p>
    <w:p w14:paraId="096F42C8" w14:textId="77777777" w:rsidR="00AA29B5" w:rsidRPr="007A39C4" w:rsidRDefault="00AA29B5" w:rsidP="00AA29B5">
      <w:pPr>
        <w:pStyle w:val="Bullet1"/>
        <w:rPr>
          <w:sz w:val="21"/>
          <w:szCs w:val="21"/>
        </w:rPr>
      </w:pPr>
      <w:r w:rsidRPr="007A39C4">
        <w:rPr>
          <w:sz w:val="21"/>
          <w:szCs w:val="21"/>
        </w:rPr>
        <w:t>impact of enforcement on encouragement or deterrence</w:t>
      </w:r>
    </w:p>
    <w:p w14:paraId="0C61B25A" w14:textId="77777777" w:rsidR="00AA29B5" w:rsidRPr="007A39C4" w:rsidRDefault="00AA29B5" w:rsidP="00AA29B5">
      <w:pPr>
        <w:pStyle w:val="Bullet1"/>
        <w:rPr>
          <w:sz w:val="21"/>
          <w:szCs w:val="21"/>
        </w:rPr>
      </w:pPr>
      <w:r w:rsidRPr="007A39C4">
        <w:rPr>
          <w:sz w:val="21"/>
          <w:szCs w:val="21"/>
        </w:rPr>
        <w:t xml:space="preserve">any mitigating or aggravating circumstances, including efforts undertaken by the duty holder to control risks through the application of higher order controls as far as is reasonably practicable, and </w:t>
      </w:r>
    </w:p>
    <w:p w14:paraId="1B03D153" w14:textId="77777777" w:rsidR="00AA29B5" w:rsidRPr="007A39C4" w:rsidRDefault="00AA29B5" w:rsidP="00AA29B5">
      <w:pPr>
        <w:pStyle w:val="Bullet1"/>
        <w:rPr>
          <w:sz w:val="21"/>
          <w:szCs w:val="21"/>
        </w:rPr>
      </w:pPr>
      <w:r w:rsidRPr="007A39C4">
        <w:rPr>
          <w:sz w:val="21"/>
          <w:szCs w:val="21"/>
        </w:rPr>
        <w:t>whether the risk to health and safety is imminent or immediate, and</w:t>
      </w:r>
    </w:p>
    <w:p w14:paraId="7C820EEE" w14:textId="77777777" w:rsidR="00AA29B5" w:rsidRPr="007A39C4" w:rsidRDefault="00AA29B5" w:rsidP="00AA29B5">
      <w:pPr>
        <w:pStyle w:val="Bullet1"/>
        <w:rPr>
          <w:sz w:val="21"/>
          <w:szCs w:val="21"/>
        </w:rPr>
      </w:pPr>
      <w:r w:rsidRPr="007A39C4">
        <w:rPr>
          <w:sz w:val="21"/>
          <w:szCs w:val="21"/>
        </w:rPr>
        <w:t xml:space="preserve">whether the safety issue can be rectified in the presence of an inspector. </w:t>
      </w:r>
    </w:p>
    <w:p w14:paraId="2483B919" w14:textId="77777777" w:rsidR="00AA29B5" w:rsidRPr="007A39C4" w:rsidRDefault="00AA29B5" w:rsidP="00AA29B5">
      <w:pPr>
        <w:rPr>
          <w:rFonts w:cs="Calibri"/>
          <w:sz w:val="21"/>
          <w:szCs w:val="21"/>
        </w:rPr>
      </w:pPr>
      <w:r w:rsidRPr="007A39C4">
        <w:rPr>
          <w:rFonts w:cs="Calibri"/>
          <w:sz w:val="21"/>
          <w:szCs w:val="21"/>
        </w:rPr>
        <w:t>Whether there is a single issue, or multiple issues that result in several enforcement decisions, inspectors consider the overall enforcement approach, including whether it:</w:t>
      </w:r>
    </w:p>
    <w:p w14:paraId="6C60B8A4" w14:textId="77777777" w:rsidR="00AA29B5" w:rsidRPr="007A39C4" w:rsidRDefault="00AA29B5" w:rsidP="00AA29B5">
      <w:pPr>
        <w:pStyle w:val="Bullet1"/>
        <w:rPr>
          <w:sz w:val="21"/>
          <w:szCs w:val="21"/>
        </w:rPr>
      </w:pPr>
      <w:r w:rsidRPr="007A39C4">
        <w:rPr>
          <w:sz w:val="21"/>
          <w:szCs w:val="21"/>
        </w:rPr>
        <w:t>deals with the most serious risks in order of priority</w:t>
      </w:r>
    </w:p>
    <w:p w14:paraId="55984D22" w14:textId="77777777" w:rsidR="00AA29B5" w:rsidRPr="007A39C4" w:rsidRDefault="00AA29B5" w:rsidP="00AA29B5">
      <w:pPr>
        <w:pStyle w:val="Bullet1"/>
        <w:rPr>
          <w:sz w:val="21"/>
          <w:szCs w:val="21"/>
        </w:rPr>
      </w:pPr>
      <w:r w:rsidRPr="007A39C4">
        <w:rPr>
          <w:sz w:val="21"/>
          <w:szCs w:val="21"/>
        </w:rPr>
        <w:t>takes account of the magnitude of the breaches and provides a proportionate response to the level of risk</w:t>
      </w:r>
    </w:p>
    <w:p w14:paraId="4ED3FE5F" w14:textId="77777777" w:rsidR="00AA29B5" w:rsidRPr="007A39C4" w:rsidRDefault="00AA29B5" w:rsidP="00AA29B5">
      <w:pPr>
        <w:pStyle w:val="Bullet1"/>
        <w:rPr>
          <w:sz w:val="21"/>
          <w:szCs w:val="21"/>
        </w:rPr>
      </w:pPr>
      <w:r w:rsidRPr="007A39C4">
        <w:rPr>
          <w:sz w:val="21"/>
          <w:szCs w:val="21"/>
        </w:rPr>
        <w:t>adequately addresses systemic problems with a focus on common causation factors</w:t>
      </w:r>
    </w:p>
    <w:p w14:paraId="35D2675E" w14:textId="77777777" w:rsidR="00AA29B5" w:rsidRPr="007A39C4" w:rsidRDefault="00AA29B5" w:rsidP="00AA29B5">
      <w:pPr>
        <w:pStyle w:val="Bullet1"/>
        <w:rPr>
          <w:sz w:val="21"/>
          <w:szCs w:val="21"/>
        </w:rPr>
      </w:pPr>
      <w:r w:rsidRPr="007A39C4">
        <w:rPr>
          <w:sz w:val="21"/>
          <w:szCs w:val="21"/>
        </w:rPr>
        <w:t>secures sustained compliance, including system wide changes where multiple contraventions are apparent, and</w:t>
      </w:r>
    </w:p>
    <w:p w14:paraId="63D4475B" w14:textId="77777777" w:rsidR="00AA29B5" w:rsidRPr="007A39C4" w:rsidRDefault="00AA29B5" w:rsidP="00AA29B5">
      <w:pPr>
        <w:pStyle w:val="Bullet1"/>
        <w:rPr>
          <w:sz w:val="21"/>
          <w:szCs w:val="21"/>
        </w:rPr>
      </w:pPr>
      <w:r w:rsidRPr="007A39C4">
        <w:rPr>
          <w:sz w:val="21"/>
          <w:szCs w:val="21"/>
        </w:rPr>
        <w:t>influences and deters other duty holders in the same industry.</w:t>
      </w:r>
    </w:p>
    <w:p w14:paraId="61C24F77" w14:textId="77777777" w:rsidR="00AA29B5" w:rsidRPr="007A39C4" w:rsidRDefault="00AA29B5" w:rsidP="00AA29B5">
      <w:pPr>
        <w:rPr>
          <w:rFonts w:cs="Calibri"/>
          <w:sz w:val="21"/>
          <w:szCs w:val="21"/>
        </w:rPr>
      </w:pPr>
      <w:r w:rsidRPr="007A39C4">
        <w:rPr>
          <w:rFonts w:cs="Calibri"/>
          <w:sz w:val="21"/>
          <w:szCs w:val="21"/>
        </w:rPr>
        <w:t xml:space="preserve">WHS legislation imposes duties on all workplace parties and these responsibilities co-exist and overlap. Similarly, dangerous substances legislation places duties on everyone involved in handling dangerous substances. When determining what action to take and against whom to take such action, WorkSafe considers all relevant duty holders and whether they have discharged their obligations. </w:t>
      </w:r>
    </w:p>
    <w:p w14:paraId="766F6729" w14:textId="77777777" w:rsidR="00AA29B5" w:rsidRPr="007A39C4" w:rsidRDefault="00AA29B5" w:rsidP="00AA29B5">
      <w:pPr>
        <w:rPr>
          <w:rFonts w:cs="Calibri"/>
          <w:sz w:val="21"/>
          <w:szCs w:val="21"/>
        </w:rPr>
      </w:pPr>
      <w:r w:rsidRPr="007A39C4">
        <w:rPr>
          <w:rFonts w:cs="Calibri"/>
          <w:sz w:val="21"/>
          <w:szCs w:val="21"/>
        </w:rPr>
        <w:t xml:space="preserve">In addition to these general criteria which guide decision-making, the remainder of this Policy elaborates on the specific criteria which </w:t>
      </w:r>
      <w:r>
        <w:rPr>
          <w:rFonts w:cs="Calibri"/>
          <w:sz w:val="21"/>
          <w:szCs w:val="21"/>
        </w:rPr>
        <w:t xml:space="preserve">prescribes how each </w:t>
      </w:r>
      <w:r w:rsidRPr="007A39C4">
        <w:rPr>
          <w:rFonts w:cs="Calibri"/>
          <w:sz w:val="21"/>
          <w:szCs w:val="21"/>
        </w:rPr>
        <w:t>compliance tool</w:t>
      </w:r>
      <w:r>
        <w:rPr>
          <w:rFonts w:cs="Calibri"/>
          <w:sz w:val="21"/>
          <w:szCs w:val="21"/>
        </w:rPr>
        <w:t xml:space="preserve"> will be used by the regulator</w:t>
      </w:r>
      <w:r w:rsidRPr="007A39C4">
        <w:rPr>
          <w:rFonts w:cs="Calibri"/>
          <w:sz w:val="21"/>
          <w:szCs w:val="21"/>
        </w:rPr>
        <w:t>.</w:t>
      </w:r>
    </w:p>
    <w:p w14:paraId="2AD5956B" w14:textId="77777777" w:rsidR="00AA29B5" w:rsidRDefault="00AA29B5" w:rsidP="00AA29B5">
      <w:pPr>
        <w:pStyle w:val="Heading2"/>
        <w:spacing w:before="120"/>
        <w:rPr>
          <w:sz w:val="28"/>
          <w:szCs w:val="28"/>
        </w:rPr>
      </w:pPr>
      <w:bookmarkStart w:id="11" w:name="_Toc52429068"/>
      <w:r>
        <w:rPr>
          <w:caps w:val="0"/>
          <w:sz w:val="28"/>
          <w:szCs w:val="28"/>
        </w:rPr>
        <w:t>INFORMATION ABOUT COMPLIANCE</w:t>
      </w:r>
      <w:bookmarkEnd w:id="11"/>
      <w:r>
        <w:rPr>
          <w:caps w:val="0"/>
          <w:sz w:val="28"/>
          <w:szCs w:val="28"/>
        </w:rPr>
        <w:t xml:space="preserve"> </w:t>
      </w:r>
    </w:p>
    <w:p w14:paraId="5ED1F7B8" w14:textId="77777777" w:rsidR="00AA29B5" w:rsidRDefault="00AA29B5" w:rsidP="00AA29B5">
      <w:pPr>
        <w:rPr>
          <w:rFonts w:cs="Calibri"/>
          <w:sz w:val="21"/>
          <w:szCs w:val="21"/>
        </w:rPr>
      </w:pPr>
      <w:r w:rsidRPr="007A39C4">
        <w:rPr>
          <w:rFonts w:cs="Calibri"/>
          <w:sz w:val="21"/>
          <w:szCs w:val="21"/>
        </w:rPr>
        <w:t>Where there isn’t an apparent contravention or where the level of risk management does not meet the legal requirements for issuing a notice, an inspector may provide practical guidance and compliance support.  In the circumstances where general information and advice is provided without a notice being issued, the inspector may follow this up by providing information in writing (e.g. email) with the regulator retaining a record of the information provided. For example, in a post workplace visit email, the inspector may provide links to, or copies of, any guidance or research discussed during the visit.</w:t>
      </w:r>
    </w:p>
    <w:p w14:paraId="3819437B" w14:textId="77777777" w:rsidR="00AA29B5" w:rsidRPr="007A39C4" w:rsidRDefault="00AA29B5" w:rsidP="00AA29B5">
      <w:pPr>
        <w:rPr>
          <w:rFonts w:cs="Calibri"/>
          <w:sz w:val="21"/>
          <w:szCs w:val="21"/>
        </w:rPr>
      </w:pPr>
      <w:r w:rsidRPr="007A39C4">
        <w:rPr>
          <w:rFonts w:cs="Calibri"/>
          <w:sz w:val="21"/>
          <w:szCs w:val="21"/>
        </w:rPr>
        <w:t xml:space="preserve">Guidance will raise parties’ awareness of their rights and obligations and help duty holders know how to comply with the laws </w:t>
      </w:r>
      <w:r>
        <w:rPr>
          <w:rFonts w:cs="Calibri"/>
          <w:sz w:val="21"/>
          <w:szCs w:val="21"/>
        </w:rPr>
        <w:t xml:space="preserve">and how to </w:t>
      </w:r>
      <w:r w:rsidRPr="007A39C4">
        <w:rPr>
          <w:rFonts w:cs="Calibri"/>
          <w:sz w:val="21"/>
          <w:szCs w:val="21"/>
        </w:rPr>
        <w:t>address WHS or dangerous substances issues</w:t>
      </w:r>
      <w:r>
        <w:rPr>
          <w:rFonts w:cs="Calibri"/>
          <w:sz w:val="21"/>
          <w:szCs w:val="21"/>
        </w:rPr>
        <w:t>.</w:t>
      </w:r>
      <w:r w:rsidRPr="007A39C4">
        <w:rPr>
          <w:rFonts w:cs="Calibri"/>
          <w:sz w:val="21"/>
          <w:szCs w:val="21"/>
        </w:rPr>
        <w:t xml:space="preserve"> An inspector may suggest resources to provide practical guidance and support to assist duty holders to voluntarily comply </w:t>
      </w:r>
      <w:r>
        <w:rPr>
          <w:rFonts w:cs="Calibri"/>
          <w:sz w:val="21"/>
          <w:szCs w:val="21"/>
        </w:rPr>
        <w:t xml:space="preserve">with the law </w:t>
      </w:r>
      <w:r w:rsidRPr="007A39C4">
        <w:rPr>
          <w:rFonts w:cs="Calibri"/>
          <w:sz w:val="21"/>
          <w:szCs w:val="21"/>
        </w:rPr>
        <w:t xml:space="preserve">from such </w:t>
      </w:r>
      <w:r w:rsidRPr="007A39C4">
        <w:rPr>
          <w:rFonts w:cs="Calibri"/>
          <w:sz w:val="21"/>
          <w:szCs w:val="21"/>
        </w:rPr>
        <w:lastRenderedPageBreak/>
        <w:t xml:space="preserve">reputable sources as the WorkSafe ACT website, Codes of Practice, Safe Work Australia or other WHS regulator websites, and Australian/New Zealand Standards.  </w:t>
      </w:r>
    </w:p>
    <w:p w14:paraId="3C3EA644" w14:textId="77777777" w:rsidR="00AA29B5" w:rsidRPr="007A39C4" w:rsidRDefault="00AA29B5" w:rsidP="00AA29B5">
      <w:pPr>
        <w:rPr>
          <w:rFonts w:cs="Calibri"/>
          <w:sz w:val="21"/>
          <w:szCs w:val="21"/>
        </w:rPr>
      </w:pPr>
      <w:r w:rsidRPr="007A39C4">
        <w:rPr>
          <w:rFonts w:cs="Calibri"/>
          <w:sz w:val="21"/>
          <w:szCs w:val="21"/>
        </w:rPr>
        <w:t>Guidance can also be provided to support the use of other compliance and enforcement tools, such as improvement and prohibition notices.</w:t>
      </w:r>
    </w:p>
    <w:p w14:paraId="4A7D5DB6" w14:textId="77777777" w:rsidR="00AA29B5" w:rsidRPr="002F268D" w:rsidRDefault="00AA29B5" w:rsidP="00AA29B5">
      <w:pPr>
        <w:pStyle w:val="Heading2"/>
        <w:spacing w:before="120"/>
        <w:rPr>
          <w:sz w:val="28"/>
          <w:szCs w:val="28"/>
        </w:rPr>
      </w:pPr>
      <w:bookmarkStart w:id="12" w:name="_Toc52429069"/>
      <w:r w:rsidRPr="002F268D">
        <w:rPr>
          <w:caps w:val="0"/>
          <w:sz w:val="28"/>
          <w:szCs w:val="28"/>
        </w:rPr>
        <w:t xml:space="preserve">IMPROVEMENT </w:t>
      </w:r>
      <w:r>
        <w:rPr>
          <w:caps w:val="0"/>
          <w:sz w:val="28"/>
          <w:szCs w:val="28"/>
        </w:rPr>
        <w:t>NOTICES</w:t>
      </w:r>
      <w:bookmarkEnd w:id="12"/>
    </w:p>
    <w:p w14:paraId="4680F53F" w14:textId="77777777" w:rsidR="00AA29B5" w:rsidRPr="007A39C4" w:rsidRDefault="00AA29B5" w:rsidP="00AA29B5">
      <w:pPr>
        <w:rPr>
          <w:rFonts w:cs="Calibri"/>
          <w:sz w:val="21"/>
          <w:szCs w:val="21"/>
        </w:rPr>
      </w:pPr>
      <w:r w:rsidRPr="007A39C4">
        <w:rPr>
          <w:rFonts w:cs="Calibri"/>
          <w:sz w:val="21"/>
          <w:szCs w:val="21"/>
        </w:rPr>
        <w:t xml:space="preserve">Inspectors have the power to issue improvement notices to ensure that non-compliance with WHS or dangerous substance laws are remedied.  </w:t>
      </w:r>
    </w:p>
    <w:p w14:paraId="5C4D3B77" w14:textId="77777777" w:rsidR="00AA29B5" w:rsidRPr="00911540" w:rsidRDefault="00AA29B5" w:rsidP="00AA29B5">
      <w:pPr>
        <w:ind w:left="720" w:right="907"/>
        <w:rPr>
          <w:rFonts w:cs="Calibri"/>
          <w:i/>
          <w:iCs/>
        </w:rPr>
      </w:pPr>
      <w:r w:rsidRPr="00911540">
        <w:rPr>
          <w:b/>
        </w:rPr>
        <w:t xml:space="preserve">Improvement Notice: </w:t>
      </w:r>
      <w:r w:rsidRPr="00911540">
        <w:t xml:space="preserve">Issued to a duty holder to ensure non-compliance (a contravention) with WHS laws are remedied. It cautions the workplace about an unsafe practice, particular hazard or potential risk to health and safety. The notice requires corrective action to be taken within a specified timeframe.  Separate notices are issued for identified hazards or alleged breach.  Improvement notices can also be issued under the </w:t>
      </w:r>
      <w:r w:rsidRPr="00911540">
        <w:rPr>
          <w:rFonts w:cs="Calibri"/>
          <w:i/>
          <w:iCs/>
        </w:rPr>
        <w:t>Dangerous Substances Act 2004.</w:t>
      </w:r>
    </w:p>
    <w:p w14:paraId="19EF2C4F" w14:textId="77777777" w:rsidR="00AA29B5" w:rsidRPr="007A39C4" w:rsidRDefault="00AA29B5" w:rsidP="00AA29B5">
      <w:pPr>
        <w:rPr>
          <w:rFonts w:cs="Calibri"/>
          <w:sz w:val="21"/>
          <w:szCs w:val="21"/>
        </w:rPr>
      </w:pPr>
      <w:r w:rsidRPr="007A39C4">
        <w:rPr>
          <w:rFonts w:cs="Calibri"/>
          <w:sz w:val="21"/>
          <w:szCs w:val="21"/>
        </w:rPr>
        <w:t>Inspectors will issue an improvement notice in all cases where they reasonably believe that a person is contravening a provision of the legislation; or has contravened a provision and believes it is likely that it will continue or be repeated. The exception to this is where immediate rectification of a contravention occurs while the inspector is at the workplace. During workplace visits inspectors may identify contraventions that the duty holder can rectify in the presence of the inspector to achieve immediate compliance. Immediate rectification of contraventions will be recorded by the inspector. Contraventions that cannot be immediately rectified will result in a notice to remedy.</w:t>
      </w:r>
    </w:p>
    <w:p w14:paraId="078391A5" w14:textId="77777777" w:rsidR="00AA29B5" w:rsidRPr="007A39C4" w:rsidRDefault="00AA29B5" w:rsidP="00AA29B5">
      <w:pPr>
        <w:rPr>
          <w:rFonts w:cs="Calibri"/>
          <w:sz w:val="21"/>
          <w:szCs w:val="21"/>
        </w:rPr>
      </w:pPr>
      <w:r w:rsidRPr="007A39C4">
        <w:rPr>
          <w:rFonts w:cs="Calibri"/>
          <w:sz w:val="21"/>
          <w:szCs w:val="21"/>
        </w:rPr>
        <w:t xml:space="preserve">Where the contravention is evidence of a systematic management failure the inspector will issue an Improvement Notice that addresses the systematic management failure. </w:t>
      </w:r>
    </w:p>
    <w:p w14:paraId="5D770A3B" w14:textId="77777777" w:rsidR="00AA29B5" w:rsidRPr="007A39C4" w:rsidRDefault="00AA29B5" w:rsidP="00AA29B5">
      <w:pPr>
        <w:rPr>
          <w:rFonts w:cs="Calibri"/>
          <w:sz w:val="21"/>
          <w:szCs w:val="21"/>
        </w:rPr>
      </w:pPr>
      <w:r w:rsidRPr="007A39C4">
        <w:rPr>
          <w:rFonts w:cs="Calibri"/>
          <w:sz w:val="21"/>
          <w:szCs w:val="21"/>
        </w:rPr>
        <w:t xml:space="preserve">The purpose of an improvement notice is to focus the duty holder on the tasks to be carried out in order to remedy a contravention or any causal factors to achieve compliance with their duties under the legislation. For example, an inspector may issue a notice to remedy a contravention of risk management or hazard control provisions.  The inspector may also issue a notice to address broader, or higher-level duties under the legislation. </w:t>
      </w:r>
    </w:p>
    <w:p w14:paraId="3AD0687A" w14:textId="77777777" w:rsidR="00AA29B5" w:rsidRPr="007A39C4" w:rsidRDefault="00AA29B5" w:rsidP="00AA29B5">
      <w:pPr>
        <w:rPr>
          <w:rFonts w:cs="Calibri"/>
          <w:sz w:val="21"/>
          <w:szCs w:val="21"/>
        </w:rPr>
      </w:pPr>
      <w:r w:rsidRPr="007A39C4">
        <w:rPr>
          <w:rFonts w:cs="Calibri"/>
          <w:sz w:val="21"/>
          <w:szCs w:val="21"/>
        </w:rPr>
        <w:t xml:space="preserve">The notice stipulates the contravention, the provision that is being contravened (or is likely to be contravened), and a time frame (a compliance period) by which the duty holder must comply with the notice. The notice may also contain directions for measures to be taken to remedy the contravention or prevent a recurrence, or likely recurrence of the contravention. </w:t>
      </w:r>
    </w:p>
    <w:p w14:paraId="6844F180" w14:textId="77777777" w:rsidR="00AA29B5" w:rsidRPr="007A39C4" w:rsidRDefault="00AA29B5" w:rsidP="00AA29B5">
      <w:pPr>
        <w:rPr>
          <w:rFonts w:cs="Calibri"/>
          <w:sz w:val="21"/>
          <w:szCs w:val="21"/>
        </w:rPr>
      </w:pPr>
      <w:r w:rsidRPr="007A39C4">
        <w:rPr>
          <w:rFonts w:cs="Calibri"/>
          <w:sz w:val="21"/>
          <w:szCs w:val="21"/>
        </w:rPr>
        <w:t>Where there is a failure to comply with an inspector’s notice, the regulator may prosecute. Failure to comply with an improvement notice under the WHS Act may also result in a fine (infringement notice) being issued.</w:t>
      </w:r>
    </w:p>
    <w:p w14:paraId="37F1ABE5" w14:textId="77777777" w:rsidR="00AA29B5" w:rsidRDefault="00AA29B5" w:rsidP="00AA29B5">
      <w:pPr>
        <w:rPr>
          <w:rFonts w:cs="Calibri"/>
          <w:sz w:val="21"/>
          <w:szCs w:val="21"/>
        </w:rPr>
      </w:pPr>
      <w:r w:rsidRPr="007A39C4">
        <w:rPr>
          <w:rFonts w:cs="Calibri"/>
          <w:sz w:val="21"/>
          <w:szCs w:val="21"/>
        </w:rPr>
        <w:t xml:space="preserve">Improvement notices are ‘remedial’ enforcement measures (i.e. they require the person to remedy the contravention), not ‘punitive’ measures (i.e. they are not punishment). </w:t>
      </w:r>
    </w:p>
    <w:p w14:paraId="4D5C355A" w14:textId="77777777" w:rsidR="00AA29B5" w:rsidRDefault="00AA29B5" w:rsidP="00AA29B5">
      <w:pPr>
        <w:rPr>
          <w:rFonts w:cs="Calibri"/>
          <w:sz w:val="21"/>
          <w:szCs w:val="21"/>
        </w:rPr>
      </w:pPr>
      <w:r w:rsidRPr="007A39C4">
        <w:rPr>
          <w:rFonts w:cs="Calibri"/>
          <w:sz w:val="21"/>
          <w:szCs w:val="21"/>
        </w:rPr>
        <w:t xml:space="preserve">An improvement notice may also be issued even when a prohibition notice or electrical safety protection notice has been issued. Unless the contravention is otherwise addressed by a prohibition notice, an improvement notice will be issued where the contravention cannot be immediately remedied while the inspector is at the workplace or onsite.  </w:t>
      </w:r>
    </w:p>
    <w:p w14:paraId="65778A45" w14:textId="77777777" w:rsidR="00AA29B5" w:rsidRPr="007A39C4" w:rsidRDefault="00AA29B5" w:rsidP="00AA29B5">
      <w:pPr>
        <w:rPr>
          <w:rFonts w:cs="Calibri"/>
          <w:sz w:val="21"/>
          <w:szCs w:val="21"/>
        </w:rPr>
      </w:pPr>
    </w:p>
    <w:p w14:paraId="36006B55" w14:textId="77777777" w:rsidR="00AA29B5" w:rsidRPr="007A39C4" w:rsidRDefault="00AA29B5" w:rsidP="00AA29B5">
      <w:pPr>
        <w:rPr>
          <w:rFonts w:cs="Calibri"/>
          <w:sz w:val="21"/>
          <w:szCs w:val="21"/>
        </w:rPr>
      </w:pPr>
    </w:p>
    <w:p w14:paraId="492275CB" w14:textId="77777777" w:rsidR="00AA29B5" w:rsidRDefault="00AA29B5" w:rsidP="00AA29B5">
      <w:pPr>
        <w:rPr>
          <w:rFonts w:cs="Calibri"/>
          <w:sz w:val="21"/>
          <w:szCs w:val="21"/>
        </w:rPr>
      </w:pPr>
      <w:r>
        <w:rPr>
          <w:rFonts w:cs="Calibri"/>
          <w:sz w:val="21"/>
          <w:szCs w:val="21"/>
        </w:rPr>
        <w:br w:type="page"/>
      </w:r>
    </w:p>
    <w:p w14:paraId="4A0DC563" w14:textId="77777777" w:rsidR="00AA29B5" w:rsidRPr="00911540" w:rsidRDefault="00AA29B5" w:rsidP="00AA29B5">
      <w:pPr>
        <w:pStyle w:val="Heading2"/>
        <w:spacing w:before="120"/>
        <w:rPr>
          <w:sz w:val="28"/>
          <w:szCs w:val="28"/>
        </w:rPr>
      </w:pPr>
      <w:bookmarkStart w:id="13" w:name="_Toc52429070"/>
      <w:r>
        <w:rPr>
          <w:caps w:val="0"/>
          <w:sz w:val="28"/>
          <w:szCs w:val="28"/>
        </w:rPr>
        <w:lastRenderedPageBreak/>
        <w:t>PROHIBITION NOTICES</w:t>
      </w:r>
      <w:bookmarkEnd w:id="13"/>
    </w:p>
    <w:p w14:paraId="0D5A3C3D" w14:textId="77777777" w:rsidR="00AA29B5" w:rsidRPr="007A39C4" w:rsidRDefault="00AA29B5" w:rsidP="00AA29B5">
      <w:pPr>
        <w:rPr>
          <w:rFonts w:cs="Calibri"/>
          <w:sz w:val="21"/>
          <w:szCs w:val="21"/>
        </w:rPr>
      </w:pPr>
      <w:r w:rsidRPr="007A39C4">
        <w:rPr>
          <w:rFonts w:cs="Calibri"/>
          <w:sz w:val="21"/>
          <w:szCs w:val="21"/>
        </w:rPr>
        <w:t>Where there is a serious risk which emanates from an immediate or imminent exposure to a hazard, an inspector will issue a prohibition notice:</w:t>
      </w:r>
    </w:p>
    <w:p w14:paraId="59C59865" w14:textId="77777777" w:rsidR="00AA29B5" w:rsidRPr="00911540" w:rsidRDefault="00AA29B5" w:rsidP="00AA29B5">
      <w:pPr>
        <w:ind w:left="709" w:right="765"/>
      </w:pPr>
      <w:r w:rsidRPr="00911540">
        <w:rPr>
          <w:b/>
        </w:rPr>
        <w:t xml:space="preserve">Prohibition Notice. </w:t>
      </w:r>
      <w:r w:rsidRPr="00911540">
        <w:t>Is a direction to</w:t>
      </w:r>
      <w:r w:rsidRPr="00911540">
        <w:rPr>
          <w:b/>
        </w:rPr>
        <w:t xml:space="preserve"> </w:t>
      </w:r>
      <w:r w:rsidRPr="00911540">
        <w:t xml:space="preserve">stop an activity (immediately) until the inspector is satisfied the risk has been remedied. This direction can be given verbally and confirmed in writing.  A prohibition notice will be issued in circumstances where there is a serious risk emanating from an immediate or imminent exposure to a hazard. </w:t>
      </w:r>
    </w:p>
    <w:p w14:paraId="0C74494A" w14:textId="77777777" w:rsidR="00AA29B5" w:rsidRPr="007A39C4" w:rsidRDefault="00AA29B5" w:rsidP="00AA29B5">
      <w:pPr>
        <w:outlineLvl w:val="0"/>
        <w:rPr>
          <w:rFonts w:cs="Arial"/>
          <w:sz w:val="21"/>
          <w:szCs w:val="21"/>
        </w:rPr>
      </w:pPr>
      <w:r w:rsidRPr="007A39C4">
        <w:rPr>
          <w:rFonts w:cs="Arial"/>
          <w:sz w:val="21"/>
          <w:szCs w:val="21"/>
        </w:rPr>
        <w:t xml:space="preserve">Prohibition notices will be issued by an inspector to stop an activity that is occurring or may occur at a workplace if they reasonably believe the activity involves, or would involve, a serious risk to the health or safety of a person emanating from an immediate or imminent exposure to a hazard. For example: unguarded machinery or working at heights without any control measures.   </w:t>
      </w:r>
    </w:p>
    <w:p w14:paraId="642C5341" w14:textId="77777777" w:rsidR="00AA29B5" w:rsidRPr="007A39C4" w:rsidRDefault="00AA29B5" w:rsidP="00AA29B5">
      <w:pPr>
        <w:outlineLvl w:val="0"/>
        <w:rPr>
          <w:rFonts w:cs="Arial"/>
          <w:sz w:val="21"/>
          <w:szCs w:val="21"/>
        </w:rPr>
      </w:pPr>
      <w:r w:rsidRPr="007A39C4">
        <w:rPr>
          <w:rFonts w:cs="Arial"/>
          <w:sz w:val="21"/>
          <w:szCs w:val="21"/>
        </w:rPr>
        <w:t xml:space="preserve">Where the direction has been given orally, the direction must be confirmed by a written prohibition notice and given to the person that has control over the activity as soon as reasonably practicable. The notice will stipulate the matter that gives rise to the risk (or is likely to give rise to the risk) and, the provision in the legislation that is being, or is likely to be contravened. The prohibition notice may also contain recommendations such as measures that could be taken to remedy the contravention.  </w:t>
      </w:r>
    </w:p>
    <w:p w14:paraId="1382C75F" w14:textId="77777777" w:rsidR="00AA29B5" w:rsidRPr="007A39C4" w:rsidRDefault="00AA29B5" w:rsidP="00AA29B5">
      <w:pPr>
        <w:outlineLvl w:val="0"/>
        <w:rPr>
          <w:rFonts w:cs="Arial"/>
          <w:sz w:val="21"/>
          <w:szCs w:val="21"/>
        </w:rPr>
      </w:pPr>
      <w:r w:rsidRPr="007A39C4">
        <w:rPr>
          <w:rFonts w:cs="Arial"/>
          <w:sz w:val="21"/>
          <w:szCs w:val="21"/>
        </w:rPr>
        <w:t xml:space="preserve">Improvement notices may also be issued at the same time to address any underlying failure, including systematic management provisions under the relevant legislation that led to the serious risk arising.  </w:t>
      </w:r>
    </w:p>
    <w:p w14:paraId="1B274A6D" w14:textId="77777777" w:rsidR="00AA29B5" w:rsidRDefault="00AA29B5" w:rsidP="00AA29B5">
      <w:pPr>
        <w:rPr>
          <w:rFonts w:cs="Calibri"/>
          <w:sz w:val="21"/>
          <w:szCs w:val="21"/>
        </w:rPr>
      </w:pPr>
      <w:r w:rsidRPr="007A39C4">
        <w:rPr>
          <w:rFonts w:cs="Calibri"/>
          <w:sz w:val="21"/>
          <w:szCs w:val="21"/>
        </w:rPr>
        <w:t xml:space="preserve">Where there is a failure to comply with an inspector’s notice, the regulator may prosecute or, if there is a serious risk to health and safety, may also seek an injunction against the person to whom the notice was directed. </w:t>
      </w:r>
      <w:r>
        <w:rPr>
          <w:rFonts w:cs="Calibri"/>
          <w:sz w:val="21"/>
          <w:szCs w:val="21"/>
        </w:rPr>
        <w:t>P</w:t>
      </w:r>
      <w:r w:rsidRPr="007A39C4">
        <w:rPr>
          <w:rFonts w:cs="Calibri"/>
          <w:sz w:val="21"/>
          <w:szCs w:val="21"/>
        </w:rPr>
        <w:t xml:space="preserve">rohibition notices are ‘remedial’ enforcement measures (i.e. they require the person to remedy the contravention), not ‘punitive’ measures (i.e. they are not punishment). </w:t>
      </w:r>
    </w:p>
    <w:p w14:paraId="4D5EF2F1" w14:textId="77777777" w:rsidR="00AA29B5" w:rsidRDefault="00AA29B5" w:rsidP="00AA29B5">
      <w:pPr>
        <w:rPr>
          <w:rFonts w:cs="Calibri"/>
          <w:sz w:val="21"/>
          <w:szCs w:val="21"/>
        </w:rPr>
      </w:pPr>
      <w:r w:rsidRPr="007A39C4">
        <w:rPr>
          <w:rFonts w:cs="Calibri"/>
          <w:sz w:val="21"/>
          <w:szCs w:val="21"/>
        </w:rPr>
        <w:t xml:space="preserve">A </w:t>
      </w:r>
      <w:r>
        <w:rPr>
          <w:rFonts w:cs="Calibri"/>
          <w:sz w:val="21"/>
          <w:szCs w:val="21"/>
        </w:rPr>
        <w:t xml:space="preserve">prohibition </w:t>
      </w:r>
      <w:r w:rsidRPr="007A39C4">
        <w:rPr>
          <w:rFonts w:cs="Calibri"/>
          <w:sz w:val="21"/>
          <w:szCs w:val="21"/>
        </w:rPr>
        <w:t>notice may also be issued even when a</w:t>
      </w:r>
      <w:r>
        <w:rPr>
          <w:rFonts w:cs="Calibri"/>
          <w:sz w:val="21"/>
          <w:szCs w:val="21"/>
        </w:rPr>
        <w:t>n improvement</w:t>
      </w:r>
      <w:r w:rsidRPr="007A39C4">
        <w:rPr>
          <w:rFonts w:cs="Calibri"/>
          <w:sz w:val="21"/>
          <w:szCs w:val="21"/>
        </w:rPr>
        <w:t xml:space="preserve"> notice or electrical safety protection notice has been issued. Unless the contravention is otherwise addressed by a</w:t>
      </w:r>
      <w:r>
        <w:rPr>
          <w:rFonts w:cs="Calibri"/>
          <w:sz w:val="21"/>
          <w:szCs w:val="21"/>
        </w:rPr>
        <w:t>n improvement</w:t>
      </w:r>
      <w:r w:rsidRPr="007A39C4">
        <w:rPr>
          <w:rFonts w:cs="Calibri"/>
          <w:sz w:val="21"/>
          <w:szCs w:val="21"/>
        </w:rPr>
        <w:t xml:space="preserve"> notice</w:t>
      </w:r>
      <w:r>
        <w:rPr>
          <w:rFonts w:cs="Calibri"/>
          <w:sz w:val="21"/>
          <w:szCs w:val="21"/>
        </w:rPr>
        <w:t xml:space="preserve"> or </w:t>
      </w:r>
      <w:r w:rsidRPr="007A39C4">
        <w:rPr>
          <w:rFonts w:cs="Calibri"/>
          <w:sz w:val="21"/>
          <w:szCs w:val="21"/>
        </w:rPr>
        <w:t xml:space="preserve">where the contravention cannot be immediately remedied while the inspector is at the workplace or onsite.  </w:t>
      </w:r>
    </w:p>
    <w:p w14:paraId="4E9ADBFF" w14:textId="77777777" w:rsidR="00AA29B5" w:rsidRDefault="00AA29B5" w:rsidP="00AA29B5">
      <w:pPr>
        <w:pStyle w:val="Heading2"/>
        <w:spacing w:before="120"/>
        <w:rPr>
          <w:sz w:val="28"/>
          <w:szCs w:val="28"/>
        </w:rPr>
      </w:pPr>
      <w:bookmarkStart w:id="14" w:name="_Toc52429071"/>
      <w:r>
        <w:rPr>
          <w:caps w:val="0"/>
          <w:sz w:val="28"/>
          <w:szCs w:val="28"/>
        </w:rPr>
        <w:t>NON-DISTURBANCE NOTICES</w:t>
      </w:r>
      <w:bookmarkEnd w:id="14"/>
    </w:p>
    <w:p w14:paraId="25F69450" w14:textId="77777777" w:rsidR="00AA29B5" w:rsidRPr="007A39C4" w:rsidRDefault="00AA29B5" w:rsidP="00AA29B5">
      <w:pPr>
        <w:rPr>
          <w:rFonts w:cs="Calibri"/>
          <w:sz w:val="21"/>
          <w:szCs w:val="21"/>
        </w:rPr>
      </w:pPr>
      <w:r w:rsidRPr="007A39C4">
        <w:rPr>
          <w:rFonts w:cs="Calibri"/>
          <w:sz w:val="21"/>
          <w:szCs w:val="21"/>
        </w:rPr>
        <w:t xml:space="preserve">An inspector may issue a non-disturbance notice if they reasonably believe it is necessary to do so to facilitate the exercise of their powers. For instance, a non-disturbance notice may be issued to preserve the site at which a notifiable event has occurred, or to stop any disturbance of a particular site (including plant, substance, structure or thing associated with the site), for a specified time that is reasonable in the circumstances (of no more than 7 days). </w:t>
      </w:r>
    </w:p>
    <w:p w14:paraId="7FA49042" w14:textId="77777777" w:rsidR="00AA29B5" w:rsidRPr="007A39C4" w:rsidRDefault="00AA29B5" w:rsidP="00AA29B5">
      <w:pPr>
        <w:rPr>
          <w:rFonts w:cs="Calibri"/>
          <w:sz w:val="21"/>
          <w:szCs w:val="21"/>
        </w:rPr>
      </w:pPr>
      <w:r w:rsidRPr="007A39C4">
        <w:rPr>
          <w:rFonts w:cs="Calibri"/>
          <w:sz w:val="21"/>
          <w:szCs w:val="21"/>
        </w:rPr>
        <w:t xml:space="preserve">The non-disturbance notice must state the period of non-disturbance; the obligations of the person to whom the notice is issued; the measures to be taken to preserve the site; and the penalty for contravening the notice. A non-disturbance notice does not prevent any action, to assist an injured person, remove a deceased person, make the site safe to prevent further injury, that is associated with a police investigation, or for which an inspector has given permission. </w:t>
      </w:r>
      <w:r>
        <w:rPr>
          <w:rFonts w:cs="Calibri"/>
          <w:sz w:val="21"/>
          <w:szCs w:val="21"/>
        </w:rPr>
        <w:t>PCBUs, HSRs and right of entry holders will be given permission to enter a worksite according to the non-disturbance notice to carry out their duties under WHS legislation.</w:t>
      </w:r>
    </w:p>
    <w:p w14:paraId="673F33F4" w14:textId="77777777" w:rsidR="00AA29B5" w:rsidRPr="002F268D" w:rsidRDefault="00AA29B5" w:rsidP="00AA29B5">
      <w:pPr>
        <w:pStyle w:val="Heading2"/>
        <w:spacing w:before="120"/>
        <w:rPr>
          <w:sz w:val="28"/>
          <w:szCs w:val="28"/>
        </w:rPr>
      </w:pPr>
      <w:bookmarkStart w:id="15" w:name="_Toc52429072"/>
      <w:r w:rsidRPr="002F268D">
        <w:rPr>
          <w:caps w:val="0"/>
          <w:sz w:val="28"/>
          <w:szCs w:val="28"/>
        </w:rPr>
        <w:t>INJUNCTIONS</w:t>
      </w:r>
      <w:bookmarkEnd w:id="15"/>
    </w:p>
    <w:p w14:paraId="7EB8FAC4" w14:textId="77777777" w:rsidR="00AA29B5" w:rsidRPr="007A39C4" w:rsidRDefault="00AA29B5" w:rsidP="00AA29B5">
      <w:pPr>
        <w:rPr>
          <w:rFonts w:cs="Calibri"/>
          <w:sz w:val="21"/>
          <w:szCs w:val="21"/>
        </w:rPr>
      </w:pPr>
      <w:r w:rsidRPr="007A39C4">
        <w:rPr>
          <w:rFonts w:cs="Calibri"/>
          <w:sz w:val="21"/>
          <w:szCs w:val="21"/>
        </w:rPr>
        <w:t xml:space="preserve">Injunctions may be sought by regulators to compel a person to comply with an inspector’s improvement, prohibition or non-disturbance notice. Injunctions are used when there is a serious risk to health and safety which has not been remedied by the person to whom the notice has been issued and other mechanisms available to the regulator have not resulted in compliance being secured.  </w:t>
      </w:r>
    </w:p>
    <w:p w14:paraId="19793D52" w14:textId="77777777" w:rsidR="00AA29B5" w:rsidRPr="007A39C4" w:rsidRDefault="00AA29B5" w:rsidP="00AA29B5">
      <w:pPr>
        <w:rPr>
          <w:rFonts w:cs="Calibri"/>
          <w:sz w:val="21"/>
          <w:szCs w:val="21"/>
        </w:rPr>
      </w:pPr>
      <w:r w:rsidRPr="007A39C4">
        <w:rPr>
          <w:rFonts w:cs="Calibri"/>
          <w:sz w:val="21"/>
          <w:szCs w:val="21"/>
        </w:rPr>
        <w:lastRenderedPageBreak/>
        <w:t>The Dangerous Substances Act also allows for an injunction to be sought when a person has committed, is committing or is likely to commit an offence against this Act.</w:t>
      </w:r>
    </w:p>
    <w:p w14:paraId="5B32400A" w14:textId="77777777" w:rsidR="00AA29B5" w:rsidRPr="007A39C4" w:rsidRDefault="00AA29B5" w:rsidP="00AA29B5">
      <w:pPr>
        <w:rPr>
          <w:rFonts w:cs="Calibri"/>
          <w:sz w:val="21"/>
          <w:szCs w:val="21"/>
        </w:rPr>
      </w:pPr>
      <w:r w:rsidRPr="007A39C4">
        <w:rPr>
          <w:rFonts w:cs="Calibri"/>
          <w:sz w:val="21"/>
          <w:szCs w:val="21"/>
        </w:rPr>
        <w:t xml:space="preserve">Injunctions </w:t>
      </w:r>
      <w:r>
        <w:rPr>
          <w:rFonts w:cs="Calibri"/>
          <w:sz w:val="21"/>
          <w:szCs w:val="21"/>
        </w:rPr>
        <w:t xml:space="preserve">will </w:t>
      </w:r>
      <w:r w:rsidRPr="007A39C4">
        <w:rPr>
          <w:rFonts w:cs="Calibri"/>
          <w:sz w:val="21"/>
          <w:szCs w:val="21"/>
        </w:rPr>
        <w:t>be sought when there are exceptional, pressing or urgent circumstances (for example, where the breach involves a significant risk to public safety).</w:t>
      </w:r>
    </w:p>
    <w:p w14:paraId="31CFA3E3" w14:textId="77777777" w:rsidR="00AA29B5" w:rsidRPr="003514C7" w:rsidRDefault="00AA29B5" w:rsidP="00AA29B5">
      <w:pPr>
        <w:pStyle w:val="Heading2"/>
        <w:spacing w:before="120"/>
        <w:rPr>
          <w:sz w:val="28"/>
          <w:szCs w:val="28"/>
        </w:rPr>
      </w:pPr>
      <w:bookmarkStart w:id="16" w:name="_Toc52429073"/>
      <w:r w:rsidRPr="003514C7">
        <w:rPr>
          <w:caps w:val="0"/>
          <w:sz w:val="28"/>
          <w:szCs w:val="28"/>
        </w:rPr>
        <w:t>SANCTIONS</w:t>
      </w:r>
      <w:bookmarkEnd w:id="16"/>
      <w:r w:rsidRPr="003514C7">
        <w:rPr>
          <w:caps w:val="0"/>
          <w:sz w:val="28"/>
          <w:szCs w:val="28"/>
        </w:rPr>
        <w:t xml:space="preserve"> </w:t>
      </w:r>
    </w:p>
    <w:p w14:paraId="05CF16A8" w14:textId="77777777" w:rsidR="00AA29B5" w:rsidRPr="007A39C4" w:rsidRDefault="00AA29B5" w:rsidP="00AA29B5">
      <w:pPr>
        <w:rPr>
          <w:rFonts w:cs="Calibri"/>
          <w:sz w:val="21"/>
          <w:szCs w:val="21"/>
        </w:rPr>
      </w:pPr>
      <w:r w:rsidRPr="007A39C4">
        <w:rPr>
          <w:rFonts w:cs="Calibri"/>
          <w:sz w:val="21"/>
          <w:szCs w:val="21"/>
        </w:rPr>
        <w:t>Sanctions, such as an infringement notice, licence suspension, enforceable undertaking (EU) or prosecution are penalties for non-compliance and act as a further incentive to comply with the legislation. Sanctions also act as a general deterrent for other duty holders who may consider contravening their duties.</w:t>
      </w:r>
    </w:p>
    <w:p w14:paraId="74A4E0AD" w14:textId="77777777" w:rsidR="00AA29B5" w:rsidRPr="002F268D" w:rsidRDefault="00AA29B5" w:rsidP="00AA29B5">
      <w:pPr>
        <w:pStyle w:val="Heading2"/>
        <w:spacing w:before="120"/>
        <w:rPr>
          <w:sz w:val="28"/>
          <w:szCs w:val="28"/>
        </w:rPr>
      </w:pPr>
      <w:bookmarkStart w:id="17" w:name="_Toc52429074"/>
      <w:r w:rsidRPr="002F268D">
        <w:rPr>
          <w:caps w:val="0"/>
          <w:sz w:val="28"/>
          <w:szCs w:val="28"/>
        </w:rPr>
        <w:t>INFRINGEMENT NOTICES</w:t>
      </w:r>
      <w:bookmarkEnd w:id="17"/>
    </w:p>
    <w:p w14:paraId="744C4F25" w14:textId="77777777" w:rsidR="00AA29B5" w:rsidRPr="007C71A0" w:rsidRDefault="00AA29B5" w:rsidP="00AA29B5">
      <w:pPr>
        <w:ind w:left="709" w:right="907"/>
        <w:rPr>
          <w:rFonts w:cs="Calibri"/>
        </w:rPr>
      </w:pPr>
      <w:r w:rsidRPr="007C71A0">
        <w:rPr>
          <w:rFonts w:cs="Calibri"/>
          <w:b/>
          <w:bCs/>
        </w:rPr>
        <w:t>Infringement notices:</w:t>
      </w:r>
      <w:r w:rsidRPr="007C71A0">
        <w:rPr>
          <w:rFonts w:cs="Calibri"/>
        </w:rPr>
        <w:t xml:space="preserve"> (on the spot fines) are a mechanism for regulators and inspectors to impose an immediate form of punishment for certain types of breaches, sending a clear and timely message that there are consequences for non-compliance.</w:t>
      </w:r>
    </w:p>
    <w:p w14:paraId="2E8539DA" w14:textId="77777777" w:rsidR="00AA29B5" w:rsidRPr="007A39C4" w:rsidRDefault="00AA29B5" w:rsidP="00AA29B5">
      <w:pPr>
        <w:rPr>
          <w:rFonts w:cs="Calibri"/>
          <w:sz w:val="21"/>
          <w:szCs w:val="21"/>
        </w:rPr>
      </w:pPr>
      <w:r w:rsidRPr="007A39C4">
        <w:rPr>
          <w:rFonts w:cs="Calibri"/>
          <w:sz w:val="21"/>
          <w:szCs w:val="21"/>
        </w:rPr>
        <w:t>Infringement notices will be issued where there is some punishment warranted for the breach, there is prima facie evidence that an offence has been committed but the nature of the breach is not serious enough to warrant prosecution.</w:t>
      </w:r>
    </w:p>
    <w:p w14:paraId="480919F7" w14:textId="76D76035" w:rsidR="00AA29B5" w:rsidRPr="007A39C4" w:rsidRDefault="00AA29B5" w:rsidP="00AA29B5">
      <w:pPr>
        <w:rPr>
          <w:rFonts w:cs="Calibri"/>
          <w:sz w:val="21"/>
          <w:szCs w:val="21"/>
        </w:rPr>
      </w:pPr>
      <w:r w:rsidRPr="007A39C4">
        <w:rPr>
          <w:rFonts w:cs="Calibri"/>
          <w:sz w:val="21"/>
          <w:szCs w:val="21"/>
        </w:rPr>
        <w:t xml:space="preserve">Infringement notices are issued under the </w:t>
      </w:r>
      <w:hyperlink r:id="rId22" w:history="1">
        <w:r w:rsidRPr="007A39C4">
          <w:rPr>
            <w:rStyle w:val="Hyperlink"/>
            <w:rFonts w:cs="Calibri"/>
            <w:i/>
            <w:iCs/>
            <w:sz w:val="21"/>
            <w:szCs w:val="21"/>
          </w:rPr>
          <w:t>Magistrates Court Act 1930</w:t>
        </w:r>
      </w:hyperlink>
      <w:r w:rsidRPr="007A39C4">
        <w:rPr>
          <w:rFonts w:cs="Calibri"/>
          <w:sz w:val="21"/>
          <w:szCs w:val="21"/>
        </w:rPr>
        <w:t xml:space="preserve">. There are currently over 150 infringement notice offences for contraventions of the WHS legislation </w:t>
      </w:r>
      <w:hyperlink r:id="rId23" w:history="1">
        <w:r w:rsidRPr="007A39C4">
          <w:rPr>
            <w:rStyle w:val="Hyperlink"/>
            <w:rFonts w:cs="Calibri"/>
            <w:i/>
            <w:iCs/>
            <w:sz w:val="21"/>
            <w:szCs w:val="21"/>
          </w:rPr>
          <w:t>Magistrates Court (Work Health and Safety Infringement Notices) Regulation 2011</w:t>
        </w:r>
      </w:hyperlink>
      <w:r w:rsidRPr="007A39C4">
        <w:rPr>
          <w:rFonts w:cs="Calibri"/>
          <w:sz w:val="21"/>
          <w:szCs w:val="21"/>
        </w:rPr>
        <w:t xml:space="preserve">, and over 70 for contraventions of the dangerous substances legislation </w:t>
      </w:r>
      <w:hyperlink r:id="rId24" w:history="1">
        <w:r w:rsidRPr="007A39C4">
          <w:rPr>
            <w:rStyle w:val="Hyperlink"/>
            <w:rFonts w:cs="Calibri"/>
            <w:i/>
            <w:iCs/>
            <w:sz w:val="21"/>
            <w:szCs w:val="21"/>
          </w:rPr>
          <w:t>Magistrates Court (Dangerous Substances Infringement Notices) Regulation 2004</w:t>
        </w:r>
      </w:hyperlink>
      <w:r w:rsidRPr="007A39C4">
        <w:rPr>
          <w:rFonts w:cs="Calibri"/>
          <w:sz w:val="21"/>
          <w:szCs w:val="21"/>
        </w:rPr>
        <w:t>.</w:t>
      </w:r>
    </w:p>
    <w:p w14:paraId="2035F44C" w14:textId="77777777" w:rsidR="00AA29B5" w:rsidRPr="007A39C4" w:rsidRDefault="00AA29B5" w:rsidP="00AA29B5">
      <w:pPr>
        <w:rPr>
          <w:rFonts w:cs="Calibri"/>
          <w:sz w:val="21"/>
          <w:szCs w:val="21"/>
        </w:rPr>
      </w:pPr>
      <w:r w:rsidRPr="007A39C4">
        <w:rPr>
          <w:rFonts w:cs="Calibri"/>
          <w:sz w:val="21"/>
          <w:szCs w:val="21"/>
        </w:rPr>
        <w:t>Factors which are considered relevant to the exercise of discretion to issue an infringement notice are:</w:t>
      </w:r>
    </w:p>
    <w:p w14:paraId="50E9B9BC" w14:textId="77777777" w:rsidR="00AA29B5"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the prevalence of the offence in the jurisdiction and industry impact</w:t>
      </w:r>
    </w:p>
    <w:p w14:paraId="31874EFE" w14:textId="77777777" w:rsidR="00AA29B5"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whether the subject matter of the offence is part of a priority intervention or campai</w:t>
      </w:r>
      <w:r>
        <w:rPr>
          <w:rFonts w:cs="Calibri"/>
          <w:sz w:val="21"/>
          <w:szCs w:val="21"/>
        </w:rPr>
        <w:t>gn</w:t>
      </w:r>
    </w:p>
    <w:p w14:paraId="2EEE3D1E" w14:textId="77777777" w:rsidR="00AA29B5"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the extent of any </w:t>
      </w:r>
      <w:r>
        <w:rPr>
          <w:rFonts w:cs="Calibri"/>
          <w:sz w:val="21"/>
          <w:szCs w:val="21"/>
        </w:rPr>
        <w:t xml:space="preserve">injury </w:t>
      </w:r>
    </w:p>
    <w:p w14:paraId="04AB6F62" w14:textId="77777777" w:rsidR="00AA29B5" w:rsidRPr="007A39C4" w:rsidRDefault="00AA29B5" w:rsidP="00AA29B5">
      <w:pPr>
        <w:tabs>
          <w:tab w:val="left" w:pos="426"/>
        </w:tabs>
        <w:rPr>
          <w:rFonts w:cs="Calibri"/>
          <w:sz w:val="21"/>
          <w:szCs w:val="21"/>
        </w:rPr>
      </w:pPr>
      <w:r w:rsidRPr="007A39C4">
        <w:rPr>
          <w:rFonts w:cs="Calibri"/>
          <w:sz w:val="21"/>
          <w:szCs w:val="21"/>
        </w:rPr>
        <w:t>•</w:t>
      </w:r>
      <w:r w:rsidRPr="007A39C4">
        <w:rPr>
          <w:rFonts w:cs="Calibri"/>
          <w:sz w:val="21"/>
          <w:szCs w:val="21"/>
        </w:rPr>
        <w:tab/>
      </w:r>
      <w:r>
        <w:rPr>
          <w:rFonts w:cs="Calibri"/>
          <w:sz w:val="21"/>
          <w:szCs w:val="21"/>
        </w:rPr>
        <w:t>t</w:t>
      </w:r>
      <w:r w:rsidRPr="007C71A0">
        <w:rPr>
          <w:rFonts w:cs="Calibri"/>
          <w:sz w:val="21"/>
          <w:szCs w:val="21"/>
        </w:rPr>
        <w:t>he seriousness of the risk</w:t>
      </w:r>
    </w:p>
    <w:p w14:paraId="3FDCC104"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the duty holder’s safety and compliance history</w:t>
      </w:r>
    </w:p>
    <w:p w14:paraId="12E59C0F"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the duty holder’s co-operation and willingness to address the issue </w:t>
      </w:r>
    </w:p>
    <w:p w14:paraId="0DA0AA9E"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the attempts by the person to control the risk associated with the alleged contravention</w:t>
      </w:r>
    </w:p>
    <w:p w14:paraId="67BE2798"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prior notice of the risk (e.g. direct to the duty holder or through educational material, safety alerts, guidance sheets etc) </w:t>
      </w:r>
    </w:p>
    <w:p w14:paraId="0501D4E7"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whether the circumstances warrant the application of a sanction at a lesser scale than an enforceable undertaking or prosecution (possibly in addition to remedial action in the form of an improvement or prohibition notice), and</w:t>
      </w:r>
    </w:p>
    <w:p w14:paraId="32515DDD"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any mitigating or aggravating circumstances. </w:t>
      </w:r>
    </w:p>
    <w:p w14:paraId="768AA6BF" w14:textId="77777777" w:rsidR="00AA29B5" w:rsidRPr="007A39C4" w:rsidRDefault="00AA29B5" w:rsidP="00AA29B5">
      <w:pPr>
        <w:rPr>
          <w:rFonts w:cs="Calibri"/>
          <w:sz w:val="21"/>
          <w:szCs w:val="21"/>
        </w:rPr>
      </w:pPr>
      <w:r w:rsidRPr="007A39C4">
        <w:rPr>
          <w:rFonts w:cs="Calibri"/>
          <w:sz w:val="21"/>
          <w:szCs w:val="21"/>
        </w:rPr>
        <w:t>W</w:t>
      </w:r>
      <w:r w:rsidRPr="007C71A0">
        <w:rPr>
          <w:rFonts w:cs="Calibri"/>
          <w:sz w:val="21"/>
          <w:szCs w:val="21"/>
        </w:rPr>
        <w:t>hen determining whether to issue an infringement notice to a worker, the regulator or inspector will always consider whether the PCBU’s obligations to the worker and others have been met.</w:t>
      </w:r>
      <w:r w:rsidRPr="007A39C4">
        <w:rPr>
          <w:rFonts w:cs="Calibri"/>
          <w:sz w:val="21"/>
          <w:szCs w:val="21"/>
        </w:rPr>
        <w:t xml:space="preserve">  </w:t>
      </w:r>
    </w:p>
    <w:p w14:paraId="402BE7D2" w14:textId="77777777" w:rsidR="00AA29B5" w:rsidRPr="007A39C4" w:rsidRDefault="00AA29B5" w:rsidP="00AA29B5">
      <w:pPr>
        <w:rPr>
          <w:rFonts w:cs="Calibri"/>
          <w:sz w:val="21"/>
          <w:szCs w:val="21"/>
        </w:rPr>
      </w:pPr>
      <w:r w:rsidRPr="007A39C4">
        <w:rPr>
          <w:rFonts w:cs="Calibri"/>
          <w:sz w:val="21"/>
          <w:szCs w:val="21"/>
        </w:rPr>
        <w:t>A failure to make a payment that is required under an infringement notice may result in proceedings being brought before the court.</w:t>
      </w:r>
    </w:p>
    <w:p w14:paraId="6F6935A2" w14:textId="77777777" w:rsidR="00AA29B5" w:rsidRDefault="00AA29B5" w:rsidP="00AA29B5">
      <w:pPr>
        <w:rPr>
          <w:rFonts w:cs="Calibri"/>
          <w:sz w:val="21"/>
          <w:szCs w:val="21"/>
        </w:rPr>
      </w:pPr>
      <w:r>
        <w:rPr>
          <w:rFonts w:cs="Calibri"/>
          <w:sz w:val="21"/>
          <w:szCs w:val="21"/>
        </w:rPr>
        <w:br w:type="page"/>
      </w:r>
    </w:p>
    <w:p w14:paraId="323B7998" w14:textId="77777777" w:rsidR="00AA29B5" w:rsidRPr="007A39C4" w:rsidRDefault="00AA29B5" w:rsidP="00AA29B5">
      <w:pPr>
        <w:rPr>
          <w:rFonts w:cs="Calibri"/>
          <w:sz w:val="21"/>
          <w:szCs w:val="21"/>
        </w:rPr>
      </w:pPr>
      <w:r w:rsidRPr="007A39C4">
        <w:rPr>
          <w:rFonts w:cs="Calibri"/>
          <w:sz w:val="21"/>
          <w:szCs w:val="21"/>
        </w:rPr>
        <w:lastRenderedPageBreak/>
        <w:t xml:space="preserve">An infringement notice may be revoked, and the matter referred for prosecution in circumstances where further investigation reveals that there is reason to pursue a higher order sanction.  If the recipient of an infringement notice makes full and proper payment of the penalty, then the liability of the alleged offence is discharged, and no prosecution may be brought. However, where the fine has not been paid, or payment has commenced by instalment and not satisfied in full, the infringement notice may be withdrawn, the penalty amount already paid refunded, and prosecution commenced. </w:t>
      </w:r>
    </w:p>
    <w:p w14:paraId="2EB48BDE" w14:textId="77777777" w:rsidR="00AA29B5" w:rsidRPr="007A39C4" w:rsidRDefault="00AA29B5" w:rsidP="00AA29B5">
      <w:pPr>
        <w:rPr>
          <w:rFonts w:cs="Calibri"/>
          <w:sz w:val="21"/>
          <w:szCs w:val="21"/>
        </w:rPr>
      </w:pPr>
      <w:r w:rsidRPr="007A39C4">
        <w:rPr>
          <w:rFonts w:cs="Calibri"/>
          <w:sz w:val="21"/>
          <w:szCs w:val="21"/>
        </w:rPr>
        <w:t>The recipient of an infringement notice has a right to dispute liability of the notice. They may elect to have the decision to issue the infringement notice internally reviewed by WorkSafe or they may also elect to have the matter heard in court so they can explain themself to a magistrate.</w:t>
      </w:r>
    </w:p>
    <w:p w14:paraId="5F66A0B5" w14:textId="77777777" w:rsidR="00AA29B5" w:rsidRPr="002F268D" w:rsidRDefault="00AA29B5" w:rsidP="00AA29B5">
      <w:pPr>
        <w:pStyle w:val="Heading2"/>
        <w:spacing w:before="240" w:line="200" w:lineRule="atLeast"/>
        <w:rPr>
          <w:sz w:val="28"/>
          <w:szCs w:val="28"/>
        </w:rPr>
      </w:pPr>
      <w:bookmarkStart w:id="18" w:name="_Toc52429075"/>
      <w:r w:rsidRPr="002F268D">
        <w:rPr>
          <w:caps w:val="0"/>
          <w:sz w:val="28"/>
          <w:szCs w:val="28"/>
        </w:rPr>
        <w:t>CIVIL PROCEEDINGS – BREACHES OF RIGHT OF ENTRY POWERS (WHS ACT)</w:t>
      </w:r>
      <w:bookmarkEnd w:id="18"/>
    </w:p>
    <w:p w14:paraId="7F303084" w14:textId="77777777" w:rsidR="00AA29B5" w:rsidRPr="007A39C4" w:rsidRDefault="00AA29B5" w:rsidP="00AA29B5">
      <w:pPr>
        <w:rPr>
          <w:rFonts w:cs="Calibri"/>
          <w:sz w:val="21"/>
          <w:szCs w:val="21"/>
        </w:rPr>
      </w:pPr>
      <w:r w:rsidRPr="007A39C4">
        <w:rPr>
          <w:rFonts w:cs="Calibri"/>
          <w:sz w:val="21"/>
          <w:szCs w:val="21"/>
        </w:rPr>
        <w:t xml:space="preserve">Civil proceedings may be brought by a regulator in relation to conduct breaching provisions relating to WHS entry permit holders – whether by entry permit holders or by those who owe duties to them. </w:t>
      </w:r>
    </w:p>
    <w:p w14:paraId="76C24650" w14:textId="77777777" w:rsidR="00AA29B5" w:rsidRPr="002F268D" w:rsidRDefault="00AA29B5" w:rsidP="00AA29B5">
      <w:pPr>
        <w:pStyle w:val="Heading2"/>
        <w:spacing w:before="120"/>
        <w:rPr>
          <w:sz w:val="28"/>
          <w:szCs w:val="28"/>
        </w:rPr>
      </w:pPr>
      <w:bookmarkStart w:id="19" w:name="_Toc52429076"/>
      <w:r w:rsidRPr="002F268D">
        <w:rPr>
          <w:caps w:val="0"/>
          <w:sz w:val="28"/>
          <w:szCs w:val="28"/>
        </w:rPr>
        <w:t>ENFORCEABLE UNDERTAKINGS</w:t>
      </w:r>
      <w:bookmarkEnd w:id="19"/>
    </w:p>
    <w:p w14:paraId="16106FC3" w14:textId="77777777" w:rsidR="00AA29B5" w:rsidRPr="007A39C4" w:rsidRDefault="00AA29B5" w:rsidP="00AA29B5">
      <w:pPr>
        <w:rPr>
          <w:rFonts w:cs="Calibri"/>
          <w:sz w:val="21"/>
          <w:szCs w:val="21"/>
        </w:rPr>
      </w:pPr>
      <w:r w:rsidRPr="007A39C4">
        <w:rPr>
          <w:rFonts w:cs="Calibri"/>
          <w:sz w:val="21"/>
          <w:szCs w:val="21"/>
        </w:rPr>
        <w:t xml:space="preserve">The WHS Commissioner may accept an undertaking as an alternative to prosecuting a contravention of the WHS or dangerous substances laws. </w:t>
      </w:r>
    </w:p>
    <w:p w14:paraId="0F9C59B2" w14:textId="77777777" w:rsidR="00AA29B5" w:rsidRPr="007A39C4" w:rsidRDefault="00AA29B5" w:rsidP="00AA29B5">
      <w:pPr>
        <w:rPr>
          <w:rFonts w:cs="Calibri"/>
          <w:sz w:val="21"/>
          <w:szCs w:val="21"/>
        </w:rPr>
      </w:pPr>
      <w:r w:rsidRPr="007A39C4">
        <w:rPr>
          <w:rFonts w:cs="Calibri"/>
          <w:sz w:val="21"/>
          <w:szCs w:val="21"/>
        </w:rPr>
        <w:t xml:space="preserve">An WHS undertaking cannot be accepted for a category one offence under the WHS Act (s.31). </w:t>
      </w:r>
    </w:p>
    <w:p w14:paraId="7C29AA92" w14:textId="77777777" w:rsidR="00AA29B5" w:rsidRPr="007A39C4" w:rsidRDefault="00AA29B5" w:rsidP="00AA29B5">
      <w:pPr>
        <w:rPr>
          <w:rFonts w:cs="Calibri"/>
          <w:sz w:val="21"/>
          <w:szCs w:val="21"/>
        </w:rPr>
      </w:pPr>
      <w:r w:rsidRPr="007A39C4">
        <w:rPr>
          <w:rFonts w:cs="Calibri"/>
          <w:sz w:val="21"/>
          <w:szCs w:val="21"/>
        </w:rPr>
        <w:t>Once an undertaking is accepted by the regulator it is enforceable. An enforceable undertaking is a legally binding agreement intended to improve not only WHS or the management of dangerous substances, but also deliver tangible benefits to the workplace, the relevant industry or the broader community.</w:t>
      </w:r>
    </w:p>
    <w:p w14:paraId="6581A9FC" w14:textId="77777777" w:rsidR="00AA29B5" w:rsidRPr="007A39C4" w:rsidRDefault="00AA29B5" w:rsidP="00AA29B5">
      <w:pPr>
        <w:rPr>
          <w:rFonts w:cs="Calibri"/>
          <w:sz w:val="21"/>
          <w:szCs w:val="21"/>
        </w:rPr>
      </w:pPr>
      <w:r w:rsidRPr="007A39C4">
        <w:rPr>
          <w:rFonts w:cs="Calibri"/>
          <w:sz w:val="21"/>
          <w:szCs w:val="21"/>
        </w:rPr>
        <w:t>The availability of an enforceable undertaking in connection with a contravention will involve consideration of a number of factors, including:</w:t>
      </w:r>
    </w:p>
    <w:p w14:paraId="3A6307A2"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the nature and extent of the contravention</w:t>
      </w:r>
    </w:p>
    <w:p w14:paraId="04289896"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the quality of the remedial action proposed and the extent to which it achieves measurable improvements in workplace safety, and</w:t>
      </w:r>
    </w:p>
    <w:p w14:paraId="247277F4"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the likelihood that the enforceable undertaking will deliver real benefits to the workplace, industry or community beyond what would normally be expected of a duty holder. </w:t>
      </w:r>
    </w:p>
    <w:p w14:paraId="56708DBA" w14:textId="5C9FBB1F" w:rsidR="00AA29B5" w:rsidRPr="007A39C4" w:rsidRDefault="00AA29B5" w:rsidP="00AA29B5">
      <w:pPr>
        <w:rPr>
          <w:rFonts w:cs="Calibri"/>
          <w:sz w:val="21"/>
          <w:szCs w:val="21"/>
        </w:rPr>
      </w:pPr>
      <w:r w:rsidRPr="007A39C4">
        <w:rPr>
          <w:rFonts w:cs="Calibri"/>
          <w:sz w:val="21"/>
          <w:szCs w:val="21"/>
        </w:rPr>
        <w:t xml:space="preserve">The regulator’s decisions about EUs are made in accordance with its </w:t>
      </w:r>
      <w:r w:rsidRPr="007A39C4">
        <w:rPr>
          <w:rFonts w:cs="Calibri"/>
          <w:i/>
          <w:iCs/>
          <w:sz w:val="21"/>
          <w:szCs w:val="21"/>
        </w:rPr>
        <w:t>Enforceable Undertakings: General Guidelines</w:t>
      </w:r>
      <w:r w:rsidR="00B2298D">
        <w:rPr>
          <w:rFonts w:cs="Calibri"/>
          <w:i/>
          <w:iCs/>
          <w:sz w:val="21"/>
          <w:szCs w:val="21"/>
        </w:rPr>
        <w:t xml:space="preserve"> </w:t>
      </w:r>
      <w:r w:rsidR="00B2298D">
        <w:rPr>
          <w:rFonts w:cs="Calibri"/>
          <w:sz w:val="21"/>
          <w:szCs w:val="21"/>
        </w:rPr>
        <w:t>available on WorkSafe</w:t>
      </w:r>
      <w:r w:rsidR="005D2C54">
        <w:rPr>
          <w:rFonts w:cs="Calibri"/>
          <w:sz w:val="21"/>
          <w:szCs w:val="21"/>
        </w:rPr>
        <w:t>’s w</w:t>
      </w:r>
      <w:r w:rsidR="00B2298D">
        <w:rPr>
          <w:rFonts w:cs="Calibri"/>
          <w:sz w:val="21"/>
          <w:szCs w:val="21"/>
        </w:rPr>
        <w:t>ebsite</w:t>
      </w:r>
      <w:r w:rsidRPr="007A39C4">
        <w:rPr>
          <w:rFonts w:cs="Calibri"/>
          <w:sz w:val="21"/>
          <w:szCs w:val="21"/>
        </w:rPr>
        <w:t>. WorkSafe also publishes enforceable undertakings the regulator has accepted under the WHS Act.</w:t>
      </w:r>
    </w:p>
    <w:p w14:paraId="36F9FA5A" w14:textId="77777777" w:rsidR="00AA29B5" w:rsidRPr="002F268D" w:rsidRDefault="00AA29B5" w:rsidP="00AA29B5">
      <w:pPr>
        <w:pStyle w:val="Heading2"/>
        <w:spacing w:before="120"/>
        <w:rPr>
          <w:sz w:val="28"/>
          <w:szCs w:val="28"/>
        </w:rPr>
      </w:pPr>
      <w:bookmarkStart w:id="20" w:name="_Toc52429077"/>
      <w:r w:rsidRPr="002F268D">
        <w:rPr>
          <w:caps w:val="0"/>
          <w:sz w:val="28"/>
          <w:szCs w:val="28"/>
        </w:rPr>
        <w:t>PROSECUTIONS</w:t>
      </w:r>
      <w:bookmarkEnd w:id="20"/>
      <w:r w:rsidRPr="002F268D">
        <w:rPr>
          <w:caps w:val="0"/>
          <w:sz w:val="28"/>
          <w:szCs w:val="28"/>
        </w:rPr>
        <w:t xml:space="preserve"> </w:t>
      </w:r>
    </w:p>
    <w:p w14:paraId="2F062A1C" w14:textId="77777777" w:rsidR="00AA29B5" w:rsidRPr="007A39C4" w:rsidRDefault="00AA29B5" w:rsidP="00AA29B5">
      <w:pPr>
        <w:rPr>
          <w:rFonts w:cs="Calibri"/>
          <w:sz w:val="21"/>
          <w:szCs w:val="21"/>
        </w:rPr>
      </w:pPr>
      <w:r w:rsidRPr="007A39C4">
        <w:rPr>
          <w:rFonts w:cs="Calibri"/>
          <w:sz w:val="21"/>
          <w:szCs w:val="21"/>
        </w:rPr>
        <w:t>Prosecutions may be brought in relation to alleged breaches of offence provisions in WHS or dangerous substances laws. Prosecuting duty holders will provide a powerful deterrent to others and ensures that those who contravene the legislation are held to account. It draws attention to the consequences of contravening the legislation.</w:t>
      </w:r>
    </w:p>
    <w:p w14:paraId="1A8A3EBA" w14:textId="77777777" w:rsidR="00AA29B5" w:rsidRPr="007A39C4" w:rsidRDefault="00AA29B5" w:rsidP="00AA29B5">
      <w:pPr>
        <w:rPr>
          <w:rFonts w:cs="Calibri"/>
          <w:sz w:val="21"/>
          <w:szCs w:val="21"/>
        </w:rPr>
      </w:pPr>
      <w:r w:rsidRPr="007A39C4">
        <w:rPr>
          <w:rFonts w:cs="Calibri"/>
          <w:sz w:val="21"/>
          <w:szCs w:val="21"/>
        </w:rPr>
        <w:t xml:space="preserve">The question of whether to bring a prosecution for a breach of the laws is a significant one as the effect on those impacted by the decision (the defendant, worker or family of a deceased worker for instance) will be considerable. WorkSafe operates within a broader prosecutorial framework as part of the criminal justice system that requires the highest standard of integrity to be applied to prosecutorial decision making. </w:t>
      </w:r>
    </w:p>
    <w:p w14:paraId="28BD611D" w14:textId="175896A2" w:rsidR="00BF6DAC" w:rsidRPr="00C229A3" w:rsidRDefault="00BF6DAC" w:rsidP="00C229A3">
      <w:pPr>
        <w:rPr>
          <w:rFonts w:cs="Calibri"/>
          <w:sz w:val="21"/>
          <w:szCs w:val="21"/>
        </w:rPr>
      </w:pPr>
      <w:r w:rsidRPr="00C229A3">
        <w:rPr>
          <w:rFonts w:cs="Calibri"/>
          <w:sz w:val="21"/>
          <w:szCs w:val="21"/>
        </w:rPr>
        <w:lastRenderedPageBreak/>
        <w:t xml:space="preserve">Where the regulator considers that a prosecution </w:t>
      </w:r>
      <w:r>
        <w:rPr>
          <w:rFonts w:cs="Calibri"/>
          <w:sz w:val="21"/>
          <w:szCs w:val="21"/>
        </w:rPr>
        <w:t xml:space="preserve">for WHS offences </w:t>
      </w:r>
      <w:r w:rsidRPr="00C229A3">
        <w:rPr>
          <w:rFonts w:cs="Calibri"/>
          <w:sz w:val="21"/>
          <w:szCs w:val="21"/>
        </w:rPr>
        <w:t xml:space="preserve">should be initiated, the WHS Commissioner may </w:t>
      </w:r>
      <w:bookmarkStart w:id="21" w:name="_bookmark1"/>
      <w:bookmarkStart w:id="22" w:name="_bookmark0"/>
      <w:bookmarkEnd w:id="21"/>
      <w:bookmarkEnd w:id="22"/>
      <w:r w:rsidRPr="00C229A3">
        <w:rPr>
          <w:rFonts w:cs="Calibri"/>
          <w:sz w:val="21"/>
          <w:szCs w:val="21"/>
        </w:rPr>
        <w:t>commence proceedings for an offence against the WHS Act. In commencing a proceeding under the WHS Act, s 230 provides two methods for doing so:</w:t>
      </w:r>
    </w:p>
    <w:p w14:paraId="04436364" w14:textId="77777777" w:rsidR="00BF6DAC" w:rsidRPr="00C229A3" w:rsidRDefault="00BF6DAC" w:rsidP="00BF6DAC">
      <w:pPr>
        <w:widowControl w:val="0"/>
        <w:numPr>
          <w:ilvl w:val="0"/>
          <w:numId w:val="41"/>
        </w:numPr>
        <w:autoSpaceDE w:val="0"/>
        <w:autoSpaceDN w:val="0"/>
        <w:spacing w:after="240" w:line="240" w:lineRule="auto"/>
        <w:rPr>
          <w:rFonts w:eastAsia="Calibri" w:cstheme="minorHAnsi"/>
          <w:color w:val="auto"/>
          <w:sz w:val="21"/>
          <w:szCs w:val="21"/>
          <w:lang w:val="en-US"/>
        </w:rPr>
      </w:pPr>
      <w:r w:rsidRPr="00C229A3">
        <w:rPr>
          <w:rFonts w:eastAsia="Calibri" w:cstheme="minorHAnsi"/>
          <w:color w:val="auto"/>
          <w:sz w:val="21"/>
          <w:szCs w:val="21"/>
          <w:lang w:val="en-US"/>
        </w:rPr>
        <w:t xml:space="preserve">the WHS Commissioner can commence a proceeding in its own right pursuant to s 230(1) of the Act, or </w:t>
      </w:r>
    </w:p>
    <w:p w14:paraId="28489C3E" w14:textId="14EAAA1D" w:rsidR="00BF6DAC" w:rsidRPr="00C229A3" w:rsidRDefault="00BF6DAC" w:rsidP="00BF6DAC">
      <w:pPr>
        <w:widowControl w:val="0"/>
        <w:numPr>
          <w:ilvl w:val="0"/>
          <w:numId w:val="41"/>
        </w:numPr>
        <w:autoSpaceDE w:val="0"/>
        <w:autoSpaceDN w:val="0"/>
        <w:spacing w:after="240" w:line="240" w:lineRule="auto"/>
        <w:rPr>
          <w:rFonts w:eastAsia="Calibri" w:cstheme="minorHAnsi"/>
          <w:color w:val="auto"/>
          <w:sz w:val="21"/>
          <w:szCs w:val="21"/>
          <w:lang w:val="en-US"/>
        </w:rPr>
      </w:pPr>
      <w:r w:rsidRPr="00C229A3">
        <w:rPr>
          <w:rFonts w:eastAsia="Calibri" w:cstheme="minorHAnsi"/>
          <w:color w:val="auto"/>
          <w:sz w:val="21"/>
          <w:szCs w:val="21"/>
          <w:lang w:val="en-US"/>
        </w:rPr>
        <w:t xml:space="preserve">the WHS Commissioner may refer a matter to the Director of Public Prosecutions (DPP) under s 230(2) for the DPP to consider commencing a proceeding on behalf of the WHS Commissioner. Information about the DPP, including its </w:t>
      </w:r>
      <w:hyperlink r:id="rId25" w:history="1">
        <w:r w:rsidRPr="00C229A3">
          <w:rPr>
            <w:rStyle w:val="Hyperlink"/>
            <w:rFonts w:cstheme="minorHAnsi"/>
            <w:sz w:val="21"/>
            <w:szCs w:val="21"/>
          </w:rPr>
          <w:t>Prosecution Policy</w:t>
        </w:r>
      </w:hyperlink>
      <w:r w:rsidRPr="00C229A3">
        <w:rPr>
          <w:rFonts w:eastAsia="Calibri" w:cstheme="minorHAnsi"/>
          <w:color w:val="auto"/>
          <w:sz w:val="21"/>
          <w:szCs w:val="21"/>
          <w:lang w:val="en-US"/>
        </w:rPr>
        <w:t xml:space="preserve">, may be found at </w:t>
      </w:r>
      <w:hyperlink r:id="rId26">
        <w:r w:rsidRPr="00C229A3">
          <w:rPr>
            <w:rFonts w:eastAsia="Calibri" w:cstheme="minorHAnsi"/>
            <w:color w:val="auto"/>
            <w:spacing w:val="-2"/>
            <w:sz w:val="21"/>
            <w:szCs w:val="21"/>
            <w:u w:val="single"/>
            <w:lang w:val="en-US"/>
          </w:rPr>
          <w:t>www.dpp.act.gov.au</w:t>
        </w:r>
      </w:hyperlink>
      <w:r w:rsidRPr="00C229A3">
        <w:rPr>
          <w:rFonts w:eastAsia="Calibri" w:cstheme="minorHAnsi"/>
          <w:color w:val="auto"/>
          <w:spacing w:val="-2"/>
          <w:sz w:val="21"/>
          <w:szCs w:val="21"/>
          <w:lang w:val="en-US"/>
        </w:rPr>
        <w:t>.</w:t>
      </w:r>
    </w:p>
    <w:p w14:paraId="049EB0BF" w14:textId="77777777" w:rsidR="00BF6DAC" w:rsidRPr="00972BA7" w:rsidRDefault="00BF6DAC" w:rsidP="00972BA7">
      <w:pPr>
        <w:rPr>
          <w:rFonts w:cs="Calibri"/>
          <w:sz w:val="21"/>
          <w:szCs w:val="21"/>
        </w:rPr>
      </w:pPr>
      <w:r w:rsidRPr="00972BA7">
        <w:rPr>
          <w:rFonts w:cs="Calibri"/>
          <w:sz w:val="21"/>
          <w:szCs w:val="21"/>
        </w:rPr>
        <w:t>Where the WHS Commissioner decides to commence a proceeding in accordance with s 230(1) of the WHS Act, the WHS Commissioner will be required to follow the process for starting criminal proceedings within Ch 3 of the Magistrates Court Act 1930 (Magistrates Court Act). This includes laying information in accordance with Pt 3.3 of the Magistrates Court Act.</w:t>
      </w:r>
    </w:p>
    <w:p w14:paraId="2B24A289" w14:textId="77777777" w:rsidR="00AA29B5" w:rsidRPr="007A39C4" w:rsidRDefault="00AA29B5" w:rsidP="00AA29B5">
      <w:pPr>
        <w:rPr>
          <w:rFonts w:cs="Calibri"/>
          <w:sz w:val="21"/>
          <w:szCs w:val="21"/>
        </w:rPr>
      </w:pPr>
      <w:r w:rsidRPr="007A39C4">
        <w:rPr>
          <w:rFonts w:cs="Calibri"/>
          <w:sz w:val="21"/>
          <w:szCs w:val="21"/>
        </w:rPr>
        <w:t>In determining whether to prosecute, three criteria need to be met:</w:t>
      </w:r>
    </w:p>
    <w:p w14:paraId="377C304C" w14:textId="77777777" w:rsidR="00AA29B5" w:rsidRPr="007A39C4" w:rsidRDefault="00AA29B5" w:rsidP="00AA29B5">
      <w:pPr>
        <w:ind w:left="426" w:hanging="426"/>
        <w:rPr>
          <w:rFonts w:cs="Calibri"/>
          <w:sz w:val="21"/>
          <w:szCs w:val="21"/>
        </w:rPr>
      </w:pPr>
      <w:r w:rsidRPr="007A39C4">
        <w:rPr>
          <w:rFonts w:cs="Calibri"/>
          <w:sz w:val="21"/>
          <w:szCs w:val="21"/>
        </w:rPr>
        <w:t>•</w:t>
      </w:r>
      <w:r w:rsidRPr="007A39C4">
        <w:rPr>
          <w:rFonts w:cs="Calibri"/>
          <w:sz w:val="21"/>
          <w:szCs w:val="21"/>
        </w:rPr>
        <w:tab/>
        <w:t>the existence of a prima facie case, that is, whether the evidence is sufficient to justify the institution of proceedings</w:t>
      </w:r>
    </w:p>
    <w:p w14:paraId="325594E0" w14:textId="77777777" w:rsidR="00AA29B5" w:rsidRPr="007A39C4" w:rsidRDefault="00AA29B5" w:rsidP="00AA29B5">
      <w:pPr>
        <w:ind w:left="426" w:hanging="426"/>
        <w:rPr>
          <w:rFonts w:cs="Calibri"/>
          <w:sz w:val="21"/>
          <w:szCs w:val="21"/>
        </w:rPr>
      </w:pPr>
      <w:r w:rsidRPr="007A39C4">
        <w:rPr>
          <w:rFonts w:cs="Calibri"/>
          <w:sz w:val="21"/>
          <w:szCs w:val="21"/>
        </w:rPr>
        <w:t>•</w:t>
      </w:r>
      <w:r w:rsidRPr="007A39C4">
        <w:rPr>
          <w:rFonts w:cs="Calibri"/>
          <w:sz w:val="21"/>
          <w:szCs w:val="21"/>
        </w:rPr>
        <w:tab/>
        <w:t xml:space="preserve">a reasonable prospect of conviction, that is, an evaluation of the likely strength of the case when it is presented in court (taking into account such matters as the availability, competence and credibility of witnesses and their likely impression on the court or tribunal that will determine the matter, the admissibility of any confession or other evidence, and any lines of defence available to the defendant), and </w:t>
      </w:r>
    </w:p>
    <w:p w14:paraId="183D10DF"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a public interest test which may include the following considerations:</w:t>
      </w:r>
    </w:p>
    <w:p w14:paraId="79BCF707" w14:textId="77777777" w:rsidR="00AA29B5" w:rsidRPr="007A39C4" w:rsidRDefault="00AA29B5" w:rsidP="00AA29B5">
      <w:pPr>
        <w:ind w:left="851" w:hanging="425"/>
        <w:rPr>
          <w:rFonts w:cs="Calibri"/>
          <w:sz w:val="21"/>
          <w:szCs w:val="21"/>
        </w:rPr>
      </w:pPr>
      <w:r w:rsidRPr="007A39C4">
        <w:rPr>
          <w:rFonts w:cs="Calibri"/>
          <w:sz w:val="21"/>
          <w:szCs w:val="21"/>
        </w:rPr>
        <w:t>a)</w:t>
      </w:r>
      <w:r w:rsidRPr="007A39C4">
        <w:rPr>
          <w:rFonts w:cs="Calibri"/>
          <w:sz w:val="21"/>
          <w:szCs w:val="21"/>
        </w:rPr>
        <w:tab/>
        <w:t>the seriousness or, conversely, the triviality of the alleged offence or whether it is only of a technical nature</w:t>
      </w:r>
    </w:p>
    <w:p w14:paraId="615DB456" w14:textId="77777777" w:rsidR="00AA29B5" w:rsidRPr="007A39C4" w:rsidRDefault="00AA29B5" w:rsidP="00AA29B5">
      <w:pPr>
        <w:ind w:left="851" w:hanging="425"/>
        <w:rPr>
          <w:rFonts w:cs="Calibri"/>
          <w:sz w:val="21"/>
          <w:szCs w:val="21"/>
        </w:rPr>
      </w:pPr>
      <w:r w:rsidRPr="007A39C4">
        <w:rPr>
          <w:rFonts w:cs="Calibri"/>
          <w:sz w:val="21"/>
          <w:szCs w:val="21"/>
        </w:rPr>
        <w:t>b)</w:t>
      </w:r>
      <w:r w:rsidRPr="007A39C4">
        <w:rPr>
          <w:rFonts w:cs="Calibri"/>
          <w:sz w:val="21"/>
          <w:szCs w:val="21"/>
        </w:rPr>
        <w:tab/>
        <w:t>any mitigating or aggravating circumstances</w:t>
      </w:r>
    </w:p>
    <w:p w14:paraId="62DC3D8D" w14:textId="77777777" w:rsidR="00AA29B5" w:rsidRPr="007A39C4" w:rsidRDefault="00AA29B5" w:rsidP="00AA29B5">
      <w:pPr>
        <w:ind w:left="851" w:hanging="425"/>
        <w:rPr>
          <w:rFonts w:cs="Calibri"/>
          <w:sz w:val="21"/>
          <w:szCs w:val="21"/>
        </w:rPr>
      </w:pPr>
      <w:r w:rsidRPr="007A39C4">
        <w:rPr>
          <w:rFonts w:cs="Calibri"/>
          <w:sz w:val="21"/>
          <w:szCs w:val="21"/>
        </w:rPr>
        <w:t>c)</w:t>
      </w:r>
      <w:r w:rsidRPr="007A39C4">
        <w:rPr>
          <w:rFonts w:cs="Calibri"/>
          <w:sz w:val="21"/>
          <w:szCs w:val="21"/>
        </w:rPr>
        <w:tab/>
        <w:t>the characteristics of the duty holder—any special infirmities, prior compliance history and background</w:t>
      </w:r>
    </w:p>
    <w:p w14:paraId="36324328" w14:textId="77777777" w:rsidR="00AA29B5" w:rsidRPr="007A39C4" w:rsidRDefault="00AA29B5" w:rsidP="00AA29B5">
      <w:pPr>
        <w:ind w:left="851" w:hanging="425"/>
        <w:rPr>
          <w:rFonts w:cs="Calibri"/>
          <w:sz w:val="21"/>
          <w:szCs w:val="21"/>
        </w:rPr>
      </w:pPr>
      <w:r w:rsidRPr="007A39C4">
        <w:rPr>
          <w:rFonts w:cs="Calibri"/>
          <w:sz w:val="21"/>
          <w:szCs w:val="21"/>
        </w:rPr>
        <w:t>d)</w:t>
      </w:r>
      <w:r w:rsidRPr="007A39C4">
        <w:rPr>
          <w:rFonts w:cs="Calibri"/>
          <w:sz w:val="21"/>
          <w:szCs w:val="21"/>
        </w:rPr>
        <w:tab/>
        <w:t>the age of the alleged offence</w:t>
      </w:r>
    </w:p>
    <w:p w14:paraId="414735D0" w14:textId="77777777" w:rsidR="00AA29B5" w:rsidRPr="007A39C4" w:rsidRDefault="00AA29B5" w:rsidP="00AA29B5">
      <w:pPr>
        <w:ind w:left="851" w:hanging="425"/>
        <w:rPr>
          <w:rFonts w:cs="Calibri"/>
          <w:sz w:val="21"/>
          <w:szCs w:val="21"/>
        </w:rPr>
      </w:pPr>
      <w:r w:rsidRPr="007A39C4">
        <w:rPr>
          <w:rFonts w:cs="Calibri"/>
          <w:sz w:val="21"/>
          <w:szCs w:val="21"/>
        </w:rPr>
        <w:t>e)</w:t>
      </w:r>
      <w:r w:rsidRPr="007A39C4">
        <w:rPr>
          <w:rFonts w:cs="Calibri"/>
          <w:sz w:val="21"/>
          <w:szCs w:val="21"/>
        </w:rPr>
        <w:tab/>
        <w:t>the degree of culpability of the alleged offender</w:t>
      </w:r>
    </w:p>
    <w:p w14:paraId="63E8560F" w14:textId="77777777" w:rsidR="00AA29B5" w:rsidRPr="007A39C4" w:rsidRDefault="00AA29B5" w:rsidP="00AA29B5">
      <w:pPr>
        <w:ind w:left="851" w:hanging="425"/>
        <w:rPr>
          <w:rFonts w:cs="Calibri"/>
          <w:sz w:val="21"/>
          <w:szCs w:val="21"/>
        </w:rPr>
      </w:pPr>
      <w:r w:rsidRPr="007A39C4">
        <w:rPr>
          <w:rFonts w:cs="Calibri"/>
          <w:sz w:val="21"/>
          <w:szCs w:val="21"/>
        </w:rPr>
        <w:t>f)</w:t>
      </w:r>
      <w:r w:rsidRPr="007A39C4">
        <w:rPr>
          <w:rFonts w:cs="Calibri"/>
          <w:sz w:val="21"/>
          <w:szCs w:val="21"/>
        </w:rPr>
        <w:tab/>
        <w:t>whether the prosecution would be perceived as counter-productive, that is, by bringing the law into disrepute</w:t>
      </w:r>
    </w:p>
    <w:p w14:paraId="633A740F" w14:textId="77777777" w:rsidR="00AA29B5" w:rsidRPr="007A39C4" w:rsidRDefault="00AA29B5" w:rsidP="00AA29B5">
      <w:pPr>
        <w:ind w:left="851" w:hanging="425"/>
        <w:rPr>
          <w:rFonts w:cs="Calibri"/>
          <w:sz w:val="21"/>
          <w:szCs w:val="21"/>
        </w:rPr>
      </w:pPr>
      <w:r w:rsidRPr="007A39C4">
        <w:rPr>
          <w:rFonts w:cs="Calibri"/>
          <w:sz w:val="21"/>
          <w:szCs w:val="21"/>
        </w:rPr>
        <w:t>g)</w:t>
      </w:r>
      <w:r w:rsidRPr="007A39C4">
        <w:rPr>
          <w:rFonts w:cs="Calibri"/>
          <w:sz w:val="21"/>
          <w:szCs w:val="21"/>
        </w:rPr>
        <w:tab/>
        <w:t>the availability and efficacy of any alternatives to prosecution</w:t>
      </w:r>
    </w:p>
    <w:p w14:paraId="548351E5" w14:textId="77777777" w:rsidR="00AA29B5" w:rsidRPr="007A39C4" w:rsidRDefault="00AA29B5" w:rsidP="00AA29B5">
      <w:pPr>
        <w:ind w:left="851" w:hanging="425"/>
        <w:rPr>
          <w:rFonts w:cs="Calibri"/>
          <w:sz w:val="21"/>
          <w:szCs w:val="21"/>
        </w:rPr>
      </w:pPr>
      <w:r w:rsidRPr="007A39C4">
        <w:rPr>
          <w:rFonts w:cs="Calibri"/>
          <w:sz w:val="21"/>
          <w:szCs w:val="21"/>
        </w:rPr>
        <w:t>h)</w:t>
      </w:r>
      <w:r w:rsidRPr="007A39C4">
        <w:rPr>
          <w:rFonts w:cs="Calibri"/>
          <w:sz w:val="21"/>
          <w:szCs w:val="21"/>
        </w:rPr>
        <w:tab/>
        <w:t>the prevalence of the alleged offence and the need for deterrence, both specific and general, and</w:t>
      </w:r>
    </w:p>
    <w:p w14:paraId="4CE98DFD" w14:textId="77777777" w:rsidR="00AA29B5" w:rsidRPr="007A39C4" w:rsidRDefault="00AA29B5" w:rsidP="00AA29B5">
      <w:pPr>
        <w:ind w:left="851" w:hanging="425"/>
        <w:rPr>
          <w:rFonts w:cs="Calibri"/>
          <w:sz w:val="21"/>
          <w:szCs w:val="21"/>
        </w:rPr>
      </w:pPr>
      <w:r w:rsidRPr="007A39C4">
        <w:rPr>
          <w:rFonts w:cs="Calibri"/>
          <w:sz w:val="21"/>
          <w:szCs w:val="21"/>
        </w:rPr>
        <w:t>i)</w:t>
      </w:r>
      <w:r w:rsidRPr="007A39C4">
        <w:rPr>
          <w:rFonts w:cs="Calibri"/>
          <w:sz w:val="21"/>
          <w:szCs w:val="21"/>
        </w:rPr>
        <w:tab/>
        <w:t>whether the alleged offence is of considerable public concern.</w:t>
      </w:r>
    </w:p>
    <w:p w14:paraId="36F90DE9" w14:textId="77777777" w:rsidR="00AA29B5" w:rsidRPr="007A39C4" w:rsidRDefault="00AA29B5" w:rsidP="00AA29B5">
      <w:pPr>
        <w:rPr>
          <w:rFonts w:cs="Calibri"/>
          <w:sz w:val="21"/>
          <w:szCs w:val="21"/>
        </w:rPr>
      </w:pPr>
      <w:r w:rsidRPr="007A39C4">
        <w:rPr>
          <w:rFonts w:cs="Calibri"/>
          <w:sz w:val="21"/>
          <w:szCs w:val="21"/>
        </w:rPr>
        <w:t>In relation to WHS offences, the time for the regulator to bring charges against a person is limited. Proceedings for a criminal offence under WHS laws may be brought within the latest of the following:</w:t>
      </w:r>
    </w:p>
    <w:p w14:paraId="0B9765CF"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within two years after the offence first comes to the regulator’s attention</w:t>
      </w:r>
    </w:p>
    <w:p w14:paraId="4A297896"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within one year after a coronial report was made or a coronial inquiry or inquest ended, if it appeared from the report or the proceedings at the inquiry or inquest that an offence had been committed against the WHS Act</w:t>
      </w:r>
    </w:p>
    <w:p w14:paraId="3403E9C9"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 xml:space="preserve">within six months of a contravention of an enforceable undertaking, or </w:t>
      </w:r>
    </w:p>
    <w:p w14:paraId="152C8EF3" w14:textId="77777777" w:rsidR="00AA29B5" w:rsidRPr="007A39C4" w:rsidRDefault="00AA29B5" w:rsidP="00AA29B5">
      <w:pPr>
        <w:tabs>
          <w:tab w:val="left" w:pos="426"/>
        </w:tabs>
        <w:ind w:left="426" w:hanging="426"/>
        <w:rPr>
          <w:rFonts w:cs="Calibri"/>
          <w:sz w:val="21"/>
          <w:szCs w:val="21"/>
        </w:rPr>
      </w:pPr>
      <w:r w:rsidRPr="007A39C4">
        <w:rPr>
          <w:rFonts w:cs="Calibri"/>
          <w:sz w:val="21"/>
          <w:szCs w:val="21"/>
        </w:rPr>
        <w:t>•</w:t>
      </w:r>
      <w:r w:rsidRPr="007A39C4">
        <w:rPr>
          <w:rFonts w:cs="Calibri"/>
          <w:sz w:val="21"/>
          <w:szCs w:val="21"/>
        </w:rPr>
        <w:tab/>
        <w:t>if an offence relates to reckless conduct that creates a risk of death or serious injury/illness, at any time thereafter if fresh evidence is discovered.</w:t>
      </w:r>
    </w:p>
    <w:p w14:paraId="6974CC54" w14:textId="77777777" w:rsidR="00AA29B5" w:rsidRPr="007A39C4" w:rsidRDefault="00AA29B5" w:rsidP="00AA29B5">
      <w:pPr>
        <w:rPr>
          <w:rFonts w:cs="Calibri"/>
          <w:sz w:val="21"/>
          <w:szCs w:val="21"/>
        </w:rPr>
      </w:pPr>
      <w:r w:rsidRPr="007A39C4">
        <w:rPr>
          <w:rFonts w:cs="Calibri"/>
          <w:sz w:val="21"/>
          <w:szCs w:val="21"/>
        </w:rPr>
        <w:lastRenderedPageBreak/>
        <w:t>Proceedings for a contravention of a civil penalty provision may be brought within two years after the regulator first becomes aware of the contravention.</w:t>
      </w:r>
    </w:p>
    <w:p w14:paraId="40CF9A5E" w14:textId="77777777" w:rsidR="00AA29B5" w:rsidRPr="002F268D" w:rsidRDefault="00AA29B5" w:rsidP="00AA29B5">
      <w:pPr>
        <w:pStyle w:val="Heading2"/>
        <w:spacing w:before="240"/>
        <w:rPr>
          <w:sz w:val="28"/>
          <w:szCs w:val="28"/>
        </w:rPr>
      </w:pPr>
      <w:bookmarkStart w:id="23" w:name="_Toc52429078"/>
      <w:r w:rsidRPr="002F268D">
        <w:rPr>
          <w:caps w:val="0"/>
          <w:sz w:val="28"/>
          <w:szCs w:val="28"/>
        </w:rPr>
        <w:t>REVOKING, SUSPENDING OR CANCELLING AUTHORISATIONS</w:t>
      </w:r>
      <w:bookmarkEnd w:id="23"/>
    </w:p>
    <w:p w14:paraId="7761D88B" w14:textId="77777777" w:rsidR="00AA29B5" w:rsidRPr="007A39C4" w:rsidRDefault="00AA29B5" w:rsidP="00AA29B5">
      <w:pPr>
        <w:rPr>
          <w:rFonts w:cs="Calibri"/>
          <w:sz w:val="21"/>
          <w:szCs w:val="21"/>
        </w:rPr>
      </w:pPr>
      <w:r w:rsidRPr="007A39C4">
        <w:rPr>
          <w:rFonts w:cs="Calibri"/>
          <w:sz w:val="21"/>
          <w:szCs w:val="21"/>
        </w:rPr>
        <w:t>The regulator authorises certain people to undertake certain types of work and organisations to conduct certain types of undertakings, for example, work involving the removal of dangerous substances such as asbestos.</w:t>
      </w:r>
    </w:p>
    <w:p w14:paraId="7FBD48E0" w14:textId="77777777" w:rsidR="00AA29B5" w:rsidRPr="007A39C4" w:rsidRDefault="00AA29B5" w:rsidP="00AA29B5">
      <w:pPr>
        <w:rPr>
          <w:rFonts w:cs="Calibri"/>
          <w:sz w:val="21"/>
          <w:szCs w:val="21"/>
        </w:rPr>
      </w:pPr>
      <w:r w:rsidRPr="007A39C4">
        <w:rPr>
          <w:rFonts w:cs="Calibri"/>
          <w:sz w:val="21"/>
          <w:szCs w:val="21"/>
        </w:rPr>
        <w:t>If necessary</w:t>
      </w:r>
      <w:r>
        <w:rPr>
          <w:rFonts w:cs="Calibri"/>
          <w:sz w:val="21"/>
          <w:szCs w:val="21"/>
        </w:rPr>
        <w:t>,</w:t>
      </w:r>
      <w:r w:rsidRPr="007A39C4">
        <w:rPr>
          <w:rFonts w:cs="Calibri"/>
          <w:sz w:val="21"/>
          <w:szCs w:val="21"/>
        </w:rPr>
        <w:t xml:space="preserve"> the regulator will suspend or cancel a person’s authorisation in order to deal with inappropriate conduct or practices identified during inspection work or as a result of information received.  Such action is a protective measure and may be undertaken even where steps have been taken to remedy a contravention or where an offender has otherwise been punished (that is, fined).</w:t>
      </w:r>
    </w:p>
    <w:p w14:paraId="1BA1A74C" w14:textId="77777777" w:rsidR="00AA29B5" w:rsidRPr="007A39C4" w:rsidRDefault="00AA29B5" w:rsidP="00AA29B5">
      <w:pPr>
        <w:rPr>
          <w:rFonts w:cs="Calibri"/>
          <w:sz w:val="21"/>
          <w:szCs w:val="21"/>
        </w:rPr>
      </w:pPr>
      <w:r w:rsidRPr="007A39C4">
        <w:rPr>
          <w:rFonts w:cs="Calibri"/>
          <w:sz w:val="21"/>
          <w:szCs w:val="21"/>
        </w:rPr>
        <w:t>WorkSafe recognises that the revocation, suspension or cancellation of authorisations may have serious consequences for a person.  When making decisions about authorisations, WorkSafe ACT balances these considerations with the paramount need to protect the health and safety of workers and other persons.  In deciding whether to issue or renew an authorisation, WorkSafe ACT will consider the person’s history of compliance.</w:t>
      </w:r>
    </w:p>
    <w:p w14:paraId="239BD412" w14:textId="77777777" w:rsidR="00AA29B5" w:rsidRPr="00337776" w:rsidRDefault="00AA29B5" w:rsidP="00AA29B5">
      <w:pPr>
        <w:pStyle w:val="Heading2"/>
        <w:spacing w:before="240"/>
        <w:rPr>
          <w:sz w:val="28"/>
          <w:szCs w:val="28"/>
        </w:rPr>
      </w:pPr>
      <w:bookmarkStart w:id="24" w:name="_Toc52429079"/>
      <w:r w:rsidRPr="00337776">
        <w:rPr>
          <w:caps w:val="0"/>
          <w:sz w:val="28"/>
          <w:szCs w:val="28"/>
        </w:rPr>
        <w:t>PUBLISHING ENFORCEMENT ACTIONS AND OUTCOMES</w:t>
      </w:r>
      <w:bookmarkEnd w:id="24"/>
    </w:p>
    <w:p w14:paraId="2C2378A1" w14:textId="77777777" w:rsidR="00AA29B5" w:rsidRPr="007A39C4" w:rsidRDefault="00AA29B5" w:rsidP="00AA29B5">
      <w:pPr>
        <w:rPr>
          <w:rFonts w:cs="Calibri"/>
          <w:sz w:val="21"/>
          <w:szCs w:val="21"/>
        </w:rPr>
      </w:pPr>
      <w:r w:rsidRPr="007A39C4">
        <w:rPr>
          <w:rFonts w:cs="Calibri"/>
          <w:sz w:val="21"/>
          <w:szCs w:val="21"/>
        </w:rPr>
        <w:t>WorkSafe publicises information about its enforcement actions in order to raise awareness of WHS or dangerous substances laws and the consequences of non-compliance, thereby deterring others from engaging in similar conduct and promoting better practices.</w:t>
      </w:r>
    </w:p>
    <w:p w14:paraId="67D773E8" w14:textId="77777777" w:rsidR="00AA29B5" w:rsidRPr="007A39C4" w:rsidRDefault="00AA29B5" w:rsidP="00AA29B5">
      <w:pPr>
        <w:rPr>
          <w:rFonts w:cs="Calibri"/>
          <w:sz w:val="21"/>
          <w:szCs w:val="21"/>
        </w:rPr>
      </w:pPr>
      <w:r w:rsidRPr="007A39C4">
        <w:rPr>
          <w:rFonts w:cs="Calibri"/>
          <w:sz w:val="21"/>
          <w:szCs w:val="21"/>
        </w:rPr>
        <w:t>At any stage of an inspection, audit, investigation or prosecution, WorkSafe may disclose information about a case for the purposes of preventing similar offences from occurring.</w:t>
      </w:r>
    </w:p>
    <w:p w14:paraId="4F8666B1" w14:textId="77777777" w:rsidR="00AA29B5" w:rsidRPr="007A39C4" w:rsidRDefault="00AA29B5" w:rsidP="00AA29B5">
      <w:pPr>
        <w:rPr>
          <w:rFonts w:cs="Calibri"/>
          <w:sz w:val="21"/>
          <w:szCs w:val="21"/>
        </w:rPr>
      </w:pPr>
      <w:r w:rsidRPr="007A39C4">
        <w:rPr>
          <w:rFonts w:cs="Calibri"/>
          <w:sz w:val="21"/>
          <w:szCs w:val="21"/>
        </w:rPr>
        <w:t>In the case of enforceable undertakings under the WHS Act, WorkSafe is required to publish a notice of a decision to accept an undertaking and the reasons for that decision.</w:t>
      </w:r>
    </w:p>
    <w:p w14:paraId="721E8537" w14:textId="77777777" w:rsidR="00AA29B5" w:rsidRPr="007A39C4" w:rsidRDefault="00AA29B5" w:rsidP="00AA29B5">
      <w:pPr>
        <w:rPr>
          <w:rFonts w:cs="Calibri"/>
          <w:sz w:val="21"/>
          <w:szCs w:val="21"/>
        </w:rPr>
      </w:pPr>
      <w:r w:rsidRPr="007A39C4">
        <w:rPr>
          <w:rFonts w:cs="Calibri"/>
          <w:sz w:val="21"/>
          <w:szCs w:val="21"/>
        </w:rPr>
        <w:t xml:space="preserve">At all times, WorkSafe will act in a way that is accurate, impartial, balanced and fair in how it communicates about investigations, inspections, audits and enforcement actions. </w:t>
      </w:r>
    </w:p>
    <w:p w14:paraId="17E984EC" w14:textId="77777777" w:rsidR="00AA29B5" w:rsidRPr="007A39C4" w:rsidRDefault="00AA29B5" w:rsidP="00AA29B5">
      <w:pPr>
        <w:rPr>
          <w:rFonts w:cs="Calibri"/>
          <w:sz w:val="21"/>
          <w:szCs w:val="21"/>
        </w:rPr>
      </w:pPr>
      <w:r w:rsidRPr="007A39C4">
        <w:rPr>
          <w:rFonts w:cs="Calibri"/>
          <w:sz w:val="21"/>
          <w:szCs w:val="21"/>
        </w:rPr>
        <w:t xml:space="preserve">Details of WHS prosecutions and accepted enforceable undertakings are available on WorkSafe’s website.  </w:t>
      </w:r>
    </w:p>
    <w:p w14:paraId="749D019C" w14:textId="77777777" w:rsidR="00AA29B5" w:rsidRPr="00337776" w:rsidRDefault="00AA29B5" w:rsidP="00AA29B5">
      <w:pPr>
        <w:pStyle w:val="Heading2"/>
        <w:spacing w:before="240"/>
        <w:rPr>
          <w:sz w:val="28"/>
          <w:szCs w:val="28"/>
        </w:rPr>
      </w:pPr>
      <w:bookmarkStart w:id="25" w:name="_Toc52429080"/>
      <w:r w:rsidRPr="00337776">
        <w:rPr>
          <w:caps w:val="0"/>
          <w:sz w:val="28"/>
          <w:szCs w:val="28"/>
        </w:rPr>
        <w:t>NOTIFICATION OF ENFORCEMENT DECISIONS</w:t>
      </w:r>
      <w:bookmarkEnd w:id="25"/>
    </w:p>
    <w:p w14:paraId="4653C07F" w14:textId="77777777" w:rsidR="00AA29B5" w:rsidRPr="007A39C4" w:rsidRDefault="00AA29B5" w:rsidP="00AA29B5">
      <w:pPr>
        <w:rPr>
          <w:rFonts w:cs="Calibri"/>
          <w:sz w:val="21"/>
          <w:szCs w:val="21"/>
        </w:rPr>
      </w:pPr>
      <w:r w:rsidRPr="007A39C4">
        <w:rPr>
          <w:rFonts w:cs="Calibri"/>
          <w:sz w:val="21"/>
          <w:szCs w:val="21"/>
        </w:rPr>
        <w:t>When WorkSafe decides whether to initiate a prosecution or accept an enforceable undertaking following an investigation, WorkSafe ACT may notify the following parties of the decision:</w:t>
      </w:r>
    </w:p>
    <w:p w14:paraId="160CA7AC" w14:textId="77777777" w:rsidR="00AA29B5" w:rsidRPr="007A39C4" w:rsidRDefault="00AA29B5" w:rsidP="00AA29B5">
      <w:pPr>
        <w:tabs>
          <w:tab w:val="left" w:pos="426"/>
        </w:tabs>
        <w:rPr>
          <w:rFonts w:cs="Calibri"/>
          <w:sz w:val="21"/>
          <w:szCs w:val="21"/>
        </w:rPr>
      </w:pPr>
      <w:r w:rsidRPr="007A39C4">
        <w:rPr>
          <w:rFonts w:cs="Calibri"/>
          <w:sz w:val="21"/>
          <w:szCs w:val="21"/>
        </w:rPr>
        <w:t>•</w:t>
      </w:r>
      <w:r w:rsidRPr="007A39C4">
        <w:rPr>
          <w:rFonts w:cs="Calibri"/>
          <w:sz w:val="21"/>
          <w:szCs w:val="21"/>
        </w:rPr>
        <w:tab/>
        <w:t>the alleged offender</w:t>
      </w:r>
    </w:p>
    <w:p w14:paraId="7E893BA9" w14:textId="77777777" w:rsidR="00AA29B5" w:rsidRPr="007A39C4" w:rsidRDefault="00AA29B5" w:rsidP="00AA29B5">
      <w:pPr>
        <w:tabs>
          <w:tab w:val="left" w:pos="426"/>
        </w:tabs>
        <w:rPr>
          <w:rFonts w:cs="Calibri"/>
          <w:sz w:val="21"/>
          <w:szCs w:val="21"/>
        </w:rPr>
      </w:pPr>
      <w:r w:rsidRPr="007A39C4">
        <w:rPr>
          <w:rFonts w:cs="Calibri"/>
          <w:sz w:val="21"/>
          <w:szCs w:val="21"/>
        </w:rPr>
        <w:t>•</w:t>
      </w:r>
      <w:r w:rsidRPr="007A39C4">
        <w:rPr>
          <w:rFonts w:cs="Calibri"/>
          <w:sz w:val="21"/>
          <w:szCs w:val="21"/>
        </w:rPr>
        <w:tab/>
        <w:t>the person who raised the matter with the regulator or their representative</w:t>
      </w:r>
    </w:p>
    <w:p w14:paraId="71C2BBDA" w14:textId="77777777" w:rsidR="00AA29B5" w:rsidRPr="007A39C4" w:rsidRDefault="00AA29B5" w:rsidP="00AA29B5">
      <w:pPr>
        <w:tabs>
          <w:tab w:val="left" w:pos="426"/>
        </w:tabs>
        <w:rPr>
          <w:rFonts w:cs="Calibri"/>
          <w:sz w:val="21"/>
          <w:szCs w:val="21"/>
        </w:rPr>
      </w:pPr>
      <w:r w:rsidRPr="007A39C4">
        <w:rPr>
          <w:rFonts w:cs="Calibri"/>
          <w:sz w:val="21"/>
          <w:szCs w:val="21"/>
        </w:rPr>
        <w:t>•</w:t>
      </w:r>
      <w:r w:rsidRPr="007A39C4">
        <w:rPr>
          <w:rFonts w:cs="Calibri"/>
          <w:sz w:val="21"/>
          <w:szCs w:val="21"/>
        </w:rPr>
        <w:tab/>
        <w:t>the person who was injured or exposed to risk, and</w:t>
      </w:r>
    </w:p>
    <w:p w14:paraId="56AD84F8" w14:textId="77777777" w:rsidR="00AA29B5" w:rsidRPr="007A39C4" w:rsidRDefault="00AA29B5" w:rsidP="00AA29B5">
      <w:pPr>
        <w:tabs>
          <w:tab w:val="left" w:pos="426"/>
        </w:tabs>
        <w:rPr>
          <w:rFonts w:cs="Calibri"/>
          <w:sz w:val="21"/>
          <w:szCs w:val="21"/>
        </w:rPr>
      </w:pPr>
      <w:r w:rsidRPr="007A39C4">
        <w:rPr>
          <w:rFonts w:cs="Calibri"/>
          <w:sz w:val="21"/>
          <w:szCs w:val="21"/>
        </w:rPr>
        <w:t>•</w:t>
      </w:r>
      <w:r w:rsidRPr="007A39C4">
        <w:rPr>
          <w:rFonts w:cs="Calibri"/>
          <w:sz w:val="21"/>
          <w:szCs w:val="21"/>
        </w:rPr>
        <w:tab/>
        <w:t>the family members of a person who has died as a result of an alleged breach.</w:t>
      </w:r>
    </w:p>
    <w:p w14:paraId="59D2F1CA" w14:textId="77777777" w:rsidR="00AA29B5" w:rsidRPr="007A39C4" w:rsidRDefault="00AA29B5" w:rsidP="00AA29B5">
      <w:pPr>
        <w:rPr>
          <w:rFonts w:cs="Calibri"/>
          <w:sz w:val="21"/>
          <w:szCs w:val="21"/>
        </w:rPr>
      </w:pPr>
      <w:r w:rsidRPr="007A39C4">
        <w:rPr>
          <w:rFonts w:cs="Calibri"/>
          <w:sz w:val="21"/>
          <w:szCs w:val="21"/>
        </w:rPr>
        <w:t xml:space="preserve">Inspectors may also provide information about their workplace inspections and any actions taken to relevant workplace parties. </w:t>
      </w:r>
    </w:p>
    <w:p w14:paraId="0C92A81B" w14:textId="77777777" w:rsidR="00AA29B5" w:rsidRPr="00020EC4" w:rsidRDefault="00AA29B5" w:rsidP="00AA29B5">
      <w:pPr>
        <w:pStyle w:val="Heading2"/>
        <w:spacing w:before="240" w:line="240" w:lineRule="atLeast"/>
        <w:rPr>
          <w:sz w:val="28"/>
          <w:szCs w:val="28"/>
        </w:rPr>
      </w:pPr>
      <w:bookmarkStart w:id="26" w:name="_Toc52429081"/>
      <w:r w:rsidRPr="00020EC4">
        <w:rPr>
          <w:caps w:val="0"/>
          <w:sz w:val="28"/>
          <w:szCs w:val="28"/>
        </w:rPr>
        <w:t>OTHER PERSONS WHO CAN EXERCISE W</w:t>
      </w:r>
      <w:r>
        <w:rPr>
          <w:caps w:val="0"/>
          <w:sz w:val="28"/>
          <w:szCs w:val="28"/>
        </w:rPr>
        <w:t>HS</w:t>
      </w:r>
      <w:r w:rsidRPr="00020EC4">
        <w:rPr>
          <w:caps w:val="0"/>
          <w:sz w:val="28"/>
          <w:szCs w:val="28"/>
        </w:rPr>
        <w:t xml:space="preserve"> POWERS</w:t>
      </w:r>
      <w:bookmarkEnd w:id="26"/>
      <w:r w:rsidRPr="00020EC4">
        <w:rPr>
          <w:caps w:val="0"/>
          <w:sz w:val="28"/>
          <w:szCs w:val="28"/>
        </w:rPr>
        <w:t xml:space="preserve"> </w:t>
      </w:r>
    </w:p>
    <w:p w14:paraId="7147BF7D" w14:textId="77777777" w:rsidR="00AA29B5" w:rsidRPr="007A39C4" w:rsidRDefault="00AA29B5" w:rsidP="00AA29B5">
      <w:pPr>
        <w:rPr>
          <w:rFonts w:cs="Calibri"/>
          <w:sz w:val="21"/>
          <w:szCs w:val="21"/>
        </w:rPr>
      </w:pPr>
      <w:r w:rsidRPr="007A39C4">
        <w:rPr>
          <w:rFonts w:cs="Calibri"/>
          <w:sz w:val="21"/>
          <w:szCs w:val="21"/>
        </w:rPr>
        <w:t xml:space="preserve">It is also important to note that elected HSRs have functions and powers under WHS laws, including powers to take certain actions. </w:t>
      </w:r>
    </w:p>
    <w:p w14:paraId="688A1AA4" w14:textId="77777777" w:rsidR="00AA29B5" w:rsidRPr="007A39C4" w:rsidRDefault="00AA29B5" w:rsidP="00AA29B5">
      <w:pPr>
        <w:rPr>
          <w:sz w:val="21"/>
          <w:szCs w:val="21"/>
        </w:rPr>
      </w:pPr>
      <w:r w:rsidRPr="007A39C4">
        <w:rPr>
          <w:rFonts w:cs="Calibri"/>
          <w:sz w:val="21"/>
          <w:szCs w:val="21"/>
        </w:rPr>
        <w:lastRenderedPageBreak/>
        <w:t xml:space="preserve">Union officials who hold WHS entry permits have powers of entry into workplaces and other powers in relation to suspected WHS breaches.  WorkSafe, when issuing a WHS entry permit, also has certain powers to resolve a dispute about right of entry and to revoke entry permits.   </w:t>
      </w:r>
    </w:p>
    <w:p w14:paraId="152CE5B7" w14:textId="77777777" w:rsidR="00AA29B5" w:rsidRPr="00337776" w:rsidRDefault="00AA29B5" w:rsidP="00AA29B5">
      <w:pPr>
        <w:pStyle w:val="Heading2"/>
        <w:spacing w:before="240"/>
        <w:rPr>
          <w:sz w:val="28"/>
          <w:szCs w:val="28"/>
        </w:rPr>
      </w:pPr>
      <w:bookmarkStart w:id="27" w:name="_Toc52429082"/>
      <w:r w:rsidRPr="00337776">
        <w:rPr>
          <w:caps w:val="0"/>
          <w:sz w:val="28"/>
          <w:szCs w:val="28"/>
        </w:rPr>
        <w:t>CHALLENGING DECISIONS</w:t>
      </w:r>
      <w:bookmarkEnd w:id="27"/>
    </w:p>
    <w:p w14:paraId="767552AD" w14:textId="77777777" w:rsidR="00AA29B5" w:rsidRPr="007A39C4" w:rsidRDefault="00AA29B5" w:rsidP="00AA29B5">
      <w:pPr>
        <w:rPr>
          <w:rFonts w:cs="Calibri"/>
          <w:sz w:val="21"/>
          <w:szCs w:val="21"/>
        </w:rPr>
      </w:pPr>
      <w:r w:rsidRPr="007A39C4">
        <w:rPr>
          <w:rFonts w:cs="Calibri"/>
          <w:sz w:val="21"/>
          <w:szCs w:val="21"/>
        </w:rPr>
        <w:t>There are a number of decisions made by WorkSafe that are reviewable. These are listed in the WHS Act (s. 223), WHS Regulation (reg. 676) and the DS Regulation (Schedule 5). An eligible person may apply to WorkSafe for an internal review of the decision.</w:t>
      </w:r>
    </w:p>
    <w:p w14:paraId="0DF1B5B4" w14:textId="77777777" w:rsidR="00AA29B5" w:rsidRPr="007A39C4" w:rsidRDefault="00AA29B5" w:rsidP="00AA29B5">
      <w:pPr>
        <w:rPr>
          <w:rFonts w:cs="Calibri"/>
          <w:sz w:val="21"/>
          <w:szCs w:val="21"/>
        </w:rPr>
      </w:pPr>
      <w:r w:rsidRPr="007A39C4">
        <w:rPr>
          <w:rFonts w:cs="Calibri"/>
          <w:sz w:val="21"/>
          <w:szCs w:val="21"/>
        </w:rPr>
        <w:t>If an internal review is sought, the dispute must be in writing and state the grounds for the review.</w:t>
      </w:r>
    </w:p>
    <w:p w14:paraId="0CD481CD" w14:textId="7C07A371" w:rsidR="00AA29B5" w:rsidRPr="007A39C4" w:rsidRDefault="00AA29B5" w:rsidP="00AA29B5">
      <w:pPr>
        <w:rPr>
          <w:rFonts w:cs="Calibri"/>
          <w:sz w:val="21"/>
          <w:szCs w:val="21"/>
        </w:rPr>
      </w:pPr>
      <w:r w:rsidRPr="007A39C4">
        <w:rPr>
          <w:rFonts w:cs="Calibri"/>
          <w:sz w:val="21"/>
          <w:szCs w:val="21"/>
        </w:rPr>
        <w:t xml:space="preserve">Formal reviews of decisions are undertaken by the ACT Civil and Administrative Tribunal (ACAT). There are time limits to seek a review of decisions and fees may apply. ACAT has various powers which include confirming the decision, varying the decision or setting aside the decision. For more information on ACAT or the appeals process, visit </w:t>
      </w:r>
      <w:hyperlink r:id="rId27" w:history="1">
        <w:r w:rsidRPr="007A39C4">
          <w:rPr>
            <w:rStyle w:val="Hyperlink"/>
            <w:rFonts w:cs="Calibri"/>
            <w:sz w:val="21"/>
            <w:szCs w:val="21"/>
          </w:rPr>
          <w:t>www.acat.act.gov.au</w:t>
        </w:r>
      </w:hyperlink>
      <w:r w:rsidRPr="007A39C4">
        <w:rPr>
          <w:rFonts w:cs="Calibri"/>
          <w:sz w:val="21"/>
          <w:szCs w:val="21"/>
        </w:rPr>
        <w:t>.</w:t>
      </w:r>
    </w:p>
    <w:p w14:paraId="4F844CEB" w14:textId="4C161671" w:rsidR="00AA29B5" w:rsidRPr="007A39C4" w:rsidRDefault="00AA29B5" w:rsidP="00AA29B5">
      <w:pPr>
        <w:rPr>
          <w:rFonts w:cs="Calibri"/>
          <w:sz w:val="21"/>
          <w:szCs w:val="21"/>
        </w:rPr>
      </w:pPr>
      <w:r w:rsidRPr="007A39C4">
        <w:rPr>
          <w:rFonts w:cs="Calibri"/>
          <w:sz w:val="21"/>
          <w:szCs w:val="21"/>
        </w:rPr>
        <w:t xml:space="preserve">In addition to ACAT, a person who has a complaint about a decision can complain to the ACT Ombudsman at </w:t>
      </w:r>
      <w:hyperlink r:id="rId28" w:history="1">
        <w:r w:rsidRPr="007A39C4">
          <w:rPr>
            <w:rStyle w:val="Hyperlink"/>
            <w:rFonts w:cs="Calibri"/>
            <w:sz w:val="21"/>
            <w:szCs w:val="21"/>
          </w:rPr>
          <w:t>www.ombudsman.act.gov.au</w:t>
        </w:r>
      </w:hyperlink>
      <w:r w:rsidRPr="007A39C4">
        <w:rPr>
          <w:rFonts w:cs="Calibri"/>
          <w:sz w:val="21"/>
          <w:szCs w:val="21"/>
        </w:rPr>
        <w:t>.</w:t>
      </w:r>
    </w:p>
    <w:p w14:paraId="2187BD19" w14:textId="77777777" w:rsidR="00AA29B5" w:rsidRPr="00337776" w:rsidRDefault="00AA29B5" w:rsidP="00AA29B5">
      <w:pPr>
        <w:pStyle w:val="Heading2"/>
        <w:rPr>
          <w:sz w:val="28"/>
          <w:szCs w:val="28"/>
        </w:rPr>
      </w:pPr>
      <w:bookmarkStart w:id="28" w:name="_Toc52429083"/>
      <w:r w:rsidRPr="00337776">
        <w:rPr>
          <w:caps w:val="0"/>
          <w:sz w:val="28"/>
          <w:szCs w:val="28"/>
        </w:rPr>
        <w:t>PERIODIC REVIEW</w:t>
      </w:r>
      <w:bookmarkEnd w:id="28"/>
      <w:r w:rsidRPr="00337776">
        <w:rPr>
          <w:caps w:val="0"/>
          <w:sz w:val="28"/>
          <w:szCs w:val="28"/>
        </w:rPr>
        <w:t xml:space="preserve"> </w:t>
      </w:r>
    </w:p>
    <w:p w14:paraId="6F6E26DF" w14:textId="77777777" w:rsidR="00AA29B5" w:rsidRPr="007A39C4" w:rsidRDefault="00AA29B5" w:rsidP="00AA29B5">
      <w:pPr>
        <w:rPr>
          <w:rFonts w:cs="Calibri"/>
          <w:sz w:val="21"/>
          <w:szCs w:val="21"/>
        </w:rPr>
      </w:pPr>
      <w:r w:rsidRPr="007A39C4">
        <w:rPr>
          <w:rFonts w:cs="Calibri"/>
          <w:sz w:val="21"/>
          <w:szCs w:val="21"/>
        </w:rPr>
        <w:t>This policy will be reviewed at least once every four years (or where legislative amendments require a revision) to:</w:t>
      </w:r>
    </w:p>
    <w:p w14:paraId="6FD61B17" w14:textId="77777777" w:rsidR="00AA29B5" w:rsidRPr="007A39C4" w:rsidRDefault="00AA29B5" w:rsidP="00AA29B5">
      <w:pPr>
        <w:rPr>
          <w:rFonts w:cs="Calibri"/>
          <w:sz w:val="21"/>
          <w:szCs w:val="21"/>
        </w:rPr>
      </w:pPr>
      <w:r w:rsidRPr="007A39C4">
        <w:rPr>
          <w:rFonts w:cs="Calibri"/>
          <w:sz w:val="21"/>
          <w:szCs w:val="21"/>
        </w:rPr>
        <w:t>•</w:t>
      </w:r>
      <w:r w:rsidRPr="007A39C4">
        <w:rPr>
          <w:rFonts w:cs="Calibri"/>
          <w:sz w:val="21"/>
          <w:szCs w:val="21"/>
        </w:rPr>
        <w:tab/>
        <w:t>address any operational inefficiency with the policy</w:t>
      </w:r>
    </w:p>
    <w:p w14:paraId="03DA38B8" w14:textId="77777777" w:rsidR="00AA29B5" w:rsidRPr="007A39C4" w:rsidRDefault="00AA29B5" w:rsidP="00AA29B5">
      <w:pPr>
        <w:rPr>
          <w:rFonts w:cs="Calibri"/>
          <w:sz w:val="21"/>
          <w:szCs w:val="21"/>
        </w:rPr>
      </w:pPr>
      <w:r w:rsidRPr="007A39C4">
        <w:rPr>
          <w:rFonts w:cs="Calibri"/>
          <w:sz w:val="21"/>
          <w:szCs w:val="21"/>
        </w:rPr>
        <w:t>•</w:t>
      </w:r>
      <w:r w:rsidRPr="007A39C4">
        <w:rPr>
          <w:rFonts w:cs="Calibri"/>
          <w:sz w:val="21"/>
          <w:szCs w:val="21"/>
        </w:rPr>
        <w:tab/>
        <w:t>ensure the policy is achieving its objective, and</w:t>
      </w:r>
    </w:p>
    <w:p w14:paraId="65BEABF4" w14:textId="77777777" w:rsidR="00AA29B5" w:rsidRDefault="00AA29B5" w:rsidP="00AA29B5">
      <w:pPr>
        <w:rPr>
          <w:rFonts w:cs="Calibri"/>
          <w:sz w:val="21"/>
          <w:szCs w:val="21"/>
        </w:rPr>
      </w:pPr>
      <w:r w:rsidRPr="007A39C4">
        <w:rPr>
          <w:rFonts w:cs="Calibri"/>
          <w:sz w:val="21"/>
          <w:szCs w:val="21"/>
        </w:rPr>
        <w:t>•</w:t>
      </w:r>
      <w:r w:rsidRPr="007A39C4">
        <w:rPr>
          <w:rFonts w:cs="Calibri"/>
          <w:sz w:val="21"/>
          <w:szCs w:val="21"/>
        </w:rPr>
        <w:tab/>
        <w:t>reflect new approaches to compliance and enforcement.</w:t>
      </w:r>
    </w:p>
    <w:p w14:paraId="5ED7A9EC" w14:textId="77777777" w:rsidR="00AA29B5" w:rsidRPr="007A39C4" w:rsidRDefault="00AA29B5" w:rsidP="00AA29B5">
      <w:pPr>
        <w:rPr>
          <w:rFonts w:cs="Calibri"/>
          <w:sz w:val="21"/>
          <w:szCs w:val="21"/>
        </w:rPr>
      </w:pPr>
    </w:p>
    <w:p w14:paraId="129EAD5C" w14:textId="77777777" w:rsidR="00AA29B5" w:rsidRDefault="00AA29B5" w:rsidP="00AA29B5">
      <w:pPr>
        <w:pStyle w:val="Notes"/>
        <w:rPr>
          <w:rFonts w:asciiTheme="minorHAnsi" w:hAnsiTheme="minorHAnsi" w:cstheme="minorHAnsi"/>
          <w:sz w:val="24"/>
          <w:szCs w:val="24"/>
        </w:rPr>
        <w:sectPr w:rsidR="00AA29B5" w:rsidSect="003B7C99">
          <w:headerReference w:type="even" r:id="rId29"/>
          <w:headerReference w:type="default" r:id="rId30"/>
          <w:footerReference w:type="default" r:id="rId31"/>
          <w:headerReference w:type="first" r:id="rId32"/>
          <w:footerReference w:type="first" r:id="rId33"/>
          <w:pgSz w:w="11906" w:h="16838" w:code="9"/>
          <w:pgMar w:top="1037" w:right="680" w:bottom="680" w:left="680" w:header="426" w:footer="454" w:gutter="0"/>
          <w:cols w:space="708"/>
          <w:titlePg/>
          <w:docGrid w:linePitch="360"/>
        </w:sectPr>
      </w:pPr>
    </w:p>
    <w:p w14:paraId="6C6D681A" w14:textId="77777777" w:rsidR="00AA29B5" w:rsidRPr="008D6FE3" w:rsidRDefault="00AA29B5" w:rsidP="00AA29B5">
      <w:pPr>
        <w:pStyle w:val="Heading2"/>
        <w:spacing w:before="0" w:line="240" w:lineRule="auto"/>
        <w:rPr>
          <w:caps w:val="0"/>
          <w:sz w:val="28"/>
          <w:szCs w:val="28"/>
        </w:rPr>
      </w:pPr>
      <w:bookmarkStart w:id="29" w:name="_Toc52429084"/>
      <w:r w:rsidRPr="008D6FE3">
        <w:rPr>
          <w:caps w:val="0"/>
          <w:sz w:val="28"/>
          <w:szCs w:val="28"/>
        </w:rPr>
        <w:lastRenderedPageBreak/>
        <w:t>OVERVIEW OF THE WHS ENFORCEMENT DECISION-MAKING PROCESS</w:t>
      </w:r>
      <w:bookmarkEnd w:id="29"/>
    </w:p>
    <w:p w14:paraId="3C3FAACD" w14:textId="77777777" w:rsidR="00AA29B5" w:rsidRPr="007A39C4" w:rsidRDefault="00AA29B5" w:rsidP="00AA29B5">
      <w:pPr>
        <w:widowControl w:val="0"/>
        <w:autoSpaceDE w:val="0"/>
        <w:autoSpaceDN w:val="0"/>
        <w:spacing w:before="3" w:after="0" w:line="240" w:lineRule="auto"/>
        <w:rPr>
          <w:rFonts w:ascii="Century Gothic" w:eastAsia="Century Gothic" w:hAnsi="Century Gothic" w:cs="Century Gothic"/>
          <w:color w:val="auto"/>
          <w:sz w:val="16"/>
          <w:szCs w:val="17"/>
          <w:lang w:val="en-US" w:bidi="en-US"/>
        </w:rPr>
      </w:pP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708416" behindDoc="0" locked="0" layoutInCell="1" allowOverlap="1" wp14:anchorId="3373A54B" wp14:editId="76990682">
                <wp:simplePos x="0" y="0"/>
                <wp:positionH relativeFrom="column">
                  <wp:posOffset>7267575</wp:posOffset>
                </wp:positionH>
                <wp:positionV relativeFrom="paragraph">
                  <wp:posOffset>314960</wp:posOffset>
                </wp:positionV>
                <wp:extent cx="1333500" cy="411480"/>
                <wp:effectExtent l="0" t="0" r="0"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11480"/>
                        </a:xfrm>
                        <a:prstGeom prst="rect">
                          <a:avLst/>
                        </a:prstGeom>
                        <a:noFill/>
                        <a:ln w="9525">
                          <a:noFill/>
                          <a:miter lim="800000"/>
                          <a:headEnd/>
                          <a:tailEnd/>
                        </a:ln>
                      </wps:spPr>
                      <wps:txbx>
                        <w:txbxContent>
                          <w:p w14:paraId="7B76730E" w14:textId="77777777" w:rsidR="00F20E9F" w:rsidRPr="00E00025" w:rsidRDefault="00F20E9F" w:rsidP="00AA29B5">
                            <w:pPr>
                              <w:rPr>
                                <w:rFonts w:ascii="Calibri" w:hAnsi="Calibri" w:cs="Calibri"/>
                                <w:b/>
                                <w:bCs/>
                                <w:sz w:val="24"/>
                                <w:szCs w:val="24"/>
                              </w:rPr>
                            </w:pPr>
                            <w:r w:rsidRPr="00E00025">
                              <w:rPr>
                                <w:rFonts w:ascii="Calibri" w:hAnsi="Calibri" w:cs="Calibri"/>
                                <w:b/>
                                <w:bCs/>
                                <w:sz w:val="24"/>
                                <w:szCs w:val="24"/>
                              </w:rPr>
                              <w:t>FOLLOW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3A54B" id="_x0000_t202" coordsize="21600,21600" o:spt="202" path="m,l,21600r21600,l21600,xe">
                <v:stroke joinstyle="miter"/>
                <v:path gradientshapeok="t" o:connecttype="rect"/>
              </v:shapetype>
              <v:shape id="Text Box 2" o:spid="_x0000_s1026" type="#_x0000_t202" style="position:absolute;margin-left:572.25pt;margin-top:24.8pt;width:105pt;height:32.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" filled="f" stroked="f">
                <v:textbox>
                  <w:txbxContent>
                    <w:p w14:paraId="7B76730E" w14:textId="77777777" w:rsidR="00F20E9F" w:rsidRPr="00E00025" w:rsidRDefault="00F20E9F" w:rsidP="00AA29B5">
                      <w:pPr>
                        <w:rPr>
                          <w:rFonts w:ascii="Calibri" w:hAnsi="Calibri" w:cs="Calibri"/>
                          <w:b/>
                          <w:bCs/>
                          <w:sz w:val="24"/>
                          <w:szCs w:val="24"/>
                        </w:rPr>
                      </w:pPr>
                      <w:r w:rsidRPr="00E00025">
                        <w:rPr>
                          <w:rFonts w:ascii="Calibri" w:hAnsi="Calibri" w:cs="Calibri"/>
                          <w:b/>
                          <w:bCs/>
                          <w:sz w:val="24"/>
                          <w:szCs w:val="24"/>
                        </w:rPr>
                        <w:t>FOLLOW UP</w:t>
                      </w:r>
                    </w:p>
                  </w:txbxContent>
                </v:textbox>
                <w10:wrap type="square"/>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59264" behindDoc="1" locked="0" layoutInCell="1" allowOverlap="1" wp14:anchorId="679BA861" wp14:editId="59977484">
                <wp:simplePos x="0" y="0"/>
                <wp:positionH relativeFrom="margin">
                  <wp:posOffset>1470660</wp:posOffset>
                </wp:positionH>
                <wp:positionV relativeFrom="paragraph">
                  <wp:posOffset>180975</wp:posOffset>
                </wp:positionV>
                <wp:extent cx="1706880" cy="441960"/>
                <wp:effectExtent l="0" t="0" r="26670" b="1524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4196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A85CD"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Issues and potential contravention identified and prioritised by Inspector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A861" id="Text Box 6" o:spid="_x0000_s1027" type="#_x0000_t202" style="position:absolute;margin-left:115.8pt;margin-top:14.25pt;width:134.4pt;height:34.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" filled="f" strokecolor="#2e4059" strokeweight="1pt">
                <v:textbox inset="0,0,0,0">
                  <w:txbxContent>
                    <w:p w14:paraId="5AAA85CD"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Issues and potential contravention identified and prioritised by Inspector</w:t>
                      </w:r>
                    </w:p>
                  </w:txbxContent>
                </v:textbox>
                <w10:wrap type="topAndBottom" anchorx="margin"/>
              </v:shape>
            </w:pict>
          </mc:Fallback>
        </mc:AlternateContent>
      </w:r>
    </w:p>
    <w:p w14:paraId="71884FF7"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61312" behindDoc="0" locked="0" layoutInCell="1" allowOverlap="1" wp14:anchorId="225DDFA5" wp14:editId="065981CE">
                <wp:simplePos x="0" y="0"/>
                <wp:positionH relativeFrom="margin">
                  <wp:posOffset>2346960</wp:posOffset>
                </wp:positionH>
                <wp:positionV relativeFrom="paragraph">
                  <wp:posOffset>519430</wp:posOffset>
                </wp:positionV>
                <wp:extent cx="121920" cy="30670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306705"/>
                          <a:chOff x="7083" y="1336"/>
                          <a:chExt cx="103" cy="511"/>
                        </a:xfrm>
                      </wpg:grpSpPr>
                      <wps:wsp>
                        <wps:cNvPr id="3"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4"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E3B01" id="Group 2" o:spid="_x0000_s1026" style="position:absolute;margin-left:184.8pt;margin-top:40.9pt;width:9.6pt;height:24.15pt;z-index:25166131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" path="m102,l,,51,141,102,xe" fillcolor="#9d9fa2" stroked="f">
                  <v:path arrowok="t" o:connecttype="custom" o:connectlocs="102,1706;0,1706;51,1847;102,1706" o:connectangles="0,0,0,0"/>
                </v:shape>
                <w10:wrap anchorx="margin"/>
              </v:group>
            </w:pict>
          </mc:Fallback>
        </mc:AlternateContent>
      </w:r>
    </w:p>
    <w:p w14:paraId="15709A3D" w14:textId="6017B2F8" w:rsidR="00AA29B5" w:rsidRPr="007A39C4" w:rsidRDefault="00BF6DAC" w:rsidP="00AA29B5">
      <w:pPr>
        <w:widowControl w:val="0"/>
        <w:autoSpaceDE w:val="0"/>
        <w:autoSpaceDN w:val="0"/>
        <w:spacing w:before="5" w:after="0" w:line="240" w:lineRule="auto"/>
        <w:rPr>
          <w:rFonts w:ascii="Century Gothic" w:eastAsia="Century Gothic" w:hAnsi="Century Gothic" w:cs="Century Gothic"/>
          <w:color w:val="auto"/>
          <w:sz w:val="14"/>
          <w:szCs w:val="17"/>
          <w:lang w:val="en-US" w:bidi="en-US"/>
        </w:rPr>
      </w:pP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69504" behindDoc="1" locked="0" layoutInCell="1" allowOverlap="1" wp14:anchorId="556443EC" wp14:editId="605A6DA4">
                <wp:simplePos x="0" y="0"/>
                <wp:positionH relativeFrom="margin">
                  <wp:posOffset>8044815</wp:posOffset>
                </wp:positionH>
                <wp:positionV relativeFrom="paragraph">
                  <wp:posOffset>281305</wp:posOffset>
                </wp:positionV>
                <wp:extent cx="1417320" cy="624840"/>
                <wp:effectExtent l="0" t="0" r="11430" b="2286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62484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DA52B8" w14:textId="0171A1D3" w:rsidR="00F20E9F" w:rsidRPr="00E0249B" w:rsidRDefault="00F20E9F" w:rsidP="00AA29B5">
                            <w:pPr>
                              <w:spacing w:before="60" w:line="261" w:lineRule="auto"/>
                              <w:ind w:left="111" w:hanging="111"/>
                              <w:jc w:val="center"/>
                              <w:rPr>
                                <w:rFonts w:ascii="Calibri"/>
                                <w:color w:val="2E4059"/>
                                <w:w w:val="120"/>
                                <w:sz w:val="14"/>
                                <w:szCs w:val="14"/>
                              </w:rPr>
                            </w:pPr>
                            <w:r w:rsidRPr="00E0249B">
                              <w:rPr>
                                <w:rFonts w:ascii="Calibri"/>
                                <w:color w:val="2E4059"/>
                                <w:w w:val="120"/>
                                <w:sz w:val="14"/>
                                <w:szCs w:val="14"/>
                              </w:rPr>
                              <w:t>Undertake further action to enforce</w:t>
                            </w:r>
                            <w:r w:rsidR="00BF6DAC">
                              <w:rPr>
                                <w:rFonts w:ascii="Calibri"/>
                                <w:color w:val="2E4059"/>
                                <w:w w:val="120"/>
                                <w:sz w:val="14"/>
                                <w:szCs w:val="14"/>
                              </w:rPr>
                              <w:t>.</w:t>
                            </w:r>
                          </w:p>
                          <w:p w14:paraId="16A413C5" w14:textId="01CE8BD9"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 xml:space="preserve">Refer for investigation </w:t>
                            </w:r>
                            <w:r>
                              <w:rPr>
                                <w:rFonts w:ascii="Calibri"/>
                                <w:color w:val="2E4059"/>
                                <w:w w:val="120"/>
                                <w:sz w:val="14"/>
                                <w:szCs w:val="14"/>
                              </w:rPr>
                              <w:t>and/</w:t>
                            </w:r>
                            <w:r w:rsidRPr="00E0249B">
                              <w:rPr>
                                <w:rFonts w:ascii="Calibri"/>
                                <w:color w:val="2E4059"/>
                                <w:w w:val="120"/>
                                <w:sz w:val="14"/>
                                <w:szCs w:val="14"/>
                              </w:rPr>
                              <w:t>or prosecution</w:t>
                            </w:r>
                            <w:r w:rsidR="00BF6DAC">
                              <w:rPr>
                                <w:rFonts w:ascii="Calibri"/>
                                <w:color w:val="2E4059"/>
                                <w:w w:val="12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443EC" id="Text Box 23" o:spid="_x0000_s1028" type="#_x0000_t202" style="position:absolute;margin-left:633.45pt;margin-top:22.15pt;width:111.6pt;height:49.2pt;z-index:-251646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" filled="f" strokecolor="#2e4059" strokeweight="1pt">
                <v:textbox inset="0,0,0,0">
                  <w:txbxContent>
                    <w:p w14:paraId="14DA52B8" w14:textId="0171A1D3" w:rsidR="00F20E9F" w:rsidRPr="00E0249B" w:rsidRDefault="00F20E9F" w:rsidP="00AA29B5">
                      <w:pPr>
                        <w:spacing w:before="60" w:line="261" w:lineRule="auto"/>
                        <w:ind w:left="111" w:hanging="111"/>
                        <w:jc w:val="center"/>
                        <w:rPr>
                          <w:rFonts w:ascii="Calibri"/>
                          <w:color w:val="2E4059"/>
                          <w:w w:val="120"/>
                          <w:sz w:val="14"/>
                          <w:szCs w:val="14"/>
                        </w:rPr>
                      </w:pPr>
                      <w:r w:rsidRPr="00E0249B">
                        <w:rPr>
                          <w:rFonts w:ascii="Calibri"/>
                          <w:color w:val="2E4059"/>
                          <w:w w:val="120"/>
                          <w:sz w:val="14"/>
                          <w:szCs w:val="14"/>
                        </w:rPr>
                        <w:t>Undertake further action to enforce</w:t>
                      </w:r>
                      <w:r w:rsidR="00BF6DAC">
                        <w:rPr>
                          <w:rFonts w:ascii="Calibri"/>
                          <w:color w:val="2E4059"/>
                          <w:w w:val="120"/>
                          <w:sz w:val="14"/>
                          <w:szCs w:val="14"/>
                        </w:rPr>
                        <w:t>.</w:t>
                      </w:r>
                    </w:p>
                    <w:p w14:paraId="16A413C5" w14:textId="01CE8BD9"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 xml:space="preserve">Refer for investigation </w:t>
                      </w:r>
                      <w:r>
                        <w:rPr>
                          <w:rFonts w:ascii="Calibri"/>
                          <w:color w:val="2E4059"/>
                          <w:w w:val="120"/>
                          <w:sz w:val="14"/>
                          <w:szCs w:val="14"/>
                        </w:rPr>
                        <w:t>and/</w:t>
                      </w:r>
                      <w:r w:rsidRPr="00E0249B">
                        <w:rPr>
                          <w:rFonts w:ascii="Calibri"/>
                          <w:color w:val="2E4059"/>
                          <w:w w:val="120"/>
                          <w:sz w:val="14"/>
                          <w:szCs w:val="14"/>
                        </w:rPr>
                        <w:t>or prosecution</w:t>
                      </w:r>
                      <w:r w:rsidR="00BF6DAC">
                        <w:rPr>
                          <w:rFonts w:ascii="Calibri"/>
                          <w:color w:val="2E4059"/>
                          <w:w w:val="120"/>
                          <w:sz w:val="14"/>
                          <w:szCs w:val="14"/>
                        </w:rPr>
                        <w:t>.</w:t>
                      </w:r>
                    </w:p>
                  </w:txbxContent>
                </v:textbox>
                <w10:wrap type="topAndBottom" anchorx="margin"/>
              </v:shape>
            </w:pict>
          </mc:Fallback>
        </mc:AlternateContent>
      </w:r>
      <w:r w:rsidR="00AA29B5"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68480" behindDoc="0" locked="0" layoutInCell="1" allowOverlap="1" wp14:anchorId="32D56C8A" wp14:editId="40B1C685">
                <wp:simplePos x="0" y="0"/>
                <wp:positionH relativeFrom="column">
                  <wp:posOffset>6779895</wp:posOffset>
                </wp:positionH>
                <wp:positionV relativeFrom="paragraph">
                  <wp:posOffset>740410</wp:posOffset>
                </wp:positionV>
                <wp:extent cx="662940" cy="36576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65760"/>
                        </a:xfrm>
                        <a:prstGeom prst="rect">
                          <a:avLst/>
                        </a:prstGeom>
                        <a:noFill/>
                        <a:ln w="9525">
                          <a:noFill/>
                          <a:miter lim="800000"/>
                          <a:headEnd/>
                          <a:tailEnd/>
                        </a:ln>
                      </wps:spPr>
                      <wps:txbx>
                        <w:txbxContent>
                          <w:p w14:paraId="43ABC334"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56C8A" id="_x0000_s1029" type="#_x0000_t202" style="position:absolute;margin-left:533.85pt;margin-top:58.3pt;width:52.2pt;height:28.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" filled="f" stroked="f">
                <v:textbox>
                  <w:txbxContent>
                    <w:p w14:paraId="43ABC334"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00AA29B5"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70528" behindDoc="0" locked="0" layoutInCell="1" allowOverlap="1" wp14:anchorId="7F19B4BA" wp14:editId="183750AA">
                <wp:simplePos x="0" y="0"/>
                <wp:positionH relativeFrom="column">
                  <wp:posOffset>7602855</wp:posOffset>
                </wp:positionH>
                <wp:positionV relativeFrom="paragraph">
                  <wp:posOffset>176530</wp:posOffset>
                </wp:positionV>
                <wp:extent cx="449580" cy="375285"/>
                <wp:effectExtent l="0" t="0" r="0" b="57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375285"/>
                        </a:xfrm>
                        <a:prstGeom prst="rect">
                          <a:avLst/>
                        </a:prstGeom>
                        <a:noFill/>
                        <a:ln w="9525">
                          <a:noFill/>
                          <a:miter lim="800000"/>
                          <a:headEnd/>
                          <a:tailEnd/>
                        </a:ln>
                      </wps:spPr>
                      <wps:txbx>
                        <w:txbxContent>
                          <w:p w14:paraId="7196D24C"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9B4BA" id="_x0000_s1030" type="#_x0000_t202" style="position:absolute;margin-left:598.65pt;margin-top:13.9pt;width:35.4pt;height:29.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" filled="f" stroked="f">
                <v:textbox>
                  <w:txbxContent>
                    <w:p w14:paraId="7196D24C" w14:textId="77777777" w:rsidR="00F20E9F" w:rsidRPr="007A39C4" w:rsidRDefault="00F20E9F" w:rsidP="00AA29B5">
                      <w:pPr>
                        <w:rPr>
                          <w:rFonts w:cs="Calibri"/>
                          <w:sz w:val="16"/>
                          <w:szCs w:val="16"/>
                        </w:rPr>
                      </w:pPr>
                      <w:r w:rsidRPr="007A39C4">
                        <w:rPr>
                          <w:rFonts w:cs="Calibri"/>
                          <w:sz w:val="16"/>
                          <w:szCs w:val="16"/>
                        </w:rPr>
                        <w:t>NO</w:t>
                      </w:r>
                    </w:p>
                  </w:txbxContent>
                </v:textbox>
                <w10:wrap type="square"/>
              </v:shape>
            </w:pict>
          </mc:Fallback>
        </mc:AlternateContent>
      </w:r>
      <w:r w:rsidR="00AA29B5"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64384" behindDoc="0" locked="0" layoutInCell="1" allowOverlap="1" wp14:anchorId="1D1E3E6F" wp14:editId="2C4DF667">
                <wp:simplePos x="0" y="0"/>
                <wp:positionH relativeFrom="column">
                  <wp:posOffset>3335655</wp:posOffset>
                </wp:positionH>
                <wp:positionV relativeFrom="paragraph">
                  <wp:posOffset>135255</wp:posOffset>
                </wp:positionV>
                <wp:extent cx="396240" cy="3759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75920"/>
                        </a:xfrm>
                        <a:prstGeom prst="rect">
                          <a:avLst/>
                        </a:prstGeom>
                        <a:noFill/>
                        <a:ln w="9525">
                          <a:noFill/>
                          <a:miter lim="800000"/>
                          <a:headEnd/>
                          <a:tailEnd/>
                        </a:ln>
                      </wps:spPr>
                      <wps:txbx>
                        <w:txbxContent>
                          <w:p w14:paraId="48E3EE3D"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E3E6F" id="_x0000_s1031" type="#_x0000_t202" style="position:absolute;margin-left:262.65pt;margin-top:10.65pt;width:31.2pt;height:29.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" filled="f" stroked="f">
                <v:textbox>
                  <w:txbxContent>
                    <w:p w14:paraId="48E3EE3D"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00AA29B5"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96128" behindDoc="0" locked="0" layoutInCell="1" allowOverlap="1" wp14:anchorId="45F28B3C" wp14:editId="04D45105">
                <wp:simplePos x="0" y="0"/>
                <wp:positionH relativeFrom="margin">
                  <wp:posOffset>2101215</wp:posOffset>
                </wp:positionH>
                <wp:positionV relativeFrom="paragraph">
                  <wp:posOffset>877570</wp:posOffset>
                </wp:positionV>
                <wp:extent cx="762000" cy="358140"/>
                <wp:effectExtent l="0" t="0" r="0" b="381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8140"/>
                        </a:xfrm>
                        <a:prstGeom prst="rect">
                          <a:avLst/>
                        </a:prstGeom>
                        <a:noFill/>
                        <a:ln w="9525">
                          <a:noFill/>
                          <a:miter lim="800000"/>
                          <a:headEnd/>
                          <a:tailEnd/>
                        </a:ln>
                      </wps:spPr>
                      <wps:txbx>
                        <w:txbxContent>
                          <w:p w14:paraId="4705B138"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28B3C" id="_x0000_s1032" type="#_x0000_t202" style="position:absolute;margin-left:165.45pt;margin-top:69.1pt;width:60pt;height:28.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" filled="f" stroked="f">
                <v:textbox>
                  <w:txbxContent>
                    <w:p w14:paraId="4705B138" w14:textId="77777777" w:rsidR="00F20E9F" w:rsidRPr="007A39C4" w:rsidRDefault="00F20E9F" w:rsidP="00AA29B5">
                      <w:pPr>
                        <w:rPr>
                          <w:rFonts w:cs="Calibri"/>
                          <w:sz w:val="16"/>
                          <w:szCs w:val="16"/>
                        </w:rPr>
                      </w:pPr>
                      <w:r w:rsidRPr="007A39C4">
                        <w:rPr>
                          <w:rFonts w:cs="Calibri"/>
                          <w:sz w:val="16"/>
                          <w:szCs w:val="16"/>
                        </w:rPr>
                        <w:t>NO</w:t>
                      </w:r>
                    </w:p>
                  </w:txbxContent>
                </v:textbox>
                <w10:wrap type="square" anchorx="margin"/>
              </v:shape>
            </w:pict>
          </mc:Fallback>
        </mc:AlternateContent>
      </w:r>
      <w:r w:rsidR="00AA29B5" w:rsidRPr="007A39C4">
        <w:rPr>
          <w:rFonts w:ascii="Century Gothic" w:eastAsia="Century Gothic" w:hAnsi="Century Gothic" w:cs="Century Gothic"/>
          <w:noProof/>
          <w:color w:val="auto"/>
          <w:sz w:val="14"/>
          <w:szCs w:val="17"/>
          <w:lang w:val="en-US" w:bidi="en-US"/>
        </w:rPr>
        <mc:AlternateContent>
          <mc:Choice Requires="wps">
            <w:drawing>
              <wp:anchor distT="0" distB="0" distL="114300" distR="114300" simplePos="0" relativeHeight="251706368" behindDoc="0" locked="0" layoutInCell="1" allowOverlap="1" wp14:anchorId="6034E696" wp14:editId="687EE40D">
                <wp:simplePos x="0" y="0"/>
                <wp:positionH relativeFrom="column">
                  <wp:posOffset>3268980</wp:posOffset>
                </wp:positionH>
                <wp:positionV relativeFrom="paragraph">
                  <wp:posOffset>908685</wp:posOffset>
                </wp:positionV>
                <wp:extent cx="769620" cy="365760"/>
                <wp:effectExtent l="38100" t="0" r="30480" b="53340"/>
                <wp:wrapNone/>
                <wp:docPr id="246" name="Straight Arrow Connector 246"/>
                <wp:cNvGraphicFramePr/>
                <a:graphic xmlns:a="http://schemas.openxmlformats.org/drawingml/2006/main">
                  <a:graphicData uri="http://schemas.microsoft.com/office/word/2010/wordprocessingShape">
                    <wps:wsp>
                      <wps:cNvCnPr/>
                      <wps:spPr>
                        <a:xfrm flipH="1">
                          <a:off x="0" y="0"/>
                          <a:ext cx="769620" cy="365760"/>
                        </a:xfrm>
                        <a:prstGeom prst="straightConnector1">
                          <a:avLst/>
                        </a:prstGeom>
                        <a:noFill/>
                        <a:ln w="6350" cap="flat" cmpd="sng" algn="ctr">
                          <a:solidFill>
                            <a:sysClr val="window" lastClr="FFFFFF">
                              <a:lumMod val="6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D5CF72" id="_x0000_t32" coordsize="21600,21600" o:spt="32" o:oned="t" path="m,l21600,21600e" filled="f">
                <v:path arrowok="t" fillok="f" o:connecttype="none"/>
                <o:lock v:ext="edit" shapetype="t"/>
              </v:shapetype>
              <v:shape id="Straight Arrow Connector 246" o:spid="_x0000_s1026" type="#_x0000_t32" style="position:absolute;margin-left:257.4pt;margin-top:71.55pt;width:60.6pt;height:28.8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" strokecolor="#a6a6a6" strokeweight=".5pt">
                <v:stroke endarrow="block" joinstyle="miter"/>
              </v:shape>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60288" behindDoc="1" locked="0" layoutInCell="1" allowOverlap="1" wp14:anchorId="66FFC593" wp14:editId="08B10D22">
                <wp:simplePos x="0" y="0"/>
                <wp:positionH relativeFrom="margin">
                  <wp:posOffset>1447800</wp:posOffset>
                </wp:positionH>
                <wp:positionV relativeFrom="paragraph">
                  <wp:posOffset>169545</wp:posOffset>
                </wp:positionV>
                <wp:extent cx="1851660" cy="769620"/>
                <wp:effectExtent l="0" t="0" r="15240" b="1143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7696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66A449" w14:textId="77777777" w:rsidR="00F20E9F" w:rsidRPr="00E0249B" w:rsidRDefault="00F20E9F" w:rsidP="00AA29B5">
                            <w:pPr>
                              <w:spacing w:before="60" w:line="261" w:lineRule="auto"/>
                              <w:ind w:left="154" w:hanging="154"/>
                              <w:jc w:val="center"/>
                              <w:rPr>
                                <w:rFonts w:ascii="Calibri"/>
                                <w:color w:val="2E4059"/>
                                <w:w w:val="120"/>
                                <w:sz w:val="14"/>
                                <w:szCs w:val="14"/>
                              </w:rPr>
                            </w:pPr>
                            <w:r>
                              <w:rPr>
                                <w:rFonts w:ascii="Calibri"/>
                                <w:color w:val="2E4059"/>
                                <w:w w:val="120"/>
                                <w:sz w:val="14"/>
                                <w:szCs w:val="14"/>
                              </w:rPr>
                              <w:t>Is there s</w:t>
                            </w:r>
                            <w:r w:rsidRPr="00E0249B">
                              <w:rPr>
                                <w:rFonts w:ascii="Calibri"/>
                                <w:color w:val="2E4059"/>
                                <w:w w:val="120"/>
                                <w:sz w:val="14"/>
                                <w:szCs w:val="14"/>
                              </w:rPr>
                              <w:t>erious risk from imminent/immediate exposure to a hazard</w:t>
                            </w:r>
                            <w:r>
                              <w:rPr>
                                <w:rFonts w:ascii="Calibri"/>
                                <w:color w:val="2E4059"/>
                                <w:w w:val="120"/>
                                <w:sz w:val="14"/>
                                <w:szCs w:val="14"/>
                              </w:rPr>
                              <w:t>?</w:t>
                            </w:r>
                          </w:p>
                          <w:p w14:paraId="62B93AFE" w14:textId="77777777" w:rsidR="00F20E9F" w:rsidRPr="00E0249B" w:rsidRDefault="00F20E9F" w:rsidP="00AA29B5">
                            <w:pPr>
                              <w:spacing w:line="261" w:lineRule="auto"/>
                              <w:ind w:left="154" w:hanging="154"/>
                              <w:jc w:val="center"/>
                              <w:rPr>
                                <w:rFonts w:ascii="Calibri"/>
                                <w:sz w:val="14"/>
                                <w:szCs w:val="14"/>
                              </w:rPr>
                            </w:pPr>
                            <w:r w:rsidRPr="00E0249B">
                              <w:rPr>
                                <w:rFonts w:ascii="Calibri"/>
                                <w:color w:val="2E4059"/>
                                <w:w w:val="120"/>
                                <w:sz w:val="14"/>
                                <w:szCs w:val="14"/>
                              </w:rPr>
                              <w:t>Does the contravention meet the legal requirements for a Prohibition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FC593" id="Text Box 10" o:spid="_x0000_s1033" type="#_x0000_t202" style="position:absolute;margin-left:114pt;margin-top:13.35pt;width:145.8pt;height:60.6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" filled="f" strokecolor="#2e4059" strokeweight="1pt">
                <v:textbox inset="0,0,0,0">
                  <w:txbxContent>
                    <w:p w14:paraId="1E66A449" w14:textId="77777777" w:rsidR="00F20E9F" w:rsidRPr="00E0249B" w:rsidRDefault="00F20E9F" w:rsidP="00AA29B5">
                      <w:pPr>
                        <w:spacing w:before="60" w:line="261" w:lineRule="auto"/>
                        <w:ind w:left="154" w:hanging="154"/>
                        <w:jc w:val="center"/>
                        <w:rPr>
                          <w:rFonts w:ascii="Calibri"/>
                          <w:color w:val="2E4059"/>
                          <w:w w:val="120"/>
                          <w:sz w:val="14"/>
                          <w:szCs w:val="14"/>
                        </w:rPr>
                      </w:pPr>
                      <w:r>
                        <w:rPr>
                          <w:rFonts w:ascii="Calibri"/>
                          <w:color w:val="2E4059"/>
                          <w:w w:val="120"/>
                          <w:sz w:val="14"/>
                          <w:szCs w:val="14"/>
                        </w:rPr>
                        <w:t>Is there s</w:t>
                      </w:r>
                      <w:r w:rsidRPr="00E0249B">
                        <w:rPr>
                          <w:rFonts w:ascii="Calibri"/>
                          <w:color w:val="2E4059"/>
                          <w:w w:val="120"/>
                          <w:sz w:val="14"/>
                          <w:szCs w:val="14"/>
                        </w:rPr>
                        <w:t>erious risk from imminent/immediate exposure to a hazard</w:t>
                      </w:r>
                      <w:r>
                        <w:rPr>
                          <w:rFonts w:ascii="Calibri"/>
                          <w:color w:val="2E4059"/>
                          <w:w w:val="120"/>
                          <w:sz w:val="14"/>
                          <w:szCs w:val="14"/>
                        </w:rPr>
                        <w:t>?</w:t>
                      </w:r>
                    </w:p>
                    <w:p w14:paraId="62B93AFE" w14:textId="77777777" w:rsidR="00F20E9F" w:rsidRPr="00E0249B" w:rsidRDefault="00F20E9F" w:rsidP="00AA29B5">
                      <w:pPr>
                        <w:spacing w:line="261" w:lineRule="auto"/>
                        <w:ind w:left="154" w:hanging="154"/>
                        <w:jc w:val="center"/>
                        <w:rPr>
                          <w:rFonts w:ascii="Calibri"/>
                          <w:sz w:val="14"/>
                          <w:szCs w:val="14"/>
                        </w:rPr>
                      </w:pPr>
                      <w:r w:rsidRPr="00E0249B">
                        <w:rPr>
                          <w:rFonts w:ascii="Calibri"/>
                          <w:color w:val="2E4059"/>
                          <w:w w:val="120"/>
                          <w:sz w:val="14"/>
                          <w:szCs w:val="14"/>
                        </w:rPr>
                        <w:t>Does the contravention meet the legal requirements for a Prohibition Notice?</w:t>
                      </w:r>
                    </w:p>
                  </w:txbxContent>
                </v:textbox>
                <w10:wrap type="topAndBottom" anchorx="margin"/>
              </v:shape>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63360" behindDoc="0" locked="0" layoutInCell="1" allowOverlap="1" wp14:anchorId="3502CC6A" wp14:editId="4768DFFE">
                <wp:simplePos x="0" y="0"/>
                <wp:positionH relativeFrom="margin">
                  <wp:posOffset>3544003</wp:posOffset>
                </wp:positionH>
                <wp:positionV relativeFrom="paragraph">
                  <wp:posOffset>277427</wp:posOffset>
                </wp:positionV>
                <wp:extent cx="51935" cy="464820"/>
                <wp:effectExtent l="0" t="0" r="0" b="8573"/>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1935" cy="464820"/>
                          <a:chOff x="7083" y="1336"/>
                          <a:chExt cx="103" cy="511"/>
                        </a:xfrm>
                      </wpg:grpSpPr>
                      <wps:wsp>
                        <wps:cNvPr id="20"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2"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7CF2E" id="Group 11" o:spid="_x0000_s1026" style="position:absolute;margin-left:279.05pt;margin-top:21.85pt;width:4.1pt;height:36.6pt;rotation:-90;z-index:251663360;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" path="m102,l,,51,141,102,xe" fillcolor="#9d9fa2" stroked="f">
                  <v:path arrowok="t" o:connecttype="custom" o:connectlocs="102,1706;0,1706;51,1847;102,1706" o:connectangles="0,0,0,0"/>
                </v:shape>
                <w10:wrap anchorx="margin"/>
              </v:group>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71552" behindDoc="0" locked="0" layoutInCell="1" allowOverlap="1" wp14:anchorId="1D65E9D1" wp14:editId="69C7C8E5">
                <wp:simplePos x="0" y="0"/>
                <wp:positionH relativeFrom="margin">
                  <wp:posOffset>6789420</wp:posOffset>
                </wp:positionH>
                <wp:positionV relativeFrom="paragraph">
                  <wp:posOffset>793115</wp:posOffset>
                </wp:positionV>
                <wp:extent cx="106680" cy="441960"/>
                <wp:effectExtent l="0" t="0" r="762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41960"/>
                          <a:chOff x="7083" y="1336"/>
                          <a:chExt cx="103" cy="511"/>
                        </a:xfrm>
                      </wpg:grpSpPr>
                      <wps:wsp>
                        <wps:cNvPr id="29"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30"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1E831" id="Group 26" o:spid="_x0000_s1026" style="position:absolute;margin-left:534.6pt;margin-top:62.45pt;width:8.4pt;height:34.8pt;z-index:25167155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" path="m102,l,,51,141,102,xe" fillcolor="#9d9fa2" stroked="f">
                  <v:path arrowok="t" o:connecttype="custom" o:connectlocs="102,1706;0,1706;51,1847;102,1706" o:connectangles="0,0,0,0"/>
                </v:shape>
                <w10:wrap anchorx="margin"/>
              </v:group>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65408" behindDoc="1" locked="0" layoutInCell="1" allowOverlap="1" wp14:anchorId="3072EE75" wp14:editId="4432BC3F">
                <wp:simplePos x="0" y="0"/>
                <wp:positionH relativeFrom="margin">
                  <wp:posOffset>3840480</wp:posOffset>
                </wp:positionH>
                <wp:positionV relativeFrom="paragraph">
                  <wp:posOffset>229235</wp:posOffset>
                </wp:positionV>
                <wp:extent cx="1798320" cy="647700"/>
                <wp:effectExtent l="0" t="0" r="11430"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64770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86EE3A" w14:textId="77777777" w:rsidR="00F20E9F" w:rsidRPr="00E0249B" w:rsidRDefault="00F20E9F" w:rsidP="00AA29B5">
                            <w:pPr>
                              <w:spacing w:before="60" w:line="261" w:lineRule="auto"/>
                              <w:ind w:left="154" w:hanging="154"/>
                              <w:jc w:val="center"/>
                              <w:rPr>
                                <w:rFonts w:ascii="Calibri"/>
                                <w:color w:val="2E4059"/>
                                <w:w w:val="120"/>
                                <w:sz w:val="14"/>
                                <w:szCs w:val="14"/>
                              </w:rPr>
                            </w:pPr>
                            <w:r w:rsidRPr="00E0249B">
                              <w:rPr>
                                <w:rFonts w:ascii="Calibri"/>
                                <w:color w:val="2E4059"/>
                                <w:w w:val="120"/>
                                <w:sz w:val="14"/>
                                <w:szCs w:val="14"/>
                              </w:rPr>
                              <w:t>Issue Prohibition Notice</w:t>
                            </w:r>
                          </w:p>
                          <w:p w14:paraId="576E0687" w14:textId="77777777" w:rsidR="00F20E9F" w:rsidRPr="00E0249B" w:rsidRDefault="00F20E9F" w:rsidP="00AA29B5">
                            <w:pPr>
                              <w:spacing w:line="261" w:lineRule="auto"/>
                              <w:ind w:left="154" w:hanging="154"/>
                              <w:jc w:val="center"/>
                              <w:rPr>
                                <w:rFonts w:ascii="Calibri"/>
                                <w:sz w:val="14"/>
                                <w:szCs w:val="14"/>
                              </w:rPr>
                            </w:pPr>
                            <w:r w:rsidRPr="00E0249B">
                              <w:rPr>
                                <w:rFonts w:ascii="Calibri"/>
                                <w:color w:val="2E4059"/>
                                <w:w w:val="120"/>
                                <w:sz w:val="14"/>
                                <w:szCs w:val="14"/>
                              </w:rPr>
                              <w:t>Notices to be issued to the person who has control over the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2EE75" id="Text Box 31" o:spid="_x0000_s1034" type="#_x0000_t202" style="position:absolute;margin-left:302.4pt;margin-top:18.05pt;width:141.6pt;height:51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" filled="f" strokecolor="#2e4059" strokeweight="1pt">
                <v:textbox inset="0,0,0,0">
                  <w:txbxContent>
                    <w:p w14:paraId="5486EE3A" w14:textId="77777777" w:rsidR="00F20E9F" w:rsidRPr="00E0249B" w:rsidRDefault="00F20E9F" w:rsidP="00AA29B5">
                      <w:pPr>
                        <w:spacing w:before="60" w:line="261" w:lineRule="auto"/>
                        <w:ind w:left="154" w:hanging="154"/>
                        <w:jc w:val="center"/>
                        <w:rPr>
                          <w:rFonts w:ascii="Calibri"/>
                          <w:color w:val="2E4059"/>
                          <w:w w:val="120"/>
                          <w:sz w:val="14"/>
                          <w:szCs w:val="14"/>
                        </w:rPr>
                      </w:pPr>
                      <w:r w:rsidRPr="00E0249B">
                        <w:rPr>
                          <w:rFonts w:ascii="Calibri"/>
                          <w:color w:val="2E4059"/>
                          <w:w w:val="120"/>
                          <w:sz w:val="14"/>
                          <w:szCs w:val="14"/>
                        </w:rPr>
                        <w:t>Issue Prohibition Notice</w:t>
                      </w:r>
                    </w:p>
                    <w:p w14:paraId="576E0687" w14:textId="77777777" w:rsidR="00F20E9F" w:rsidRPr="00E0249B" w:rsidRDefault="00F20E9F" w:rsidP="00AA29B5">
                      <w:pPr>
                        <w:spacing w:line="261" w:lineRule="auto"/>
                        <w:ind w:left="154" w:hanging="154"/>
                        <w:jc w:val="center"/>
                        <w:rPr>
                          <w:rFonts w:ascii="Calibri"/>
                          <w:sz w:val="14"/>
                          <w:szCs w:val="14"/>
                        </w:rPr>
                      </w:pPr>
                      <w:r w:rsidRPr="00E0249B">
                        <w:rPr>
                          <w:rFonts w:ascii="Calibri"/>
                          <w:color w:val="2E4059"/>
                          <w:w w:val="120"/>
                          <w:sz w:val="14"/>
                          <w:szCs w:val="14"/>
                        </w:rPr>
                        <w:t>Notices to be issued to the person who has control over the activity</w:t>
                      </w:r>
                    </w:p>
                  </w:txbxContent>
                </v:textbox>
                <w10:wrap type="topAndBottom" anchorx="margin"/>
              </v:shape>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66432" behindDoc="0" locked="0" layoutInCell="1" allowOverlap="1" wp14:anchorId="696C8A23" wp14:editId="03FC44F9">
                <wp:simplePos x="0" y="0"/>
                <wp:positionH relativeFrom="margin">
                  <wp:posOffset>5859463</wp:posOffset>
                </wp:positionH>
                <wp:positionV relativeFrom="paragraph">
                  <wp:posOffset>358704</wp:posOffset>
                </wp:positionV>
                <wp:extent cx="96205" cy="361000"/>
                <wp:effectExtent l="0" t="0" r="0" b="318"/>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96205" cy="361000"/>
                          <a:chOff x="7083" y="1336"/>
                          <a:chExt cx="103" cy="511"/>
                        </a:xfrm>
                      </wpg:grpSpPr>
                      <wps:wsp>
                        <wps:cNvPr id="225"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26"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FF485" id="Group 224" o:spid="_x0000_s1026" style="position:absolute;margin-left:461.4pt;margin-top:28.25pt;width:7.6pt;height:28.45pt;rotation:90;flip:x;z-index:25166643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" path="m102,l,,51,141,102,xe" fillcolor="#9d9fa2" stroked="f">
                  <v:path arrowok="t" o:connecttype="custom" o:connectlocs="102,1706;0,1706;51,1847;102,1706" o:connectangles="0,0,0,0"/>
                </v:shape>
                <w10:wrap anchorx="margin"/>
              </v:group>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67456" behindDoc="1" locked="0" layoutInCell="1" allowOverlap="1" wp14:anchorId="7FEEB947" wp14:editId="0446DB2C">
                <wp:simplePos x="0" y="0"/>
                <wp:positionH relativeFrom="margin">
                  <wp:posOffset>6225540</wp:posOffset>
                </wp:positionH>
                <wp:positionV relativeFrom="paragraph">
                  <wp:posOffset>346710</wp:posOffset>
                </wp:positionV>
                <wp:extent cx="1287780" cy="381000"/>
                <wp:effectExtent l="0" t="0" r="26670" b="19050"/>
                <wp:wrapTopAndBottom/>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100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574E9E"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Prohibition Notice complied 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B947" id="Text Box 228" o:spid="_x0000_s1035" type="#_x0000_t202" style="position:absolute;margin-left:490.2pt;margin-top:27.3pt;width:101.4pt;height:30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" filled="f" strokecolor="#2e4059" strokeweight="1pt">
                <v:textbox inset="0,0,0,0">
                  <w:txbxContent>
                    <w:p w14:paraId="3B574E9E"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Prohibition Notice complied with?</w:t>
                      </w:r>
                    </w:p>
                  </w:txbxContent>
                </v:textbox>
                <w10:wrap type="topAndBottom" anchorx="margin"/>
              </v:shape>
            </w:pict>
          </mc:Fallback>
        </mc:AlternateContent>
      </w:r>
      <w:r w:rsidR="00AA29B5"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62336" behindDoc="0" locked="0" layoutInCell="1" allowOverlap="1" wp14:anchorId="2D52DC8F" wp14:editId="5EE42EEB">
                <wp:simplePos x="0" y="0"/>
                <wp:positionH relativeFrom="margin">
                  <wp:posOffset>7784465</wp:posOffset>
                </wp:positionH>
                <wp:positionV relativeFrom="paragraph">
                  <wp:posOffset>346730</wp:posOffset>
                </wp:positionV>
                <wp:extent cx="58027" cy="344805"/>
                <wp:effectExtent l="0" t="0" r="8255" b="825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8027" cy="344805"/>
                          <a:chOff x="7083" y="1336"/>
                          <a:chExt cx="103" cy="511"/>
                        </a:xfrm>
                      </wpg:grpSpPr>
                      <wps:wsp>
                        <wps:cNvPr id="230"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31"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8F0B0" id="Group 229" o:spid="_x0000_s1026" style="position:absolute;margin-left:612.95pt;margin-top:27.3pt;width:4.55pt;height:27.15pt;rotation:-90;z-index:251662336;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" path="m102,l,,51,141,102,xe" fillcolor="#9d9fa2" stroked="f">
                  <v:path arrowok="t" o:connecttype="custom" o:connectlocs="102,1706;0,1706;51,1847;102,1706" o:connectangles="0,0,0,0"/>
                </v:shape>
                <w10:wrap anchorx="margin"/>
              </v:group>
            </w:pict>
          </mc:Fallback>
        </mc:AlternateContent>
      </w:r>
    </w:p>
    <w:p w14:paraId="1BD9D208"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80768" behindDoc="0" locked="0" layoutInCell="1" allowOverlap="1" wp14:anchorId="72E8C675" wp14:editId="67127595">
                <wp:simplePos x="0" y="0"/>
                <wp:positionH relativeFrom="margin">
                  <wp:posOffset>2391496</wp:posOffset>
                </wp:positionH>
                <wp:positionV relativeFrom="paragraph">
                  <wp:posOffset>880110</wp:posOffset>
                </wp:positionV>
                <wp:extent cx="121920" cy="30670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306705"/>
                          <a:chOff x="7083" y="1336"/>
                          <a:chExt cx="103" cy="511"/>
                        </a:xfrm>
                      </wpg:grpSpPr>
                      <wps:wsp>
                        <wps:cNvPr id="197"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198"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F02D5" id="Group 196" o:spid="_x0000_s1026" style="position:absolute;margin-left:188.3pt;margin-top:69.3pt;width:9.6pt;height:24.15pt;z-index:251680768;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" path="m102,l,,51,141,102,xe" fillcolor="#9d9fa2" stroked="f">
                  <v:path arrowok="t" o:connecttype="custom" o:connectlocs="102,1706;0,1706;51,1847;102,1706" o:connectangles="0,0,0,0"/>
                </v:shape>
                <w10:wrap anchorx="margin"/>
              </v:group>
            </w:pict>
          </mc:Fallback>
        </mc:AlternateContent>
      </w:r>
    </w:p>
    <w:p w14:paraId="0E5B3568"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97152" behindDoc="0" locked="0" layoutInCell="1" allowOverlap="1" wp14:anchorId="4A35B15E" wp14:editId="08E22DA1">
                <wp:simplePos x="0" y="0"/>
                <wp:positionH relativeFrom="margin">
                  <wp:posOffset>2169795</wp:posOffset>
                </wp:positionH>
                <wp:positionV relativeFrom="paragraph">
                  <wp:posOffset>647700</wp:posOffset>
                </wp:positionV>
                <wp:extent cx="594360" cy="37338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373380"/>
                        </a:xfrm>
                        <a:prstGeom prst="rect">
                          <a:avLst/>
                        </a:prstGeom>
                        <a:noFill/>
                        <a:ln w="9525">
                          <a:noFill/>
                          <a:miter lim="800000"/>
                          <a:headEnd/>
                          <a:tailEnd/>
                        </a:ln>
                      </wps:spPr>
                      <wps:txbx>
                        <w:txbxContent>
                          <w:p w14:paraId="1E3FE499"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5B15E" id="_x0000_s1036" type="#_x0000_t202" style="position:absolute;margin-left:170.85pt;margin-top:51pt;width:46.8pt;height:29.4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" filled="f" stroked="f">
                <v:textbox>
                  <w:txbxContent>
                    <w:p w14:paraId="1E3FE499" w14:textId="77777777" w:rsidR="00F20E9F" w:rsidRPr="007A39C4" w:rsidRDefault="00F20E9F" w:rsidP="00AA29B5">
                      <w:pPr>
                        <w:rPr>
                          <w:rFonts w:cs="Calibri"/>
                          <w:sz w:val="16"/>
                          <w:szCs w:val="16"/>
                        </w:rPr>
                      </w:pPr>
                      <w:r w:rsidRPr="007A39C4">
                        <w:rPr>
                          <w:rFonts w:cs="Calibri"/>
                          <w:sz w:val="16"/>
                          <w:szCs w:val="16"/>
                        </w:rPr>
                        <w:t>NO</w:t>
                      </w:r>
                    </w:p>
                  </w:txbxContent>
                </v:textbox>
                <w10:wrap type="square" anchorx="margin"/>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95104" behindDoc="0" locked="0" layoutInCell="1" allowOverlap="1" wp14:anchorId="67FD4217" wp14:editId="79DD6CEE">
                <wp:simplePos x="0" y="0"/>
                <wp:positionH relativeFrom="column">
                  <wp:posOffset>3350895</wp:posOffset>
                </wp:positionH>
                <wp:positionV relativeFrom="paragraph">
                  <wp:posOffset>137160</wp:posOffset>
                </wp:positionV>
                <wp:extent cx="443865" cy="419100"/>
                <wp:effectExtent l="0" t="0" r="0" b="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19100"/>
                        </a:xfrm>
                        <a:prstGeom prst="rect">
                          <a:avLst/>
                        </a:prstGeom>
                        <a:noFill/>
                        <a:ln w="9525">
                          <a:noFill/>
                          <a:miter lim="800000"/>
                          <a:headEnd/>
                          <a:tailEnd/>
                        </a:ln>
                      </wps:spPr>
                      <wps:txbx>
                        <w:txbxContent>
                          <w:p w14:paraId="4A6FBA95"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D4217" id="_x0000_s1037" type="#_x0000_t202" style="position:absolute;margin-left:263.85pt;margin-top:10.8pt;width:34.95pt;height:3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" filled="f" stroked="f">
                <v:textbox>
                  <w:txbxContent>
                    <w:p w14:paraId="4A6FBA95"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94080" behindDoc="0" locked="0" layoutInCell="1" allowOverlap="1" wp14:anchorId="3EA8DAFA" wp14:editId="6EE56DAD">
                <wp:simplePos x="0" y="0"/>
                <wp:positionH relativeFrom="margin">
                  <wp:posOffset>3600834</wp:posOffset>
                </wp:positionH>
                <wp:positionV relativeFrom="paragraph">
                  <wp:posOffset>250440</wp:posOffset>
                </wp:positionV>
                <wp:extent cx="51937" cy="442596"/>
                <wp:effectExtent l="0" t="5080" r="635" b="63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1937" cy="442596"/>
                          <a:chOff x="7083" y="1336"/>
                          <a:chExt cx="103" cy="511"/>
                        </a:xfrm>
                      </wpg:grpSpPr>
                      <wps:wsp>
                        <wps:cNvPr id="222"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23"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BA558" id="Group 221" o:spid="_x0000_s1026" style="position:absolute;margin-left:283.55pt;margin-top:19.7pt;width:4.1pt;height:34.85pt;rotation:-90;z-index:251694080;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3600" behindDoc="1" locked="0" layoutInCell="1" allowOverlap="1" wp14:anchorId="72AD8346" wp14:editId="05921755">
                <wp:simplePos x="0" y="0"/>
                <wp:positionH relativeFrom="margin">
                  <wp:posOffset>1607820</wp:posOffset>
                </wp:positionH>
                <wp:positionV relativeFrom="paragraph">
                  <wp:posOffset>213995</wp:posOffset>
                </wp:positionV>
                <wp:extent cx="1722120" cy="464820"/>
                <wp:effectExtent l="0" t="0" r="11430" b="11430"/>
                <wp:wrapTopAndBottom/>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648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3641CB"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 the contravention within an area identified as a strategic enforcement priority?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D8346" id="Text Box 234" o:spid="_x0000_s1038" type="#_x0000_t202" style="position:absolute;margin-left:126.6pt;margin-top:16.85pt;width:135.6pt;height:36.6pt;z-index:-251642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" filled="f" strokecolor="#2e4059" strokeweight="1pt">
                <v:textbox inset="0,0,0,0">
                  <w:txbxContent>
                    <w:p w14:paraId="663641CB"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 the contravention within an area identified as a strategic enforcement priority?</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4624" behindDoc="1" locked="0" layoutInCell="1" allowOverlap="1" wp14:anchorId="5095D7F1" wp14:editId="1F8A1E02">
                <wp:simplePos x="0" y="0"/>
                <wp:positionH relativeFrom="margin">
                  <wp:posOffset>3901440</wp:posOffset>
                </wp:positionH>
                <wp:positionV relativeFrom="paragraph">
                  <wp:posOffset>271145</wp:posOffset>
                </wp:positionV>
                <wp:extent cx="1836420" cy="426720"/>
                <wp:effectExtent l="0" t="0" r="11430" b="11430"/>
                <wp:wrapTopAndBottom/>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4267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01E8DD"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 Infringement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5D7F1" id="Text Box 235" o:spid="_x0000_s1039" type="#_x0000_t202" style="position:absolute;margin-left:307.2pt;margin-top:21.35pt;width:144.6pt;height:33.6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" filled="f" strokecolor="#2e4059" strokeweight="1pt">
                <v:textbox inset="0,0,0,0">
                  <w:txbxContent>
                    <w:p w14:paraId="3901E8DD"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 Infringement Notice</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2576" behindDoc="1" locked="0" layoutInCell="1" allowOverlap="1" wp14:anchorId="10ADE3F5" wp14:editId="7A0EEE70">
                <wp:simplePos x="0" y="0"/>
                <wp:positionH relativeFrom="margin">
                  <wp:posOffset>6210300</wp:posOffset>
                </wp:positionH>
                <wp:positionV relativeFrom="paragraph">
                  <wp:posOffset>283845</wp:posOffset>
                </wp:positionV>
                <wp:extent cx="1287780" cy="381000"/>
                <wp:effectExtent l="0" t="0" r="26670" b="19050"/>
                <wp:wrapTopAndBottom/>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100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C358A5"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Update records noting the notice has been complied 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E3F5" id="Text Box 236" o:spid="_x0000_s1040" type="#_x0000_t202" style="position:absolute;margin-left:489pt;margin-top:22.35pt;width:101.4pt;height:30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" filled="f" strokecolor="#2e4059" strokeweight="1pt">
                <v:textbox inset="0,0,0,0">
                  <w:txbxContent>
                    <w:p w14:paraId="10C358A5"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Update records noting the notice has been complied with</w:t>
                      </w:r>
                    </w:p>
                  </w:txbxContent>
                </v:textbox>
                <w10:wrap type="topAndBottom" anchorx="margin"/>
              </v:shape>
            </w:pict>
          </mc:Fallback>
        </mc:AlternateContent>
      </w:r>
    </w:p>
    <w:p w14:paraId="5C1C889B"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4"/>
          <w:szCs w:val="17"/>
          <w:lang w:val="en-US" w:bidi="en-US"/>
        </w:rPr>
        <mc:AlternateContent>
          <mc:Choice Requires="wps">
            <w:drawing>
              <wp:anchor distT="0" distB="0" distL="114300" distR="114300" simplePos="0" relativeHeight="251704320" behindDoc="0" locked="0" layoutInCell="1" allowOverlap="1" wp14:anchorId="29DE46FC" wp14:editId="4F55F49B">
                <wp:simplePos x="0" y="0"/>
                <wp:positionH relativeFrom="column">
                  <wp:posOffset>3368040</wp:posOffset>
                </wp:positionH>
                <wp:positionV relativeFrom="paragraph">
                  <wp:posOffset>565150</wp:posOffset>
                </wp:positionV>
                <wp:extent cx="1287780" cy="685800"/>
                <wp:effectExtent l="38100" t="0" r="26670" b="57150"/>
                <wp:wrapNone/>
                <wp:docPr id="244" name="Straight Arrow Connector 244"/>
                <wp:cNvGraphicFramePr/>
                <a:graphic xmlns:a="http://schemas.openxmlformats.org/drawingml/2006/main">
                  <a:graphicData uri="http://schemas.microsoft.com/office/word/2010/wordprocessingShape">
                    <wps:wsp>
                      <wps:cNvCnPr/>
                      <wps:spPr>
                        <a:xfrm flipH="1">
                          <a:off x="0" y="0"/>
                          <a:ext cx="1287780" cy="685800"/>
                        </a:xfrm>
                        <a:prstGeom prst="straightConnector1">
                          <a:avLst/>
                        </a:prstGeom>
                        <a:noFill/>
                        <a:ln w="6350" cap="flat" cmpd="sng" algn="ctr">
                          <a:solidFill>
                            <a:sysClr val="window" lastClr="FFFFFF">
                              <a:lumMod val="65000"/>
                            </a:sysClr>
                          </a:solidFill>
                          <a:prstDash val="solid"/>
                          <a:miter lim="800000"/>
                          <a:tailEnd type="triangle"/>
                        </a:ln>
                        <a:effectLst/>
                      </wps:spPr>
                      <wps:bodyPr/>
                    </wps:wsp>
                  </a:graphicData>
                </a:graphic>
              </wp:anchor>
            </w:drawing>
          </mc:Choice>
          <mc:Fallback>
            <w:pict>
              <v:shape w14:anchorId="658086CB" id="Straight Arrow Connector 244" o:spid="_x0000_s1026" type="#_x0000_t32" style="position:absolute;margin-left:265.2pt;margin-top:44.5pt;width:101.4pt;height:54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" strokecolor="#a6a6a6" strokeweight=".5pt">
                <v:stroke endarrow="block" joinstyle="miter"/>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81792" behindDoc="0" locked="0" layoutInCell="1" allowOverlap="1" wp14:anchorId="2F95CDF4" wp14:editId="210AD5D8">
                <wp:simplePos x="0" y="0"/>
                <wp:positionH relativeFrom="margin">
                  <wp:posOffset>2407328</wp:posOffset>
                </wp:positionH>
                <wp:positionV relativeFrom="paragraph">
                  <wp:posOffset>610235</wp:posOffset>
                </wp:positionV>
                <wp:extent cx="121920" cy="306705"/>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306705"/>
                          <a:chOff x="7083" y="1336"/>
                          <a:chExt cx="103" cy="511"/>
                        </a:xfrm>
                      </wpg:grpSpPr>
                      <wps:wsp>
                        <wps:cNvPr id="200"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01"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D8A5B" id="Group 199" o:spid="_x0000_s1026" style="position:absolute;margin-left:189.55pt;margin-top:48.05pt;width:9.6pt;height:24.15pt;z-index:25168179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" path="m102,l,,51,141,102,xe" fillcolor="#9d9fa2" stroked="f">
                  <v:path arrowok="t" o:connecttype="custom" o:connectlocs="102,1706;0,1706;51,1847;102,1706" o:connectangles="0,0,0,0"/>
                </v:shape>
                <w10:wrap anchorx="margin"/>
              </v:group>
            </w:pict>
          </mc:Fallback>
        </mc:AlternateContent>
      </w:r>
    </w:p>
    <w:p w14:paraId="4DB19A7E"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98176" behindDoc="0" locked="0" layoutInCell="1" allowOverlap="1" wp14:anchorId="37BA8EE5" wp14:editId="0B08AF5A">
                <wp:simplePos x="0" y="0"/>
                <wp:positionH relativeFrom="column">
                  <wp:posOffset>2063115</wp:posOffset>
                </wp:positionH>
                <wp:positionV relativeFrom="paragraph">
                  <wp:posOffset>605155</wp:posOffset>
                </wp:positionV>
                <wp:extent cx="428625" cy="365760"/>
                <wp:effectExtent l="0" t="0" r="0"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65760"/>
                        </a:xfrm>
                        <a:prstGeom prst="rect">
                          <a:avLst/>
                        </a:prstGeom>
                        <a:noFill/>
                        <a:ln w="9525">
                          <a:noFill/>
                          <a:miter lim="800000"/>
                          <a:headEnd/>
                          <a:tailEnd/>
                        </a:ln>
                      </wps:spPr>
                      <wps:txbx>
                        <w:txbxContent>
                          <w:p w14:paraId="0FEDC387"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A8EE5" id="_x0000_s1041" type="#_x0000_t202" style="position:absolute;margin-left:162.45pt;margin-top:47.65pt;width:33.75pt;height:28.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" filled="f" stroked="f">
                <v:textbox>
                  <w:txbxContent>
                    <w:p w14:paraId="0FEDC387"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703296" behindDoc="0" locked="0" layoutInCell="1" allowOverlap="1" wp14:anchorId="673BC019" wp14:editId="7A4565F5">
                <wp:simplePos x="0" y="0"/>
                <wp:positionH relativeFrom="margin">
                  <wp:posOffset>1263015</wp:posOffset>
                </wp:positionH>
                <wp:positionV relativeFrom="paragraph">
                  <wp:posOffset>170815</wp:posOffset>
                </wp:positionV>
                <wp:extent cx="502920" cy="403860"/>
                <wp:effectExtent l="0" t="0" r="0" b="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03860"/>
                        </a:xfrm>
                        <a:prstGeom prst="rect">
                          <a:avLst/>
                        </a:prstGeom>
                        <a:noFill/>
                        <a:ln w="9525">
                          <a:noFill/>
                          <a:miter lim="800000"/>
                          <a:headEnd/>
                          <a:tailEnd/>
                        </a:ln>
                      </wps:spPr>
                      <wps:txbx>
                        <w:txbxContent>
                          <w:p w14:paraId="62F33B42"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BC019" id="_x0000_s1042" type="#_x0000_t202" style="position:absolute;margin-left:99.45pt;margin-top:13.45pt;width:39.6pt;height:31.8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" filled="f" stroked="f">
                <v:textbox>
                  <w:txbxContent>
                    <w:p w14:paraId="62F33B42" w14:textId="77777777" w:rsidR="00F20E9F" w:rsidRPr="007A39C4" w:rsidRDefault="00F20E9F" w:rsidP="00AA29B5">
                      <w:pPr>
                        <w:rPr>
                          <w:rFonts w:cs="Calibri"/>
                          <w:sz w:val="16"/>
                          <w:szCs w:val="16"/>
                        </w:rPr>
                      </w:pPr>
                      <w:r w:rsidRPr="007A39C4">
                        <w:rPr>
                          <w:rFonts w:cs="Calibri"/>
                          <w:sz w:val="16"/>
                          <w:szCs w:val="16"/>
                        </w:rPr>
                        <w:t>NO</w:t>
                      </w:r>
                    </w:p>
                  </w:txbxContent>
                </v:textbox>
                <w10:wrap type="square" anchorx="margin"/>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0" distB="0" distL="114300" distR="114300" simplePos="0" relativeHeight="251705344" behindDoc="0" locked="0" layoutInCell="1" allowOverlap="1" wp14:anchorId="536550E7" wp14:editId="70DD9325">
                <wp:simplePos x="0" y="0"/>
                <wp:positionH relativeFrom="column">
                  <wp:posOffset>586740</wp:posOffset>
                </wp:positionH>
                <wp:positionV relativeFrom="paragraph">
                  <wp:posOffset>419735</wp:posOffset>
                </wp:positionV>
                <wp:extent cx="1036320" cy="655320"/>
                <wp:effectExtent l="38100" t="0" r="30480" b="49530"/>
                <wp:wrapNone/>
                <wp:docPr id="245" name="Straight Arrow Connector 245"/>
                <wp:cNvGraphicFramePr/>
                <a:graphic xmlns:a="http://schemas.openxmlformats.org/drawingml/2006/main">
                  <a:graphicData uri="http://schemas.microsoft.com/office/word/2010/wordprocessingShape">
                    <wps:wsp>
                      <wps:cNvCnPr/>
                      <wps:spPr>
                        <a:xfrm flipH="1">
                          <a:off x="0" y="0"/>
                          <a:ext cx="1036320" cy="655320"/>
                        </a:xfrm>
                        <a:prstGeom prst="straightConnector1">
                          <a:avLst/>
                        </a:prstGeom>
                        <a:noFill/>
                        <a:ln w="6350" cap="flat" cmpd="sng" algn="ctr">
                          <a:solidFill>
                            <a:sysClr val="window" lastClr="FFFFFF">
                              <a:lumMod val="65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5171F7" id="Straight Arrow Connector 245" o:spid="_x0000_s1026" type="#_x0000_t32" style="position:absolute;margin-left:46.2pt;margin-top:33.05pt;width:81.6pt;height:51.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" strokecolor="#a6a6a6" strokeweight=".5pt">
                <v:stroke endarrow="block" joinstyle="miter"/>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5648" behindDoc="1" locked="0" layoutInCell="1" allowOverlap="1" wp14:anchorId="7F62DB7D" wp14:editId="0E8B3DBA">
                <wp:simplePos x="0" y="0"/>
                <wp:positionH relativeFrom="margin">
                  <wp:posOffset>1638300</wp:posOffset>
                </wp:positionH>
                <wp:positionV relativeFrom="paragraph">
                  <wp:posOffset>260985</wp:posOffset>
                </wp:positionV>
                <wp:extent cx="1722120" cy="464820"/>
                <wp:effectExtent l="0" t="0" r="11430" b="11430"/>
                <wp:wrapTopAndBottom/>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648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6EA144"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Does the contravention meet the legal requirements for an Improvement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2DB7D" id="Text Box 238" o:spid="_x0000_s1043" type="#_x0000_t202" style="position:absolute;margin-left:129pt;margin-top:20.55pt;width:135.6pt;height:36.6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" filled="f" strokecolor="#2e4059" strokeweight="1pt">
                <v:textbox inset="0,0,0,0">
                  <w:txbxContent>
                    <w:p w14:paraId="206EA144"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Does the contravention meet the legal requirements for an Improvement Notice?</w:t>
                      </w:r>
                    </w:p>
                  </w:txbxContent>
                </v:textbox>
                <w10:wrap type="topAndBottom" anchorx="margin"/>
              </v:shape>
            </w:pict>
          </mc:Fallback>
        </mc:AlternateContent>
      </w:r>
    </w:p>
    <w:p w14:paraId="3180BB1A"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82816" behindDoc="0" locked="0" layoutInCell="1" allowOverlap="1" wp14:anchorId="0ECBD108" wp14:editId="3C1EC5D2">
                <wp:simplePos x="0" y="0"/>
                <wp:positionH relativeFrom="margin">
                  <wp:posOffset>2406736</wp:posOffset>
                </wp:positionH>
                <wp:positionV relativeFrom="paragraph">
                  <wp:posOffset>599440</wp:posOffset>
                </wp:positionV>
                <wp:extent cx="121920" cy="30670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306705"/>
                          <a:chOff x="7083" y="1336"/>
                          <a:chExt cx="103" cy="511"/>
                        </a:xfrm>
                      </wpg:grpSpPr>
                      <wps:wsp>
                        <wps:cNvPr id="203"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04"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50CA7" id="Group 202" o:spid="_x0000_s1026" style="position:absolute;margin-left:189.5pt;margin-top:47.2pt;width:9.6pt;height:24.15pt;z-index:251682816;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" path="m102,l,,51,141,102,xe" fillcolor="#9d9fa2" stroked="f">
                  <v:path arrowok="t" o:connecttype="custom" o:connectlocs="102,1706;0,1706;51,1847;102,1706" o:connectangles="0,0,0,0"/>
                </v:shape>
                <w10:wrap anchorx="margin"/>
              </v:group>
            </w:pict>
          </mc:Fallback>
        </mc:AlternateContent>
      </w:r>
    </w:p>
    <w:p w14:paraId="32969A6E"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Cs w:val="17"/>
          <w:lang w:val="en-US" w:bidi="en-US"/>
        </w:rPr>
        <mc:AlternateContent>
          <mc:Choice Requires="wps">
            <w:drawing>
              <wp:anchor distT="0" distB="0" distL="114300" distR="114300" simplePos="0" relativeHeight="251685888" behindDoc="0" locked="0" layoutInCell="1" allowOverlap="1" wp14:anchorId="0397DFAF" wp14:editId="746D009B">
                <wp:simplePos x="0" y="0"/>
                <wp:positionH relativeFrom="column">
                  <wp:posOffset>388620</wp:posOffset>
                </wp:positionH>
                <wp:positionV relativeFrom="paragraph">
                  <wp:posOffset>697865</wp:posOffset>
                </wp:positionV>
                <wp:extent cx="201930" cy="236220"/>
                <wp:effectExtent l="19050" t="0" r="26670" b="30480"/>
                <wp:wrapNone/>
                <wp:docPr id="208" name="Arrow: Down 208"/>
                <wp:cNvGraphicFramePr/>
                <a:graphic xmlns:a="http://schemas.openxmlformats.org/drawingml/2006/main">
                  <a:graphicData uri="http://schemas.microsoft.com/office/word/2010/wordprocessingShape">
                    <wps:wsp>
                      <wps:cNvSpPr/>
                      <wps:spPr>
                        <a:xfrm flipH="1">
                          <a:off x="0" y="0"/>
                          <a:ext cx="201930" cy="236220"/>
                        </a:xfrm>
                        <a:prstGeom prst="down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9F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8" o:spid="_x0000_s1026" type="#_x0000_t67" style="position:absolute;margin-left:30.6pt;margin-top:54.95pt;width:15.9pt;height:18.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" adj="12368" fillcolor="#a6a6a6" strokecolor="#a6a6a6" strokeweight="1pt"/>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707392" behindDoc="0" locked="0" layoutInCell="1" allowOverlap="1" wp14:anchorId="14BD37D1" wp14:editId="3A1309FE">
                <wp:simplePos x="0" y="0"/>
                <wp:positionH relativeFrom="column">
                  <wp:posOffset>1247775</wp:posOffset>
                </wp:positionH>
                <wp:positionV relativeFrom="paragraph">
                  <wp:posOffset>55245</wp:posOffset>
                </wp:positionV>
                <wp:extent cx="407670" cy="403860"/>
                <wp:effectExtent l="0" t="0" r="0" b="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403860"/>
                        </a:xfrm>
                        <a:prstGeom prst="rect">
                          <a:avLst/>
                        </a:prstGeom>
                        <a:noFill/>
                        <a:ln w="9525">
                          <a:noFill/>
                          <a:miter lim="800000"/>
                          <a:headEnd/>
                          <a:tailEnd/>
                        </a:ln>
                      </wps:spPr>
                      <wps:txbx>
                        <w:txbxContent>
                          <w:p w14:paraId="1C2C656B"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D37D1" id="_x0000_s1044" type="#_x0000_t202" style="position:absolute;margin-left:98.25pt;margin-top:4.35pt;width:32.1pt;height:31.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" filled="f" stroked="f">
                <v:textbox>
                  <w:txbxContent>
                    <w:p w14:paraId="1C2C656B"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91008" behindDoc="0" locked="0" layoutInCell="1" allowOverlap="1" wp14:anchorId="0773308A" wp14:editId="6919DABF">
                <wp:simplePos x="0" y="0"/>
                <wp:positionH relativeFrom="column">
                  <wp:posOffset>6802755</wp:posOffset>
                </wp:positionH>
                <wp:positionV relativeFrom="paragraph">
                  <wp:posOffset>641985</wp:posOffset>
                </wp:positionV>
                <wp:extent cx="541020" cy="40386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403860"/>
                        </a:xfrm>
                        <a:prstGeom prst="rect">
                          <a:avLst/>
                        </a:prstGeom>
                        <a:noFill/>
                        <a:ln w="9525">
                          <a:noFill/>
                          <a:miter lim="800000"/>
                          <a:headEnd/>
                          <a:tailEnd/>
                        </a:ln>
                      </wps:spPr>
                      <wps:txbx>
                        <w:txbxContent>
                          <w:p w14:paraId="7B17E765" w14:textId="77777777" w:rsidR="00F20E9F" w:rsidRPr="007A39C4" w:rsidRDefault="00F20E9F" w:rsidP="00AA29B5">
                            <w:pPr>
                              <w:rPr>
                                <w:rFonts w:cs="Calibri"/>
                                <w:sz w:val="16"/>
                                <w:szCs w:val="16"/>
                              </w:rPr>
                            </w:pPr>
                            <w:r w:rsidRPr="007A39C4">
                              <w:rPr>
                                <w:rFonts w:cs="Calibri"/>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3308A" id="_x0000_s1045" type="#_x0000_t202" style="position:absolute;margin-left:535.65pt;margin-top:50.55pt;width:42.6pt;height:31.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" filled="f" stroked="f">
                <v:textbox>
                  <w:txbxContent>
                    <w:p w14:paraId="7B17E765" w14:textId="77777777" w:rsidR="00F20E9F" w:rsidRPr="007A39C4" w:rsidRDefault="00F20E9F" w:rsidP="00AA29B5">
                      <w:pPr>
                        <w:rPr>
                          <w:rFonts w:cs="Calibri"/>
                          <w:sz w:val="16"/>
                          <w:szCs w:val="16"/>
                        </w:rPr>
                      </w:pPr>
                      <w:r w:rsidRPr="007A39C4">
                        <w:rPr>
                          <w:rFonts w:cs="Calibri"/>
                          <w:sz w:val="16"/>
                          <w:szCs w:val="16"/>
                        </w:rPr>
                        <w:t>YES</w:t>
                      </w:r>
                    </w:p>
                  </w:txbxContent>
                </v:textbox>
                <w10:wrap type="square"/>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689984" behindDoc="0" locked="0" layoutInCell="1" allowOverlap="1" wp14:anchorId="1FE9CF91" wp14:editId="67CCC304">
                <wp:simplePos x="0" y="0"/>
                <wp:positionH relativeFrom="margin">
                  <wp:posOffset>7602855</wp:posOffset>
                </wp:positionH>
                <wp:positionV relativeFrom="paragraph">
                  <wp:posOffset>86360</wp:posOffset>
                </wp:positionV>
                <wp:extent cx="457200" cy="392430"/>
                <wp:effectExtent l="0" t="0" r="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2430"/>
                        </a:xfrm>
                        <a:prstGeom prst="rect">
                          <a:avLst/>
                        </a:prstGeom>
                        <a:noFill/>
                        <a:ln w="9525">
                          <a:noFill/>
                          <a:miter lim="800000"/>
                          <a:headEnd/>
                          <a:tailEnd/>
                        </a:ln>
                      </wps:spPr>
                      <wps:txbx>
                        <w:txbxContent>
                          <w:p w14:paraId="4424EE90"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9CF91" id="_x0000_s1046" type="#_x0000_t202" style="position:absolute;margin-left:598.65pt;margin-top:6.8pt;width:36pt;height:30.9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" filled="f" stroked="f">
                <v:textbox>
                  <w:txbxContent>
                    <w:p w14:paraId="4424EE90" w14:textId="77777777" w:rsidR="00F20E9F" w:rsidRPr="007A39C4" w:rsidRDefault="00F20E9F" w:rsidP="00AA29B5">
                      <w:pPr>
                        <w:rPr>
                          <w:rFonts w:cs="Calibri"/>
                          <w:sz w:val="16"/>
                          <w:szCs w:val="16"/>
                        </w:rPr>
                      </w:pPr>
                      <w:r w:rsidRPr="007A39C4">
                        <w:rPr>
                          <w:rFonts w:cs="Calibri"/>
                          <w:sz w:val="16"/>
                          <w:szCs w:val="16"/>
                        </w:rPr>
                        <w:t>NO</w:t>
                      </w:r>
                    </w:p>
                  </w:txbxContent>
                </v:textbox>
                <w10:wrap type="square" anchorx="margin"/>
              </v:shape>
            </w:pict>
          </mc:Fallback>
        </mc:AlternateContent>
      </w:r>
      <w:r w:rsidRPr="007A39C4">
        <w:rPr>
          <w:rFonts w:ascii="Century Gothic" w:eastAsia="Century Gothic" w:hAnsi="Century Gothic" w:cs="Century Gothic"/>
          <w:noProof/>
          <w:color w:val="auto"/>
          <w:sz w:val="14"/>
          <w:szCs w:val="17"/>
          <w:lang w:val="en-US" w:bidi="en-US"/>
        </w:rPr>
        <mc:AlternateContent>
          <mc:Choice Requires="wps">
            <w:drawing>
              <wp:anchor distT="45720" distB="45720" distL="114300" distR="114300" simplePos="0" relativeHeight="251701248" behindDoc="0" locked="0" layoutInCell="1" allowOverlap="1" wp14:anchorId="35626C63" wp14:editId="1BE4D614">
                <wp:simplePos x="0" y="0"/>
                <wp:positionH relativeFrom="margin">
                  <wp:posOffset>3335655</wp:posOffset>
                </wp:positionH>
                <wp:positionV relativeFrom="paragraph">
                  <wp:posOffset>78105</wp:posOffset>
                </wp:positionV>
                <wp:extent cx="452120" cy="387350"/>
                <wp:effectExtent l="0" t="0" r="0" b="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387350"/>
                        </a:xfrm>
                        <a:prstGeom prst="rect">
                          <a:avLst/>
                        </a:prstGeom>
                        <a:noFill/>
                        <a:ln w="9525">
                          <a:noFill/>
                          <a:miter lim="800000"/>
                          <a:headEnd/>
                          <a:tailEnd/>
                        </a:ln>
                      </wps:spPr>
                      <wps:txbx>
                        <w:txbxContent>
                          <w:p w14:paraId="6789B5C3" w14:textId="77777777" w:rsidR="00F20E9F" w:rsidRPr="007A39C4" w:rsidRDefault="00F20E9F" w:rsidP="00AA29B5">
                            <w:pPr>
                              <w:rPr>
                                <w:rFonts w:cs="Calibri"/>
                                <w:sz w:val="16"/>
                                <w:szCs w:val="16"/>
                              </w:rPr>
                            </w:pPr>
                            <w:r w:rsidRPr="007A39C4">
                              <w:rPr>
                                <w:rFonts w:cs="Calibri"/>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26C63" id="_x0000_s1047" type="#_x0000_t202" style="position:absolute;margin-left:262.65pt;margin-top:6.15pt;width:35.6pt;height:30.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" filled="f" stroked="f">
                <v:textbox>
                  <w:txbxContent>
                    <w:p w14:paraId="6789B5C3" w14:textId="77777777" w:rsidR="00F20E9F" w:rsidRPr="007A39C4" w:rsidRDefault="00F20E9F" w:rsidP="00AA29B5">
                      <w:pPr>
                        <w:rPr>
                          <w:rFonts w:cs="Calibri"/>
                          <w:sz w:val="16"/>
                          <w:szCs w:val="16"/>
                        </w:rPr>
                      </w:pPr>
                      <w:r w:rsidRPr="007A39C4">
                        <w:rPr>
                          <w:rFonts w:cs="Calibri"/>
                          <w:sz w:val="16"/>
                          <w:szCs w:val="16"/>
                        </w:rPr>
                        <w:t>NO</w:t>
                      </w:r>
                    </w:p>
                  </w:txbxContent>
                </v:textbox>
                <w10:wrap type="square"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702272" behindDoc="0" locked="0" layoutInCell="1" allowOverlap="1" wp14:anchorId="34F57503" wp14:editId="4796D353">
                <wp:simplePos x="0" y="0"/>
                <wp:positionH relativeFrom="margin">
                  <wp:posOffset>5860191</wp:posOffset>
                </wp:positionH>
                <wp:positionV relativeFrom="paragraph">
                  <wp:posOffset>241266</wp:posOffset>
                </wp:positionV>
                <wp:extent cx="96205" cy="361000"/>
                <wp:effectExtent l="0" t="0" r="0" b="318"/>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96205" cy="361000"/>
                          <a:chOff x="7083" y="1336"/>
                          <a:chExt cx="103" cy="511"/>
                        </a:xfrm>
                      </wpg:grpSpPr>
                      <wps:wsp>
                        <wps:cNvPr id="241"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42"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37522" id="Group 240" o:spid="_x0000_s1026" style="position:absolute;margin-left:461.45pt;margin-top:19pt;width:7.6pt;height:28.45pt;rotation:90;flip:x;z-index:25170227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700224" behindDoc="0" locked="0" layoutInCell="1" allowOverlap="1" wp14:anchorId="0035EBD3" wp14:editId="2FA4BADF">
                <wp:simplePos x="0" y="0"/>
                <wp:positionH relativeFrom="margin">
                  <wp:posOffset>3528378</wp:posOffset>
                </wp:positionH>
                <wp:positionV relativeFrom="paragraph">
                  <wp:posOffset>222885</wp:posOffset>
                </wp:positionV>
                <wp:extent cx="96205" cy="361000"/>
                <wp:effectExtent l="0" t="0" r="0" b="318"/>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96205" cy="361000"/>
                          <a:chOff x="7083" y="1336"/>
                          <a:chExt cx="103" cy="511"/>
                        </a:xfrm>
                      </wpg:grpSpPr>
                      <wps:wsp>
                        <wps:cNvPr id="250"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51"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F0099" id="Group 249" o:spid="_x0000_s1026" style="position:absolute;margin-left:277.85pt;margin-top:17.55pt;width:7.6pt;height:28.45pt;rotation:90;flip:x;z-index:251700224;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99200" behindDoc="0" locked="0" layoutInCell="1" allowOverlap="1" wp14:anchorId="5DA1BFD9" wp14:editId="2149D0F5">
                <wp:simplePos x="0" y="0"/>
                <wp:positionH relativeFrom="margin">
                  <wp:posOffset>1379855</wp:posOffset>
                </wp:positionH>
                <wp:positionV relativeFrom="paragraph">
                  <wp:posOffset>215829</wp:posOffset>
                </wp:positionV>
                <wp:extent cx="96205" cy="361000"/>
                <wp:effectExtent l="0" t="0" r="0" b="318"/>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a:off x="0" y="0"/>
                          <a:ext cx="96205" cy="361000"/>
                          <a:chOff x="7083" y="1336"/>
                          <a:chExt cx="103" cy="511"/>
                        </a:xfrm>
                      </wpg:grpSpPr>
                      <wps:wsp>
                        <wps:cNvPr id="253"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54"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A84DD" id="Group 252" o:spid="_x0000_s1026" style="position:absolute;margin-left:108.65pt;margin-top:17pt;width:7.6pt;height:28.45pt;rotation:-90;flip:x;z-index:251699200;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92032" behindDoc="0" locked="0" layoutInCell="1" allowOverlap="1" wp14:anchorId="27E21AC7" wp14:editId="2829FA9E">
                <wp:simplePos x="0" y="0"/>
                <wp:positionH relativeFrom="margin">
                  <wp:posOffset>7773035</wp:posOffset>
                </wp:positionH>
                <wp:positionV relativeFrom="paragraph">
                  <wp:posOffset>296545</wp:posOffset>
                </wp:positionV>
                <wp:extent cx="58027" cy="344805"/>
                <wp:effectExtent l="0" t="0" r="8255" b="825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58027" cy="344805"/>
                          <a:chOff x="7083" y="1336"/>
                          <a:chExt cx="103" cy="511"/>
                        </a:xfrm>
                      </wpg:grpSpPr>
                      <wps:wsp>
                        <wps:cNvPr id="215"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16"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C4049" id="Group 214" o:spid="_x0000_s1026" style="position:absolute;margin-left:612.05pt;margin-top:23.35pt;width:4.55pt;height:27.15pt;rotation:-90;z-index:251692032;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88960" behindDoc="1" locked="0" layoutInCell="1" allowOverlap="1" wp14:anchorId="6D804D52" wp14:editId="6E233F64">
                <wp:simplePos x="0" y="0"/>
                <wp:positionH relativeFrom="margin">
                  <wp:posOffset>8068310</wp:posOffset>
                </wp:positionH>
                <wp:positionV relativeFrom="paragraph">
                  <wp:posOffset>194945</wp:posOffset>
                </wp:positionV>
                <wp:extent cx="1325880" cy="502920"/>
                <wp:effectExtent l="0" t="0" r="26670" b="11430"/>
                <wp:wrapTopAndBottom/>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5029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CF32DA"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 xml:space="preserve">Issue Infringement Notice </w:t>
                            </w:r>
                            <w:r w:rsidRPr="00E0249B">
                              <w:rPr>
                                <w:rFonts w:ascii="Calibri"/>
                                <w:color w:val="2E4059"/>
                                <w:w w:val="120"/>
                                <w:sz w:val="14"/>
                                <w:szCs w:val="14"/>
                              </w:rPr>
                              <w:t>–</w:t>
                            </w:r>
                            <w:r w:rsidRPr="00E0249B">
                              <w:rPr>
                                <w:rFonts w:ascii="Calibri"/>
                                <w:color w:val="2E4059"/>
                                <w:w w:val="120"/>
                                <w:sz w:val="14"/>
                                <w:szCs w:val="14"/>
                              </w:rPr>
                              <w:t xml:space="preserve"> additional action required to enforce.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4D52" id="Text Box 211" o:spid="_x0000_s1048" type="#_x0000_t202" style="position:absolute;margin-left:635.3pt;margin-top:15.35pt;width:104.4pt;height:39.6pt;z-index:-251627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" filled="f" strokecolor="#2e4059" strokeweight="1pt">
                <v:textbox inset="0,0,0,0">
                  <w:txbxContent>
                    <w:p w14:paraId="3DCF32DA"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 xml:space="preserve">Issue Infringement Notice </w:t>
                      </w:r>
                      <w:r w:rsidRPr="00E0249B">
                        <w:rPr>
                          <w:rFonts w:ascii="Calibri"/>
                          <w:color w:val="2E4059"/>
                          <w:w w:val="120"/>
                          <w:sz w:val="14"/>
                          <w:szCs w:val="14"/>
                        </w:rPr>
                        <w:t>–</w:t>
                      </w:r>
                      <w:r w:rsidRPr="00E0249B">
                        <w:rPr>
                          <w:rFonts w:ascii="Calibri"/>
                          <w:color w:val="2E4059"/>
                          <w:w w:val="120"/>
                          <w:sz w:val="14"/>
                          <w:szCs w:val="14"/>
                        </w:rPr>
                        <w:t xml:space="preserve"> additional action required to enforce.</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86912" behindDoc="1" locked="0" layoutInCell="1" allowOverlap="1" wp14:anchorId="5943E23A" wp14:editId="1C4AB180">
                <wp:simplePos x="0" y="0"/>
                <wp:positionH relativeFrom="margin">
                  <wp:posOffset>6202680</wp:posOffset>
                </wp:positionH>
                <wp:positionV relativeFrom="paragraph">
                  <wp:posOffset>266065</wp:posOffset>
                </wp:positionV>
                <wp:extent cx="1287780" cy="381000"/>
                <wp:effectExtent l="0" t="0" r="26670" b="19050"/>
                <wp:wrapTopAndBottom/>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100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B7776C"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Improvement Notice complied with?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3E23A" id="Text Box 209" o:spid="_x0000_s1049" type="#_x0000_t202" style="position:absolute;margin-left:488.4pt;margin-top:20.95pt;width:101.4pt;height:30pt;z-index:-251629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" filled="f" strokecolor="#2e4059" strokeweight="1pt">
                <v:textbox inset="0,0,0,0">
                  <w:txbxContent>
                    <w:p w14:paraId="07B7776C"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Improvement Notice complied with?</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6672" behindDoc="1" locked="0" layoutInCell="1" allowOverlap="1" wp14:anchorId="78883A96" wp14:editId="1D3C8A73">
                <wp:simplePos x="0" y="0"/>
                <wp:positionH relativeFrom="margin">
                  <wp:posOffset>1653540</wp:posOffset>
                </wp:positionH>
                <wp:positionV relativeFrom="paragraph">
                  <wp:posOffset>196850</wp:posOffset>
                </wp:positionV>
                <wp:extent cx="1653540" cy="434340"/>
                <wp:effectExtent l="0" t="0" r="22860" b="22860"/>
                <wp:wrapTopAndBottom/>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43434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F6F6D6"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Immediate compliance while the inspector is on</w:t>
                            </w:r>
                            <w:r>
                              <w:rPr>
                                <w:rFonts w:ascii="Calibri"/>
                                <w:color w:val="2E4059"/>
                                <w:w w:val="120"/>
                                <w:sz w:val="14"/>
                                <w:szCs w:val="14"/>
                              </w:rPr>
                              <w:t xml:space="preserve"> </w:t>
                            </w:r>
                            <w:r w:rsidRPr="00E0249B">
                              <w:rPr>
                                <w:rFonts w:ascii="Calibri"/>
                                <w:color w:val="2E4059"/>
                                <w:w w:val="120"/>
                                <w:sz w:val="14"/>
                                <w:szCs w:val="14"/>
                              </w:rPr>
                              <w:t>site. Decision recorded.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3A96" id="Text Box 192" o:spid="_x0000_s1050" type="#_x0000_t202" style="position:absolute;margin-left:130.2pt;margin-top:15.5pt;width:130.2pt;height:34.2pt;z-index:-2516398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" filled="f" strokecolor="#2e4059" strokeweight="1pt">
                <v:textbox inset="0,0,0,0">
                  <w:txbxContent>
                    <w:p w14:paraId="09F6F6D6"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Immediate compliance while the inspector is on</w:t>
                      </w:r>
                      <w:r>
                        <w:rPr>
                          <w:rFonts w:ascii="Calibri"/>
                          <w:color w:val="2E4059"/>
                          <w:w w:val="120"/>
                          <w:sz w:val="14"/>
                          <w:szCs w:val="14"/>
                        </w:rPr>
                        <w:t xml:space="preserve"> </w:t>
                      </w:r>
                      <w:r w:rsidRPr="00E0249B">
                        <w:rPr>
                          <w:rFonts w:ascii="Calibri"/>
                          <w:color w:val="2E4059"/>
                          <w:w w:val="120"/>
                          <w:sz w:val="14"/>
                          <w:szCs w:val="14"/>
                        </w:rPr>
                        <w:t>site. Decision recorded.</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8720" behindDoc="1" locked="0" layoutInCell="1" allowOverlap="1" wp14:anchorId="36981E4B" wp14:editId="04CEE5C9">
                <wp:simplePos x="0" y="0"/>
                <wp:positionH relativeFrom="margin">
                  <wp:posOffset>-144780</wp:posOffset>
                </wp:positionH>
                <wp:positionV relativeFrom="paragraph">
                  <wp:posOffset>204470</wp:posOffset>
                </wp:positionV>
                <wp:extent cx="1348740" cy="426720"/>
                <wp:effectExtent l="0" t="0" r="22860" b="11430"/>
                <wp:wrapTopAndBottom/>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4267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B1FC4"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Provide guidance about compliance. Decision recorded.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1E4B" id="Text Box 194" o:spid="_x0000_s1051" type="#_x0000_t202" style="position:absolute;margin-left:-11.4pt;margin-top:16.1pt;width:106.2pt;height:33.6pt;z-index:-2516377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" filled="f" strokecolor="#2e4059" strokeweight="1pt">
                <v:textbox inset="0,0,0,0">
                  <w:txbxContent>
                    <w:p w14:paraId="4E7B1FC4"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Provide guidance about compliance. Decision recorded.</w:t>
                      </w:r>
                    </w:p>
                  </w:txbxContent>
                </v:textbox>
                <w10:wrap type="topAndBottom" anchorx="margin"/>
              </v:shape>
            </w:pict>
          </mc:Fallback>
        </mc:AlternateContent>
      </w:r>
      <w:r w:rsidRPr="007A39C4">
        <w:rPr>
          <w:rFonts w:ascii="Century Gothic" w:eastAsia="Century Gothic" w:hAnsi="Century Gothic" w:cs="Century Gothic"/>
          <w:noProof/>
          <w:color w:val="auto"/>
          <w:sz w:val="17"/>
          <w:szCs w:val="17"/>
          <w:lang w:val="en-US" w:bidi="en-US"/>
        </w:rPr>
        <mc:AlternateContent>
          <mc:Choice Requires="wps">
            <w:drawing>
              <wp:anchor distT="0" distB="0" distL="0" distR="0" simplePos="0" relativeHeight="251677696" behindDoc="1" locked="0" layoutInCell="1" allowOverlap="1" wp14:anchorId="10520EE3" wp14:editId="3711DD27">
                <wp:simplePos x="0" y="0"/>
                <wp:positionH relativeFrom="margin">
                  <wp:posOffset>3817620</wp:posOffset>
                </wp:positionH>
                <wp:positionV relativeFrom="paragraph">
                  <wp:posOffset>245110</wp:posOffset>
                </wp:positionV>
                <wp:extent cx="1836420" cy="426720"/>
                <wp:effectExtent l="0" t="0" r="11430" b="11430"/>
                <wp:wrapTopAndBottom/>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42672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A83E4A"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 Improvement Notice</w:t>
                            </w:r>
                            <w:r>
                              <w:rPr>
                                <w:rFonts w:ascii="Calibri"/>
                                <w:color w:val="2E4059"/>
                                <w:w w:val="12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20EE3" id="Text Box 193" o:spid="_x0000_s1052" type="#_x0000_t202" style="position:absolute;margin-left:300.6pt;margin-top:19.3pt;width:144.6pt;height:33.6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" filled="f" strokecolor="#2e4059" strokeweight="1pt">
                <v:textbox inset="0,0,0,0">
                  <w:txbxContent>
                    <w:p w14:paraId="66A83E4A"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Issue Improvement Notice</w:t>
                      </w:r>
                      <w:r>
                        <w:rPr>
                          <w:rFonts w:ascii="Calibri"/>
                          <w:color w:val="2E4059"/>
                          <w:w w:val="120"/>
                          <w:sz w:val="14"/>
                          <w:szCs w:val="14"/>
                        </w:rPr>
                        <w:t>.</w:t>
                      </w:r>
                    </w:p>
                  </w:txbxContent>
                </v:textbox>
                <w10:wrap type="topAndBottom" anchorx="margin"/>
              </v:shape>
            </w:pict>
          </mc:Fallback>
        </mc:AlternateContent>
      </w:r>
    </w:p>
    <w:p w14:paraId="56AF3A76" w14:textId="77777777" w:rsidR="00AA29B5" w:rsidRPr="007A39C4" w:rsidRDefault="00AA29B5" w:rsidP="00AA29B5">
      <w:pPr>
        <w:widowControl w:val="0"/>
        <w:autoSpaceDE w:val="0"/>
        <w:autoSpaceDN w:val="0"/>
        <w:spacing w:before="0" w:after="0" w:line="240" w:lineRule="auto"/>
        <w:rPr>
          <w:rFonts w:ascii="Century Gothic" w:eastAsia="Century Gothic" w:hAnsi="Century Gothic" w:cs="Century Gothic"/>
          <w:color w:val="auto"/>
          <w:szCs w:val="17"/>
          <w:lang w:val="en-US" w:bidi="en-US"/>
        </w:rPr>
      </w:pPr>
      <w:r w:rsidRPr="007A39C4">
        <w:rPr>
          <w:rFonts w:ascii="Century Gothic" w:eastAsia="Century Gothic" w:hAnsi="Century Gothic" w:cs="Century Gothic"/>
          <w:noProof/>
          <w:color w:val="auto"/>
          <w:sz w:val="17"/>
          <w:szCs w:val="17"/>
          <w:lang w:val="en-US" w:bidi="en-US"/>
        </w:rPr>
        <mc:AlternateContent>
          <mc:Choice Requires="wpg">
            <w:drawing>
              <wp:anchor distT="0" distB="0" distL="114300" distR="114300" simplePos="0" relativeHeight="251693056" behindDoc="0" locked="0" layoutInCell="1" allowOverlap="1" wp14:anchorId="435DEDF8" wp14:editId="057F23E8">
                <wp:simplePos x="0" y="0"/>
                <wp:positionH relativeFrom="margin">
                  <wp:posOffset>6797040</wp:posOffset>
                </wp:positionH>
                <wp:positionV relativeFrom="paragraph">
                  <wp:posOffset>568325</wp:posOffset>
                </wp:positionV>
                <wp:extent cx="106680" cy="441960"/>
                <wp:effectExtent l="0" t="0" r="762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41960"/>
                          <a:chOff x="7083" y="1336"/>
                          <a:chExt cx="103" cy="511"/>
                        </a:xfrm>
                      </wpg:grpSpPr>
                      <wps:wsp>
                        <wps:cNvPr id="219" name="Line 9"/>
                        <wps:cNvCnPr>
                          <a:cxnSpLocks noChangeShapeType="1"/>
                        </wps:cNvCnPr>
                        <wps:spPr bwMode="auto">
                          <a:xfrm>
                            <a:off x="7134" y="1336"/>
                            <a:ext cx="0" cy="401"/>
                          </a:xfrm>
                          <a:prstGeom prst="line">
                            <a:avLst/>
                          </a:prstGeom>
                          <a:noFill/>
                          <a:ln w="12700">
                            <a:solidFill>
                              <a:srgbClr val="9D9FA2"/>
                            </a:solidFill>
                            <a:prstDash val="solid"/>
                            <a:round/>
                            <a:headEnd/>
                            <a:tailEnd/>
                          </a:ln>
                          <a:extLst>
                            <a:ext uri="{909E8E84-426E-40DD-AFC4-6F175D3DCCD1}">
                              <a14:hiddenFill xmlns:a14="http://schemas.microsoft.com/office/drawing/2010/main">
                                <a:noFill/>
                              </a14:hiddenFill>
                            </a:ext>
                          </a:extLst>
                        </wps:spPr>
                        <wps:bodyPr/>
                      </wps:wsp>
                      <wps:wsp>
                        <wps:cNvPr id="220" name="Freeform 10"/>
                        <wps:cNvSpPr>
                          <a:spLocks/>
                        </wps:cNvSpPr>
                        <wps:spPr bwMode="auto">
                          <a:xfrm>
                            <a:off x="7082" y="1706"/>
                            <a:ext cx="103" cy="141"/>
                          </a:xfrm>
                          <a:custGeom>
                            <a:avLst/>
                            <a:gdLst>
                              <a:gd name="T0" fmla="+- 0 7185 7083"/>
                              <a:gd name="T1" fmla="*/ T0 w 103"/>
                              <a:gd name="T2" fmla="+- 0 1706 1706"/>
                              <a:gd name="T3" fmla="*/ 1706 h 141"/>
                              <a:gd name="T4" fmla="+- 0 7083 7083"/>
                              <a:gd name="T5" fmla="*/ T4 w 103"/>
                              <a:gd name="T6" fmla="+- 0 1706 1706"/>
                              <a:gd name="T7" fmla="*/ 1706 h 141"/>
                              <a:gd name="T8" fmla="+- 0 7134 7083"/>
                              <a:gd name="T9" fmla="*/ T8 w 103"/>
                              <a:gd name="T10" fmla="+- 0 1847 1706"/>
                              <a:gd name="T11" fmla="*/ 1847 h 141"/>
                              <a:gd name="T12" fmla="+- 0 7185 7083"/>
                              <a:gd name="T13" fmla="*/ T12 w 103"/>
                              <a:gd name="T14" fmla="+- 0 1706 1706"/>
                              <a:gd name="T15" fmla="*/ 1706 h 141"/>
                            </a:gdLst>
                            <a:ahLst/>
                            <a:cxnLst>
                              <a:cxn ang="0">
                                <a:pos x="T1" y="T3"/>
                              </a:cxn>
                              <a:cxn ang="0">
                                <a:pos x="T5" y="T7"/>
                              </a:cxn>
                              <a:cxn ang="0">
                                <a:pos x="T9" y="T11"/>
                              </a:cxn>
                              <a:cxn ang="0">
                                <a:pos x="T13" y="T15"/>
                              </a:cxn>
                            </a:cxnLst>
                            <a:rect l="0" t="0" r="r" b="b"/>
                            <a:pathLst>
                              <a:path w="103" h="141">
                                <a:moveTo>
                                  <a:pt x="102" y="0"/>
                                </a:moveTo>
                                <a:lnTo>
                                  <a:pt x="0" y="0"/>
                                </a:lnTo>
                                <a:lnTo>
                                  <a:pt x="51" y="141"/>
                                </a:lnTo>
                                <a:lnTo>
                                  <a:pt x="102" y="0"/>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ED55F" id="Group 218" o:spid="_x0000_s1026" style="position:absolute;margin-left:535.2pt;margin-top:44.75pt;width:8.4pt;height:34.8pt;z-index:251693056;mso-position-horizontal-relative:margin" coordorigin="7083,1336" coordsize="10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">
                <v:line id="Line 9" o:spid="_x0000_s1027" style="position:absolute;visibility:visible;mso-wrap-style:square" from="7134,1336" to="7134,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" strokecolor="#9d9fa2" strokeweight="1pt"/>
                <v:shape id="Freeform 10" o:spid="_x0000_s1028" style="position:absolute;left:7082;top:1706;width:103;height:141;visibility:visible;mso-wrap-style:square;v-text-anchor:top" coordsize="10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" path="m102,l,,51,141,102,xe" fillcolor="#9d9fa2" stroked="f">
                  <v:path arrowok="t" o:connecttype="custom" o:connectlocs="102,1706;0,1706;51,1847;102,1706" o:connectangles="0,0,0,0"/>
                </v:shape>
                <w10:wrap anchorx="margin"/>
              </v:group>
            </w:pict>
          </mc:Fallback>
        </mc:AlternateContent>
      </w:r>
      <w:r w:rsidRPr="007A39C4">
        <w:rPr>
          <w:rFonts w:ascii="Century Gothic" w:eastAsia="Century Gothic" w:hAnsi="Century Gothic" w:cs="Century Gothic"/>
          <w:noProof/>
          <w:color w:val="auto"/>
          <w:szCs w:val="17"/>
          <w:lang w:val="en-US" w:bidi="en-US"/>
        </w:rPr>
        <mc:AlternateContent>
          <mc:Choice Requires="wps">
            <w:drawing>
              <wp:anchor distT="0" distB="0" distL="114300" distR="114300" simplePos="0" relativeHeight="251684864" behindDoc="0" locked="0" layoutInCell="1" allowOverlap="1" wp14:anchorId="79912277" wp14:editId="4FE42F5B">
                <wp:simplePos x="0" y="0"/>
                <wp:positionH relativeFrom="column">
                  <wp:posOffset>4712970</wp:posOffset>
                </wp:positionH>
                <wp:positionV relativeFrom="paragraph">
                  <wp:posOffset>559435</wp:posOffset>
                </wp:positionV>
                <wp:extent cx="201930" cy="236220"/>
                <wp:effectExtent l="19050" t="0" r="26670" b="30480"/>
                <wp:wrapNone/>
                <wp:docPr id="207" name="Arrow: Down 207"/>
                <wp:cNvGraphicFramePr/>
                <a:graphic xmlns:a="http://schemas.openxmlformats.org/drawingml/2006/main">
                  <a:graphicData uri="http://schemas.microsoft.com/office/word/2010/wordprocessingShape">
                    <wps:wsp>
                      <wps:cNvSpPr/>
                      <wps:spPr>
                        <a:xfrm flipH="1">
                          <a:off x="0" y="0"/>
                          <a:ext cx="201930" cy="236220"/>
                        </a:xfrm>
                        <a:prstGeom prst="down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0C7DA" id="Arrow: Down 207" o:spid="_x0000_s1026" type="#_x0000_t67" style="position:absolute;margin-left:371.1pt;margin-top:44.05pt;width:15.9pt;height:18.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" adj="12368" fillcolor="#a6a6a6" strokecolor="#a6a6a6" strokeweight="1pt"/>
            </w:pict>
          </mc:Fallback>
        </mc:AlternateContent>
      </w:r>
      <w:r w:rsidRPr="007A39C4">
        <w:rPr>
          <w:rFonts w:ascii="Century Gothic" w:eastAsia="Century Gothic" w:hAnsi="Century Gothic" w:cs="Century Gothic"/>
          <w:noProof/>
          <w:color w:val="auto"/>
          <w:szCs w:val="17"/>
          <w:lang w:val="en-US" w:bidi="en-US"/>
        </w:rPr>
        <mc:AlternateContent>
          <mc:Choice Requires="wps">
            <w:drawing>
              <wp:anchor distT="0" distB="0" distL="114300" distR="114300" simplePos="0" relativeHeight="251683840" behindDoc="0" locked="0" layoutInCell="1" allowOverlap="1" wp14:anchorId="7FF9A746" wp14:editId="279313E1">
                <wp:simplePos x="0" y="0"/>
                <wp:positionH relativeFrom="column">
                  <wp:posOffset>2487930</wp:posOffset>
                </wp:positionH>
                <wp:positionV relativeFrom="paragraph">
                  <wp:posOffset>536575</wp:posOffset>
                </wp:positionV>
                <wp:extent cx="201930" cy="236220"/>
                <wp:effectExtent l="19050" t="0" r="26670" b="30480"/>
                <wp:wrapNone/>
                <wp:docPr id="206" name="Arrow: Down 206"/>
                <wp:cNvGraphicFramePr/>
                <a:graphic xmlns:a="http://schemas.openxmlformats.org/drawingml/2006/main">
                  <a:graphicData uri="http://schemas.microsoft.com/office/word/2010/wordprocessingShape">
                    <wps:wsp>
                      <wps:cNvSpPr/>
                      <wps:spPr>
                        <a:xfrm flipH="1">
                          <a:off x="0" y="0"/>
                          <a:ext cx="201930" cy="236220"/>
                        </a:xfrm>
                        <a:prstGeom prst="down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3079" id="Arrow: Down 206" o:spid="_x0000_s1026" type="#_x0000_t67" style="position:absolute;margin-left:195.9pt;margin-top:42.25pt;width:15.9pt;height:18.6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" adj="12368" fillcolor="#a6a6a6" strokecolor="#a6a6a6" strokeweight="1pt"/>
            </w:pict>
          </mc:Fallback>
        </mc:AlternateContent>
      </w:r>
    </w:p>
    <w:p w14:paraId="1B62AC2B" w14:textId="77777777" w:rsidR="00AA29B5" w:rsidRPr="0080741C" w:rsidRDefault="00AA29B5" w:rsidP="00AA29B5">
      <w:pPr>
        <w:widowControl w:val="0"/>
        <w:autoSpaceDE w:val="0"/>
        <w:autoSpaceDN w:val="0"/>
        <w:spacing w:before="0" w:after="0" w:line="240" w:lineRule="auto"/>
        <w:rPr>
          <w:rFonts w:cstheme="minorHAnsi"/>
        </w:rPr>
      </w:pPr>
      <w:r w:rsidRPr="007A39C4">
        <w:rPr>
          <w:rFonts w:ascii="Century Gothic" w:eastAsia="Century Gothic" w:hAnsi="Century Gothic" w:cs="Century Gothic"/>
          <w:noProof/>
          <w:color w:val="auto"/>
          <w:sz w:val="22"/>
          <w:szCs w:val="22"/>
          <w:lang w:val="en-US" w:bidi="en-US"/>
        </w:rPr>
        <mc:AlternateContent>
          <mc:Choice Requires="wps">
            <w:drawing>
              <wp:anchor distT="0" distB="0" distL="0" distR="0" simplePos="0" relativeHeight="251679744" behindDoc="1" locked="0" layoutInCell="1" allowOverlap="1" wp14:anchorId="506E647F" wp14:editId="36123A19">
                <wp:simplePos x="0" y="0"/>
                <wp:positionH relativeFrom="margin">
                  <wp:posOffset>-144780</wp:posOffset>
                </wp:positionH>
                <wp:positionV relativeFrom="paragraph">
                  <wp:posOffset>175260</wp:posOffset>
                </wp:positionV>
                <wp:extent cx="5913120" cy="701040"/>
                <wp:effectExtent l="0" t="0" r="11430" b="22860"/>
                <wp:wrapTopAndBottom/>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70104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C5CA6B" w14:textId="77777777" w:rsidR="00F20E9F" w:rsidRPr="007A39C4" w:rsidRDefault="00F20E9F" w:rsidP="00AA29B5">
                            <w:pPr>
                              <w:spacing w:before="60" w:line="261" w:lineRule="auto"/>
                              <w:ind w:left="111" w:hanging="111"/>
                              <w:jc w:val="center"/>
                              <w:rPr>
                                <w:rFonts w:ascii="Calibri Light" w:hAnsi="Calibri Light"/>
                                <w:sz w:val="18"/>
                                <w:szCs w:val="18"/>
                              </w:rPr>
                            </w:pPr>
                            <w:r w:rsidRPr="007A39C4">
                              <w:rPr>
                                <w:rFonts w:ascii="Calibri Light" w:hAnsi="Calibri Light"/>
                                <w:color w:val="2E4059"/>
                                <w:w w:val="120"/>
                                <w:sz w:val="18"/>
                                <w:szCs w:val="18"/>
                              </w:rPr>
                              <w:t>At the conclusion of the workplace visit, consideration is given to the overall level of compliance. If a significant number of contraventions have been identified or overall work health and safety management practices are inadequate, consideration should be given to whether a contravention of high-level duties is evident. If so, additional notices should be issued.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E647F" id="Text Box 195" o:spid="_x0000_s1053" type="#_x0000_t202" style="position:absolute;margin-left:-11.4pt;margin-top:13.8pt;width:465.6pt;height:55.2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" filled="f" strokecolor="#2e4059" strokeweight="1pt">
                <v:textbox inset="0,0,0,0">
                  <w:txbxContent>
                    <w:p w14:paraId="17C5CA6B" w14:textId="77777777" w:rsidR="00F20E9F" w:rsidRPr="007A39C4" w:rsidRDefault="00F20E9F" w:rsidP="00AA29B5">
                      <w:pPr>
                        <w:spacing w:before="60" w:line="261" w:lineRule="auto"/>
                        <w:ind w:left="111" w:hanging="111"/>
                        <w:jc w:val="center"/>
                        <w:rPr>
                          <w:rFonts w:ascii="Calibri Light" w:hAnsi="Calibri Light"/>
                          <w:sz w:val="18"/>
                          <w:szCs w:val="18"/>
                        </w:rPr>
                      </w:pPr>
                      <w:r w:rsidRPr="007A39C4">
                        <w:rPr>
                          <w:rFonts w:ascii="Calibri Light" w:hAnsi="Calibri Light"/>
                          <w:color w:val="2E4059"/>
                          <w:w w:val="120"/>
                          <w:sz w:val="18"/>
                          <w:szCs w:val="18"/>
                        </w:rPr>
                        <w:t>At the conclusion of the workplace visit, consideration is given to the overall level of compliance. If a significant number of contraventions have been identified or overall work health and safety management practices are inadequate, consideration should be given to whether a contravention of high-level duties is evident. If so, additional notices should be issued.</w:t>
                      </w:r>
                    </w:p>
                  </w:txbxContent>
                </v:textbox>
                <w10:wrap type="topAndBottom" anchorx="margin"/>
              </v:shape>
            </w:pict>
          </mc:Fallback>
        </mc:AlternateContent>
      </w:r>
      <w:r w:rsidRPr="007A39C4">
        <w:rPr>
          <w:rFonts w:ascii="Century Gothic" w:eastAsia="Century Gothic" w:hAnsi="Century Gothic" w:cs="Century Gothic"/>
          <w:noProof/>
          <w:color w:val="auto"/>
          <w:sz w:val="22"/>
          <w:szCs w:val="22"/>
          <w:lang w:val="en-US" w:bidi="en-US"/>
        </w:rPr>
        <mc:AlternateContent>
          <mc:Choice Requires="wps">
            <w:drawing>
              <wp:anchor distT="0" distB="0" distL="0" distR="0" simplePos="0" relativeHeight="251687936" behindDoc="1" locked="0" layoutInCell="1" allowOverlap="1" wp14:anchorId="744BA260" wp14:editId="14A14027">
                <wp:simplePos x="0" y="0"/>
                <wp:positionH relativeFrom="margin">
                  <wp:posOffset>6202680</wp:posOffset>
                </wp:positionH>
                <wp:positionV relativeFrom="paragraph">
                  <wp:posOffset>418465</wp:posOffset>
                </wp:positionV>
                <wp:extent cx="1287780" cy="381000"/>
                <wp:effectExtent l="0" t="0" r="26670" b="19050"/>
                <wp:wrapTopAndBottom/>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81000"/>
                        </a:xfrm>
                        <a:prstGeom prst="rect">
                          <a:avLst/>
                        </a:prstGeom>
                        <a:noFill/>
                        <a:ln w="12700">
                          <a:solidFill>
                            <a:srgbClr val="2E40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786727"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Update records noting the notice has been complied with</w:t>
                            </w:r>
                            <w:r>
                              <w:rPr>
                                <w:rFonts w:ascii="Calibri"/>
                                <w:color w:val="2E4059"/>
                                <w:w w:val="120"/>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BA260" id="Text Box 210" o:spid="_x0000_s1054" type="#_x0000_t202" style="position:absolute;margin-left:488.4pt;margin-top:32.95pt;width:101.4pt;height:30pt;z-index:-251628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" filled="f" strokecolor="#2e4059" strokeweight="1pt">
                <v:textbox inset="0,0,0,0">
                  <w:txbxContent>
                    <w:p w14:paraId="1F786727" w14:textId="77777777" w:rsidR="00F20E9F" w:rsidRPr="00E0249B" w:rsidRDefault="00F20E9F" w:rsidP="00AA29B5">
                      <w:pPr>
                        <w:spacing w:before="60" w:line="261" w:lineRule="auto"/>
                        <w:ind w:left="111" w:hanging="111"/>
                        <w:jc w:val="center"/>
                        <w:rPr>
                          <w:rFonts w:ascii="Calibri"/>
                          <w:sz w:val="14"/>
                          <w:szCs w:val="14"/>
                        </w:rPr>
                      </w:pPr>
                      <w:r w:rsidRPr="00E0249B">
                        <w:rPr>
                          <w:rFonts w:ascii="Calibri"/>
                          <w:color w:val="2E4059"/>
                          <w:w w:val="120"/>
                          <w:sz w:val="14"/>
                          <w:szCs w:val="14"/>
                        </w:rPr>
                        <w:t>Update records noting the notice has been complied with</w:t>
                      </w:r>
                      <w:r>
                        <w:rPr>
                          <w:rFonts w:ascii="Calibri"/>
                          <w:color w:val="2E4059"/>
                          <w:w w:val="120"/>
                          <w:sz w:val="14"/>
                          <w:szCs w:val="14"/>
                        </w:rPr>
                        <w:t>.</w:t>
                      </w:r>
                    </w:p>
                  </w:txbxContent>
                </v:textbox>
                <w10:wrap type="topAndBottom" anchorx="margin"/>
              </v:shape>
            </w:pict>
          </mc:Fallback>
        </mc:AlternateContent>
      </w:r>
    </w:p>
    <w:sectPr w:rsidR="00AA29B5" w:rsidRPr="0080741C" w:rsidSect="003B7C99">
      <w:footerReference w:type="default" r:id="rId34"/>
      <w:pgSz w:w="16838" w:h="11906" w:orient="landscape"/>
      <w:pgMar w:top="851" w:right="1134" w:bottom="851" w:left="1191" w:header="709"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079D" w14:textId="77777777" w:rsidR="009C6E9F" w:rsidRDefault="009C6E9F" w:rsidP="008E21DE">
      <w:pPr>
        <w:spacing w:before="0" w:after="0"/>
      </w:pPr>
      <w:r>
        <w:separator/>
      </w:r>
    </w:p>
    <w:p w14:paraId="169BBD1F" w14:textId="77777777" w:rsidR="009C6E9F" w:rsidRDefault="009C6E9F"/>
  </w:endnote>
  <w:endnote w:type="continuationSeparator" w:id="0">
    <w:p w14:paraId="43E303FA" w14:textId="77777777" w:rsidR="009C6E9F" w:rsidRDefault="009C6E9F" w:rsidP="008E21DE">
      <w:pPr>
        <w:spacing w:before="0" w:after="0"/>
      </w:pPr>
      <w:r>
        <w:continuationSeparator/>
      </w:r>
    </w:p>
    <w:p w14:paraId="771C5885" w14:textId="77777777" w:rsidR="009C6E9F" w:rsidRDefault="009C6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Semi Bold">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34EE" w14:textId="77777777" w:rsidR="0020457A" w:rsidRDefault="0020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2DE2" w14:textId="3B32CBBC" w:rsidR="0020457A" w:rsidRPr="0020457A" w:rsidRDefault="0020457A" w:rsidP="0020457A">
    <w:pPr>
      <w:pStyle w:val="Footer"/>
      <w:jc w:val="center"/>
      <w:rPr>
        <w:rFonts w:ascii="Arial" w:hAnsi="Arial" w:cs="Arial"/>
      </w:rPr>
    </w:pPr>
    <w:r w:rsidRPr="0020457A">
      <w:rPr>
        <w:rFonts w:ascii="Arial" w:hAnsi="Arial"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CD47" w14:textId="223F5AC7" w:rsidR="003B7C99" w:rsidRDefault="003B7C99" w:rsidP="003B7C99">
    <w:pPr>
      <w:pStyle w:val="Footer"/>
      <w:rPr>
        <w:rFonts w:ascii="Arial" w:hAnsi="Arial" w:cs="Arial"/>
        <w:sz w:val="18"/>
      </w:rPr>
    </w:pPr>
    <w:r w:rsidRPr="003B7C99">
      <w:rPr>
        <w:rFonts w:ascii="Arial" w:hAnsi="Arial" w:cs="Arial"/>
        <w:sz w:val="18"/>
      </w:rPr>
      <w:t>*Name amended under Legislation Act, s 60</w:t>
    </w:r>
  </w:p>
  <w:p w14:paraId="738A5031" w14:textId="39598AE8" w:rsidR="003B7C99" w:rsidRPr="0020457A" w:rsidRDefault="0020457A" w:rsidP="0020457A">
    <w:pPr>
      <w:pStyle w:val="Footer"/>
      <w:spacing w:before="120"/>
      <w:jc w:val="center"/>
      <w:rPr>
        <w:rFonts w:ascii="Arial" w:hAnsi="Arial" w:cs="Arial"/>
        <w:szCs w:val="16"/>
      </w:rPr>
    </w:pPr>
    <w:r w:rsidRPr="0020457A">
      <w:rPr>
        <w:rFonts w:ascii="Arial" w:hAnsi="Arial" w:cs="Arial"/>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10CF" w14:textId="26BEC2E4" w:rsidR="003B7C99" w:rsidRPr="0020457A" w:rsidRDefault="0020457A" w:rsidP="0020457A">
    <w:pPr>
      <w:pStyle w:val="Footer"/>
      <w:ind w:left="-5670"/>
      <w:jc w:val="center"/>
      <w:rPr>
        <w:rFonts w:ascii="Arial" w:hAnsi="Arial" w:cs="Arial"/>
      </w:rPr>
    </w:pPr>
    <w:r w:rsidRPr="0020457A">
      <w:rPr>
        <w:rFonts w:ascii="Arial" w:hAnsi="Arial"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53FB" w14:textId="48F3EE1F" w:rsidR="00F20E9F" w:rsidRDefault="007F269E" w:rsidP="00A14FB5">
    <w:pPr>
      <w:pStyle w:val="Footer"/>
      <w:spacing w:before="120"/>
      <w:rPr>
        <w:caps/>
        <w:noProof/>
        <w:lang w:val="en-US"/>
      </w:rPr>
    </w:pPr>
    <w:r>
      <w:rPr>
        <w:caps/>
        <w:noProof/>
        <w:lang w:val="en-US"/>
      </w:rPr>
      <w:t>c</w:t>
    </w:r>
    <w:r w:rsidR="00F20E9F" w:rsidRPr="00CE3670">
      <w:rPr>
        <w:caps/>
        <w:noProof/>
        <w:lang w:val="en-US"/>
      </w:rPr>
      <w:fldChar w:fldCharType="begin"/>
    </w:r>
    <w:r w:rsidR="00F20E9F" w:rsidRPr="00CE3670">
      <w:rPr>
        <w:caps/>
        <w:noProof/>
        <w:lang w:val="en-US"/>
      </w:rPr>
      <w:instrText xml:space="preserve"> STYLEREF  Title  \* MERGEFORMAT </w:instrText>
    </w:r>
    <w:r w:rsidR="00F20E9F" w:rsidRPr="00CE3670">
      <w:rPr>
        <w:caps/>
        <w:noProof/>
        <w:lang w:val="en-US"/>
      </w:rPr>
      <w:fldChar w:fldCharType="separate"/>
    </w:r>
    <w:r w:rsidR="0020457A">
      <w:rPr>
        <w:caps/>
        <w:noProof/>
        <w:lang w:val="en-US"/>
      </w:rPr>
      <w:t xml:space="preserve">COMPLIANCE AND ENFORCEMENT POLICY </w:t>
    </w:r>
    <w:r w:rsidR="0020457A">
      <w:rPr>
        <w:caps/>
        <w:noProof/>
        <w:lang w:val="en-US"/>
      </w:rPr>
      <w:br/>
      <w:t>2020-2024</w:t>
    </w:r>
    <w:r w:rsidR="00F20E9F" w:rsidRPr="00CE3670">
      <w:rPr>
        <w:caps/>
        <w:noProof/>
        <w:lang w:val="en-US"/>
      </w:rPr>
      <w:fldChar w:fldCharType="end"/>
    </w:r>
  </w:p>
  <w:p w14:paraId="3EC3676E" w14:textId="77777777" w:rsidR="00A14FB5" w:rsidRPr="00CE3670" w:rsidRDefault="00A14FB5" w:rsidP="00A14FB5">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Pr>
        <w:b/>
        <w:bCs/>
        <w:caps/>
      </w:rPr>
      <w:t>2</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Pr>
        <w:b/>
        <w:bCs/>
        <w:caps/>
        <w:noProof/>
      </w:rPr>
      <w:t>18</w:t>
    </w:r>
    <w:r w:rsidRPr="00CE3670">
      <w:rPr>
        <w:b/>
        <w:bCs/>
        <w:caps/>
        <w:noProof/>
      </w:rPr>
      <w:fldChar w:fldCharType="end"/>
    </w:r>
  </w:p>
  <w:p w14:paraId="69AA7250" w14:textId="3A6DF826" w:rsidR="00F20E9F" w:rsidRPr="0020457A" w:rsidRDefault="0020457A" w:rsidP="0020457A">
    <w:pPr>
      <w:pStyle w:val="Footer"/>
      <w:spacing w:before="120"/>
      <w:jc w:val="center"/>
      <w:rPr>
        <w:rFonts w:ascii="Arial" w:hAnsi="Arial" w:cs="Arial"/>
      </w:rPr>
    </w:pPr>
    <w:r w:rsidRPr="0020457A">
      <w:rPr>
        <w:rFonts w:ascii="Arial" w:hAnsi="Arial"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2796" w14:textId="5ED20746" w:rsidR="00F20E9F" w:rsidRPr="00CE3670" w:rsidRDefault="00F20E9F" w:rsidP="00AE104A">
    <w:pPr>
      <w:pStyle w:val="Footer"/>
      <w:spacing w:before="120"/>
      <w:rPr>
        <w:caps/>
      </w:rPr>
    </w:pPr>
    <w:r w:rsidRPr="00CE3670">
      <w:rPr>
        <w:caps/>
        <w:noProof/>
        <w:lang w:val="en-US"/>
      </w:rPr>
      <w:fldChar w:fldCharType="begin"/>
    </w:r>
    <w:r w:rsidRPr="00CE3670">
      <w:rPr>
        <w:caps/>
        <w:noProof/>
        <w:lang w:val="en-US"/>
      </w:rPr>
      <w:instrText xml:space="preserve"> STYLEREF  Title  \* MERGEFORMAT </w:instrText>
    </w:r>
    <w:r w:rsidRPr="00CE3670">
      <w:rPr>
        <w:caps/>
        <w:noProof/>
        <w:lang w:val="en-US"/>
      </w:rPr>
      <w:fldChar w:fldCharType="separate"/>
    </w:r>
    <w:r w:rsidR="0020457A">
      <w:rPr>
        <w:caps/>
        <w:noProof/>
        <w:lang w:val="en-US"/>
      </w:rPr>
      <w:t xml:space="preserve">COMPLIANCE AND ENFORCEMENT POLICY </w:t>
    </w:r>
    <w:r w:rsidR="0020457A">
      <w:rPr>
        <w:caps/>
        <w:noProof/>
        <w:lang w:val="en-US"/>
      </w:rPr>
      <w:br/>
      <w:t>2020-2024</w:t>
    </w:r>
    <w:r w:rsidRPr="00CE3670">
      <w:rPr>
        <w:caps/>
        <w:noProof/>
        <w:lang w:val="en-US"/>
      </w:rPr>
      <w:fldChar w:fldCharType="end"/>
    </w:r>
  </w:p>
  <w:p w14:paraId="55965038" w14:textId="77777777" w:rsidR="00F20E9F" w:rsidRPr="00CE3670" w:rsidRDefault="00F20E9F" w:rsidP="00F20E9F">
    <w:pPr>
      <w:pStyle w:val="Footer"/>
      <w:jc w:val="right"/>
      <w:rPr>
        <w:caps/>
      </w:rPr>
    </w:pPr>
    <w:r w:rsidRPr="00CE3670">
      <w:rPr>
        <w:caps/>
      </w:rPr>
      <w:t xml:space="preserve">Page </w:t>
    </w:r>
    <w:r w:rsidRPr="00CE3670">
      <w:rPr>
        <w:b/>
        <w:bCs/>
        <w:caps/>
      </w:rPr>
      <w:fldChar w:fldCharType="begin"/>
    </w:r>
    <w:r w:rsidRPr="00CE3670">
      <w:rPr>
        <w:b/>
        <w:bCs/>
        <w:caps/>
      </w:rPr>
      <w:instrText xml:space="preserve"> PAGE   \* MERGEFORMAT </w:instrText>
    </w:r>
    <w:r w:rsidRPr="00CE3670">
      <w:rPr>
        <w:b/>
        <w:bCs/>
        <w:caps/>
      </w:rPr>
      <w:fldChar w:fldCharType="separate"/>
    </w:r>
    <w:r>
      <w:rPr>
        <w:b/>
        <w:bCs/>
        <w:caps/>
      </w:rPr>
      <w:t>4</w:t>
    </w:r>
    <w:r w:rsidRPr="00CE3670">
      <w:rPr>
        <w:b/>
        <w:bCs/>
        <w:caps/>
        <w:noProof/>
      </w:rPr>
      <w:fldChar w:fldCharType="end"/>
    </w:r>
    <w:r w:rsidRPr="00CE3670">
      <w:rPr>
        <w:caps/>
        <w:noProof/>
      </w:rPr>
      <w:t xml:space="preserve"> of </w:t>
    </w:r>
    <w:r w:rsidRPr="00CE3670">
      <w:rPr>
        <w:b/>
        <w:bCs/>
        <w:caps/>
        <w:noProof/>
      </w:rPr>
      <w:fldChar w:fldCharType="begin"/>
    </w:r>
    <w:r w:rsidRPr="00CE3670">
      <w:rPr>
        <w:b/>
        <w:bCs/>
        <w:caps/>
        <w:noProof/>
      </w:rPr>
      <w:instrText xml:space="preserve"> NUMPAGES  \* Arabic  \* MERGEFORMAT </w:instrText>
    </w:r>
    <w:r w:rsidRPr="00CE3670">
      <w:rPr>
        <w:b/>
        <w:bCs/>
        <w:caps/>
        <w:noProof/>
      </w:rPr>
      <w:fldChar w:fldCharType="separate"/>
    </w:r>
    <w:r>
      <w:rPr>
        <w:b/>
        <w:bCs/>
        <w:caps/>
        <w:noProof/>
      </w:rPr>
      <w:t>18</w:t>
    </w:r>
    <w:r w:rsidRPr="00CE3670">
      <w:rPr>
        <w:b/>
        <w:bCs/>
        <w:caps/>
        <w:noProof/>
      </w:rPr>
      <w:fldChar w:fldCharType="end"/>
    </w:r>
  </w:p>
  <w:p w14:paraId="1816137C" w14:textId="7F476543" w:rsidR="00F20E9F" w:rsidRPr="0020457A" w:rsidRDefault="0020457A" w:rsidP="0020457A">
    <w:pPr>
      <w:pStyle w:val="Footer"/>
      <w:spacing w:before="40"/>
      <w:jc w:val="center"/>
      <w:rPr>
        <w:rFonts w:ascii="Arial" w:hAnsi="Arial" w:cs="Arial"/>
      </w:rPr>
    </w:pPr>
    <w:r w:rsidRPr="0020457A">
      <w:rPr>
        <w:rFonts w:ascii="Arial" w:hAnsi="Arial"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4EA9" w14:textId="369CFA9A" w:rsidR="00F20E9F" w:rsidRPr="00544C5E" w:rsidRDefault="00544C5E" w:rsidP="00544C5E">
    <w:pPr>
      <w:pStyle w:val="Footer"/>
      <w:spacing w:before="120"/>
      <w:jc w:val="center"/>
      <w:rPr>
        <w:rFonts w:ascii="Arial" w:hAnsi="Arial" w:cs="Arial"/>
      </w:rPr>
    </w:pPr>
    <w:r w:rsidRPr="00544C5E">
      <w:rPr>
        <w:rFonts w:ascii="Arial" w:hAnsi="Arial"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5069" w14:textId="77777777" w:rsidR="009C6E9F" w:rsidRPr="00FF08F5" w:rsidRDefault="009C6E9F" w:rsidP="008E21DE">
      <w:pPr>
        <w:spacing w:before="0" w:after="0"/>
        <w:rPr>
          <w:lang w:val="en-US"/>
        </w:rPr>
      </w:pPr>
      <w:r>
        <w:rPr>
          <w:lang w:val="en-US"/>
        </w:rPr>
        <w:t>____</w:t>
      </w:r>
    </w:p>
  </w:footnote>
  <w:footnote w:type="continuationSeparator" w:id="0">
    <w:p w14:paraId="6F83B7E1" w14:textId="77777777" w:rsidR="009C6E9F" w:rsidRDefault="009C6E9F" w:rsidP="008E21DE">
      <w:pPr>
        <w:spacing w:before="0" w:after="0"/>
      </w:pPr>
      <w:r>
        <w:continuationSeparator/>
      </w:r>
    </w:p>
    <w:p w14:paraId="2B3215B8" w14:textId="77777777" w:rsidR="009C6E9F" w:rsidRDefault="009C6E9F"/>
  </w:footnote>
  <w:footnote w:id="1">
    <w:p w14:paraId="0926D4A4" w14:textId="77777777" w:rsidR="00F20E9F" w:rsidRDefault="00F20E9F" w:rsidP="00AA29B5">
      <w:pPr>
        <w:pStyle w:val="FootnoteText"/>
      </w:pPr>
      <w:r>
        <w:rPr>
          <w:rStyle w:val="FootnoteReference"/>
        </w:rPr>
        <w:footnoteRef/>
      </w:r>
      <w:r>
        <w:t xml:space="preserve"> </w:t>
      </w:r>
      <w:r w:rsidRPr="00935141">
        <w:t xml:space="preserve">Officers are persons who make, or participate in making decisions that affect the whole, or substantial part, of the business or undertaking of the </w:t>
      </w:r>
      <w:r>
        <w:t>Territory</w:t>
      </w:r>
      <w:r w:rsidRPr="00935141">
        <w:t>, Commonwealth or other State for the purpose of the legislation.</w:t>
      </w:r>
    </w:p>
  </w:footnote>
  <w:footnote w:id="2">
    <w:p w14:paraId="31B83B18" w14:textId="77777777" w:rsidR="00F20E9F" w:rsidRDefault="00F20E9F" w:rsidP="00AA29B5">
      <w:pPr>
        <w:pStyle w:val="FootnoteText"/>
      </w:pPr>
      <w:r>
        <w:rPr>
          <w:rStyle w:val="FootnoteReference"/>
        </w:rPr>
        <w:footnoteRef/>
      </w:r>
      <w:r>
        <w:t xml:space="preserve"> Enforceable undertakings are an alternative to legal proceedings in some cases. An EU is voluntary and is initiated by the PCBU.  An EU cannot be accepted for Category 1 offences.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9C2E" w14:textId="77777777" w:rsidR="0020457A" w:rsidRDefault="0020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CE1A" w14:textId="77777777" w:rsidR="0020457A" w:rsidRDefault="002045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98B8" w14:textId="77777777" w:rsidR="0020457A" w:rsidRDefault="002045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BCDE" w14:textId="77777777" w:rsidR="003B7C99" w:rsidRDefault="003B7C99">
    <w:pPr>
      <w:pStyle w:val="Header"/>
    </w:pPr>
    <w:r>
      <w:rPr>
        <w:noProof/>
      </w:rPr>
      <w:drawing>
        <wp:anchor distT="0" distB="0" distL="114300" distR="114300" simplePos="0" relativeHeight="251713536" behindDoc="1" locked="0" layoutInCell="1" allowOverlap="1" wp14:anchorId="704D6949" wp14:editId="64CD1126">
          <wp:simplePos x="0" y="0"/>
          <wp:positionH relativeFrom="column">
            <wp:posOffset>1201865</wp:posOffset>
          </wp:positionH>
          <wp:positionV relativeFrom="paragraph">
            <wp:posOffset>-386999</wp:posOffset>
          </wp:positionV>
          <wp:extent cx="2376000" cy="2376000"/>
          <wp:effectExtent l="0" t="0" r="0" b="0"/>
          <wp:wrapNone/>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1">
                    <a:extLst>
                      <a:ext uri="{28A0092B-C50C-407E-A947-70E740481C1C}">
                        <a14:useLocalDpi xmlns:a14="http://schemas.microsoft.com/office/drawing/2010/main" val="0"/>
                      </a:ext>
                    </a:extLst>
                  </a:blip>
                  <a:stretch>
                    <a:fillRect/>
                  </a:stretch>
                </pic:blipFill>
                <pic:spPr>
                  <a:xfrm>
                    <a:off x="0" y="0"/>
                    <a:ext cx="2376000" cy="23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1" locked="0" layoutInCell="1" allowOverlap="1" wp14:anchorId="2A17D3EB" wp14:editId="6F29B489">
          <wp:simplePos x="0" y="0"/>
          <wp:positionH relativeFrom="column">
            <wp:posOffset>-4175125</wp:posOffset>
          </wp:positionH>
          <wp:positionV relativeFrom="paragraph">
            <wp:posOffset>2973705</wp:posOffset>
          </wp:positionV>
          <wp:extent cx="2375535" cy="2375535"/>
          <wp:effectExtent l="0" t="0" r="0" b="0"/>
          <wp:wrapNone/>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2">
                    <a:extLst>
                      <a:ext uri="{28A0092B-C50C-407E-A947-70E740481C1C}">
                        <a14:useLocalDpi xmlns:a14="http://schemas.microsoft.com/office/drawing/2010/main" val="0"/>
                      </a:ext>
                    </a:extLst>
                  </a:blip>
                  <a:stretch>
                    <a:fillRect/>
                  </a:stretch>
                </pic:blipFill>
                <pic:spPr>
                  <a:xfrm>
                    <a:off x="0" y="0"/>
                    <a:ext cx="2375535" cy="23755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1488" behindDoc="1" locked="0" layoutInCell="1" allowOverlap="1" wp14:anchorId="2DFFE7A1" wp14:editId="4D65C8B4">
              <wp:simplePos x="0" y="0"/>
              <wp:positionH relativeFrom="page">
                <wp:align>center</wp:align>
              </wp:positionH>
              <wp:positionV relativeFrom="page">
                <wp:align>top</wp:align>
              </wp:positionV>
              <wp:extent cx="7559675" cy="6905767"/>
              <wp:effectExtent l="0" t="0" r="0" b="3175"/>
              <wp:wrapNone/>
              <wp:docPr id="1" name="Rectangle 1"/>
              <wp:cNvGraphicFramePr/>
              <a:graphic xmlns:a="http://schemas.openxmlformats.org/drawingml/2006/main">
                <a:graphicData uri="http://schemas.microsoft.com/office/word/2010/wordprocessingShape">
                  <wps:wsp>
                    <wps:cNvSpPr/>
                    <wps:spPr>
                      <a:xfrm>
                        <a:off x="0" y="0"/>
                        <a:ext cx="7559675" cy="690576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4AEEB" id="Rectangle 1" o:spid="_x0000_s1026" style="position:absolute;margin-left:0;margin-top:0;width:595.25pt;height:543.75pt;z-index:-251604992;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" fillcolor="black [3213]"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95F6" w14:textId="77777777" w:rsidR="00F20E9F" w:rsidRDefault="00F20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ADF9" w14:textId="45007240" w:rsidR="00F20E9F" w:rsidRDefault="00F20E9F" w:rsidP="00CE3670">
    <w:pPr>
      <w:pStyle w:val="Header"/>
    </w:pPr>
    <w:r>
      <w:rPr>
        <w:noProof/>
      </w:rPr>
      <w:drawing>
        <wp:anchor distT="0" distB="0" distL="114300" distR="114300" simplePos="0" relativeHeight="251705344" behindDoc="1" locked="0" layoutInCell="1" allowOverlap="1" wp14:anchorId="05BFBD63" wp14:editId="6B1599A3">
          <wp:simplePos x="0" y="0"/>
          <wp:positionH relativeFrom="column">
            <wp:posOffset>-69215</wp:posOffset>
          </wp:positionH>
          <wp:positionV relativeFrom="paragraph">
            <wp:posOffset>20320</wp:posOffset>
          </wp:positionV>
          <wp:extent cx="2240362" cy="535767"/>
          <wp:effectExtent l="0" t="0" r="0" b="0"/>
          <wp:wrapNone/>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1">
                    <a:extLst>
                      <a:ext uri="{28A0092B-C50C-407E-A947-70E740481C1C}">
                        <a14:useLocalDpi xmlns:a14="http://schemas.microsoft.com/office/drawing/2010/main" val="0"/>
                      </a:ext>
                    </a:extLst>
                  </a:blip>
                  <a:stretch>
                    <a:fillRect/>
                  </a:stretch>
                </pic:blipFill>
                <pic:spPr>
                  <a:xfrm>
                    <a:off x="0" y="0"/>
                    <a:ext cx="2240362" cy="535767"/>
                  </a:xfrm>
                  <a:prstGeom prst="rect">
                    <a:avLst/>
                  </a:prstGeom>
                </pic:spPr>
              </pic:pic>
            </a:graphicData>
          </a:graphic>
          <wp14:sizeRelH relativeFrom="page">
            <wp14:pctWidth>0</wp14:pctWidth>
          </wp14:sizeRelH>
          <wp14:sizeRelV relativeFrom="page">
            <wp14:pctHeight>0</wp14:pctHeight>
          </wp14:sizeRelV>
        </wp:anchor>
      </w:drawing>
    </w:r>
    <w:r w:rsidRPr="007923D0">
      <w:rPr>
        <w:noProof/>
      </w:rPr>
      <w:drawing>
        <wp:anchor distT="0" distB="0" distL="114300" distR="114300" simplePos="0" relativeHeight="251708416" behindDoc="1" locked="0" layoutInCell="1" allowOverlap="1" wp14:anchorId="1FF345F1" wp14:editId="52CEE28D">
          <wp:simplePos x="0" y="0"/>
          <wp:positionH relativeFrom="column">
            <wp:posOffset>7794625</wp:posOffset>
          </wp:positionH>
          <wp:positionV relativeFrom="paragraph">
            <wp:posOffset>-367665</wp:posOffset>
          </wp:positionV>
          <wp:extent cx="576000" cy="576000"/>
          <wp:effectExtent l="0" t="0" r="0" b="0"/>
          <wp:wrapNone/>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2">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sidRPr="007923D0">
      <w:rPr>
        <w:noProof/>
      </w:rPr>
      <w:drawing>
        <wp:anchor distT="0" distB="0" distL="114300" distR="114300" simplePos="0" relativeHeight="251709440" behindDoc="1" locked="0" layoutInCell="1" allowOverlap="1" wp14:anchorId="65D6174F" wp14:editId="6149149A">
          <wp:simplePos x="0" y="0"/>
          <wp:positionH relativeFrom="page">
            <wp:posOffset>10032365</wp:posOffset>
          </wp:positionH>
          <wp:positionV relativeFrom="paragraph">
            <wp:posOffset>203200</wp:posOffset>
          </wp:positionV>
          <wp:extent cx="576000" cy="576000"/>
          <wp:effectExtent l="0" t="0" r="0" b="0"/>
          <wp:wrapNone/>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p w14:paraId="0346295D" w14:textId="44F810F2" w:rsidR="00F20E9F" w:rsidRPr="006A67C0" w:rsidRDefault="00F20E9F" w:rsidP="007F269E">
    <w:pPr>
      <w:pStyle w:val="Header"/>
      <w:tabs>
        <w:tab w:val="clear" w:pos="4513"/>
        <w:tab w:val="clear" w:pos="9026"/>
        <w:tab w:val="left" w:pos="2685"/>
        <w:tab w:val="left" w:pos="7008"/>
      </w:tabs>
      <w:spacing w:after="600"/>
    </w:pPr>
    <w:r>
      <w:tab/>
    </w:r>
    <w:r w:rsidR="007F269E">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6AA3" w14:textId="77777777" w:rsidR="00F20E9F" w:rsidRDefault="00F20E9F" w:rsidP="006A67C0">
    <w:pPr>
      <w:pStyle w:val="Header"/>
    </w:pPr>
    <w:r w:rsidRPr="007923D0">
      <w:rPr>
        <w:noProof/>
      </w:rPr>
      <w:drawing>
        <wp:anchor distT="0" distB="0" distL="114300" distR="114300" simplePos="0" relativeHeight="251706368" behindDoc="1" locked="0" layoutInCell="1" allowOverlap="1" wp14:anchorId="576E2DD4" wp14:editId="38E10C03">
          <wp:simplePos x="0" y="0"/>
          <wp:positionH relativeFrom="column">
            <wp:posOffset>5937250</wp:posOffset>
          </wp:positionH>
          <wp:positionV relativeFrom="paragraph">
            <wp:posOffset>-358140</wp:posOffset>
          </wp:positionV>
          <wp:extent cx="576000" cy="576000"/>
          <wp:effectExtent l="0" t="0" r="0" b="0"/>
          <wp:wrapNone/>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1" locked="0" layoutInCell="1" allowOverlap="1" wp14:anchorId="2C969B71" wp14:editId="28D61B6A">
          <wp:simplePos x="0" y="0"/>
          <wp:positionH relativeFrom="column">
            <wp:posOffset>-164077</wp:posOffset>
          </wp:positionH>
          <wp:positionV relativeFrom="paragraph">
            <wp:posOffset>-54987</wp:posOffset>
          </wp:positionV>
          <wp:extent cx="2217600" cy="529200"/>
          <wp:effectExtent l="0" t="0" r="0" b="0"/>
          <wp:wrapNone/>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kSafeACT Logo inline.eps"/>
                  <pic:cNvPicPr/>
                </pic:nvPicPr>
                <pic:blipFill>
                  <a:blip r:embed="rId2">
                    <a:extLst>
                      <a:ext uri="{28A0092B-C50C-407E-A947-70E740481C1C}">
                        <a14:useLocalDpi xmlns:a14="http://schemas.microsoft.com/office/drawing/2010/main" val="0"/>
                      </a:ext>
                    </a:extLst>
                  </a:blip>
                  <a:stretch>
                    <a:fillRect/>
                  </a:stretch>
                </pic:blipFill>
                <pic:spPr>
                  <a:xfrm>
                    <a:off x="0" y="0"/>
                    <a:ext cx="2217600" cy="529200"/>
                  </a:xfrm>
                  <a:prstGeom prst="rect">
                    <a:avLst/>
                  </a:prstGeom>
                </pic:spPr>
              </pic:pic>
            </a:graphicData>
          </a:graphic>
          <wp14:sizeRelH relativeFrom="page">
            <wp14:pctWidth>0</wp14:pctWidth>
          </wp14:sizeRelH>
          <wp14:sizeRelV relativeFrom="page">
            <wp14:pctHeight>0</wp14:pctHeight>
          </wp14:sizeRelV>
        </wp:anchor>
      </w:drawing>
    </w:r>
  </w:p>
  <w:p w14:paraId="20EADA4A" w14:textId="77777777" w:rsidR="00F20E9F" w:rsidRDefault="00F20E9F" w:rsidP="006A67C0">
    <w:pPr>
      <w:pStyle w:val="Header"/>
    </w:pPr>
  </w:p>
  <w:p w14:paraId="6CC51203" w14:textId="77777777" w:rsidR="00F20E9F" w:rsidRPr="006A67C0" w:rsidRDefault="00F20E9F" w:rsidP="00432A89">
    <w:pPr>
      <w:pStyle w:val="Header"/>
      <w:spacing w:after="240"/>
    </w:pPr>
    <w:r w:rsidRPr="007923D0">
      <w:rPr>
        <w:noProof/>
      </w:rPr>
      <w:drawing>
        <wp:anchor distT="0" distB="0" distL="114300" distR="114300" simplePos="0" relativeHeight="251707392" behindDoc="1" locked="0" layoutInCell="1" allowOverlap="1" wp14:anchorId="38E6716C" wp14:editId="7B9A13BF">
          <wp:simplePos x="0" y="0"/>
          <wp:positionH relativeFrom="column">
            <wp:posOffset>6553200</wp:posOffset>
          </wp:positionH>
          <wp:positionV relativeFrom="paragraph">
            <wp:posOffset>91440</wp:posOffset>
          </wp:positionV>
          <wp:extent cx="576000" cy="576000"/>
          <wp:effectExtent l="0" t="0" r="0" b="0"/>
          <wp:wrapNone/>
          <wp:docPr id="611"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kSafeACT Plus_Green Filled.eps"/>
                  <pic:cNvPicPr/>
                </pic:nvPicPr>
                <pic:blipFill>
                  <a:blip r:embed="rId3">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738"/>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1" w15:restartNumberingAfterBreak="0">
    <w:nsid w:val="047F2D69"/>
    <w:multiLevelType w:val="hybridMultilevel"/>
    <w:tmpl w:val="A57C3884"/>
    <w:lvl w:ilvl="0" w:tplc="63C0358E">
      <w:numFmt w:val="bullet"/>
      <w:lvlText w:val="-"/>
      <w:lvlJc w:val="left"/>
      <w:pPr>
        <w:ind w:left="910" w:hanging="360"/>
      </w:pPr>
      <w:rPr>
        <w:rFonts w:ascii="Arial" w:eastAsiaTheme="minorHAnsi" w:hAnsi="Arial" w:cs="Arial" w:hint="default"/>
        <w:color w:val="231F20"/>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abstractNum w:abstractNumId="2" w15:restartNumberingAfterBreak="0">
    <w:nsid w:val="098E3E21"/>
    <w:multiLevelType w:val="multilevel"/>
    <w:tmpl w:val="DF741F16"/>
    <w:lvl w:ilvl="0">
      <w:start w:val="1"/>
      <w:numFmt w:val="decimal"/>
      <w:lvlText w:val="%1."/>
      <w:lvlJc w:val="left"/>
      <w:pPr>
        <w:ind w:left="871" w:hanging="681"/>
      </w:pPr>
      <w:rPr>
        <w:rFonts w:ascii="Montserrat Semi Bold" w:hAnsi="Montserrat Semi Bold" w:cs="Montserrat Semi Bold" w:hint="default"/>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hint="default"/>
        <w:b/>
        <w:bCs/>
        <w:color w:val="00A8E3"/>
        <w:spacing w:val="-9"/>
        <w:w w:val="92"/>
        <w:sz w:val="32"/>
        <w:szCs w:val="32"/>
      </w:rPr>
    </w:lvl>
    <w:lvl w:ilvl="2">
      <w:start w:val="1"/>
      <w:numFmt w:val="lowerLetter"/>
      <w:lvlText w:val="%3)"/>
      <w:lvlJc w:val="left"/>
      <w:pPr>
        <w:ind w:left="701" w:hanging="284"/>
      </w:pPr>
      <w:rPr>
        <w:rFonts w:hint="default"/>
        <w:b w:val="0"/>
        <w:bCs w:val="0"/>
        <w:color w:val="231F20"/>
        <w:spacing w:val="-9"/>
        <w:w w:val="100"/>
        <w:sz w:val="21"/>
        <w:szCs w:val="21"/>
      </w:rPr>
    </w:lvl>
    <w:lvl w:ilvl="3">
      <w:numFmt w:val="bullet"/>
      <w:lvlText w:val="•"/>
      <w:lvlJc w:val="left"/>
      <w:pPr>
        <w:ind w:left="2814" w:hanging="284"/>
      </w:pPr>
      <w:rPr>
        <w:rFonts w:hint="default"/>
      </w:rPr>
    </w:lvl>
    <w:lvl w:ilvl="4">
      <w:numFmt w:val="bullet"/>
      <w:lvlText w:val="•"/>
      <w:lvlJc w:val="left"/>
      <w:pPr>
        <w:ind w:left="3781" w:hanging="284"/>
      </w:pPr>
      <w:rPr>
        <w:rFonts w:hint="default"/>
      </w:rPr>
    </w:lvl>
    <w:lvl w:ilvl="5">
      <w:numFmt w:val="bullet"/>
      <w:lvlText w:val="•"/>
      <w:lvlJc w:val="left"/>
      <w:pPr>
        <w:ind w:left="4749" w:hanging="284"/>
      </w:pPr>
      <w:rPr>
        <w:rFonts w:hint="default"/>
      </w:rPr>
    </w:lvl>
    <w:lvl w:ilvl="6">
      <w:numFmt w:val="bullet"/>
      <w:lvlText w:val="•"/>
      <w:lvlJc w:val="left"/>
      <w:pPr>
        <w:ind w:left="5716" w:hanging="284"/>
      </w:pPr>
      <w:rPr>
        <w:rFonts w:hint="default"/>
      </w:rPr>
    </w:lvl>
    <w:lvl w:ilvl="7">
      <w:numFmt w:val="bullet"/>
      <w:lvlText w:val="•"/>
      <w:lvlJc w:val="left"/>
      <w:pPr>
        <w:ind w:left="6683" w:hanging="284"/>
      </w:pPr>
      <w:rPr>
        <w:rFonts w:hint="default"/>
      </w:rPr>
    </w:lvl>
    <w:lvl w:ilvl="8">
      <w:numFmt w:val="bullet"/>
      <w:lvlText w:val="•"/>
      <w:lvlJc w:val="left"/>
      <w:pPr>
        <w:ind w:left="7650" w:hanging="284"/>
      </w:pPr>
      <w:rPr>
        <w:rFonts w:hint="default"/>
      </w:rPr>
    </w:lvl>
  </w:abstractNum>
  <w:abstractNum w:abstractNumId="3" w15:restartNumberingAfterBreak="0">
    <w:nsid w:val="0F641E4F"/>
    <w:multiLevelType w:val="hybridMultilevel"/>
    <w:tmpl w:val="0C20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231F20" w:themeColor="text2"/>
      </w:rPr>
    </w:lvl>
    <w:lvl w:ilvl="2">
      <w:start w:val="1"/>
      <w:numFmt w:val="bullet"/>
      <w:lvlText w:val="»"/>
      <w:lvlJc w:val="left"/>
      <w:pPr>
        <w:ind w:left="852" w:hanging="284"/>
      </w:pPr>
      <w:rPr>
        <w:rFonts w:ascii="Arial" w:hAnsi="Arial" w:hint="default"/>
        <w:color w:val="231F2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946864"/>
    <w:multiLevelType w:val="hybridMultilevel"/>
    <w:tmpl w:val="2CB0E800"/>
    <w:lvl w:ilvl="0" w:tplc="63C0358E">
      <w:numFmt w:val="bullet"/>
      <w:lvlText w:val="-"/>
      <w:lvlJc w:val="left"/>
      <w:pPr>
        <w:ind w:left="720" w:hanging="360"/>
      </w:pPr>
      <w:rPr>
        <w:rFonts w:ascii="Arial" w:eastAsiaTheme="minorHAnsi" w:hAnsi="Arial" w:cs="Aria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D4B272E4"/>
    <w:styleLink w:val="List1Numbered"/>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9E256A"/>
    <w:multiLevelType w:val="hybridMultilevel"/>
    <w:tmpl w:val="2142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862E1"/>
    <w:multiLevelType w:val="multilevel"/>
    <w:tmpl w:val="8892CC6E"/>
    <w:styleLink w:val="FigureNumbers"/>
    <w:lvl w:ilvl="0">
      <w:start w:val="1"/>
      <w:numFmt w:val="decimal"/>
      <w:pStyle w:val="FigureTitle"/>
      <w:lvlText w:val="Figure %1."/>
      <w:lvlJc w:val="left"/>
      <w:pPr>
        <w:ind w:left="1134" w:hanging="1134"/>
      </w:pPr>
      <w:rPr>
        <w:rFonts w:hint="default"/>
        <w:b/>
        <w:i w:val="0"/>
        <w:caps/>
        <w:smallCaps w:val="0"/>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EF10C9"/>
    <w:multiLevelType w:val="multilevel"/>
    <w:tmpl w:val="8892CC6E"/>
    <w:numStyleLink w:val="FigureNumbers"/>
  </w:abstractNum>
  <w:abstractNum w:abstractNumId="10" w15:restartNumberingAfterBreak="0">
    <w:nsid w:val="1E8E51E0"/>
    <w:multiLevelType w:val="hybridMultilevel"/>
    <w:tmpl w:val="AFEC95B6"/>
    <w:lvl w:ilvl="0" w:tplc="63C0358E">
      <w:numFmt w:val="bullet"/>
      <w:lvlText w:val="-"/>
      <w:lvlJc w:val="left"/>
      <w:pPr>
        <w:ind w:left="1137" w:hanging="360"/>
      </w:pPr>
      <w:rPr>
        <w:rFonts w:ascii="Arial" w:eastAsiaTheme="minorHAnsi" w:hAnsi="Arial" w:cs="Arial" w:hint="default"/>
        <w:color w:val="231F20"/>
      </w:rPr>
    </w:lvl>
    <w:lvl w:ilvl="1" w:tplc="0C090003" w:tentative="1">
      <w:start w:val="1"/>
      <w:numFmt w:val="bullet"/>
      <w:lvlText w:val="o"/>
      <w:lvlJc w:val="left"/>
      <w:pPr>
        <w:ind w:left="1857" w:hanging="360"/>
      </w:pPr>
      <w:rPr>
        <w:rFonts w:ascii="Courier New" w:hAnsi="Courier New" w:cs="Courier New" w:hint="default"/>
      </w:rPr>
    </w:lvl>
    <w:lvl w:ilvl="2" w:tplc="0C090005" w:tentative="1">
      <w:start w:val="1"/>
      <w:numFmt w:val="bullet"/>
      <w:lvlText w:val=""/>
      <w:lvlJc w:val="left"/>
      <w:pPr>
        <w:ind w:left="2577" w:hanging="360"/>
      </w:pPr>
      <w:rPr>
        <w:rFonts w:ascii="Wingdings" w:hAnsi="Wingdings" w:hint="default"/>
      </w:rPr>
    </w:lvl>
    <w:lvl w:ilvl="3" w:tplc="0C090001" w:tentative="1">
      <w:start w:val="1"/>
      <w:numFmt w:val="bullet"/>
      <w:lvlText w:val=""/>
      <w:lvlJc w:val="left"/>
      <w:pPr>
        <w:ind w:left="3297" w:hanging="360"/>
      </w:pPr>
      <w:rPr>
        <w:rFonts w:ascii="Symbol" w:hAnsi="Symbol" w:hint="default"/>
      </w:rPr>
    </w:lvl>
    <w:lvl w:ilvl="4" w:tplc="0C090003" w:tentative="1">
      <w:start w:val="1"/>
      <w:numFmt w:val="bullet"/>
      <w:lvlText w:val="o"/>
      <w:lvlJc w:val="left"/>
      <w:pPr>
        <w:ind w:left="4017" w:hanging="360"/>
      </w:pPr>
      <w:rPr>
        <w:rFonts w:ascii="Courier New" w:hAnsi="Courier New" w:cs="Courier New" w:hint="default"/>
      </w:rPr>
    </w:lvl>
    <w:lvl w:ilvl="5" w:tplc="0C090005" w:tentative="1">
      <w:start w:val="1"/>
      <w:numFmt w:val="bullet"/>
      <w:lvlText w:val=""/>
      <w:lvlJc w:val="left"/>
      <w:pPr>
        <w:ind w:left="4737" w:hanging="360"/>
      </w:pPr>
      <w:rPr>
        <w:rFonts w:ascii="Wingdings" w:hAnsi="Wingdings" w:hint="default"/>
      </w:rPr>
    </w:lvl>
    <w:lvl w:ilvl="6" w:tplc="0C090001" w:tentative="1">
      <w:start w:val="1"/>
      <w:numFmt w:val="bullet"/>
      <w:lvlText w:val=""/>
      <w:lvlJc w:val="left"/>
      <w:pPr>
        <w:ind w:left="5457" w:hanging="360"/>
      </w:pPr>
      <w:rPr>
        <w:rFonts w:ascii="Symbol" w:hAnsi="Symbol" w:hint="default"/>
      </w:rPr>
    </w:lvl>
    <w:lvl w:ilvl="7" w:tplc="0C090003" w:tentative="1">
      <w:start w:val="1"/>
      <w:numFmt w:val="bullet"/>
      <w:lvlText w:val="o"/>
      <w:lvlJc w:val="left"/>
      <w:pPr>
        <w:ind w:left="6177" w:hanging="360"/>
      </w:pPr>
      <w:rPr>
        <w:rFonts w:ascii="Courier New" w:hAnsi="Courier New" w:cs="Courier New" w:hint="default"/>
      </w:rPr>
    </w:lvl>
    <w:lvl w:ilvl="8" w:tplc="0C090005" w:tentative="1">
      <w:start w:val="1"/>
      <w:numFmt w:val="bullet"/>
      <w:lvlText w:val=""/>
      <w:lvlJc w:val="left"/>
      <w:pPr>
        <w:ind w:left="6897" w:hanging="360"/>
      </w:pPr>
      <w:rPr>
        <w:rFonts w:ascii="Wingdings" w:hAnsi="Wingdings" w:hint="default"/>
      </w:rPr>
    </w:lvl>
  </w:abstractNum>
  <w:abstractNum w:abstractNumId="11" w15:restartNumberingAfterBreak="0">
    <w:nsid w:val="20336ADE"/>
    <w:multiLevelType w:val="multilevel"/>
    <w:tmpl w:val="8BB2C2A4"/>
    <w:styleLink w:val="TableNumbers"/>
    <w:lvl w:ilvl="0">
      <w:start w:val="1"/>
      <w:numFmt w:val="decimal"/>
      <w:pStyle w:val="TableTitle"/>
      <w:lvlText w:val="Table %1."/>
      <w:lvlJc w:val="left"/>
      <w:pPr>
        <w:ind w:left="1134" w:hanging="1134"/>
      </w:pPr>
      <w:rPr>
        <w:rFonts w:hint="default"/>
        <w:b/>
        <w:i w:val="0"/>
        <w:caps/>
        <w:color w:val="00A84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CE60CC"/>
    <w:multiLevelType w:val="multilevel"/>
    <w:tmpl w:val="C3C8640A"/>
    <w:numStyleLink w:val="DefaultBullets"/>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E31D07"/>
    <w:multiLevelType w:val="hybridMultilevel"/>
    <w:tmpl w:val="DBCE1C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C41A48"/>
    <w:multiLevelType w:val="hybridMultilevel"/>
    <w:tmpl w:val="EAA41CB0"/>
    <w:lvl w:ilvl="0" w:tplc="63C0358E">
      <w:numFmt w:val="bullet"/>
      <w:lvlText w:val="-"/>
      <w:lvlJc w:val="left"/>
      <w:pPr>
        <w:ind w:left="720" w:hanging="360"/>
      </w:pPr>
      <w:rPr>
        <w:rFonts w:ascii="Arial" w:eastAsiaTheme="minorHAnsi" w:hAnsi="Arial" w:cs="Aria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B7303"/>
    <w:multiLevelType w:val="hybridMultilevel"/>
    <w:tmpl w:val="0E402CBA"/>
    <w:lvl w:ilvl="0" w:tplc="0C090001">
      <w:start w:val="1"/>
      <w:numFmt w:val="bullet"/>
      <w:lvlText w:val=""/>
      <w:lvlJc w:val="left"/>
      <w:pPr>
        <w:ind w:left="910" w:hanging="360"/>
      </w:pPr>
      <w:rPr>
        <w:rFonts w:ascii="Symbol" w:hAnsi="Symbol" w:hint="default"/>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abstractNum w:abstractNumId="17" w15:restartNumberingAfterBreak="0">
    <w:nsid w:val="3BB850E5"/>
    <w:multiLevelType w:val="hybridMultilevel"/>
    <w:tmpl w:val="2A380636"/>
    <w:lvl w:ilvl="0" w:tplc="0C090001">
      <w:start w:val="1"/>
      <w:numFmt w:val="bullet"/>
      <w:lvlText w:val=""/>
      <w:lvlJc w:val="left"/>
      <w:pPr>
        <w:ind w:left="720" w:hanging="360"/>
      </w:pPr>
      <w:rPr>
        <w:rFonts w:ascii="Symbol" w:hAnsi="Symbo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231F20" w:themeColor="text2"/>
      </w:rPr>
    </w:lvl>
    <w:lvl w:ilvl="3">
      <w:start w:val="1"/>
      <w:numFmt w:val="bullet"/>
      <w:lvlText w:val="»"/>
      <w:lvlJc w:val="left"/>
      <w:pPr>
        <w:ind w:left="794" w:hanging="510"/>
      </w:pPr>
      <w:rPr>
        <w:rFonts w:ascii="Arial" w:hAnsi="Arial" w:hint="default"/>
        <w:color w:val="231F2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19A6D0A"/>
    <w:multiLevelType w:val="hybridMultilevel"/>
    <w:tmpl w:val="950A154C"/>
    <w:lvl w:ilvl="0" w:tplc="63C0358E">
      <w:numFmt w:val="bullet"/>
      <w:lvlText w:val="-"/>
      <w:lvlJc w:val="left"/>
      <w:pPr>
        <w:ind w:left="1040" w:hanging="360"/>
      </w:pPr>
      <w:rPr>
        <w:rFonts w:ascii="Arial" w:eastAsiaTheme="minorHAnsi" w:hAnsi="Arial" w:cs="Arial" w:hint="default"/>
        <w:color w:val="231F20"/>
      </w:rPr>
    </w:lvl>
    <w:lvl w:ilvl="1" w:tplc="6F801032">
      <w:numFmt w:val="bullet"/>
      <w:lvlText w:val=""/>
      <w:lvlJc w:val="left"/>
      <w:pPr>
        <w:ind w:left="1760" w:hanging="360"/>
      </w:pPr>
      <w:rPr>
        <w:rFonts w:ascii="Wingdings" w:eastAsiaTheme="minorHAnsi" w:hAnsi="Wingdings" w:cstheme="minorBidi"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0" w15:restartNumberingAfterBreak="0">
    <w:nsid w:val="48506C12"/>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21" w15:restartNumberingAfterBreak="0">
    <w:nsid w:val="490F0F03"/>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22" w15:restartNumberingAfterBreak="0">
    <w:nsid w:val="493B0E24"/>
    <w:multiLevelType w:val="hybridMultilevel"/>
    <w:tmpl w:val="7C8C95DC"/>
    <w:lvl w:ilvl="0" w:tplc="0C090001">
      <w:start w:val="1"/>
      <w:numFmt w:val="bullet"/>
      <w:lvlText w:val=""/>
      <w:lvlJc w:val="left"/>
      <w:pPr>
        <w:ind w:left="720" w:hanging="360"/>
      </w:pPr>
      <w:rPr>
        <w:rFonts w:ascii="Symbol" w:hAnsi="Symbol" w:hint="default"/>
        <w:color w:val="231F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824C91"/>
    <w:multiLevelType w:val="hybridMultilevel"/>
    <w:tmpl w:val="2132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576624"/>
    <w:multiLevelType w:val="hybridMultilevel"/>
    <w:tmpl w:val="72080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5B7476"/>
    <w:multiLevelType w:val="hybridMultilevel"/>
    <w:tmpl w:val="4FFE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944BD"/>
    <w:multiLevelType w:val="hybridMultilevel"/>
    <w:tmpl w:val="F2903D2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A5536"/>
    <w:multiLevelType w:val="hybridMultilevel"/>
    <w:tmpl w:val="F2903D2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EE7F0D"/>
    <w:multiLevelType w:val="multilevel"/>
    <w:tmpl w:val="8BB2C2A4"/>
    <w:numStyleLink w:val="TableNumbers"/>
  </w:abstractNum>
  <w:abstractNum w:abstractNumId="29" w15:restartNumberingAfterBreak="0">
    <w:nsid w:val="527221B8"/>
    <w:multiLevelType w:val="multilevel"/>
    <w:tmpl w:val="2CCE2422"/>
    <w:lvl w:ilvl="0">
      <w:start w:val="1"/>
      <w:numFmt w:val="decimal"/>
      <w:lvlText w:val="%1."/>
      <w:lvlJc w:val="left"/>
      <w:pPr>
        <w:ind w:left="871" w:hanging="681"/>
      </w:pPr>
      <w:rPr>
        <w:rFonts w:ascii="Montserrat Semi Bold" w:hAnsi="Montserrat Semi Bold" w:cs="Montserrat Semi Bold"/>
        <w:b/>
        <w:bCs/>
        <w:color w:val="4A3489"/>
        <w:spacing w:val="-6"/>
        <w:w w:val="92"/>
        <w:sz w:val="48"/>
        <w:szCs w:val="48"/>
      </w:rPr>
    </w:lvl>
    <w:lvl w:ilvl="1">
      <w:start w:val="1"/>
      <w:numFmt w:val="decimal"/>
      <w:lvlText w:val="%1.%2."/>
      <w:lvlJc w:val="left"/>
      <w:pPr>
        <w:ind w:left="870" w:hanging="681"/>
      </w:pPr>
      <w:rPr>
        <w:rFonts w:ascii="Montserrat Semi Bold" w:hAnsi="Montserrat Semi Bold" w:cs="Montserrat Semi Bold"/>
        <w:b/>
        <w:bCs/>
        <w:color w:val="00A8E3"/>
        <w:spacing w:val="-9"/>
        <w:w w:val="92"/>
        <w:sz w:val="32"/>
        <w:szCs w:val="32"/>
      </w:rPr>
    </w:lvl>
    <w:lvl w:ilvl="2">
      <w:start w:val="1"/>
      <w:numFmt w:val="lowerLetter"/>
      <w:lvlText w:val="%3)"/>
      <w:lvlJc w:val="left"/>
      <w:pPr>
        <w:ind w:left="701" w:hanging="284"/>
      </w:pPr>
      <w:rPr>
        <w:b w:val="0"/>
        <w:bCs w:val="0"/>
        <w:color w:val="231F20"/>
        <w:spacing w:val="-9"/>
        <w:w w:val="100"/>
        <w:sz w:val="21"/>
        <w:szCs w:val="21"/>
      </w:rPr>
    </w:lvl>
    <w:lvl w:ilvl="3">
      <w:numFmt w:val="bullet"/>
      <w:lvlText w:val="•"/>
      <w:lvlJc w:val="left"/>
      <w:pPr>
        <w:ind w:left="2814" w:hanging="284"/>
      </w:pPr>
    </w:lvl>
    <w:lvl w:ilvl="4">
      <w:numFmt w:val="bullet"/>
      <w:lvlText w:val="•"/>
      <w:lvlJc w:val="left"/>
      <w:pPr>
        <w:ind w:left="3781" w:hanging="284"/>
      </w:pPr>
    </w:lvl>
    <w:lvl w:ilvl="5">
      <w:numFmt w:val="bullet"/>
      <w:lvlText w:val="•"/>
      <w:lvlJc w:val="left"/>
      <w:pPr>
        <w:ind w:left="4749" w:hanging="284"/>
      </w:pPr>
    </w:lvl>
    <w:lvl w:ilvl="6">
      <w:numFmt w:val="bullet"/>
      <w:lvlText w:val="•"/>
      <w:lvlJc w:val="left"/>
      <w:pPr>
        <w:ind w:left="5716" w:hanging="284"/>
      </w:pPr>
    </w:lvl>
    <w:lvl w:ilvl="7">
      <w:numFmt w:val="bullet"/>
      <w:lvlText w:val="•"/>
      <w:lvlJc w:val="left"/>
      <w:pPr>
        <w:ind w:left="6683" w:hanging="284"/>
      </w:pPr>
    </w:lvl>
    <w:lvl w:ilvl="8">
      <w:numFmt w:val="bullet"/>
      <w:lvlText w:val="•"/>
      <w:lvlJc w:val="left"/>
      <w:pPr>
        <w:ind w:left="7650" w:hanging="284"/>
      </w:pPr>
    </w:lvl>
  </w:abstractNum>
  <w:abstractNum w:abstractNumId="30" w15:restartNumberingAfterBreak="0">
    <w:nsid w:val="535249AF"/>
    <w:multiLevelType w:val="multilevel"/>
    <w:tmpl w:val="3A1A8908"/>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1360F9"/>
    <w:multiLevelType w:val="hybridMultilevel"/>
    <w:tmpl w:val="E27A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6E1366"/>
    <w:multiLevelType w:val="hybridMultilevel"/>
    <w:tmpl w:val="DBCE1C14"/>
    <w:lvl w:ilvl="0" w:tplc="EA6CC32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CE1AA0"/>
    <w:multiLevelType w:val="hybridMultilevel"/>
    <w:tmpl w:val="251C1934"/>
    <w:lvl w:ilvl="0" w:tplc="0C09000F">
      <w:start w:val="1"/>
      <w:numFmt w:val="decimal"/>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5" w15:restartNumberingAfterBreak="0">
    <w:nsid w:val="68F83C6A"/>
    <w:multiLevelType w:val="hybridMultilevel"/>
    <w:tmpl w:val="C876F7DE"/>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36"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6C07B01"/>
    <w:multiLevelType w:val="hybridMultilevel"/>
    <w:tmpl w:val="351C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F691B"/>
    <w:multiLevelType w:val="hybridMultilevel"/>
    <w:tmpl w:val="055C1922"/>
    <w:lvl w:ilvl="0" w:tplc="0C090001">
      <w:start w:val="1"/>
      <w:numFmt w:val="bullet"/>
      <w:lvlText w:val=""/>
      <w:lvlJc w:val="left"/>
      <w:pPr>
        <w:ind w:left="550" w:hanging="360"/>
      </w:pPr>
      <w:rPr>
        <w:rFonts w:ascii="Symbol" w:hAnsi="Symbol" w:hint="default"/>
      </w:rPr>
    </w:lvl>
    <w:lvl w:ilvl="1" w:tplc="0C090001">
      <w:start w:val="1"/>
      <w:numFmt w:val="bullet"/>
      <w:lvlText w:val=""/>
      <w:lvlJc w:val="left"/>
      <w:pPr>
        <w:ind w:left="1270" w:hanging="360"/>
      </w:pPr>
      <w:rPr>
        <w:rFonts w:ascii="Symbol" w:hAnsi="Symbol"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39" w15:restartNumberingAfterBreak="0">
    <w:nsid w:val="790B67C4"/>
    <w:multiLevelType w:val="multilevel"/>
    <w:tmpl w:val="FE688822"/>
    <w:numStyleLink w:val="BoxedBullets"/>
  </w:abstractNum>
  <w:abstractNum w:abstractNumId="40" w15:restartNumberingAfterBreak="0">
    <w:nsid w:val="7D8108F8"/>
    <w:multiLevelType w:val="hybridMultilevel"/>
    <w:tmpl w:val="D3E81E78"/>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41" w15:restartNumberingAfterBreak="0">
    <w:nsid w:val="7EE44065"/>
    <w:multiLevelType w:val="multilevel"/>
    <w:tmpl w:val="3A1A8908"/>
    <w:numStyleLink w:val="AppendixNumbers"/>
  </w:abstractNum>
  <w:num w:numId="1" w16cid:durableId="1636911160">
    <w:abstractNumId w:val="4"/>
  </w:num>
  <w:num w:numId="2" w16cid:durableId="1974407277">
    <w:abstractNumId w:val="41"/>
  </w:num>
  <w:num w:numId="3" w16cid:durableId="1820882832">
    <w:abstractNumId w:val="30"/>
  </w:num>
  <w:num w:numId="4" w16cid:durableId="168982250">
    <w:abstractNumId w:val="39"/>
  </w:num>
  <w:num w:numId="5" w16cid:durableId="1161117757">
    <w:abstractNumId w:val="18"/>
  </w:num>
  <w:num w:numId="6" w16cid:durableId="910306750">
    <w:abstractNumId w:val="8"/>
  </w:num>
  <w:num w:numId="7" w16cid:durableId="1498424864">
    <w:abstractNumId w:val="6"/>
  </w:num>
  <w:num w:numId="8" w16cid:durableId="561797346">
    <w:abstractNumId w:val="31"/>
  </w:num>
  <w:num w:numId="9" w16cid:durableId="1041515244">
    <w:abstractNumId w:val="13"/>
  </w:num>
  <w:num w:numId="10" w16cid:durableId="1778018449">
    <w:abstractNumId w:val="11"/>
  </w:num>
  <w:num w:numId="11" w16cid:durableId="850754434">
    <w:abstractNumId w:val="36"/>
  </w:num>
  <w:num w:numId="12" w16cid:durableId="1797749183">
    <w:abstractNumId w:val="12"/>
  </w:num>
  <w:num w:numId="13" w16cid:durableId="1998075808">
    <w:abstractNumId w:val="9"/>
  </w:num>
  <w:num w:numId="14" w16cid:durableId="236944522">
    <w:abstractNumId w:val="28"/>
  </w:num>
  <w:num w:numId="15" w16cid:durableId="709378856">
    <w:abstractNumId w:val="40"/>
  </w:num>
  <w:num w:numId="16" w16cid:durableId="1265000195">
    <w:abstractNumId w:val="21"/>
  </w:num>
  <w:num w:numId="17" w16cid:durableId="838156858">
    <w:abstractNumId w:val="0"/>
  </w:num>
  <w:num w:numId="18" w16cid:durableId="1834904633">
    <w:abstractNumId w:val="29"/>
  </w:num>
  <w:num w:numId="19" w16cid:durableId="404883227">
    <w:abstractNumId w:val="25"/>
  </w:num>
  <w:num w:numId="20" w16cid:durableId="2023555247">
    <w:abstractNumId w:val="35"/>
  </w:num>
  <w:num w:numId="21" w16cid:durableId="1064570347">
    <w:abstractNumId w:val="19"/>
  </w:num>
  <w:num w:numId="22" w16cid:durableId="691493148">
    <w:abstractNumId w:val="24"/>
  </w:num>
  <w:num w:numId="23" w16cid:durableId="146167142">
    <w:abstractNumId w:val="15"/>
  </w:num>
  <w:num w:numId="24" w16cid:durableId="1387990174">
    <w:abstractNumId w:val="27"/>
  </w:num>
  <w:num w:numId="25" w16cid:durableId="155540182">
    <w:abstractNumId w:val="1"/>
  </w:num>
  <w:num w:numId="26" w16cid:durableId="1063482743">
    <w:abstractNumId w:val="26"/>
  </w:num>
  <w:num w:numId="27" w16cid:durableId="1226069592">
    <w:abstractNumId w:val="10"/>
  </w:num>
  <w:num w:numId="28" w16cid:durableId="1375615306">
    <w:abstractNumId w:val="5"/>
  </w:num>
  <w:num w:numId="29" w16cid:durableId="1046224697">
    <w:abstractNumId w:val="17"/>
  </w:num>
  <w:num w:numId="30" w16cid:durableId="3022943">
    <w:abstractNumId w:val="22"/>
  </w:num>
  <w:num w:numId="31" w16cid:durableId="1286234262">
    <w:abstractNumId w:val="38"/>
  </w:num>
  <w:num w:numId="32" w16cid:durableId="394280946">
    <w:abstractNumId w:val="32"/>
  </w:num>
  <w:num w:numId="33" w16cid:durableId="1980186680">
    <w:abstractNumId w:val="7"/>
  </w:num>
  <w:num w:numId="34" w16cid:durableId="1813133442">
    <w:abstractNumId w:val="37"/>
  </w:num>
  <w:num w:numId="35" w16cid:durableId="34040809">
    <w:abstractNumId w:val="3"/>
  </w:num>
  <w:num w:numId="36" w16cid:durableId="1839692376">
    <w:abstractNumId w:val="16"/>
  </w:num>
  <w:num w:numId="37" w16cid:durableId="1429426842">
    <w:abstractNumId w:val="23"/>
  </w:num>
  <w:num w:numId="38" w16cid:durableId="2140564187">
    <w:abstractNumId w:val="20"/>
  </w:num>
  <w:num w:numId="39" w16cid:durableId="560555301">
    <w:abstractNumId w:val="2"/>
  </w:num>
  <w:num w:numId="40" w16cid:durableId="1625236958">
    <w:abstractNumId w:val="33"/>
  </w:num>
  <w:num w:numId="41" w16cid:durableId="1338313907">
    <w:abstractNumId w:val="34"/>
  </w:num>
  <w:num w:numId="42" w16cid:durableId="1439904939">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87"/>
    <w:rsid w:val="00035AC9"/>
    <w:rsid w:val="00062066"/>
    <w:rsid w:val="0006775A"/>
    <w:rsid w:val="00072E4D"/>
    <w:rsid w:val="00080615"/>
    <w:rsid w:val="00093CDE"/>
    <w:rsid w:val="00096593"/>
    <w:rsid w:val="000A2B29"/>
    <w:rsid w:val="000A77EE"/>
    <w:rsid w:val="000C252F"/>
    <w:rsid w:val="000C5596"/>
    <w:rsid w:val="000D6562"/>
    <w:rsid w:val="0010695C"/>
    <w:rsid w:val="00134A2B"/>
    <w:rsid w:val="001512FB"/>
    <w:rsid w:val="001541FB"/>
    <w:rsid w:val="001572D1"/>
    <w:rsid w:val="0017199E"/>
    <w:rsid w:val="00173E8E"/>
    <w:rsid w:val="00184724"/>
    <w:rsid w:val="00186DCC"/>
    <w:rsid w:val="001D5C0E"/>
    <w:rsid w:val="0020457A"/>
    <w:rsid w:val="00206D6B"/>
    <w:rsid w:val="0022342B"/>
    <w:rsid w:val="00234F78"/>
    <w:rsid w:val="002573ED"/>
    <w:rsid w:val="00277B8F"/>
    <w:rsid w:val="002804D3"/>
    <w:rsid w:val="002902BE"/>
    <w:rsid w:val="00291201"/>
    <w:rsid w:val="00297A57"/>
    <w:rsid w:val="002B323E"/>
    <w:rsid w:val="002C7E0E"/>
    <w:rsid w:val="002F455A"/>
    <w:rsid w:val="00322933"/>
    <w:rsid w:val="003449A0"/>
    <w:rsid w:val="00353D6F"/>
    <w:rsid w:val="00356D05"/>
    <w:rsid w:val="003631A4"/>
    <w:rsid w:val="0039063D"/>
    <w:rsid w:val="00393599"/>
    <w:rsid w:val="003976B5"/>
    <w:rsid w:val="003B5F48"/>
    <w:rsid w:val="003B7C99"/>
    <w:rsid w:val="003D31F1"/>
    <w:rsid w:val="003D6C7E"/>
    <w:rsid w:val="004034FD"/>
    <w:rsid w:val="00404D62"/>
    <w:rsid w:val="004113E4"/>
    <w:rsid w:val="004154E2"/>
    <w:rsid w:val="004204EF"/>
    <w:rsid w:val="00432A89"/>
    <w:rsid w:val="004567D6"/>
    <w:rsid w:val="00470715"/>
    <w:rsid w:val="004823EF"/>
    <w:rsid w:val="004A0F10"/>
    <w:rsid w:val="004D37C0"/>
    <w:rsid w:val="004F4B23"/>
    <w:rsid w:val="00503A71"/>
    <w:rsid w:val="005140AB"/>
    <w:rsid w:val="00531DCA"/>
    <w:rsid w:val="00534D53"/>
    <w:rsid w:val="00535194"/>
    <w:rsid w:val="005371B4"/>
    <w:rsid w:val="00543CA9"/>
    <w:rsid w:val="00544C5E"/>
    <w:rsid w:val="0055681E"/>
    <w:rsid w:val="005611E7"/>
    <w:rsid w:val="005629CA"/>
    <w:rsid w:val="005872EE"/>
    <w:rsid w:val="005876A8"/>
    <w:rsid w:val="00591FEF"/>
    <w:rsid w:val="00593CFA"/>
    <w:rsid w:val="005A368C"/>
    <w:rsid w:val="005D2C54"/>
    <w:rsid w:val="00646ACD"/>
    <w:rsid w:val="00663C82"/>
    <w:rsid w:val="0066607E"/>
    <w:rsid w:val="00667C28"/>
    <w:rsid w:val="00680F04"/>
    <w:rsid w:val="00687A7A"/>
    <w:rsid w:val="006A67C0"/>
    <w:rsid w:val="006D4A3D"/>
    <w:rsid w:val="006E4A9D"/>
    <w:rsid w:val="007366EF"/>
    <w:rsid w:val="007423AA"/>
    <w:rsid w:val="007525B1"/>
    <w:rsid w:val="00752AC0"/>
    <w:rsid w:val="00761DF2"/>
    <w:rsid w:val="00765943"/>
    <w:rsid w:val="0076765C"/>
    <w:rsid w:val="00791862"/>
    <w:rsid w:val="007923D0"/>
    <w:rsid w:val="007A501C"/>
    <w:rsid w:val="007B39CC"/>
    <w:rsid w:val="007B7730"/>
    <w:rsid w:val="007C119D"/>
    <w:rsid w:val="007F269E"/>
    <w:rsid w:val="008346C7"/>
    <w:rsid w:val="008378C9"/>
    <w:rsid w:val="00837CFA"/>
    <w:rsid w:val="008758D2"/>
    <w:rsid w:val="00884576"/>
    <w:rsid w:val="00893757"/>
    <w:rsid w:val="008B4707"/>
    <w:rsid w:val="008E21DE"/>
    <w:rsid w:val="00907970"/>
    <w:rsid w:val="009164A6"/>
    <w:rsid w:val="00944EE2"/>
    <w:rsid w:val="00952A96"/>
    <w:rsid w:val="00971C95"/>
    <w:rsid w:val="00972BA7"/>
    <w:rsid w:val="00974110"/>
    <w:rsid w:val="00987C19"/>
    <w:rsid w:val="009A2BB4"/>
    <w:rsid w:val="009B0F87"/>
    <w:rsid w:val="009B17B1"/>
    <w:rsid w:val="009C5EA3"/>
    <w:rsid w:val="009C6E9F"/>
    <w:rsid w:val="009D6D3E"/>
    <w:rsid w:val="009F200E"/>
    <w:rsid w:val="00A07E4A"/>
    <w:rsid w:val="00A14FB5"/>
    <w:rsid w:val="00A15188"/>
    <w:rsid w:val="00A37763"/>
    <w:rsid w:val="00A516D8"/>
    <w:rsid w:val="00A51A9F"/>
    <w:rsid w:val="00A55F8D"/>
    <w:rsid w:val="00A56018"/>
    <w:rsid w:val="00A57904"/>
    <w:rsid w:val="00A71C74"/>
    <w:rsid w:val="00A72393"/>
    <w:rsid w:val="00A7638A"/>
    <w:rsid w:val="00A77F2A"/>
    <w:rsid w:val="00A8475F"/>
    <w:rsid w:val="00A84868"/>
    <w:rsid w:val="00A857EA"/>
    <w:rsid w:val="00A97A9E"/>
    <w:rsid w:val="00AA29B5"/>
    <w:rsid w:val="00AB12D5"/>
    <w:rsid w:val="00AD3EB3"/>
    <w:rsid w:val="00AD735D"/>
    <w:rsid w:val="00AE104A"/>
    <w:rsid w:val="00AF0899"/>
    <w:rsid w:val="00AF3CB0"/>
    <w:rsid w:val="00AF7C31"/>
    <w:rsid w:val="00B2298D"/>
    <w:rsid w:val="00B33AE6"/>
    <w:rsid w:val="00B424F9"/>
    <w:rsid w:val="00B54037"/>
    <w:rsid w:val="00B603C0"/>
    <w:rsid w:val="00B634F0"/>
    <w:rsid w:val="00B666B5"/>
    <w:rsid w:val="00B9030F"/>
    <w:rsid w:val="00B93CF0"/>
    <w:rsid w:val="00BA34A0"/>
    <w:rsid w:val="00BB001A"/>
    <w:rsid w:val="00BB3806"/>
    <w:rsid w:val="00BC0216"/>
    <w:rsid w:val="00BF6DAC"/>
    <w:rsid w:val="00C00944"/>
    <w:rsid w:val="00C0421C"/>
    <w:rsid w:val="00C229A3"/>
    <w:rsid w:val="00C26940"/>
    <w:rsid w:val="00C3102B"/>
    <w:rsid w:val="00C42E67"/>
    <w:rsid w:val="00C47227"/>
    <w:rsid w:val="00C5042E"/>
    <w:rsid w:val="00C573C7"/>
    <w:rsid w:val="00C65109"/>
    <w:rsid w:val="00C677CA"/>
    <w:rsid w:val="00C71C8C"/>
    <w:rsid w:val="00C75CAF"/>
    <w:rsid w:val="00C837F2"/>
    <w:rsid w:val="00C93C95"/>
    <w:rsid w:val="00CA6BAF"/>
    <w:rsid w:val="00CB6197"/>
    <w:rsid w:val="00CE3670"/>
    <w:rsid w:val="00CE3AD0"/>
    <w:rsid w:val="00D41F6F"/>
    <w:rsid w:val="00D4282D"/>
    <w:rsid w:val="00D468CA"/>
    <w:rsid w:val="00D54475"/>
    <w:rsid w:val="00D55AA8"/>
    <w:rsid w:val="00D75BD8"/>
    <w:rsid w:val="00D76669"/>
    <w:rsid w:val="00D83FC2"/>
    <w:rsid w:val="00D917E9"/>
    <w:rsid w:val="00D95F22"/>
    <w:rsid w:val="00DC4A13"/>
    <w:rsid w:val="00DC7F9D"/>
    <w:rsid w:val="00DD1A6A"/>
    <w:rsid w:val="00DE642C"/>
    <w:rsid w:val="00DF74BA"/>
    <w:rsid w:val="00E06B80"/>
    <w:rsid w:val="00E14227"/>
    <w:rsid w:val="00E1500A"/>
    <w:rsid w:val="00E222F0"/>
    <w:rsid w:val="00E236CF"/>
    <w:rsid w:val="00E23C82"/>
    <w:rsid w:val="00E242FB"/>
    <w:rsid w:val="00E27816"/>
    <w:rsid w:val="00E548A6"/>
    <w:rsid w:val="00E70E4A"/>
    <w:rsid w:val="00E72AC3"/>
    <w:rsid w:val="00E761D4"/>
    <w:rsid w:val="00E81127"/>
    <w:rsid w:val="00E84D01"/>
    <w:rsid w:val="00E968A5"/>
    <w:rsid w:val="00E96D11"/>
    <w:rsid w:val="00EB156C"/>
    <w:rsid w:val="00EB561D"/>
    <w:rsid w:val="00EC1AB1"/>
    <w:rsid w:val="00ED1CB0"/>
    <w:rsid w:val="00ED6E83"/>
    <w:rsid w:val="00F03DF0"/>
    <w:rsid w:val="00F0457B"/>
    <w:rsid w:val="00F20E9F"/>
    <w:rsid w:val="00F52475"/>
    <w:rsid w:val="00F551E4"/>
    <w:rsid w:val="00F741E1"/>
    <w:rsid w:val="00F86B38"/>
    <w:rsid w:val="00F92869"/>
    <w:rsid w:val="00F9318C"/>
    <w:rsid w:val="00F97FD8"/>
    <w:rsid w:val="00FA5B02"/>
    <w:rsid w:val="00FB77AE"/>
    <w:rsid w:val="00FD3FE3"/>
    <w:rsid w:val="00FE4D12"/>
    <w:rsid w:val="00FF08F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CC89"/>
  <w15:chartTrackingRefBased/>
  <w15:docId w15:val="{DEDCFF1D-DE46-434D-AA6C-CDD20B5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C0"/>
  </w:style>
  <w:style w:type="paragraph" w:styleId="Heading1">
    <w:name w:val="heading 1"/>
    <w:basedOn w:val="Normal"/>
    <w:next w:val="Normal"/>
    <w:link w:val="Heading1Char"/>
    <w:uiPriority w:val="9"/>
    <w:qFormat/>
    <w:rsid w:val="00CE3670"/>
    <w:pPr>
      <w:keepNext/>
      <w:keepLines/>
      <w:pageBreakBefore/>
      <w:spacing w:before="0" w:after="600" w:line="480" w:lineRule="exact"/>
      <w:outlineLvl w:val="0"/>
    </w:pPr>
    <w:rPr>
      <w:rFonts w:ascii="Arial Black" w:eastAsiaTheme="majorEastAsia" w:hAnsi="Arial Black" w:cstheme="majorBidi"/>
      <w:caps/>
      <w:sz w:val="48"/>
      <w:szCs w:val="32"/>
    </w:rPr>
  </w:style>
  <w:style w:type="paragraph" w:styleId="Heading2">
    <w:name w:val="heading 2"/>
    <w:basedOn w:val="Normal"/>
    <w:next w:val="Normal"/>
    <w:link w:val="Heading2Char"/>
    <w:uiPriority w:val="9"/>
    <w:qFormat/>
    <w:rsid w:val="00CE3670"/>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3">
    <w:name w:val="heading 3"/>
    <w:basedOn w:val="Normal"/>
    <w:next w:val="Normal"/>
    <w:link w:val="Heading3Char"/>
    <w:uiPriority w:val="9"/>
    <w:qFormat/>
    <w:rsid w:val="00CE3670"/>
    <w:pPr>
      <w:keepNext/>
      <w:keepLines/>
      <w:spacing w:before="360" w:line="360" w:lineRule="atLeast"/>
      <w:outlineLvl w:val="2"/>
    </w:pPr>
    <w:rPr>
      <w:rFonts w:asciiTheme="majorHAnsi" w:eastAsiaTheme="majorEastAsia" w:hAnsiTheme="majorHAnsi" w:cstheme="majorBidi"/>
      <w:b/>
      <w:caps/>
      <w:color w:val="64696F" w:themeColor="accent3"/>
      <w:sz w:val="28"/>
      <w:szCs w:val="24"/>
    </w:rPr>
  </w:style>
  <w:style w:type="paragraph" w:styleId="Heading4">
    <w:name w:val="heading 4"/>
    <w:basedOn w:val="Normal"/>
    <w:next w:val="Normal"/>
    <w:link w:val="Heading4Char"/>
    <w:uiPriority w:val="9"/>
    <w:unhideWhenUsed/>
    <w:qFormat/>
    <w:rsid w:val="00CE3670"/>
    <w:pPr>
      <w:keepNext/>
      <w:keepLines/>
      <w:spacing w:before="360" w:line="360" w:lineRule="atLeast"/>
      <w:outlineLvl w:val="3"/>
    </w:pPr>
    <w:rPr>
      <w:rFonts w:eastAsiaTheme="majorEastAsia" w:cstheme="majorBidi"/>
      <w:b/>
      <w:iCs/>
      <w:color w:val="64696F" w:themeColor="accent3"/>
      <w:sz w:val="28"/>
    </w:rPr>
  </w:style>
  <w:style w:type="paragraph" w:styleId="Heading5">
    <w:name w:val="heading 5"/>
    <w:basedOn w:val="Normal"/>
    <w:next w:val="Normal"/>
    <w:link w:val="Heading5Char"/>
    <w:uiPriority w:val="9"/>
    <w:unhideWhenUsed/>
    <w:qFormat/>
    <w:rsid w:val="00CE3670"/>
    <w:pPr>
      <w:keepNext/>
      <w:keepLines/>
      <w:spacing w:before="360" w:line="320" w:lineRule="atLeast"/>
      <w:outlineLvl w:val="4"/>
    </w:pPr>
    <w:rPr>
      <w:rFonts w:eastAsiaTheme="majorEastAsia" w:cstheme="majorBidi"/>
      <w:b/>
      <w:i/>
      <w:color w:val="231F20" w:themeColor="text2"/>
      <w:sz w:val="24"/>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3670"/>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CE3670"/>
    <w:rPr>
      <w:rFonts w:asciiTheme="majorHAnsi" w:hAnsiTheme="majorHAnsi"/>
      <w:sz w:val="14"/>
    </w:rPr>
  </w:style>
  <w:style w:type="paragraph" w:styleId="Footer">
    <w:name w:val="footer"/>
    <w:basedOn w:val="Normal"/>
    <w:link w:val="FooterChar"/>
    <w:uiPriority w:val="99"/>
    <w:rsid w:val="006A67C0"/>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6A67C0"/>
    <w:rPr>
      <w:rFonts w:asciiTheme="majorHAnsi" w:hAnsiTheme="majorHAnsi"/>
      <w:sz w:val="14"/>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E3670"/>
    <w:rPr>
      <w:rFonts w:asciiTheme="majorHAnsi" w:eastAsiaTheme="majorEastAsia" w:hAnsiTheme="majorHAnsi" w:cstheme="majorBidi"/>
      <w:b/>
      <w:caps/>
      <w:sz w:val="36"/>
      <w:szCs w:val="26"/>
    </w:rPr>
  </w:style>
  <w:style w:type="paragraph" w:customStyle="1" w:styleId="AppendixNumbered">
    <w:name w:val="Appendix Numbered"/>
    <w:basedOn w:val="Heading2"/>
    <w:uiPriority w:val="11"/>
    <w:qFormat/>
    <w:rsid w:val="00CE3670"/>
    <w:pPr>
      <w:pageBreakBefore/>
      <w:numPr>
        <w:numId w:val="2"/>
      </w:numPr>
    </w:pPr>
  </w:style>
  <w:style w:type="numbering" w:customStyle="1" w:styleId="AppendixNumbers">
    <w:name w:val="Appendix Numbers"/>
    <w:uiPriority w:val="99"/>
    <w:rsid w:val="00CE3670"/>
    <w:pPr>
      <w:numPr>
        <w:numId w:val="3"/>
      </w:numPr>
    </w:pPr>
  </w:style>
  <w:style w:type="paragraph" w:customStyle="1" w:styleId="Boxed1Text">
    <w:name w:val="Boxed 1 Text"/>
    <w:basedOn w:val="Normal"/>
    <w:uiPriority w:val="29"/>
    <w:qFormat/>
    <w:rsid w:val="007B7730"/>
    <w:pPr>
      <w:pBdr>
        <w:top w:val="single" w:sz="4" w:space="23" w:color="00A841" w:themeColor="accent1"/>
        <w:left w:val="single" w:sz="4" w:space="23" w:color="00A841" w:themeColor="accent1"/>
        <w:bottom w:val="single" w:sz="4" w:space="23" w:color="00A841" w:themeColor="accent1"/>
        <w:right w:val="single" w:sz="4" w:space="23" w:color="00A841" w:themeColor="accent1"/>
      </w:pBdr>
      <w:shd w:val="clear" w:color="auto" w:fill="00A841" w:themeFill="accent1"/>
      <w:spacing w:line="360" w:lineRule="atLeast"/>
      <w:ind w:left="454" w:right="454"/>
    </w:pPr>
    <w:rPr>
      <w:sz w:val="28"/>
      <w:szCs w:val="28"/>
    </w:rPr>
  </w:style>
  <w:style w:type="paragraph" w:customStyle="1" w:styleId="Boxed1Bullet">
    <w:name w:val="Boxed 1 Bullet"/>
    <w:basedOn w:val="Boxed1Text"/>
    <w:uiPriority w:val="30"/>
    <w:qFormat/>
    <w:rsid w:val="005876A8"/>
    <w:pPr>
      <w:numPr>
        <w:numId w:val="4"/>
      </w:numPr>
      <w:ind w:left="794" w:hanging="340"/>
    </w:pPr>
  </w:style>
  <w:style w:type="paragraph" w:customStyle="1" w:styleId="Boxed1Heading">
    <w:name w:val="Boxed 1 Heading"/>
    <w:basedOn w:val="Boxed1Text"/>
    <w:uiPriority w:val="29"/>
    <w:qFormat/>
    <w:rsid w:val="007B7730"/>
    <w:pPr>
      <w:keepNext/>
    </w:pPr>
    <w:rPr>
      <w:b/>
      <w:i/>
      <w:iCs/>
    </w:rPr>
  </w:style>
  <w:style w:type="paragraph" w:customStyle="1" w:styleId="Boxed2Text">
    <w:name w:val="Boxed 2 Text"/>
    <w:basedOn w:val="Boxed1Text"/>
    <w:uiPriority w:val="31"/>
    <w:qFormat/>
    <w:rsid w:val="005876A8"/>
    <w:pPr>
      <w:shd w:val="clear" w:color="auto" w:fill="auto"/>
      <w:spacing w:line="280" w:lineRule="atLeast"/>
    </w:pPr>
    <w:rPr>
      <w:sz w:val="20"/>
      <w:szCs w:val="20"/>
    </w:rPr>
  </w:style>
  <w:style w:type="paragraph" w:customStyle="1" w:styleId="Boxed2Bullet">
    <w:name w:val="Boxed 2 Bullet"/>
    <w:basedOn w:val="Boxed2Text"/>
    <w:uiPriority w:val="32"/>
    <w:qFormat/>
    <w:rsid w:val="005876A8"/>
    <w:pPr>
      <w:numPr>
        <w:ilvl w:val="1"/>
        <w:numId w:val="4"/>
      </w:numPr>
      <w:ind w:left="794" w:hanging="340"/>
    </w:pPr>
  </w:style>
  <w:style w:type="paragraph" w:customStyle="1" w:styleId="Boxed2Heading">
    <w:name w:val="Boxed 2 Heading"/>
    <w:basedOn w:val="Boxed2Text"/>
    <w:uiPriority w:val="31"/>
    <w:qFormat/>
    <w:rsid w:val="005876A8"/>
    <w:pPr>
      <w:keepNext/>
    </w:pPr>
    <w:rPr>
      <w:b/>
      <w:sz w:val="22"/>
    </w:rPr>
  </w:style>
  <w:style w:type="numbering" w:customStyle="1" w:styleId="BoxedBullets">
    <w:name w:val="Boxed Bullets"/>
    <w:uiPriority w:val="99"/>
    <w:rsid w:val="00AF0899"/>
    <w:pPr>
      <w:numPr>
        <w:numId w:val="5"/>
      </w:numPr>
    </w:pPr>
  </w:style>
  <w:style w:type="paragraph" w:customStyle="1" w:styleId="Bullet1">
    <w:name w:val="Bullet 1"/>
    <w:basedOn w:val="Normal"/>
    <w:uiPriority w:val="2"/>
    <w:qFormat/>
    <w:rsid w:val="00CE3670"/>
    <w:pPr>
      <w:numPr>
        <w:numId w:val="12"/>
      </w:numPr>
    </w:pPr>
  </w:style>
  <w:style w:type="paragraph" w:customStyle="1" w:styleId="Bullet2">
    <w:name w:val="Bullet 2"/>
    <w:basedOn w:val="Normal"/>
    <w:uiPriority w:val="2"/>
    <w:qFormat/>
    <w:rsid w:val="00CE3670"/>
    <w:pPr>
      <w:numPr>
        <w:ilvl w:val="1"/>
        <w:numId w:val="12"/>
      </w:numPr>
    </w:pPr>
  </w:style>
  <w:style w:type="paragraph" w:customStyle="1" w:styleId="Bullet3">
    <w:name w:val="Bullet 3"/>
    <w:basedOn w:val="Normal"/>
    <w:uiPriority w:val="2"/>
    <w:qFormat/>
    <w:rsid w:val="00CE3670"/>
    <w:pPr>
      <w:numPr>
        <w:ilvl w:val="2"/>
        <w:numId w:val="12"/>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84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84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84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841" w:themeFill="accent1"/>
      </w:tcPr>
    </w:tblStylePr>
    <w:tblStylePr w:type="band1Vert">
      <w:tblPr/>
      <w:tcPr>
        <w:shd w:val="clear" w:color="auto" w:fill="76FFAA" w:themeFill="accent1" w:themeFillTint="66"/>
      </w:tcPr>
    </w:tblStylePr>
    <w:tblStylePr w:type="band1Horz">
      <w:tblPr/>
      <w:tcPr>
        <w:shd w:val="clear" w:color="auto" w:fill="76FFAA" w:themeFill="accent1" w:themeFillTint="66"/>
      </w:tcPr>
    </w:tblStylePr>
  </w:style>
  <w:style w:type="table" w:customStyle="1" w:styleId="WSADefaultTable1">
    <w:name w:val="WSA Default Table 1"/>
    <w:basedOn w:val="TableNormal"/>
    <w:uiPriority w:val="99"/>
    <w:rsid w:val="007B7730"/>
    <w:pPr>
      <w:spacing w:before="60" w:after="60" w:line="240" w:lineRule="auto"/>
    </w:pPr>
    <w:rPr>
      <w:sz w:val="18"/>
    </w:rPr>
    <w:tblPr>
      <w:tblStyleRowBandSize w:val="1"/>
      <w:tblStyleColBandSize w:val="1"/>
      <w:tblBorders>
        <w:top w:val="single" w:sz="4" w:space="0" w:color="64696F" w:themeColor="accent3"/>
        <w:bottom w:val="single" w:sz="4" w:space="0" w:color="64696F" w:themeColor="accent3"/>
        <w:insideH w:val="single" w:sz="4" w:space="0" w:color="64696F" w:themeColor="accent3"/>
      </w:tblBorders>
      <w:tblCellMar>
        <w:top w:w="57" w:type="dxa"/>
        <w:left w:w="57" w:type="dxa"/>
        <w:bottom w:w="57" w:type="dxa"/>
        <w:right w:w="57" w:type="dxa"/>
      </w:tblCellMar>
    </w:tblPr>
    <w:tblStylePr w:type="firstRow">
      <w:rPr>
        <w:b/>
      </w:rPr>
      <w:tblPr/>
      <w:tcPr>
        <w:shd w:val="clear" w:color="auto" w:fill="00A841" w:themeFill="accent1"/>
      </w:tcPr>
    </w:tblStylePr>
    <w:tblStylePr w:type="lastRow">
      <w:rPr>
        <w:b/>
      </w:rPr>
    </w:tblStylePr>
    <w:tblStylePr w:type="firstCol">
      <w:rPr>
        <w:b/>
      </w:rPr>
      <w:tblPr/>
      <w:tcPr>
        <w:shd w:val="clear" w:color="auto" w:fill="00A841" w:themeFill="accent1"/>
      </w:tcPr>
    </w:tblStylePr>
    <w:tblStylePr w:type="lastCol">
      <w:pPr>
        <w:jc w:val="right"/>
      </w:pPr>
      <w:rPr>
        <w:b/>
      </w:rPr>
    </w:tblStylePr>
    <w:tblStylePr w:type="band1Vert">
      <w:tblPr/>
      <w:tcPr>
        <w:shd w:val="clear" w:color="auto" w:fill="FFFFFF" w:themeFill="background1"/>
      </w:tcPr>
    </w:tblStylePr>
    <w:tblStylePr w:type="band2Vert">
      <w:tblPr/>
      <w:tcPr>
        <w:shd w:val="clear" w:color="auto" w:fill="D1D3D3" w:themeFill="background2"/>
      </w:tcPr>
    </w:tblStylePr>
    <w:tblStylePr w:type="band1Horz">
      <w:tblPr/>
      <w:tcPr>
        <w:shd w:val="clear" w:color="auto" w:fill="F2F2F2" w:themeFill="background1" w:themeFillShade="F2"/>
      </w:tcPr>
    </w:tblStylePr>
    <w:tblStylePr w:type="band2Horz">
      <w:tblPr/>
      <w:tcPr>
        <w:shd w:val="clear" w:color="auto" w:fill="D1D3D3" w:themeFill="background2"/>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CE3670"/>
    <w:pPr>
      <w:numPr>
        <w:numId w:val="6"/>
      </w:numPr>
    </w:pPr>
  </w:style>
  <w:style w:type="paragraph" w:customStyle="1" w:styleId="FigureTitle">
    <w:name w:val="Figure Title"/>
    <w:basedOn w:val="Normal"/>
    <w:uiPriority w:val="12"/>
    <w:qFormat/>
    <w:rsid w:val="00CE3670"/>
    <w:pPr>
      <w:keepNext/>
      <w:numPr>
        <w:numId w:val="13"/>
      </w:numPr>
      <w:spacing w:before="240"/>
    </w:pPr>
    <w:rPr>
      <w:rFonts w:asciiTheme="majorHAnsi" w:hAnsiTheme="majorHAnsi"/>
      <w:caps/>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CE3670"/>
    <w:pPr>
      <w:spacing w:before="60" w:after="60" w:line="200" w:lineRule="atLeast"/>
    </w:pPr>
    <w:rPr>
      <w:sz w:val="16"/>
    </w:rPr>
  </w:style>
  <w:style w:type="character" w:customStyle="1" w:styleId="FootnoteTextChar">
    <w:name w:val="Footnote Text Char"/>
    <w:basedOn w:val="DefaultParagraphFont"/>
    <w:link w:val="FootnoteText"/>
    <w:uiPriority w:val="99"/>
    <w:rsid w:val="00CE3670"/>
    <w:rPr>
      <w:sz w:val="16"/>
    </w:rPr>
  </w:style>
  <w:style w:type="character" w:customStyle="1" w:styleId="Heading1Char">
    <w:name w:val="Heading 1 Char"/>
    <w:basedOn w:val="DefaultParagraphFont"/>
    <w:link w:val="Heading1"/>
    <w:uiPriority w:val="9"/>
    <w:rsid w:val="00CE3670"/>
    <w:rPr>
      <w:rFonts w:ascii="Arial Black" w:eastAsiaTheme="majorEastAsia" w:hAnsi="Arial Black" w:cstheme="majorBidi"/>
      <w:caps/>
      <w:sz w:val="48"/>
      <w:szCs w:val="32"/>
    </w:rPr>
  </w:style>
  <w:style w:type="character" w:customStyle="1" w:styleId="Heading3Char">
    <w:name w:val="Heading 3 Char"/>
    <w:basedOn w:val="DefaultParagraphFont"/>
    <w:link w:val="Heading3"/>
    <w:uiPriority w:val="9"/>
    <w:rsid w:val="00CE3670"/>
    <w:rPr>
      <w:rFonts w:asciiTheme="majorHAnsi" w:eastAsiaTheme="majorEastAsia" w:hAnsiTheme="majorHAnsi" w:cstheme="majorBidi"/>
      <w:b/>
      <w:caps/>
      <w:color w:val="64696F" w:themeColor="accent3"/>
      <w:sz w:val="28"/>
      <w:szCs w:val="24"/>
    </w:rPr>
  </w:style>
  <w:style w:type="character" w:customStyle="1" w:styleId="Heading4Char">
    <w:name w:val="Heading 4 Char"/>
    <w:basedOn w:val="DefaultParagraphFont"/>
    <w:link w:val="Heading4"/>
    <w:uiPriority w:val="9"/>
    <w:rsid w:val="00CE3670"/>
    <w:rPr>
      <w:rFonts w:eastAsiaTheme="majorEastAsia" w:cstheme="majorBidi"/>
      <w:b/>
      <w:iCs/>
      <w:color w:val="64696F" w:themeColor="accent3"/>
      <w:sz w:val="28"/>
    </w:rPr>
  </w:style>
  <w:style w:type="character" w:customStyle="1" w:styleId="Heading5Char">
    <w:name w:val="Heading 5 Char"/>
    <w:basedOn w:val="DefaultParagraphFont"/>
    <w:link w:val="Heading5"/>
    <w:uiPriority w:val="9"/>
    <w:rsid w:val="00CE3670"/>
    <w:rPr>
      <w:rFonts w:eastAsiaTheme="majorEastAsia" w:cstheme="majorBidi"/>
      <w:b/>
      <w:i/>
      <w:color w:val="231F20" w:themeColor="text2"/>
      <w:sz w:val="24"/>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qFormat/>
    <w:rsid w:val="00CE3670"/>
    <w:pPr>
      <w:spacing w:before="360" w:after="360" w:line="360" w:lineRule="atLeast"/>
      <w:contextualSpacing/>
    </w:pPr>
    <w:rPr>
      <w:rFonts w:asciiTheme="majorHAnsi" w:hAnsiTheme="majorHAnsi"/>
      <w:b/>
      <w:sz w:val="28"/>
    </w:rPr>
  </w:style>
  <w:style w:type="numbering" w:customStyle="1" w:styleId="List1Numbered">
    <w:name w:val="List 1 Numbered"/>
    <w:uiPriority w:val="99"/>
    <w:rsid w:val="00CE3670"/>
    <w:pPr>
      <w:numPr>
        <w:numId w:val="7"/>
      </w:numPr>
    </w:pPr>
  </w:style>
  <w:style w:type="paragraph" w:customStyle="1" w:styleId="List1Numbered1">
    <w:name w:val="List 1 Numbered 1"/>
    <w:basedOn w:val="Normal"/>
    <w:uiPriority w:val="2"/>
    <w:qFormat/>
    <w:rsid w:val="00CE3670"/>
  </w:style>
  <w:style w:type="paragraph" w:customStyle="1" w:styleId="List1Numbered2">
    <w:name w:val="List 1 Numbered 2"/>
    <w:basedOn w:val="Normal"/>
    <w:uiPriority w:val="2"/>
    <w:qFormat/>
    <w:rsid w:val="00CE3670"/>
  </w:style>
  <w:style w:type="paragraph" w:customStyle="1" w:styleId="List1Numbered3">
    <w:name w:val="List 1 Numbered 3"/>
    <w:basedOn w:val="Normal"/>
    <w:uiPriority w:val="2"/>
    <w:qFormat/>
    <w:rsid w:val="00CE3670"/>
  </w:style>
  <w:style w:type="paragraph" w:styleId="NoSpacing">
    <w:name w:val="No Spacing"/>
    <w:uiPriority w:val="1"/>
    <w:qFormat/>
    <w:rsid w:val="00E06B80"/>
    <w:pPr>
      <w:contextualSpacing/>
    </w:pPr>
  </w:style>
  <w:style w:type="paragraph" w:customStyle="1" w:styleId="NormalIndent6mm">
    <w:name w:val="Normal Indent 6mm"/>
    <w:basedOn w:val="Normal"/>
    <w:qFormat/>
    <w:rsid w:val="00CE3670"/>
    <w:pPr>
      <w:ind w:left="340"/>
    </w:pPr>
  </w:style>
  <w:style w:type="numbering" w:customStyle="1" w:styleId="NumberedHeadings">
    <w:name w:val="Numbered Headings"/>
    <w:uiPriority w:val="99"/>
    <w:rsid w:val="003449A0"/>
    <w:pPr>
      <w:numPr>
        <w:numId w:val="8"/>
      </w:numPr>
    </w:pPr>
  </w:style>
  <w:style w:type="paragraph" w:customStyle="1" w:styleId="PullOut">
    <w:name w:val="Pull Out"/>
    <w:basedOn w:val="Normal"/>
    <w:uiPriority w:val="22"/>
    <w:qFormat/>
    <w:rsid w:val="007B7730"/>
    <w:pPr>
      <w:spacing w:before="360" w:after="360" w:line="340" w:lineRule="atLeast"/>
    </w:pPr>
    <w:rPr>
      <w:b/>
      <w:color w:val="00A841" w:themeColor="accent1"/>
      <w:sz w:val="28"/>
    </w:rPr>
  </w:style>
  <w:style w:type="paragraph" w:customStyle="1" w:styleId="SourceNotes">
    <w:name w:val="Source Notes"/>
    <w:basedOn w:val="Normal"/>
    <w:uiPriority w:val="21"/>
    <w:qFormat/>
    <w:rsid w:val="005876A8"/>
    <w:pPr>
      <w:spacing w:before="60" w:after="60" w:line="200" w:lineRule="atLeast"/>
    </w:pPr>
    <w:rPr>
      <w:sz w:val="16"/>
    </w:rPr>
  </w:style>
  <w:style w:type="paragraph" w:customStyle="1" w:styleId="SourceNotesHeading">
    <w:name w:val="Source Notes Heading"/>
    <w:basedOn w:val="SourceNotes"/>
    <w:uiPriority w:val="20"/>
    <w:qFormat/>
    <w:rsid w:val="00AF0899"/>
    <w:rPr>
      <w:rFonts w:asciiTheme="majorHAnsi" w:hAnsiTheme="majorHAnsi"/>
      <w:b/>
    </w:rPr>
  </w:style>
  <w:style w:type="paragraph" w:customStyle="1" w:styleId="SourceNotesNumbered">
    <w:name w:val="Source Notes Numbered"/>
    <w:basedOn w:val="SourceNotes"/>
    <w:uiPriority w:val="21"/>
    <w:qFormat/>
    <w:rsid w:val="00AF0899"/>
    <w:pPr>
      <w:numPr>
        <w:numId w:val="9"/>
      </w:numPr>
    </w:pPr>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6A67C0"/>
    <w:pPr>
      <w:keepLines/>
      <w:numPr>
        <w:ilvl w:val="1"/>
      </w:numPr>
      <w:spacing w:before="600"/>
      <w:contextualSpacing/>
    </w:pPr>
    <w:rPr>
      <w:rFonts w:eastAsiaTheme="minorEastAsia"/>
      <w:szCs w:val="22"/>
    </w:rPr>
  </w:style>
  <w:style w:type="character" w:customStyle="1" w:styleId="SubtitleChar">
    <w:name w:val="Subtitle Char"/>
    <w:basedOn w:val="DefaultParagraphFont"/>
    <w:link w:val="Subtitle"/>
    <w:uiPriority w:val="23"/>
    <w:rsid w:val="006A67C0"/>
    <w:rPr>
      <w:rFonts w:eastAsiaTheme="minorEastAsia"/>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CE3670"/>
    <w:pPr>
      <w:numPr>
        <w:numId w:val="10"/>
      </w:numPr>
    </w:pPr>
  </w:style>
  <w:style w:type="paragraph" w:customStyle="1" w:styleId="TableTitle">
    <w:name w:val="Table Title"/>
    <w:basedOn w:val="FigureTitle"/>
    <w:uiPriority w:val="12"/>
    <w:qFormat/>
    <w:rsid w:val="00CE3670"/>
    <w:pPr>
      <w:numPr>
        <w:numId w:val="14"/>
      </w:numPr>
    </w:pPr>
  </w:style>
  <w:style w:type="paragraph" w:styleId="Title">
    <w:name w:val="Title"/>
    <w:basedOn w:val="Normal"/>
    <w:next w:val="Normal"/>
    <w:link w:val="TitleChar"/>
    <w:uiPriority w:val="22"/>
    <w:qFormat/>
    <w:rsid w:val="006A67C0"/>
    <w:pPr>
      <w:keepLines/>
      <w:spacing w:before="0" w:after="600" w:line="480" w:lineRule="exact"/>
      <w:contextualSpacing/>
      <w:outlineLvl w:val="0"/>
    </w:pPr>
    <w:rPr>
      <w:rFonts w:ascii="Arial Black" w:eastAsiaTheme="majorEastAsia" w:hAnsi="Arial Black" w:cstheme="majorBidi"/>
      <w:caps/>
      <w:kern w:val="28"/>
      <w:sz w:val="48"/>
      <w:szCs w:val="56"/>
    </w:rPr>
  </w:style>
  <w:style w:type="character" w:customStyle="1" w:styleId="TitleChar">
    <w:name w:val="Title Char"/>
    <w:basedOn w:val="DefaultParagraphFont"/>
    <w:link w:val="Title"/>
    <w:uiPriority w:val="22"/>
    <w:rsid w:val="006A67C0"/>
    <w:rPr>
      <w:rFonts w:ascii="Arial Black" w:eastAsiaTheme="majorEastAsia" w:hAnsi="Arial Black" w:cstheme="majorBidi"/>
      <w:caps/>
      <w:kern w:val="28"/>
      <w:sz w:val="48"/>
      <w:szCs w:val="56"/>
    </w:rPr>
  </w:style>
  <w:style w:type="paragraph" w:styleId="TOC1">
    <w:name w:val="toc 1"/>
    <w:basedOn w:val="Normal"/>
    <w:next w:val="Normal"/>
    <w:autoRedefine/>
    <w:uiPriority w:val="39"/>
    <w:rsid w:val="007B7730"/>
    <w:pPr>
      <w:keepNext/>
      <w:tabs>
        <w:tab w:val="right" w:pos="10546"/>
      </w:tabs>
      <w:spacing w:line="340" w:lineRule="atLeast"/>
    </w:pPr>
    <w:rPr>
      <w:rFonts w:asciiTheme="majorHAnsi" w:hAnsiTheme="majorHAnsi" w:cs="Times New Roman (Body CS)"/>
      <w:b/>
      <w:color w:val="auto"/>
      <w:sz w:val="24"/>
      <w:u w:val="single" w:color="00A841" w:themeColor="accent1"/>
    </w:rPr>
  </w:style>
  <w:style w:type="paragraph" w:styleId="TOC2">
    <w:name w:val="toc 2"/>
    <w:basedOn w:val="Normal"/>
    <w:next w:val="Normal"/>
    <w:autoRedefine/>
    <w:uiPriority w:val="39"/>
    <w:rsid w:val="005876A8"/>
    <w:pPr>
      <w:tabs>
        <w:tab w:val="right" w:pos="10546"/>
      </w:tabs>
      <w:spacing w:after="60"/>
      <w:ind w:left="567" w:hanging="567"/>
    </w:pPr>
    <w:rPr>
      <w:rFonts w:asciiTheme="majorHAnsi" w:hAnsiTheme="majorHAnsi"/>
      <w:b/>
    </w:rPr>
  </w:style>
  <w:style w:type="paragraph" w:styleId="TOC3">
    <w:name w:val="toc 3"/>
    <w:basedOn w:val="Normal"/>
    <w:next w:val="Normal"/>
    <w:autoRedefine/>
    <w:uiPriority w:val="39"/>
    <w:rsid w:val="005876A8"/>
    <w:pPr>
      <w:tabs>
        <w:tab w:val="right" w:pos="10546"/>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CE3670"/>
    <w:pPr>
      <w:numPr>
        <w:numId w:val="11"/>
      </w:numPr>
    </w:pPr>
  </w:style>
  <w:style w:type="paragraph" w:styleId="BodyText">
    <w:name w:val="Body Text"/>
    <w:basedOn w:val="Normal"/>
    <w:link w:val="BodyTextChar"/>
    <w:uiPriority w:val="99"/>
    <w:unhideWhenUsed/>
    <w:rsid w:val="00952A96"/>
  </w:style>
  <w:style w:type="character" w:customStyle="1" w:styleId="BodyTextChar">
    <w:name w:val="Body Text Char"/>
    <w:basedOn w:val="DefaultParagraphFont"/>
    <w:link w:val="BodyText"/>
    <w:uiPriority w:val="99"/>
    <w:rsid w:val="00952A96"/>
  </w:style>
  <w:style w:type="paragraph" w:styleId="BalloonText">
    <w:name w:val="Balloon Text"/>
    <w:basedOn w:val="Normal"/>
    <w:link w:val="BalloonTextChar"/>
    <w:uiPriority w:val="99"/>
    <w:semiHidden/>
    <w:unhideWhenUsed/>
    <w:rsid w:val="008937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757"/>
    <w:rPr>
      <w:rFonts w:ascii="Segoe UI" w:hAnsi="Segoe UI" w:cs="Segoe UI"/>
      <w:sz w:val="18"/>
      <w:szCs w:val="18"/>
    </w:rPr>
  </w:style>
  <w:style w:type="character" w:styleId="CommentReference">
    <w:name w:val="annotation reference"/>
    <w:basedOn w:val="DefaultParagraphFont"/>
    <w:uiPriority w:val="99"/>
    <w:semiHidden/>
    <w:unhideWhenUsed/>
    <w:rsid w:val="00893757"/>
    <w:rPr>
      <w:sz w:val="16"/>
      <w:szCs w:val="16"/>
    </w:rPr>
  </w:style>
  <w:style w:type="paragraph" w:styleId="CommentText">
    <w:name w:val="annotation text"/>
    <w:basedOn w:val="Normal"/>
    <w:link w:val="CommentTextChar"/>
    <w:uiPriority w:val="99"/>
    <w:semiHidden/>
    <w:unhideWhenUsed/>
    <w:rsid w:val="00893757"/>
    <w:pPr>
      <w:spacing w:line="240" w:lineRule="auto"/>
    </w:pPr>
  </w:style>
  <w:style w:type="character" w:customStyle="1" w:styleId="CommentTextChar">
    <w:name w:val="Comment Text Char"/>
    <w:basedOn w:val="DefaultParagraphFont"/>
    <w:link w:val="CommentText"/>
    <w:uiPriority w:val="99"/>
    <w:semiHidden/>
    <w:rsid w:val="00893757"/>
  </w:style>
  <w:style w:type="paragraph" w:styleId="CommentSubject">
    <w:name w:val="annotation subject"/>
    <w:basedOn w:val="CommentText"/>
    <w:next w:val="CommentText"/>
    <w:link w:val="CommentSubjectChar"/>
    <w:uiPriority w:val="99"/>
    <w:semiHidden/>
    <w:unhideWhenUsed/>
    <w:rsid w:val="00893757"/>
    <w:rPr>
      <w:b/>
      <w:bCs/>
    </w:rPr>
  </w:style>
  <w:style w:type="character" w:customStyle="1" w:styleId="CommentSubjectChar">
    <w:name w:val="Comment Subject Char"/>
    <w:basedOn w:val="CommentTextChar"/>
    <w:link w:val="CommentSubject"/>
    <w:uiPriority w:val="99"/>
    <w:semiHidden/>
    <w:rsid w:val="00893757"/>
    <w:rPr>
      <w:b/>
      <w:bCs/>
    </w:rPr>
  </w:style>
  <w:style w:type="character" w:styleId="UnresolvedMention">
    <w:name w:val="Unresolved Mention"/>
    <w:basedOn w:val="DefaultParagraphFont"/>
    <w:uiPriority w:val="99"/>
    <w:semiHidden/>
    <w:unhideWhenUsed/>
    <w:rsid w:val="00E96D11"/>
    <w:rPr>
      <w:color w:val="605E5C"/>
      <w:shd w:val="clear" w:color="auto" w:fill="E1DFDD"/>
    </w:rPr>
  </w:style>
  <w:style w:type="paragraph" w:styleId="ListParagraph">
    <w:name w:val="List Paragraph"/>
    <w:basedOn w:val="Normal"/>
    <w:uiPriority w:val="1"/>
    <w:qFormat/>
    <w:rsid w:val="00234F78"/>
    <w:pPr>
      <w:widowControl w:val="0"/>
      <w:autoSpaceDE w:val="0"/>
      <w:autoSpaceDN w:val="0"/>
      <w:adjustRightInd w:val="0"/>
      <w:spacing w:before="0" w:after="0" w:line="240" w:lineRule="auto"/>
      <w:ind w:left="644" w:hanging="454"/>
    </w:pPr>
    <w:rPr>
      <w:rFonts w:ascii="Montserrat Semi Bold" w:eastAsia="Times New Roman" w:hAnsi="Montserrat Semi Bold" w:cs="Montserrat Semi Bold"/>
      <w:color w:val="auto"/>
      <w:sz w:val="24"/>
      <w:szCs w:val="24"/>
      <w:lang w:eastAsia="en-AU"/>
    </w:rPr>
  </w:style>
  <w:style w:type="paragraph" w:customStyle="1" w:styleId="Billname">
    <w:name w:val="Billname"/>
    <w:basedOn w:val="Normal"/>
    <w:rsid w:val="00173E8E"/>
    <w:pPr>
      <w:tabs>
        <w:tab w:val="left" w:pos="2400"/>
        <w:tab w:val="left" w:pos="2880"/>
      </w:tabs>
      <w:spacing w:before="1220" w:after="100" w:line="240" w:lineRule="auto"/>
    </w:pPr>
    <w:rPr>
      <w:rFonts w:ascii="Arial" w:eastAsia="Times New Roman" w:hAnsi="Arial" w:cs="Times New Roman"/>
      <w:b/>
      <w:color w:val="auto"/>
      <w:sz w:val="40"/>
    </w:rPr>
  </w:style>
  <w:style w:type="paragraph" w:customStyle="1" w:styleId="N-line3">
    <w:name w:val="N-line3"/>
    <w:basedOn w:val="Normal"/>
    <w:next w:val="Normal"/>
    <w:rsid w:val="00173E8E"/>
    <w:pPr>
      <w:pBdr>
        <w:bottom w:val="single" w:sz="12" w:space="1" w:color="auto"/>
      </w:pBdr>
      <w:spacing w:before="0" w:after="0" w:line="240" w:lineRule="auto"/>
      <w:jc w:val="both"/>
    </w:pPr>
    <w:rPr>
      <w:rFonts w:ascii="Times New Roman" w:eastAsia="Times New Roman" w:hAnsi="Times New Roman" w:cs="Times New Roman"/>
      <w:color w:val="auto"/>
      <w:sz w:val="24"/>
    </w:rPr>
  </w:style>
  <w:style w:type="paragraph" w:customStyle="1" w:styleId="madeunder">
    <w:name w:val="made under"/>
    <w:basedOn w:val="Normal"/>
    <w:rsid w:val="00173E8E"/>
    <w:pPr>
      <w:spacing w:before="180" w:after="60" w:line="240" w:lineRule="auto"/>
      <w:jc w:val="both"/>
    </w:pPr>
    <w:rPr>
      <w:rFonts w:ascii="Times New Roman" w:eastAsia="Times New Roman" w:hAnsi="Times New Roman" w:cs="Times New Roman"/>
      <w:color w:val="auto"/>
      <w:sz w:val="24"/>
    </w:rPr>
  </w:style>
  <w:style w:type="paragraph" w:customStyle="1" w:styleId="CoverActName">
    <w:name w:val="CoverActName"/>
    <w:basedOn w:val="Normal"/>
    <w:rsid w:val="00173E8E"/>
    <w:pPr>
      <w:tabs>
        <w:tab w:val="left" w:pos="2600"/>
      </w:tabs>
      <w:spacing w:before="200" w:after="60" w:line="240" w:lineRule="auto"/>
      <w:jc w:val="both"/>
    </w:pPr>
    <w:rPr>
      <w:rFonts w:ascii="Arial" w:eastAsia="Times New Roman" w:hAnsi="Arial" w:cs="Times New Roman"/>
      <w:b/>
      <w:color w:val="auto"/>
      <w:sz w:val="24"/>
    </w:rPr>
  </w:style>
  <w:style w:type="paragraph" w:customStyle="1" w:styleId="Notes">
    <w:name w:val="Notes"/>
    <w:basedOn w:val="Normal"/>
    <w:link w:val="NotesChar"/>
    <w:qFormat/>
    <w:rsid w:val="00AA29B5"/>
    <w:pPr>
      <w:spacing w:after="0" w:line="240" w:lineRule="auto"/>
    </w:pPr>
    <w:rPr>
      <w:rFonts w:ascii="Calibri" w:eastAsia="Times New Roman" w:hAnsi="Calibri" w:cs="Times New Roman"/>
      <w:color w:val="auto"/>
    </w:rPr>
  </w:style>
  <w:style w:type="character" w:customStyle="1" w:styleId="NotesChar">
    <w:name w:val="Notes Char"/>
    <w:link w:val="Notes"/>
    <w:rsid w:val="00AA29B5"/>
    <w:rPr>
      <w:rFonts w:ascii="Calibri" w:eastAsia="Times New Roman" w:hAnsi="Calibri" w:cs="Times New Roman"/>
      <w:color w:val="auto"/>
    </w:rPr>
  </w:style>
  <w:style w:type="paragraph" w:styleId="Revision">
    <w:name w:val="Revision"/>
    <w:hidden/>
    <w:uiPriority w:val="99"/>
    <w:semiHidden/>
    <w:rsid w:val="00291201"/>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egislation.act.gov.au/a/2011-35/" TargetMode="External"/><Relationship Id="rId26" Type="http://schemas.openxmlformats.org/officeDocument/2006/relationships/hyperlink" Target="http://www.dpp.act.gov.au/" TargetMode="External"/><Relationship Id="rId3" Type="http://schemas.openxmlformats.org/officeDocument/2006/relationships/styles" Target="styles.xml"/><Relationship Id="rId21" Type="http://schemas.openxmlformats.org/officeDocument/2006/relationships/hyperlink" Target="https://legislation.act.gov.au/sl/2004-56/"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afeworkaustralia.gov.au/doc/national-compliance-and-enforcement-policy" TargetMode="External"/><Relationship Id="rId25" Type="http://schemas.openxmlformats.org/officeDocument/2006/relationships/hyperlink" Target="https://www.dpp.act.gov.au/__data/assets/pdf_file/0006/715506/Prosecution-Policy-2021.pdf"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legislation.act.gov.au/a/2011-35/" TargetMode="External"/><Relationship Id="rId20" Type="http://schemas.openxmlformats.org/officeDocument/2006/relationships/hyperlink" Target="https://legislation.act.gov.au/a/2004-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egislation.act.gov.au/sl/2004-18/" TargetMode="Externa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egislation.act.gov.au/sl/2011-38/" TargetMode="External"/><Relationship Id="rId28" Type="http://schemas.openxmlformats.org/officeDocument/2006/relationships/hyperlink" Target="file:///C:\Users\leanne%20maclaughlan\AppData\Local\Microsoft\Windows\INetCache\Content.Outlook\THKIKXGU\www.ombudsman.act.gov.au"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egislation.act.gov.au/sl/2011-36/"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legislation.act.gov.au/a/1930-21/" TargetMode="External"/><Relationship Id="rId27" Type="http://schemas.openxmlformats.org/officeDocument/2006/relationships/hyperlink" Target="file:///C:\Users\lesley%20blackman\Objective\Home\objective_8030\Lesley%20Blackman\Objects\www.acat.act.gov.au" TargetMode="External"/><Relationship Id="rId30" Type="http://schemas.openxmlformats.org/officeDocument/2006/relationships/header" Target="header6.xml"/><Relationship Id="rId35"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emf"/><Relationship Id="rId1" Type="http://schemas.openxmlformats.org/officeDocument/2006/relationships/image" Target="media/image3.emf"/></Relationships>
</file>

<file path=word/_rels/header7.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ustom 2">
      <a:dk1>
        <a:srgbClr val="000000"/>
      </a:dk1>
      <a:lt1>
        <a:srgbClr val="FFFFFF"/>
      </a:lt1>
      <a:dk2>
        <a:srgbClr val="231F20"/>
      </a:dk2>
      <a:lt2>
        <a:srgbClr val="D1D3D3"/>
      </a:lt2>
      <a:accent1>
        <a:srgbClr val="00A841"/>
      </a:accent1>
      <a:accent2>
        <a:srgbClr val="7ECBE8"/>
      </a:accent2>
      <a:accent3>
        <a:srgbClr val="64696F"/>
      </a:accent3>
      <a:accent4>
        <a:srgbClr val="B2835B"/>
      </a:accent4>
      <a:accent5>
        <a:srgbClr val="E2680E"/>
      </a:accent5>
      <a:accent6>
        <a:srgbClr val="00A841"/>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E41E-A8F5-497F-9540-D0B2588C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5812</Words>
  <Characters>32661</Characters>
  <Application>Microsoft Office Word</Application>
  <DocSecurity>0</DocSecurity>
  <Lines>571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Julie</dc:creator>
  <cp:keywords>2</cp:keywords>
  <dc:description/>
  <cp:lastModifiedBy>PCODCS</cp:lastModifiedBy>
  <cp:revision>4</cp:revision>
  <cp:lastPrinted>2023-06-29T02:44:00Z</cp:lastPrinted>
  <dcterms:created xsi:type="dcterms:W3CDTF">2023-07-03T03:00:00Z</dcterms:created>
  <dcterms:modified xsi:type="dcterms:W3CDTF">2023-07-03T03:00:00Z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A26011948</vt:lpwstr>
  </property>
  <property fmtid="{D5CDD505-2E9C-101B-9397-08002B2CF9AE}" pid="4" name="Objective-Title">
    <vt:lpwstr>WorkSafeACT Report Template - with Photo_01 copy</vt:lpwstr>
  </property>
  <property fmtid="{D5CDD505-2E9C-101B-9397-08002B2CF9AE}" pid="5" name="Objective-Comment">
    <vt:lpwstr/>
  </property>
  <property fmtid="{D5CDD505-2E9C-101B-9397-08002B2CF9AE}" pid="6" name="Objective-CreationStamp">
    <vt:filetime>2020-07-12T23:19:34Z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2020-07-13T00:02:26Z</vt:filetime>
  </property>
  <property fmtid="{D5CDD505-2E9C-101B-9397-08002B2CF9AE}" pid="11" name="Objective-Owner">
    <vt:lpwstr>Lesley Blackman</vt:lpwstr>
  </property>
  <property fmtid="{D5CDD505-2E9C-101B-9397-08002B2CF9AE}" pid="12" name="Objective-Path">
    <vt:lpwstr>Whole of ACT Government:AC - Access Canberra - OLD:DIVISION - Workplace Protection:BRANCH - Worksafe:Office Templates:</vt:lpwstr>
  </property>
  <property fmtid="{D5CDD505-2E9C-101B-9397-08002B2CF9AE}" pid="13" name="Objective-Parent">
    <vt:lpwstr>Office Templates</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1258088</vt:lpwstr>
  </property>
  <property fmtid="{D5CDD505-2E9C-101B-9397-08002B2CF9AE}" pid="33" name="CHECKEDOUTFROMJMS">
    <vt:lpwstr/>
  </property>
  <property fmtid="{D5CDD505-2E9C-101B-9397-08002B2CF9AE}" pid="34" name="JMSREQUIREDCHECKIN">
    <vt:lpwstr/>
  </property>
</Properties>
</file>