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6318AA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316CED">
        <w:t xml:space="preserve"> </w:t>
      </w:r>
      <w:r w:rsidR="00C90BDE">
        <w:t>2</w:t>
      </w:r>
      <w:r w:rsidR="00B556C2">
        <w:t>)</w:t>
      </w:r>
    </w:p>
    <w:p w14:paraId="68BBAA7A" w14:textId="558F4DD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90BDE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395A15A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641640">
        <w:rPr>
          <w:rFonts w:ascii="Arial" w:hAnsi="Arial" w:cs="Arial"/>
          <w:b/>
          <w:bCs/>
        </w:rPr>
        <w:t>40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7BAB37E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C90BDE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44BD620B" w:rsidR="00B45B26" w:rsidRPr="00B45B26" w:rsidRDefault="00C90BDE" w:rsidP="00B45B26">
            <w:r>
              <w:t>Bowantz Bushfire &amp; Environmental Pty Ltd.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3BB6EA88" w:rsidR="007E5C22" w:rsidRPr="0037178D" w:rsidRDefault="00C90BDE" w:rsidP="00B45B26">
            <w:r>
              <w:t xml:space="preserve">Director-General, </w:t>
            </w:r>
            <w:r w:rsidR="00EB759F">
              <w:t>Justice,</w:t>
            </w:r>
            <w:r>
              <w:t xml:space="preserve"> and Community Safety Emergency Management on behalf of ACT Rural Fire Service.</w:t>
            </w:r>
          </w:p>
        </w:tc>
        <w:tc>
          <w:tcPr>
            <w:tcW w:w="3402" w:type="dxa"/>
          </w:tcPr>
          <w:p w14:paraId="7066E8E2" w14:textId="21E62B59" w:rsidR="007E5C22" w:rsidRPr="007E5C22" w:rsidRDefault="00C90BDE" w:rsidP="007E5C22">
            <w:pPr>
              <w:rPr>
                <w:bCs/>
              </w:rPr>
            </w:pPr>
            <w:r>
              <w:rPr>
                <w:bCs/>
              </w:rPr>
              <w:t>The lighting, using or maintaining a fire in the open for the purpose of burning plant matter to maintain and reduce fire ha</w:t>
            </w:r>
            <w:r w:rsidR="000000F0">
              <w:rPr>
                <w:bCs/>
              </w:rPr>
              <w:t>z</w:t>
            </w:r>
            <w:r>
              <w:rPr>
                <w:bCs/>
              </w:rPr>
              <w:t xml:space="preserve">ards </w:t>
            </w:r>
            <w:r w:rsidR="000000F0">
              <w:rPr>
                <w:bCs/>
              </w:rPr>
              <w:t>–</w:t>
            </w:r>
            <w:r>
              <w:rPr>
                <w:bCs/>
              </w:rPr>
              <w:t xml:space="preserve"> Vario</w:t>
            </w:r>
            <w:r w:rsidR="000000F0">
              <w:rPr>
                <w:bCs/>
              </w:rPr>
              <w:t>us locations within the ACT.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</w:tbl>
    <w:p w14:paraId="3D5BB0CB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1196C93B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3EFF8708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5AF8F053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6F6513F7" w:rsidR="0042011A" w:rsidRDefault="000000F0" w:rsidP="00A42E1E">
      <w:pPr>
        <w:spacing w:before="140"/>
      </w:pPr>
      <w:r>
        <w:t>Rodney Dix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6EBE5B6F" w:rsidR="001440B3" w:rsidRDefault="000000F0">
      <w:pPr>
        <w:tabs>
          <w:tab w:val="left" w:pos="4320"/>
        </w:tabs>
      </w:pPr>
      <w:r>
        <w:t>27 January</w:t>
      </w:r>
      <w:r w:rsidR="00F71C6A">
        <w:t xml:space="preserve"> </w:t>
      </w:r>
      <w:r w:rsidR="005B253D">
        <w:t>202</w:t>
      </w:r>
      <w:r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4737" w14:textId="77777777" w:rsidR="000964DA" w:rsidRDefault="00096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4F28" w14:textId="11946173" w:rsidR="000964DA" w:rsidRPr="000964DA" w:rsidRDefault="000964DA" w:rsidP="000964DA">
    <w:pPr>
      <w:pStyle w:val="Footer"/>
      <w:jc w:val="center"/>
      <w:rPr>
        <w:rFonts w:cs="Arial"/>
        <w:sz w:val="14"/>
      </w:rPr>
    </w:pPr>
    <w:r w:rsidRPr="000964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0CEB" w14:textId="77777777" w:rsidR="000964DA" w:rsidRDefault="00096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DE23" w14:textId="77777777" w:rsidR="000964DA" w:rsidRDefault="00096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5D73" w14:textId="77777777" w:rsidR="000964DA" w:rsidRDefault="00096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8E47" w14:textId="77777777" w:rsidR="000964DA" w:rsidRDefault="00096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14EB"/>
    <w:rsid w:val="00032643"/>
    <w:rsid w:val="000635F2"/>
    <w:rsid w:val="00063DDF"/>
    <w:rsid w:val="000740BB"/>
    <w:rsid w:val="000964DA"/>
    <w:rsid w:val="000B1ADB"/>
    <w:rsid w:val="000B1E30"/>
    <w:rsid w:val="000C4D4B"/>
    <w:rsid w:val="000D2B25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D5FF5"/>
    <w:rsid w:val="002E01DA"/>
    <w:rsid w:val="002E58A5"/>
    <w:rsid w:val="002F0B99"/>
    <w:rsid w:val="00301784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48AE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1224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2023-01-26T22:02:00Z</dcterms:created>
  <dcterms:modified xsi:type="dcterms:W3CDTF">2023-01-26T22:02:00Z</dcterms:modified>
</cp:coreProperties>
</file>