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9A4FD0" w14:textId="77777777" w:rsidR="00663B9C" w:rsidRPr="00663B9C" w:rsidRDefault="00663B9C" w:rsidP="00663B9C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663B9C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0DF4C4B1" w14:textId="1CD12020" w:rsidR="00663B9C" w:rsidRPr="00663B9C" w:rsidRDefault="00663B9C" w:rsidP="00663B9C">
      <w:pPr>
        <w:tabs>
          <w:tab w:val="left" w:pos="2400"/>
          <w:tab w:val="left" w:pos="2880"/>
        </w:tabs>
        <w:spacing w:before="700" w:after="100" w:line="240" w:lineRule="auto"/>
        <w:rPr>
          <w:rFonts w:ascii="Arial" w:eastAsia="Times New Roman" w:hAnsi="Arial" w:cs="Times New Roman"/>
          <w:b/>
          <w:sz w:val="40"/>
          <w:szCs w:val="20"/>
        </w:rPr>
      </w:pPr>
      <w:r w:rsidRPr="00663B9C">
        <w:rPr>
          <w:rFonts w:ascii="Arial" w:eastAsia="Times New Roman" w:hAnsi="Arial" w:cs="Times New Roman"/>
          <w:b/>
          <w:sz w:val="40"/>
          <w:szCs w:val="20"/>
        </w:rPr>
        <w:t xml:space="preserve">Water Resources (Environment Protection Authority) </w:t>
      </w:r>
      <w:r w:rsidR="00983A5D">
        <w:rPr>
          <w:rFonts w:ascii="Arial" w:eastAsia="Times New Roman" w:hAnsi="Arial" w:cs="Times New Roman"/>
          <w:b/>
          <w:sz w:val="40"/>
          <w:szCs w:val="20"/>
        </w:rPr>
        <w:t xml:space="preserve">Delegation </w:t>
      </w:r>
      <w:r w:rsidR="006401C3">
        <w:rPr>
          <w:rFonts w:ascii="Arial" w:eastAsia="Times New Roman" w:hAnsi="Arial" w:cs="Times New Roman"/>
          <w:b/>
          <w:sz w:val="40"/>
          <w:szCs w:val="20"/>
        </w:rPr>
        <w:t xml:space="preserve">Revocation </w:t>
      </w:r>
      <w:r w:rsidRPr="00663B9C">
        <w:rPr>
          <w:rFonts w:ascii="Arial" w:eastAsia="Times New Roman" w:hAnsi="Arial" w:cs="Times New Roman"/>
          <w:b/>
          <w:sz w:val="40"/>
          <w:szCs w:val="20"/>
        </w:rPr>
        <w:t>20</w:t>
      </w:r>
      <w:r>
        <w:rPr>
          <w:rFonts w:ascii="Arial" w:eastAsia="Times New Roman" w:hAnsi="Arial" w:cs="Times New Roman"/>
          <w:b/>
          <w:sz w:val="40"/>
          <w:szCs w:val="20"/>
        </w:rPr>
        <w:t>2</w:t>
      </w:r>
      <w:r w:rsidR="009E34DB">
        <w:rPr>
          <w:rFonts w:ascii="Arial" w:eastAsia="Times New Roman" w:hAnsi="Arial" w:cs="Times New Roman"/>
          <w:b/>
          <w:sz w:val="40"/>
          <w:szCs w:val="20"/>
        </w:rPr>
        <w:t>3</w:t>
      </w:r>
      <w:r w:rsidR="00983A5D">
        <w:rPr>
          <w:rFonts w:ascii="Arial" w:eastAsia="Times New Roman" w:hAnsi="Arial" w:cs="Times New Roman"/>
          <w:b/>
          <w:sz w:val="40"/>
          <w:szCs w:val="20"/>
        </w:rPr>
        <w:t>*</w:t>
      </w:r>
    </w:p>
    <w:p w14:paraId="022A83F6" w14:textId="3B650421" w:rsidR="00663B9C" w:rsidRPr="00663B9C" w:rsidRDefault="00663B9C" w:rsidP="00663B9C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663B9C">
        <w:rPr>
          <w:rFonts w:ascii="Arial" w:eastAsia="Times New Roman" w:hAnsi="Arial" w:cs="Arial"/>
          <w:b/>
          <w:bCs/>
          <w:sz w:val="24"/>
          <w:szCs w:val="20"/>
        </w:rPr>
        <w:t>Notifiable Instrument NI20</w:t>
      </w:r>
      <w:r>
        <w:rPr>
          <w:rFonts w:ascii="Arial" w:eastAsia="Times New Roman" w:hAnsi="Arial" w:cs="Arial"/>
          <w:b/>
          <w:bCs/>
          <w:sz w:val="24"/>
          <w:szCs w:val="20"/>
        </w:rPr>
        <w:t>2</w:t>
      </w:r>
      <w:r w:rsidR="009E34DB">
        <w:rPr>
          <w:rFonts w:ascii="Arial" w:eastAsia="Times New Roman" w:hAnsi="Arial" w:cs="Arial"/>
          <w:b/>
          <w:bCs/>
          <w:sz w:val="24"/>
          <w:szCs w:val="20"/>
        </w:rPr>
        <w:t>3-</w:t>
      </w:r>
      <w:r w:rsidR="000C2F72">
        <w:rPr>
          <w:rFonts w:ascii="Arial" w:eastAsia="Times New Roman" w:hAnsi="Arial" w:cs="Arial"/>
          <w:b/>
          <w:bCs/>
          <w:sz w:val="24"/>
          <w:szCs w:val="20"/>
        </w:rPr>
        <w:t>426</w:t>
      </w:r>
    </w:p>
    <w:p w14:paraId="341516AF" w14:textId="77777777" w:rsidR="00663B9C" w:rsidRPr="00663B9C" w:rsidRDefault="00663B9C" w:rsidP="00663B9C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663B9C">
        <w:rPr>
          <w:rFonts w:ascii="Times New Roman" w:eastAsia="Times New Roman" w:hAnsi="Times New Roman" w:cs="Times New Roman"/>
          <w:sz w:val="24"/>
          <w:szCs w:val="20"/>
        </w:rPr>
        <w:t xml:space="preserve">made under the  </w:t>
      </w:r>
    </w:p>
    <w:p w14:paraId="281418C3" w14:textId="67A0B732" w:rsidR="00663B9C" w:rsidRPr="00663B9C" w:rsidRDefault="00663B9C" w:rsidP="00663B9C">
      <w:pPr>
        <w:tabs>
          <w:tab w:val="left" w:pos="2600"/>
        </w:tabs>
        <w:spacing w:before="200" w:after="60" w:line="240" w:lineRule="auto"/>
        <w:jc w:val="both"/>
        <w:rPr>
          <w:rFonts w:ascii="Arial" w:eastAsia="Times New Roman" w:hAnsi="Arial" w:cs="Times New Roman"/>
          <w:b/>
          <w:sz w:val="24"/>
          <w:szCs w:val="20"/>
        </w:rPr>
      </w:pPr>
      <w:r w:rsidRPr="00663B9C">
        <w:rPr>
          <w:rFonts w:ascii="Arial" w:eastAsia="Times New Roman" w:hAnsi="Arial" w:cs="Arial"/>
          <w:b/>
          <w:sz w:val="20"/>
          <w:szCs w:val="20"/>
        </w:rPr>
        <w:t xml:space="preserve">Water </w:t>
      </w:r>
      <w:r w:rsidRPr="00630E1E">
        <w:rPr>
          <w:rFonts w:ascii="Arial" w:eastAsia="Times New Roman" w:hAnsi="Arial" w:cs="Arial"/>
          <w:b/>
          <w:sz w:val="20"/>
          <w:szCs w:val="20"/>
        </w:rPr>
        <w:t>Resources Act 2007</w:t>
      </w:r>
      <w:r w:rsidRPr="00663B9C">
        <w:rPr>
          <w:rFonts w:ascii="Arial" w:eastAsia="Times New Roman" w:hAnsi="Arial" w:cs="Arial"/>
          <w:b/>
          <w:sz w:val="20"/>
          <w:szCs w:val="20"/>
        </w:rPr>
        <w:t>, s</w:t>
      </w:r>
      <w:r w:rsidR="009E34DB">
        <w:rPr>
          <w:rFonts w:ascii="Arial" w:eastAsia="Times New Roman" w:hAnsi="Arial" w:cs="Arial"/>
          <w:b/>
          <w:sz w:val="20"/>
          <w:szCs w:val="20"/>
        </w:rPr>
        <w:t xml:space="preserve"> </w:t>
      </w:r>
      <w:r w:rsidRPr="00663B9C">
        <w:rPr>
          <w:rFonts w:ascii="Arial" w:eastAsia="Times New Roman" w:hAnsi="Arial" w:cs="Arial"/>
          <w:b/>
          <w:sz w:val="20"/>
          <w:szCs w:val="20"/>
        </w:rPr>
        <w:t>65 (Delegation</w:t>
      </w:r>
      <w:r w:rsidR="009E34DB">
        <w:rPr>
          <w:rFonts w:ascii="Arial" w:eastAsia="Times New Roman" w:hAnsi="Arial" w:cs="Arial"/>
          <w:b/>
          <w:sz w:val="20"/>
          <w:szCs w:val="20"/>
        </w:rPr>
        <w:t>-director-general and authority</w:t>
      </w:r>
      <w:r w:rsidRPr="00663B9C">
        <w:rPr>
          <w:rFonts w:ascii="Arial" w:eastAsia="Times New Roman" w:hAnsi="Arial" w:cs="Arial"/>
          <w:b/>
          <w:sz w:val="20"/>
          <w:szCs w:val="20"/>
        </w:rPr>
        <w:t>)</w:t>
      </w:r>
    </w:p>
    <w:p w14:paraId="2606AB83" w14:textId="77777777" w:rsidR="00663B9C" w:rsidRPr="00663B9C" w:rsidRDefault="00663B9C" w:rsidP="00663B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68EE7CAE" w14:textId="77777777" w:rsidR="00663B9C" w:rsidRPr="00663B9C" w:rsidRDefault="00663B9C" w:rsidP="00663B9C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203212FA" w14:textId="77777777" w:rsidR="00663B9C" w:rsidRPr="00663B9C" w:rsidRDefault="00663B9C" w:rsidP="00663B9C">
      <w:pPr>
        <w:spacing w:before="6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663B9C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663B9C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3C0ECCA6" w14:textId="00FEA4E3" w:rsidR="00663B9C" w:rsidRPr="00663B9C" w:rsidRDefault="00663B9C" w:rsidP="009E34DB">
      <w:pPr>
        <w:spacing w:before="14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663B9C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663B9C">
        <w:rPr>
          <w:rFonts w:ascii="Times New Roman" w:eastAsia="Times New Roman" w:hAnsi="Times New Roman" w:cs="Times New Roman"/>
          <w:i/>
          <w:sz w:val="24"/>
          <w:szCs w:val="20"/>
        </w:rPr>
        <w:t xml:space="preserve">Water Resources (Environment Protection Authority) </w:t>
      </w:r>
      <w:r w:rsidR="00983A5D">
        <w:rPr>
          <w:rFonts w:ascii="Times New Roman" w:eastAsia="Times New Roman" w:hAnsi="Times New Roman" w:cs="Times New Roman"/>
          <w:i/>
          <w:sz w:val="24"/>
          <w:szCs w:val="20"/>
        </w:rPr>
        <w:t xml:space="preserve">Delegation </w:t>
      </w:r>
      <w:r w:rsidR="003118F0">
        <w:rPr>
          <w:rFonts w:ascii="Times New Roman" w:eastAsia="Times New Roman" w:hAnsi="Times New Roman" w:cs="Times New Roman"/>
          <w:i/>
          <w:sz w:val="24"/>
          <w:szCs w:val="20"/>
        </w:rPr>
        <w:t xml:space="preserve">Revocation </w:t>
      </w:r>
      <w:r w:rsidRPr="00663B9C">
        <w:rPr>
          <w:rFonts w:ascii="Times New Roman" w:eastAsia="Times New Roman" w:hAnsi="Times New Roman" w:cs="Times New Roman"/>
          <w:i/>
          <w:sz w:val="24"/>
          <w:szCs w:val="20"/>
        </w:rPr>
        <w:t>20</w:t>
      </w:r>
      <w:r>
        <w:rPr>
          <w:rFonts w:ascii="Times New Roman" w:eastAsia="Times New Roman" w:hAnsi="Times New Roman" w:cs="Times New Roman"/>
          <w:i/>
          <w:sz w:val="24"/>
          <w:szCs w:val="20"/>
        </w:rPr>
        <w:t>2</w:t>
      </w:r>
      <w:r w:rsidR="009E34DB">
        <w:rPr>
          <w:rFonts w:ascii="Times New Roman" w:eastAsia="Times New Roman" w:hAnsi="Times New Roman" w:cs="Times New Roman"/>
          <w:i/>
          <w:sz w:val="24"/>
          <w:szCs w:val="20"/>
        </w:rPr>
        <w:t>3</w:t>
      </w:r>
      <w:r w:rsidRPr="00663B9C">
        <w:rPr>
          <w:rFonts w:ascii="Times New Roman" w:eastAsia="Times New Roman" w:hAnsi="Times New Roman" w:cs="Times New Roman"/>
          <w:i/>
          <w:sz w:val="24"/>
          <w:szCs w:val="20"/>
        </w:rPr>
        <w:t>.</w:t>
      </w:r>
      <w:r w:rsidRPr="00663B9C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</w:p>
    <w:p w14:paraId="1ECDCF41" w14:textId="77777777" w:rsidR="00663B9C" w:rsidRPr="00663B9C" w:rsidRDefault="00663B9C" w:rsidP="009E34DB">
      <w:pPr>
        <w:spacing w:before="30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663B9C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663B9C">
        <w:rPr>
          <w:rFonts w:ascii="Arial" w:eastAsia="Times New Roman" w:hAnsi="Arial" w:cs="Arial"/>
          <w:b/>
          <w:bCs/>
          <w:sz w:val="24"/>
          <w:szCs w:val="20"/>
        </w:rPr>
        <w:tab/>
        <w:t>Commencement</w:t>
      </w:r>
    </w:p>
    <w:p w14:paraId="5894A703" w14:textId="56699621" w:rsidR="00663B9C" w:rsidRPr="00663B9C" w:rsidRDefault="00663B9C" w:rsidP="009E34DB">
      <w:pPr>
        <w:spacing w:before="14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663B9C">
        <w:rPr>
          <w:rFonts w:ascii="Times New Roman" w:eastAsia="Times New Roman" w:hAnsi="Times New Roman" w:cs="Times New Roman"/>
          <w:sz w:val="24"/>
          <w:szCs w:val="20"/>
        </w:rPr>
        <w:t xml:space="preserve">This instrument commences on the day after </w:t>
      </w:r>
      <w:r w:rsidR="009E34DB">
        <w:rPr>
          <w:rFonts w:ascii="Times New Roman" w:eastAsia="Times New Roman" w:hAnsi="Times New Roman" w:cs="Times New Roman"/>
          <w:sz w:val="24"/>
          <w:szCs w:val="20"/>
        </w:rPr>
        <w:t xml:space="preserve">its </w:t>
      </w:r>
      <w:r w:rsidRPr="00663B9C">
        <w:rPr>
          <w:rFonts w:ascii="Times New Roman" w:eastAsia="Times New Roman" w:hAnsi="Times New Roman" w:cs="Times New Roman"/>
          <w:sz w:val="24"/>
          <w:szCs w:val="20"/>
        </w:rPr>
        <w:t>notification</w:t>
      </w:r>
      <w:r w:rsidR="009E34DB">
        <w:rPr>
          <w:rFonts w:ascii="Times New Roman" w:eastAsia="Times New Roman" w:hAnsi="Times New Roman" w:cs="Times New Roman"/>
          <w:sz w:val="24"/>
          <w:szCs w:val="20"/>
        </w:rPr>
        <w:t xml:space="preserve"> day</w:t>
      </w:r>
      <w:r w:rsidRPr="00663B9C">
        <w:rPr>
          <w:rFonts w:ascii="Times New Roman" w:eastAsia="Times New Roman" w:hAnsi="Times New Roman" w:cs="Times New Roman"/>
          <w:sz w:val="24"/>
          <w:szCs w:val="20"/>
        </w:rPr>
        <w:t>.</w:t>
      </w:r>
    </w:p>
    <w:p w14:paraId="59D7F2FB" w14:textId="77777777" w:rsidR="00663B9C" w:rsidRPr="00663B9C" w:rsidRDefault="00663B9C" w:rsidP="009E34DB">
      <w:pPr>
        <w:spacing w:before="30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663B9C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663B9C">
        <w:rPr>
          <w:rFonts w:ascii="Arial" w:eastAsia="Times New Roman" w:hAnsi="Arial" w:cs="Arial"/>
          <w:b/>
          <w:bCs/>
          <w:sz w:val="24"/>
          <w:szCs w:val="20"/>
        </w:rPr>
        <w:tab/>
        <w:t>Delegation of the Environment Protection Authority’s functions</w:t>
      </w:r>
    </w:p>
    <w:p w14:paraId="4C917FAB" w14:textId="23C49E11" w:rsidR="00663B9C" w:rsidRDefault="003118F0" w:rsidP="009E34DB">
      <w:pPr>
        <w:autoSpaceDE w:val="0"/>
        <w:autoSpaceDN w:val="0"/>
        <w:adjustRightInd w:val="0"/>
        <w:spacing w:before="140" w:after="0" w:line="240" w:lineRule="auto"/>
        <w:ind w:left="709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n-AU"/>
        </w:rPr>
        <w:t>This instrument revokes the</w:t>
      </w:r>
      <w:r w:rsidR="00630E1E">
        <w:rPr>
          <w:rFonts w:ascii="Times New Roman" w:eastAsia="Times New Roman" w:hAnsi="Times New Roman" w:cs="Times New Roman"/>
          <w:sz w:val="24"/>
          <w:szCs w:val="24"/>
          <w:lang w:eastAsia="en-AU"/>
        </w:rPr>
        <w:t xml:space="preserve"> </w:t>
      </w:r>
      <w:r w:rsidRPr="00663B9C">
        <w:rPr>
          <w:rFonts w:ascii="Times New Roman" w:eastAsia="Times New Roman" w:hAnsi="Times New Roman" w:cs="Times New Roman"/>
          <w:i/>
          <w:sz w:val="24"/>
          <w:szCs w:val="20"/>
        </w:rPr>
        <w:t>Water Resources (Environment Protection Authority) Delegation 20</w:t>
      </w:r>
      <w:r>
        <w:rPr>
          <w:rFonts w:ascii="Times New Roman" w:eastAsia="Times New Roman" w:hAnsi="Times New Roman" w:cs="Times New Roman"/>
          <w:i/>
          <w:sz w:val="24"/>
          <w:szCs w:val="20"/>
        </w:rPr>
        <w:t xml:space="preserve">22 </w:t>
      </w:r>
      <w:r w:rsidRPr="003118F0">
        <w:rPr>
          <w:rFonts w:ascii="Times New Roman" w:eastAsia="Times New Roman" w:hAnsi="Times New Roman" w:cs="Times New Roman"/>
          <w:iCs/>
          <w:sz w:val="24"/>
          <w:szCs w:val="20"/>
        </w:rPr>
        <w:t>NI 2022-607</w:t>
      </w:r>
      <w:r w:rsidR="00663B9C" w:rsidRPr="00663B9C">
        <w:rPr>
          <w:rFonts w:ascii="Times New Roman" w:eastAsia="Times New Roman" w:hAnsi="Times New Roman" w:cs="Times New Roman"/>
          <w:sz w:val="24"/>
          <w:szCs w:val="24"/>
          <w:lang w:eastAsia="en-AU"/>
        </w:rPr>
        <w:t>.</w:t>
      </w:r>
    </w:p>
    <w:p w14:paraId="6135D006" w14:textId="34130594" w:rsidR="009A2380" w:rsidRDefault="009A2380" w:rsidP="00663B9C">
      <w:pPr>
        <w:autoSpaceDE w:val="0"/>
        <w:autoSpaceDN w:val="0"/>
        <w:adjustRightInd w:val="0"/>
        <w:spacing w:after="0" w:line="240" w:lineRule="auto"/>
        <w:ind w:left="709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</w:p>
    <w:p w14:paraId="04DB9FF6" w14:textId="77777777" w:rsidR="00663B9C" w:rsidRPr="00663B9C" w:rsidRDefault="00663B9C" w:rsidP="00663B9C">
      <w:pPr>
        <w:autoSpaceDE w:val="0"/>
        <w:autoSpaceDN w:val="0"/>
        <w:adjustRightInd w:val="0"/>
        <w:spacing w:after="0" w:line="240" w:lineRule="auto"/>
        <w:ind w:left="709"/>
        <w:rPr>
          <w:rFonts w:ascii="Times New Roman" w:eastAsia="Times New Roman" w:hAnsi="Times New Roman" w:cs="Times New Roman"/>
          <w:i/>
          <w:iCs/>
          <w:sz w:val="20"/>
          <w:szCs w:val="20"/>
          <w:lang w:eastAsia="en-AU"/>
        </w:rPr>
      </w:pPr>
    </w:p>
    <w:p w14:paraId="0D6AE978" w14:textId="2E7D9A16" w:rsidR="009A2587" w:rsidRDefault="009A2587" w:rsidP="00663B9C">
      <w:pPr>
        <w:tabs>
          <w:tab w:val="left" w:pos="4320"/>
        </w:tabs>
        <w:spacing w:before="48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1411D63E" w14:textId="76ED6C91" w:rsidR="00663B9C" w:rsidRPr="00663B9C" w:rsidRDefault="00663B9C" w:rsidP="00663B9C">
      <w:pPr>
        <w:tabs>
          <w:tab w:val="left" w:pos="4320"/>
        </w:tabs>
        <w:spacing w:before="48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>
        <w:rPr>
          <w:rFonts w:ascii="Times New Roman" w:eastAsia="Times New Roman" w:hAnsi="Times New Roman" w:cs="Times New Roman"/>
          <w:sz w:val="24"/>
          <w:szCs w:val="20"/>
        </w:rPr>
        <w:t>Su Wild-River</w:t>
      </w:r>
      <w:r w:rsidRPr="00663B9C">
        <w:rPr>
          <w:rFonts w:ascii="Times New Roman" w:eastAsia="Times New Roman" w:hAnsi="Times New Roman" w:cs="Times New Roman"/>
          <w:sz w:val="24"/>
          <w:szCs w:val="20"/>
        </w:rPr>
        <w:br/>
        <w:t>Environment Protection Authority</w:t>
      </w:r>
    </w:p>
    <w:bookmarkEnd w:id="0"/>
    <w:p w14:paraId="4E3B6C79" w14:textId="6F9A9338" w:rsidR="00663B9C" w:rsidRPr="00663B9C" w:rsidRDefault="00A13F1A" w:rsidP="00663B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>
        <w:rPr>
          <w:rFonts w:ascii="Times New Roman" w:eastAsia="Times New Roman" w:hAnsi="Times New Roman" w:cs="Times New Roman"/>
          <w:sz w:val="24"/>
          <w:szCs w:val="20"/>
        </w:rPr>
        <w:t xml:space="preserve">18 </w:t>
      </w:r>
      <w:r w:rsidR="003118F0">
        <w:rPr>
          <w:rFonts w:ascii="Times New Roman" w:eastAsia="Times New Roman" w:hAnsi="Times New Roman" w:cs="Times New Roman"/>
          <w:sz w:val="24"/>
          <w:szCs w:val="20"/>
        </w:rPr>
        <w:t>July</w:t>
      </w:r>
      <w:r w:rsidR="009A2587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  <w:r w:rsidR="00663B9C">
        <w:rPr>
          <w:rFonts w:ascii="Times New Roman" w:eastAsia="Times New Roman" w:hAnsi="Times New Roman" w:cs="Times New Roman"/>
          <w:sz w:val="24"/>
          <w:szCs w:val="20"/>
        </w:rPr>
        <w:t>202</w:t>
      </w:r>
      <w:r w:rsidR="003118F0">
        <w:rPr>
          <w:rFonts w:ascii="Times New Roman" w:eastAsia="Times New Roman" w:hAnsi="Times New Roman" w:cs="Times New Roman"/>
          <w:sz w:val="24"/>
          <w:szCs w:val="20"/>
        </w:rPr>
        <w:t>3</w:t>
      </w:r>
    </w:p>
    <w:p w14:paraId="2439E6E6" w14:textId="77777777" w:rsidR="00F04440" w:rsidRDefault="00F04440"/>
    <w:sectPr w:rsidR="00F04440" w:rsidSect="00983A5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rtlGutter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67261D" w14:textId="77777777" w:rsidR="00DF24BF" w:rsidRDefault="00DF24BF" w:rsidP="003C69D6">
      <w:pPr>
        <w:spacing w:after="0" w:line="240" w:lineRule="auto"/>
      </w:pPr>
      <w:r>
        <w:separator/>
      </w:r>
    </w:p>
  </w:endnote>
  <w:endnote w:type="continuationSeparator" w:id="0">
    <w:p w14:paraId="68D391E3" w14:textId="77777777" w:rsidR="00DF24BF" w:rsidRDefault="00DF24BF" w:rsidP="003C69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9F51A8" w14:textId="77777777" w:rsidR="00A574FF" w:rsidRDefault="00A574F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7C04F" w14:textId="3CE0805B" w:rsidR="00991A77" w:rsidRPr="00A574FF" w:rsidRDefault="00A574FF" w:rsidP="00A574FF">
    <w:pPr>
      <w:pStyle w:val="Footer"/>
      <w:jc w:val="center"/>
      <w:rPr>
        <w:rFonts w:ascii="Arial" w:hAnsi="Arial" w:cs="Arial"/>
        <w:sz w:val="14"/>
      </w:rPr>
    </w:pPr>
    <w:r w:rsidRPr="00A574F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293B33" w14:textId="44085B27" w:rsidR="001F40FB" w:rsidRDefault="00983A5D" w:rsidP="00983A5D">
    <w:pPr>
      <w:pStyle w:val="Footer"/>
      <w:rPr>
        <w:rFonts w:ascii="Arial" w:hAnsi="Arial" w:cs="Arial"/>
        <w:sz w:val="18"/>
      </w:rPr>
    </w:pPr>
    <w:r w:rsidRPr="00983A5D">
      <w:rPr>
        <w:rFonts w:ascii="Arial" w:hAnsi="Arial" w:cs="Arial"/>
        <w:sz w:val="18"/>
      </w:rPr>
      <w:t>*Name amended under Legislation Act, s 60</w:t>
    </w:r>
  </w:p>
  <w:p w14:paraId="0F9DB3F9" w14:textId="14D14F6B" w:rsidR="00983A5D" w:rsidRPr="00A574FF" w:rsidRDefault="00A574FF" w:rsidP="00A574FF">
    <w:pPr>
      <w:pStyle w:val="Footer"/>
      <w:spacing w:before="120"/>
      <w:jc w:val="center"/>
      <w:rPr>
        <w:rFonts w:ascii="Arial" w:hAnsi="Arial" w:cs="Arial"/>
        <w:sz w:val="14"/>
      </w:rPr>
    </w:pPr>
    <w:r w:rsidRPr="00A574FF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F7D592" w14:textId="77777777" w:rsidR="00DF24BF" w:rsidRDefault="00DF24BF" w:rsidP="003C69D6">
      <w:pPr>
        <w:spacing w:after="0" w:line="240" w:lineRule="auto"/>
      </w:pPr>
      <w:r>
        <w:separator/>
      </w:r>
    </w:p>
  </w:footnote>
  <w:footnote w:type="continuationSeparator" w:id="0">
    <w:p w14:paraId="02DCC369" w14:textId="77777777" w:rsidR="00DF24BF" w:rsidRDefault="00DF24BF" w:rsidP="003C69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800C3B" w14:textId="77777777" w:rsidR="00A574FF" w:rsidRDefault="00A574F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9DF157" w14:textId="77777777" w:rsidR="00A574FF" w:rsidRDefault="00A574F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C3A658" w14:textId="77777777" w:rsidR="00A574FF" w:rsidRDefault="00A574F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0E6B4E"/>
    <w:multiLevelType w:val="hybridMultilevel"/>
    <w:tmpl w:val="FFFFFFFF"/>
    <w:lvl w:ilvl="0" w:tplc="0C090017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" w15:restartNumberingAfterBreak="0">
    <w:nsid w:val="37DE0819"/>
    <w:multiLevelType w:val="hybridMultilevel"/>
    <w:tmpl w:val="A386F628"/>
    <w:lvl w:ilvl="0" w:tplc="651EAB2E">
      <w:start w:val="4"/>
      <w:numFmt w:val="lowerLetter"/>
      <w:lvlText w:val="%1)"/>
      <w:lvlJc w:val="left"/>
      <w:pPr>
        <w:ind w:left="3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42990734">
    <w:abstractNumId w:val="0"/>
  </w:num>
  <w:num w:numId="2" w16cid:durableId="12025900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3B9C"/>
    <w:rsid w:val="00000A5D"/>
    <w:rsid w:val="00081297"/>
    <w:rsid w:val="000C2F72"/>
    <w:rsid w:val="000F689A"/>
    <w:rsid w:val="001D53B5"/>
    <w:rsid w:val="001F40FB"/>
    <w:rsid w:val="002822E6"/>
    <w:rsid w:val="002A4F93"/>
    <w:rsid w:val="003118F0"/>
    <w:rsid w:val="003C69D6"/>
    <w:rsid w:val="00435074"/>
    <w:rsid w:val="004675F8"/>
    <w:rsid w:val="00467DF5"/>
    <w:rsid w:val="00500401"/>
    <w:rsid w:val="005424A7"/>
    <w:rsid w:val="0055629B"/>
    <w:rsid w:val="00603816"/>
    <w:rsid w:val="00626543"/>
    <w:rsid w:val="00630E1E"/>
    <w:rsid w:val="006328C6"/>
    <w:rsid w:val="006401C3"/>
    <w:rsid w:val="00655F23"/>
    <w:rsid w:val="00663B9C"/>
    <w:rsid w:val="006A5096"/>
    <w:rsid w:val="007C70B4"/>
    <w:rsid w:val="007E36C1"/>
    <w:rsid w:val="008C2484"/>
    <w:rsid w:val="009736E7"/>
    <w:rsid w:val="00983A5D"/>
    <w:rsid w:val="00991A77"/>
    <w:rsid w:val="009A2380"/>
    <w:rsid w:val="009A2587"/>
    <w:rsid w:val="009C1EEB"/>
    <w:rsid w:val="009E34DB"/>
    <w:rsid w:val="009F1E50"/>
    <w:rsid w:val="00A13F1A"/>
    <w:rsid w:val="00A20C40"/>
    <w:rsid w:val="00A574FF"/>
    <w:rsid w:val="00A914E9"/>
    <w:rsid w:val="00AB3D09"/>
    <w:rsid w:val="00B068D6"/>
    <w:rsid w:val="00B458B8"/>
    <w:rsid w:val="00BA5A8E"/>
    <w:rsid w:val="00BF2110"/>
    <w:rsid w:val="00C050C3"/>
    <w:rsid w:val="00C31E1E"/>
    <w:rsid w:val="00C37717"/>
    <w:rsid w:val="00D403C0"/>
    <w:rsid w:val="00D51606"/>
    <w:rsid w:val="00D71EDE"/>
    <w:rsid w:val="00DC7920"/>
    <w:rsid w:val="00DF24BF"/>
    <w:rsid w:val="00E64FB7"/>
    <w:rsid w:val="00F04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45E498EE"/>
  <w15:chartTrackingRefBased/>
  <w15:docId w15:val="{CF311A72-B332-49A4-B99A-A352D30224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663B9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63B9C"/>
  </w:style>
  <w:style w:type="paragraph" w:styleId="Header">
    <w:name w:val="header"/>
    <w:basedOn w:val="Normal"/>
    <w:link w:val="HeaderChar"/>
    <w:uiPriority w:val="99"/>
    <w:unhideWhenUsed/>
    <w:rsid w:val="00663B9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63B9C"/>
  </w:style>
  <w:style w:type="table" w:styleId="TableGrid">
    <w:name w:val="Table Grid"/>
    <w:basedOn w:val="TableNormal"/>
    <w:uiPriority w:val="59"/>
    <w:rsid w:val="00663B9C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55629B"/>
    <w:pPr>
      <w:spacing w:after="0" w:line="240" w:lineRule="auto"/>
    </w:pPr>
  </w:style>
  <w:style w:type="paragraph" w:customStyle="1" w:styleId="amain">
    <w:name w:val="amain"/>
    <w:basedOn w:val="Normal"/>
    <w:rsid w:val="002A4F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NormalWeb">
    <w:name w:val="Normal (Web)"/>
    <w:basedOn w:val="Normal"/>
    <w:uiPriority w:val="99"/>
    <w:semiHidden/>
    <w:unhideWhenUsed/>
    <w:rsid w:val="005004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Hyperlink">
    <w:name w:val="Hyperlink"/>
    <w:basedOn w:val="DefaultParagraphFont"/>
    <w:uiPriority w:val="99"/>
    <w:semiHidden/>
    <w:unhideWhenUsed/>
    <w:rsid w:val="009F1E5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256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12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584</Characters>
  <Application>Microsoft Office Word</Application>
  <DocSecurity>0</DocSecurity>
  <Lines>22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Mangeruca, EPSDD</dc:creator>
  <cp:keywords>2</cp:keywords>
  <dc:description/>
  <cp:lastModifiedBy>PCODCS</cp:lastModifiedBy>
  <cp:revision>4</cp:revision>
  <dcterms:created xsi:type="dcterms:W3CDTF">2023-07-19T23:22:00Z</dcterms:created>
  <dcterms:modified xsi:type="dcterms:W3CDTF">2023-07-19T23:22:00Z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A42786608</vt:lpwstr>
  </property>
  <property fmtid="{D5CDD505-2E9C-101B-9397-08002B2CF9AE}" pid="4" name="Objective-Title">
    <vt:lpwstr>NI 2022-607 Water Resources (Environment Protection Authority)  Revocation 2023 - EPA signed</vt:lpwstr>
  </property>
  <property fmtid="{D5CDD505-2E9C-101B-9397-08002B2CF9AE}" pid="5" name="Objective-Comment">
    <vt:lpwstr/>
  </property>
  <property fmtid="{D5CDD505-2E9C-101B-9397-08002B2CF9AE}" pid="6" name="Objective-CreationStamp">
    <vt:filetime>2023-07-19T05:24:45Z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2023-07-19T05:58:33Z</vt:filetime>
  </property>
  <property fmtid="{D5CDD505-2E9C-101B-9397-08002B2CF9AE}" pid="11" name="Objective-Owner">
    <vt:lpwstr>Maria Mangeruca</vt:lpwstr>
  </property>
  <property fmtid="{D5CDD505-2E9C-101B-9397-08002B2CF9AE}" pid="12" name="Objective-Path">
    <vt:lpwstr>Whole of ACT Government:EPSDD - Environment Planning and Sustainable Development Directorate:DIVISION - Environment, Heritage and Water:BRANCH - Office of Water:SECTION - Water Policy and Planning:12. Policies, Projects, Procedures and Catchment Management:ACT Water Governance Review 2021:Stage 3 Implementation:Interim Arrangements:</vt:lpwstr>
  </property>
  <property fmtid="{D5CDD505-2E9C-101B-9397-08002B2CF9AE}" pid="13" name="Objective-Parent">
    <vt:lpwstr>Interim Arrangements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0.2</vt:lpwstr>
  </property>
  <property fmtid="{D5CDD505-2E9C-101B-9397-08002B2CF9AE}" pid="16" name="Objective-VersionNumber">
    <vt:r8>2</vt:r8>
  </property>
  <property fmtid="{D5CDD505-2E9C-101B-9397-08002B2CF9AE}" pid="17" name="Objective-VersionComment">
    <vt:lpwstr/>
  </property>
  <property fmtid="{D5CDD505-2E9C-101B-9397-08002B2CF9AE}" pid="18" name="Objective-FileNumber">
    <vt:lpwstr>1-2021/116061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EPSDD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  <property fmtid="{D5CDD505-2E9C-101B-9397-08002B2CF9AE}" pid="32" name="CHECKEDOUTFROMJMS">
    <vt:lpwstr/>
  </property>
  <property fmtid="{D5CDD505-2E9C-101B-9397-08002B2CF9AE}" pid="33" name="DMSID">
    <vt:lpwstr>10778183</vt:lpwstr>
  </property>
  <property fmtid="{D5CDD505-2E9C-101B-9397-08002B2CF9AE}" pid="34" name="JMSREQUIREDCHECKIN">
    <vt:lpwstr/>
  </property>
</Properties>
</file>