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D9D4E" w14:textId="77777777" w:rsidR="00D63E09" w:rsidRDefault="00D63E09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6F88DED" w14:textId="6B3E1B94" w:rsidR="00D63E09" w:rsidRPr="007843DA" w:rsidRDefault="0017185C" w:rsidP="007843DA">
      <w:pPr>
        <w:tabs>
          <w:tab w:val="left" w:pos="2400"/>
          <w:tab w:val="left" w:pos="2880"/>
        </w:tabs>
        <w:spacing w:before="700" w:after="100"/>
        <w:rPr>
          <w:rFonts w:ascii="Arial" w:hAnsi="Arial"/>
          <w:b/>
          <w:sz w:val="40"/>
        </w:rPr>
      </w:pPr>
      <w:r w:rsidRPr="007843DA">
        <w:rPr>
          <w:rFonts w:ascii="Arial" w:hAnsi="Arial"/>
          <w:b/>
          <w:sz w:val="40"/>
        </w:rPr>
        <w:t>Long Service Leave (Portable Schemes) Chief Executive Officer and Registrar Appointment 20</w:t>
      </w:r>
      <w:r w:rsidR="0005565B" w:rsidRPr="007843DA">
        <w:rPr>
          <w:rFonts w:ascii="Arial" w:hAnsi="Arial"/>
          <w:b/>
          <w:sz w:val="40"/>
        </w:rPr>
        <w:t>23</w:t>
      </w:r>
      <w:r w:rsidRPr="007843DA">
        <w:rPr>
          <w:rFonts w:ascii="Arial" w:hAnsi="Arial"/>
          <w:b/>
          <w:sz w:val="40"/>
        </w:rPr>
        <w:t xml:space="preserve"> (No</w:t>
      </w:r>
      <w:r w:rsidR="0005565B" w:rsidRPr="007843DA">
        <w:rPr>
          <w:rFonts w:ascii="Arial" w:hAnsi="Arial"/>
          <w:b/>
          <w:sz w:val="40"/>
        </w:rPr>
        <w:t xml:space="preserve"> </w:t>
      </w:r>
      <w:r w:rsidR="007843DA" w:rsidRPr="007843DA">
        <w:rPr>
          <w:rFonts w:ascii="Arial" w:hAnsi="Arial"/>
          <w:b/>
          <w:sz w:val="40"/>
        </w:rPr>
        <w:t>1</w:t>
      </w:r>
      <w:r w:rsidRPr="007843DA">
        <w:rPr>
          <w:rFonts w:ascii="Arial" w:hAnsi="Arial"/>
          <w:b/>
          <w:sz w:val="40"/>
        </w:rPr>
        <w:t>)</w:t>
      </w:r>
      <w:r w:rsidR="007843DA" w:rsidRPr="007843DA">
        <w:rPr>
          <w:rFonts w:ascii="Arial" w:hAnsi="Arial"/>
          <w:b/>
          <w:sz w:val="40"/>
        </w:rPr>
        <w:t>*</w:t>
      </w:r>
    </w:p>
    <w:p w14:paraId="3869C013" w14:textId="12F5010A" w:rsidR="00241022" w:rsidRPr="007843DA" w:rsidRDefault="007A0D47" w:rsidP="009B3130">
      <w:pPr>
        <w:spacing w:before="340"/>
        <w:rPr>
          <w:rFonts w:ascii="Arial" w:hAnsi="Arial" w:cs="Arial"/>
          <w:b/>
          <w:bCs/>
        </w:rPr>
      </w:pPr>
      <w:r w:rsidRPr="007843DA">
        <w:rPr>
          <w:rFonts w:ascii="Arial" w:hAnsi="Arial" w:cs="Arial"/>
          <w:b/>
          <w:bCs/>
        </w:rPr>
        <w:t xml:space="preserve">Notifiable Instrument </w:t>
      </w:r>
      <w:r w:rsidR="0017185C" w:rsidRPr="007843DA">
        <w:rPr>
          <w:rFonts w:ascii="Arial" w:hAnsi="Arial" w:cs="Arial"/>
          <w:b/>
          <w:bCs/>
        </w:rPr>
        <w:t>NI20</w:t>
      </w:r>
      <w:r w:rsidR="00D62642" w:rsidRPr="007843DA">
        <w:rPr>
          <w:rFonts w:ascii="Arial" w:hAnsi="Arial" w:cs="Arial"/>
          <w:b/>
          <w:bCs/>
        </w:rPr>
        <w:t>23</w:t>
      </w:r>
      <w:r>
        <w:rPr>
          <w:rFonts w:ascii="Arial" w:hAnsi="Arial" w:cs="Arial"/>
          <w:b/>
          <w:bCs/>
        </w:rPr>
        <w:t>–</w:t>
      </w:r>
      <w:r w:rsidR="00D658E3">
        <w:rPr>
          <w:rFonts w:ascii="Arial" w:hAnsi="Arial" w:cs="Arial"/>
          <w:b/>
          <w:bCs/>
        </w:rPr>
        <w:t>471</w:t>
      </w:r>
    </w:p>
    <w:p w14:paraId="4BFA5FDC" w14:textId="77777777" w:rsidR="00D63E09" w:rsidRDefault="00D63E09" w:rsidP="007843DA">
      <w:pPr>
        <w:spacing w:before="300"/>
        <w:jc w:val="both"/>
      </w:pPr>
      <w:r>
        <w:t xml:space="preserve">made under the  </w:t>
      </w:r>
    </w:p>
    <w:p w14:paraId="5F3C5549" w14:textId="77777777" w:rsidR="00D63E09" w:rsidRPr="007843DA" w:rsidRDefault="0017185C" w:rsidP="007843DA">
      <w:pPr>
        <w:tabs>
          <w:tab w:val="left" w:pos="2600"/>
        </w:tabs>
        <w:spacing w:before="320"/>
        <w:rPr>
          <w:rFonts w:ascii="Arial" w:hAnsi="Arial" w:cs="Arial"/>
          <w:b/>
          <w:sz w:val="20"/>
        </w:rPr>
      </w:pPr>
      <w:r w:rsidRPr="007843DA">
        <w:rPr>
          <w:rFonts w:ascii="Arial" w:hAnsi="Arial" w:cs="Arial"/>
          <w:b/>
          <w:i/>
          <w:iCs/>
          <w:sz w:val="20"/>
        </w:rPr>
        <w:t>Long Service Leave (Portable Schemes) Act 2009</w:t>
      </w:r>
      <w:r w:rsidR="00D63E09" w:rsidRPr="007843DA">
        <w:rPr>
          <w:rFonts w:ascii="Arial" w:hAnsi="Arial" w:cs="Arial"/>
          <w:b/>
          <w:sz w:val="20"/>
        </w:rPr>
        <w:t xml:space="preserve">, </w:t>
      </w:r>
      <w:bookmarkStart w:id="1" w:name="AuthorisingProvisions"/>
      <w:r w:rsidRPr="007843DA">
        <w:rPr>
          <w:rFonts w:ascii="Arial" w:hAnsi="Arial" w:cs="Arial"/>
          <w:b/>
          <w:sz w:val="20"/>
        </w:rPr>
        <w:t>section 79F</w:t>
      </w:r>
      <w:r w:rsidR="00D63E09" w:rsidRPr="007843DA">
        <w:rPr>
          <w:rFonts w:ascii="Arial" w:hAnsi="Arial" w:cs="Arial"/>
          <w:b/>
          <w:sz w:val="20"/>
        </w:rPr>
        <w:t xml:space="preserve"> (</w:t>
      </w:r>
      <w:r w:rsidRPr="007843DA">
        <w:rPr>
          <w:rFonts w:ascii="Arial" w:hAnsi="Arial" w:cs="Arial"/>
          <w:b/>
          <w:sz w:val="20"/>
        </w:rPr>
        <w:t>Governing board members</w:t>
      </w:r>
      <w:r w:rsidR="00D63E09" w:rsidRPr="007843DA">
        <w:rPr>
          <w:rFonts w:ascii="Arial" w:hAnsi="Arial" w:cs="Arial"/>
          <w:b/>
          <w:sz w:val="20"/>
        </w:rPr>
        <w:t>)</w:t>
      </w:r>
      <w:bookmarkEnd w:id="1"/>
    </w:p>
    <w:p w14:paraId="28A0AD9C" w14:textId="77777777" w:rsidR="0017185C" w:rsidRPr="007843DA" w:rsidRDefault="0017185C" w:rsidP="007843DA">
      <w:pPr>
        <w:tabs>
          <w:tab w:val="left" w:pos="2600"/>
        </w:tabs>
        <w:spacing w:before="320"/>
        <w:rPr>
          <w:rFonts w:ascii="Arial" w:hAnsi="Arial" w:cs="Arial"/>
          <w:b/>
          <w:sz w:val="20"/>
        </w:rPr>
      </w:pPr>
      <w:r w:rsidRPr="007843DA">
        <w:rPr>
          <w:rFonts w:ascii="Arial" w:hAnsi="Arial" w:cs="Arial"/>
          <w:b/>
          <w:i/>
          <w:iCs/>
          <w:sz w:val="20"/>
        </w:rPr>
        <w:t>Financial Management Act 1996</w:t>
      </w:r>
      <w:r w:rsidRPr="007843DA">
        <w:rPr>
          <w:rFonts w:ascii="Arial" w:hAnsi="Arial" w:cs="Arial"/>
          <w:b/>
          <w:sz w:val="20"/>
        </w:rPr>
        <w:t>, section 80 (Appointment of CEO of authority with governing board)</w:t>
      </w:r>
    </w:p>
    <w:p w14:paraId="3730F637" w14:textId="77777777" w:rsidR="00D63E09" w:rsidRDefault="00D63E09">
      <w:pPr>
        <w:pStyle w:val="N-line3"/>
        <w:pBdr>
          <w:bottom w:val="none" w:sz="0" w:space="0" w:color="auto"/>
        </w:pBdr>
      </w:pPr>
    </w:p>
    <w:p w14:paraId="6C626CD3" w14:textId="77777777" w:rsidR="00D63E09" w:rsidRDefault="00D63E09">
      <w:pPr>
        <w:pStyle w:val="N-line3"/>
        <w:pBdr>
          <w:top w:val="single" w:sz="12" w:space="1" w:color="auto"/>
          <w:bottom w:val="none" w:sz="0" w:space="0" w:color="auto"/>
        </w:pBdr>
      </w:pPr>
    </w:p>
    <w:p w14:paraId="16F5DA7C" w14:textId="77777777" w:rsidR="00D63E09" w:rsidRDefault="00D63E09" w:rsidP="007715F7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Appointment of member</w:t>
      </w:r>
    </w:p>
    <w:p w14:paraId="70CB7606" w14:textId="0D086B88" w:rsidR="00D63E09" w:rsidRDefault="0017185C" w:rsidP="007843DA">
      <w:pPr>
        <w:spacing w:before="140"/>
        <w:ind w:left="720"/>
      </w:pPr>
      <w:r>
        <w:t xml:space="preserve">The Long Service Leave Authority </w:t>
      </w:r>
      <w:r w:rsidR="00F37428">
        <w:t xml:space="preserve">Governing </w:t>
      </w:r>
      <w:r>
        <w:t>Board</w:t>
      </w:r>
      <w:r w:rsidR="00A2489A">
        <w:t xml:space="preserve"> </w:t>
      </w:r>
      <w:r>
        <w:t>appoints Ms</w:t>
      </w:r>
      <w:r w:rsidR="002D0233">
        <w:t> </w:t>
      </w:r>
      <w:r>
        <w:t>Tracy</w:t>
      </w:r>
      <w:r w:rsidR="002D0233">
        <w:t> </w:t>
      </w:r>
      <w:r>
        <w:t>Savage</w:t>
      </w:r>
      <w:r w:rsidR="0056597E">
        <w:t xml:space="preserve"> as</w:t>
      </w:r>
      <w:r w:rsidR="000267DF">
        <w:t xml:space="preserve"> </w:t>
      </w:r>
      <w:r w:rsidR="0056597E">
        <w:t>Chief Executive Offic</w:t>
      </w:r>
      <w:r w:rsidR="00DB0727">
        <w:t xml:space="preserve">er </w:t>
      </w:r>
      <w:r>
        <w:t xml:space="preserve">and Registrar </w:t>
      </w:r>
      <w:r w:rsidR="00DB0727">
        <w:t xml:space="preserve">of the </w:t>
      </w:r>
      <w:r>
        <w:t>Long</w:t>
      </w:r>
      <w:r w:rsidR="002D0233">
        <w:t> </w:t>
      </w:r>
      <w:r>
        <w:t>Service Leave Authority</w:t>
      </w:r>
      <w:r w:rsidR="00D63E09">
        <w:t>.</w:t>
      </w:r>
    </w:p>
    <w:p w14:paraId="487BC01C" w14:textId="77777777" w:rsidR="00D63E09" w:rsidRDefault="007715F7" w:rsidP="007843D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D63E09">
        <w:rPr>
          <w:rFonts w:ascii="Arial" w:hAnsi="Arial" w:cs="Arial"/>
          <w:b/>
          <w:bCs/>
        </w:rPr>
        <w:tab/>
      </w:r>
      <w:r w:rsidR="009B3130">
        <w:rPr>
          <w:rFonts w:ascii="Arial" w:hAnsi="Arial" w:cs="Arial"/>
          <w:b/>
          <w:bCs/>
        </w:rPr>
        <w:t>Commencement</w:t>
      </w:r>
    </w:p>
    <w:p w14:paraId="4E85DCCB" w14:textId="3FD07BF1" w:rsidR="00D63E09" w:rsidRDefault="00D63E09" w:rsidP="007843DA">
      <w:pPr>
        <w:spacing w:before="140"/>
        <w:ind w:left="720"/>
      </w:pPr>
      <w:r>
        <w:t xml:space="preserve">This </w:t>
      </w:r>
      <w:r w:rsidR="009B3130">
        <w:t xml:space="preserve">instrument commences on </w:t>
      </w:r>
      <w:r w:rsidR="00E973EB">
        <w:t>the day it is signed</w:t>
      </w:r>
      <w:r w:rsidR="00057E43">
        <w:t>.</w:t>
      </w:r>
    </w:p>
    <w:p w14:paraId="007443CC" w14:textId="77777777" w:rsidR="009B3130" w:rsidRDefault="009B3130" w:rsidP="007843D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Term of appointment</w:t>
      </w:r>
    </w:p>
    <w:p w14:paraId="075999BE" w14:textId="0B7F36F6" w:rsidR="009B3130" w:rsidRDefault="009B3130" w:rsidP="007843DA">
      <w:pPr>
        <w:spacing w:before="140"/>
        <w:ind w:left="720"/>
      </w:pPr>
      <w:r>
        <w:t>This appointment ends on 2 August 20</w:t>
      </w:r>
      <w:r w:rsidR="00B13F4C">
        <w:t>28</w:t>
      </w:r>
      <w:r>
        <w:t>.</w:t>
      </w:r>
      <w:r w:rsidR="00AB7A8A">
        <w:t xml:space="preserve">  </w:t>
      </w:r>
    </w:p>
    <w:p w14:paraId="136BBD15" w14:textId="77777777" w:rsidR="009B3130" w:rsidRDefault="009B3130">
      <w:pPr>
        <w:spacing w:before="80" w:after="60"/>
        <w:ind w:left="720"/>
      </w:pPr>
    </w:p>
    <w:p w14:paraId="2741904E" w14:textId="77777777" w:rsidR="0020661C" w:rsidRDefault="0020661C">
      <w:pPr>
        <w:tabs>
          <w:tab w:val="left" w:pos="4320"/>
        </w:tabs>
        <w:spacing w:before="480"/>
        <w:rPr>
          <w:color w:val="000000"/>
        </w:rPr>
      </w:pPr>
      <w:bookmarkStart w:id="2" w:name="MakersName"/>
    </w:p>
    <w:bookmarkEnd w:id="2"/>
    <w:p w14:paraId="1949CEFA" w14:textId="77777777" w:rsidR="00DB0727" w:rsidRDefault="00DB0727" w:rsidP="005256C3">
      <w:pPr>
        <w:tabs>
          <w:tab w:val="left" w:pos="4320"/>
        </w:tabs>
        <w:rPr>
          <w:rFonts w:ascii="Arial" w:hAnsi="Arial" w:cs="Arial"/>
          <w:color w:val="000000"/>
        </w:rPr>
      </w:pPr>
    </w:p>
    <w:p w14:paraId="3F96055B" w14:textId="77777777" w:rsidR="00DB0727" w:rsidRDefault="00DB0727" w:rsidP="005256C3">
      <w:pPr>
        <w:tabs>
          <w:tab w:val="left" w:pos="4320"/>
        </w:tabs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3"/>
        <w:gridCol w:w="4154"/>
      </w:tblGrid>
      <w:tr w:rsidR="00236569" w14:paraId="59828CE2" w14:textId="77777777" w:rsidTr="00236569">
        <w:tc>
          <w:tcPr>
            <w:tcW w:w="4261" w:type="dxa"/>
          </w:tcPr>
          <w:p w14:paraId="79583C8C" w14:textId="59714CB5" w:rsidR="00236569" w:rsidRDefault="00B13F4C" w:rsidP="00236569">
            <w:pPr>
              <w:tabs>
                <w:tab w:val="left" w:pos="4320"/>
              </w:tabs>
              <w:rPr>
                <w:color w:val="000000"/>
              </w:rPr>
            </w:pPr>
            <w:r>
              <w:rPr>
                <w:color w:val="000000"/>
              </w:rPr>
              <w:t>Anne O’Donnell</w:t>
            </w:r>
          </w:p>
          <w:p w14:paraId="4917D021" w14:textId="66C23533" w:rsidR="00CE7246" w:rsidRPr="009B3130" w:rsidRDefault="00B13F4C" w:rsidP="00236569">
            <w:pPr>
              <w:tabs>
                <w:tab w:val="left" w:pos="4320"/>
              </w:tabs>
              <w:rPr>
                <w:color w:val="000000"/>
              </w:rPr>
            </w:pPr>
            <w:r>
              <w:rPr>
                <w:color w:val="000000"/>
              </w:rPr>
              <w:t>Chair</w:t>
            </w:r>
          </w:p>
          <w:p w14:paraId="319852D6" w14:textId="5EF0B6FA" w:rsidR="00236569" w:rsidRPr="009B3130" w:rsidRDefault="00236569" w:rsidP="00236569">
            <w:pPr>
              <w:tabs>
                <w:tab w:val="left" w:pos="4320"/>
              </w:tabs>
              <w:rPr>
                <w:color w:val="000000"/>
              </w:rPr>
            </w:pPr>
            <w:r w:rsidRPr="009B3130">
              <w:rPr>
                <w:color w:val="000000"/>
              </w:rPr>
              <w:t xml:space="preserve">Long Service Leave Authority </w:t>
            </w:r>
            <w:r w:rsidR="007A0D47">
              <w:rPr>
                <w:color w:val="000000"/>
              </w:rPr>
              <w:t xml:space="preserve">Governing </w:t>
            </w:r>
            <w:r w:rsidRPr="009B3130">
              <w:rPr>
                <w:color w:val="000000"/>
              </w:rPr>
              <w:t>Board</w:t>
            </w:r>
          </w:p>
          <w:p w14:paraId="3BAEB535" w14:textId="77777777" w:rsidR="00236569" w:rsidRPr="009B3130" w:rsidRDefault="00236569" w:rsidP="00236569">
            <w:pPr>
              <w:tabs>
                <w:tab w:val="left" w:pos="4320"/>
              </w:tabs>
              <w:rPr>
                <w:color w:val="000000"/>
              </w:rPr>
            </w:pPr>
          </w:p>
          <w:p w14:paraId="386A8773" w14:textId="2C29A3A3" w:rsidR="00236569" w:rsidRPr="009B3130" w:rsidRDefault="0095614C" w:rsidP="005256C3">
            <w:pPr>
              <w:tabs>
                <w:tab w:val="left" w:pos="4320"/>
              </w:tabs>
              <w:rPr>
                <w:color w:val="000000"/>
              </w:rPr>
            </w:pPr>
            <w:r>
              <w:rPr>
                <w:color w:val="000000"/>
              </w:rPr>
              <w:t>Date:</w:t>
            </w:r>
            <w:r w:rsidR="00236569" w:rsidRPr="009B3130">
              <w:rPr>
                <w:color w:val="000000"/>
              </w:rPr>
              <w:t xml:space="preserve"> </w:t>
            </w:r>
            <w:r w:rsidR="00FF7D7F">
              <w:rPr>
                <w:color w:val="000000"/>
              </w:rPr>
              <w:t>03 August 2023</w:t>
            </w:r>
          </w:p>
        </w:tc>
        <w:tc>
          <w:tcPr>
            <w:tcW w:w="4262" w:type="dxa"/>
          </w:tcPr>
          <w:p w14:paraId="69DB0E68" w14:textId="72915C65" w:rsidR="00236569" w:rsidRPr="009B3130" w:rsidRDefault="00B13F4C" w:rsidP="00236569">
            <w:pPr>
              <w:tabs>
                <w:tab w:val="left" w:pos="4320"/>
              </w:tabs>
              <w:rPr>
                <w:color w:val="000000"/>
              </w:rPr>
            </w:pPr>
            <w:r>
              <w:rPr>
                <w:color w:val="000000"/>
              </w:rPr>
              <w:t>L</w:t>
            </w:r>
            <w:r w:rsidR="007A0D47">
              <w:rPr>
                <w:color w:val="000000"/>
              </w:rPr>
              <w:t>ie</w:t>
            </w:r>
            <w:r>
              <w:rPr>
                <w:color w:val="000000"/>
              </w:rPr>
              <w:t>sl Centenera</w:t>
            </w:r>
          </w:p>
          <w:p w14:paraId="13C49E80" w14:textId="5110CBEE" w:rsidR="00236569" w:rsidRPr="009B3130" w:rsidRDefault="00B13F4C" w:rsidP="00236569">
            <w:pPr>
              <w:tabs>
                <w:tab w:val="left" w:pos="4320"/>
              </w:tabs>
              <w:rPr>
                <w:color w:val="000000"/>
              </w:rPr>
            </w:pPr>
            <w:r>
              <w:rPr>
                <w:color w:val="000000"/>
              </w:rPr>
              <w:t>Deputy Chair</w:t>
            </w:r>
          </w:p>
          <w:p w14:paraId="79014B7F" w14:textId="36E9EE19" w:rsidR="00236569" w:rsidRPr="009B3130" w:rsidRDefault="00236569" w:rsidP="00236569">
            <w:pPr>
              <w:tabs>
                <w:tab w:val="left" w:pos="4320"/>
              </w:tabs>
              <w:rPr>
                <w:color w:val="000000"/>
              </w:rPr>
            </w:pPr>
            <w:r w:rsidRPr="009B3130">
              <w:rPr>
                <w:color w:val="000000"/>
              </w:rPr>
              <w:t xml:space="preserve">Long Service Leave Authority </w:t>
            </w:r>
            <w:r w:rsidR="007A0D47">
              <w:rPr>
                <w:color w:val="000000"/>
              </w:rPr>
              <w:t xml:space="preserve">Governing </w:t>
            </w:r>
            <w:r w:rsidRPr="009B3130">
              <w:rPr>
                <w:color w:val="000000"/>
              </w:rPr>
              <w:t>Board</w:t>
            </w:r>
          </w:p>
          <w:p w14:paraId="41BA2D6A" w14:textId="77777777" w:rsidR="00236569" w:rsidRPr="009B3130" w:rsidRDefault="00236569" w:rsidP="00236569">
            <w:pPr>
              <w:tabs>
                <w:tab w:val="left" w:pos="4320"/>
              </w:tabs>
              <w:rPr>
                <w:color w:val="000000"/>
              </w:rPr>
            </w:pPr>
          </w:p>
          <w:p w14:paraId="1E6D131A" w14:textId="1F5C1226" w:rsidR="00236569" w:rsidRPr="009B3130" w:rsidRDefault="0095614C" w:rsidP="00236569">
            <w:pPr>
              <w:tabs>
                <w:tab w:val="left" w:pos="4320"/>
              </w:tabs>
              <w:rPr>
                <w:color w:val="000000"/>
              </w:rPr>
            </w:pPr>
            <w:r>
              <w:rPr>
                <w:color w:val="000000"/>
              </w:rPr>
              <w:t>Date:</w:t>
            </w:r>
            <w:r w:rsidR="00031060">
              <w:rPr>
                <w:color w:val="000000"/>
              </w:rPr>
              <w:t xml:space="preserve"> </w:t>
            </w:r>
            <w:r w:rsidR="00FF7D7F">
              <w:rPr>
                <w:color w:val="000000"/>
              </w:rPr>
              <w:t>03 August 2023</w:t>
            </w:r>
          </w:p>
        </w:tc>
      </w:tr>
      <w:bookmarkEnd w:id="0"/>
    </w:tbl>
    <w:p w14:paraId="00639C09" w14:textId="77777777" w:rsidR="00236569" w:rsidRPr="00D2638D" w:rsidRDefault="00236569">
      <w:pPr>
        <w:tabs>
          <w:tab w:val="left" w:pos="4320"/>
        </w:tabs>
        <w:rPr>
          <w:rFonts w:ascii="Arial" w:hAnsi="Arial" w:cs="Arial"/>
          <w:color w:val="000000"/>
        </w:rPr>
      </w:pPr>
    </w:p>
    <w:sectPr w:rsidR="00236569" w:rsidRPr="00D2638D" w:rsidSect="007843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AF65A" w14:textId="77777777" w:rsidR="00445970" w:rsidRDefault="00445970">
      <w:r>
        <w:separator/>
      </w:r>
    </w:p>
  </w:endnote>
  <w:endnote w:type="continuationSeparator" w:id="0">
    <w:p w14:paraId="2E4759E5" w14:textId="77777777" w:rsidR="00445970" w:rsidRDefault="0044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201DA" w14:textId="77777777" w:rsidR="005E6716" w:rsidRDefault="005E67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AFF13" w14:textId="77777777" w:rsidR="0050554F" w:rsidRDefault="009B3130" w:rsidP="00AC0BEE">
    <w:pPr>
      <w:pStyle w:val="Footer"/>
      <w:spacing w:before="0" w:after="0" w:line="240" w:lineRule="auto"/>
      <w:jc w:val="center"/>
      <w:rPr>
        <w:rFonts w:cs="Arial"/>
        <w:sz w:val="14"/>
      </w:rPr>
    </w:pPr>
    <w:r w:rsidRPr="00AC0BEE">
      <w:rPr>
        <w:rFonts w:cs="Arial"/>
        <w:sz w:val="14"/>
      </w:rPr>
      <w:t>Unauthorised version prepared by ACT Parliamentary Counsel’s Office</w:t>
    </w:r>
  </w:p>
  <w:p w14:paraId="43A86481" w14:textId="77777777" w:rsidR="009B3130" w:rsidRPr="0050554F" w:rsidRDefault="0050554F" w:rsidP="0050554F">
    <w:pPr>
      <w:pStyle w:val="Footer"/>
      <w:spacing w:before="0" w:after="0" w:line="240" w:lineRule="auto"/>
      <w:jc w:val="center"/>
      <w:rPr>
        <w:rFonts w:cs="Arial"/>
        <w:sz w:val="14"/>
      </w:rPr>
    </w:pPr>
    <w:r w:rsidRPr="0050554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05A78" w14:textId="4FAECE28" w:rsidR="00127D4B" w:rsidRDefault="007843DA" w:rsidP="007843DA">
    <w:pPr>
      <w:pStyle w:val="Footer"/>
      <w:spacing w:before="0"/>
      <w:rPr>
        <w:rFonts w:cs="Arial"/>
      </w:rPr>
    </w:pPr>
    <w:r w:rsidRPr="007843DA">
      <w:rPr>
        <w:rFonts w:cs="Arial"/>
      </w:rPr>
      <w:t>*Name amended under Legislation Act, s 60</w:t>
    </w:r>
  </w:p>
  <w:p w14:paraId="0027B139" w14:textId="7879985E" w:rsidR="007843DA" w:rsidRPr="005E6716" w:rsidRDefault="005E6716" w:rsidP="005E6716">
    <w:pPr>
      <w:pStyle w:val="Footer"/>
      <w:spacing w:after="0"/>
      <w:jc w:val="center"/>
      <w:rPr>
        <w:rFonts w:cs="Arial"/>
        <w:sz w:val="14"/>
      </w:rPr>
    </w:pPr>
    <w:r w:rsidRPr="005E6716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533E9" w14:textId="77777777" w:rsidR="00445970" w:rsidRDefault="00445970">
      <w:r>
        <w:separator/>
      </w:r>
    </w:p>
  </w:footnote>
  <w:footnote w:type="continuationSeparator" w:id="0">
    <w:p w14:paraId="152167A5" w14:textId="77777777" w:rsidR="00445970" w:rsidRDefault="0044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F6CAE" w14:textId="77777777" w:rsidR="005E6716" w:rsidRDefault="005E67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79BD4" w14:textId="77777777" w:rsidR="005E6716" w:rsidRDefault="005E67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1DE4B" w14:textId="77777777" w:rsidR="005E6716" w:rsidRDefault="005E67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FFFFFFFF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FFFFFFFF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62F614E"/>
    <w:multiLevelType w:val="hybridMultilevel"/>
    <w:tmpl w:val="FFFFFFFF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6" w15:restartNumberingAfterBreak="0">
    <w:nsid w:val="37086305"/>
    <w:multiLevelType w:val="singleLevel"/>
    <w:tmpl w:val="FFFFFFFF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76109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 w15:restartNumberingAfterBreak="0">
    <w:nsid w:val="6E9A50D7"/>
    <w:multiLevelType w:val="hybridMultilevel"/>
    <w:tmpl w:val="FFFFFFFF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58554808">
    <w:abstractNumId w:val="2"/>
  </w:num>
  <w:num w:numId="2" w16cid:durableId="1720320805">
    <w:abstractNumId w:val="0"/>
  </w:num>
  <w:num w:numId="3" w16cid:durableId="1642419288">
    <w:abstractNumId w:val="3"/>
  </w:num>
  <w:num w:numId="4" w16cid:durableId="2129003863">
    <w:abstractNumId w:val="6"/>
  </w:num>
  <w:num w:numId="5" w16cid:durableId="196894503">
    <w:abstractNumId w:val="8"/>
  </w:num>
  <w:num w:numId="6" w16cid:durableId="589629814">
    <w:abstractNumId w:val="1"/>
  </w:num>
  <w:num w:numId="7" w16cid:durableId="708801169">
    <w:abstractNumId w:val="4"/>
  </w:num>
  <w:num w:numId="8" w16cid:durableId="1971089615">
    <w:abstractNumId w:val="5"/>
  </w:num>
  <w:num w:numId="9" w16cid:durableId="3889157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1A8"/>
    <w:rsid w:val="000267DF"/>
    <w:rsid w:val="00031060"/>
    <w:rsid w:val="0005565B"/>
    <w:rsid w:val="00057E43"/>
    <w:rsid w:val="00063CEC"/>
    <w:rsid w:val="000E1799"/>
    <w:rsid w:val="00127D4B"/>
    <w:rsid w:val="00152010"/>
    <w:rsid w:val="0017185C"/>
    <w:rsid w:val="00187C31"/>
    <w:rsid w:val="001C4F2A"/>
    <w:rsid w:val="001E0BD1"/>
    <w:rsid w:val="001F6AF1"/>
    <w:rsid w:val="0020661C"/>
    <w:rsid w:val="00236569"/>
    <w:rsid w:val="00241022"/>
    <w:rsid w:val="00255C8B"/>
    <w:rsid w:val="0027025F"/>
    <w:rsid w:val="00280B88"/>
    <w:rsid w:val="002D0233"/>
    <w:rsid w:val="0030520B"/>
    <w:rsid w:val="003501A8"/>
    <w:rsid w:val="003C5832"/>
    <w:rsid w:val="00445970"/>
    <w:rsid w:val="00445A2B"/>
    <w:rsid w:val="00454AF4"/>
    <w:rsid w:val="004B60FD"/>
    <w:rsid w:val="0050554F"/>
    <w:rsid w:val="005256C3"/>
    <w:rsid w:val="005259D8"/>
    <w:rsid w:val="005535E2"/>
    <w:rsid w:val="00556D23"/>
    <w:rsid w:val="0056597E"/>
    <w:rsid w:val="00572882"/>
    <w:rsid w:val="00593B63"/>
    <w:rsid w:val="005A6AF0"/>
    <w:rsid w:val="005B6CD7"/>
    <w:rsid w:val="005C6F57"/>
    <w:rsid w:val="005D4ED9"/>
    <w:rsid w:val="005D7CFA"/>
    <w:rsid w:val="005E6716"/>
    <w:rsid w:val="005F4E3F"/>
    <w:rsid w:val="006262AD"/>
    <w:rsid w:val="00662136"/>
    <w:rsid w:val="0067390B"/>
    <w:rsid w:val="006D3624"/>
    <w:rsid w:val="007715F7"/>
    <w:rsid w:val="0077347A"/>
    <w:rsid w:val="007735E2"/>
    <w:rsid w:val="007843DA"/>
    <w:rsid w:val="007A0D47"/>
    <w:rsid w:val="00816ADC"/>
    <w:rsid w:val="0084035F"/>
    <w:rsid w:val="00860154"/>
    <w:rsid w:val="008804A4"/>
    <w:rsid w:val="008F3356"/>
    <w:rsid w:val="009068B6"/>
    <w:rsid w:val="00952069"/>
    <w:rsid w:val="0095614C"/>
    <w:rsid w:val="00971F74"/>
    <w:rsid w:val="00973EB3"/>
    <w:rsid w:val="00995E2A"/>
    <w:rsid w:val="009B3130"/>
    <w:rsid w:val="009D435A"/>
    <w:rsid w:val="009F24C6"/>
    <w:rsid w:val="00A2489A"/>
    <w:rsid w:val="00A914FA"/>
    <w:rsid w:val="00AB4321"/>
    <w:rsid w:val="00AB7A8A"/>
    <w:rsid w:val="00AC0BEE"/>
    <w:rsid w:val="00B13F4C"/>
    <w:rsid w:val="00B22070"/>
    <w:rsid w:val="00B768DC"/>
    <w:rsid w:val="00B96BB7"/>
    <w:rsid w:val="00BB7A40"/>
    <w:rsid w:val="00CE05B4"/>
    <w:rsid w:val="00CE6706"/>
    <w:rsid w:val="00CE7246"/>
    <w:rsid w:val="00D2638D"/>
    <w:rsid w:val="00D62642"/>
    <w:rsid w:val="00D63E09"/>
    <w:rsid w:val="00D658E3"/>
    <w:rsid w:val="00DA270C"/>
    <w:rsid w:val="00DB0727"/>
    <w:rsid w:val="00E973EB"/>
    <w:rsid w:val="00EC4DC5"/>
    <w:rsid w:val="00F20979"/>
    <w:rsid w:val="00F37428"/>
    <w:rsid w:val="00F65DDD"/>
    <w:rsid w:val="00FA40F5"/>
    <w:rsid w:val="00FB0D9F"/>
    <w:rsid w:val="00FD795D"/>
    <w:rsid w:val="00FF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075C1C"/>
  <w14:defaultImageDpi w14:val="0"/>
  <w15:docId w15:val="{9E731C3A-FFC9-4027-BAC7-24FC29503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6ADC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6AD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816AD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816AD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816AD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qFormat/>
    <w:rsid w:val="00816ADC"/>
    <w:pPr>
      <w:keepNext/>
      <w:spacing w:before="240" w:after="60"/>
      <w:ind w:left="720" w:hanging="720"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816AD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rsid w:val="00816AD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816AD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816AD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816AD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816ADC"/>
    <w:pPr>
      <w:spacing w:before="180" w:after="60"/>
      <w:jc w:val="both"/>
    </w:pPr>
  </w:style>
  <w:style w:type="paragraph" w:customStyle="1" w:styleId="CoverActName">
    <w:name w:val="CoverActName"/>
    <w:basedOn w:val="Normal"/>
    <w:rsid w:val="00816AD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816ADC"/>
    <w:pPr>
      <w:tabs>
        <w:tab w:val="left" w:pos="2880"/>
      </w:tabs>
    </w:pPr>
  </w:style>
  <w:style w:type="paragraph" w:customStyle="1" w:styleId="Apara">
    <w:name w:val="A para"/>
    <w:basedOn w:val="Normal"/>
    <w:rsid w:val="00816AD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816AD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816AD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816AD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816ADC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816AD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816ADC"/>
    <w:rPr>
      <w:rFonts w:cs="Times New Roman"/>
    </w:rPr>
  </w:style>
  <w:style w:type="paragraph" w:customStyle="1" w:styleId="CoverInForce">
    <w:name w:val="CoverInForce"/>
    <w:basedOn w:val="Normal"/>
    <w:rsid w:val="00816AD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816AD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816AD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816ADC"/>
    <w:rPr>
      <w:rFonts w:cs="Times New Roman"/>
    </w:rPr>
  </w:style>
  <w:style w:type="paragraph" w:customStyle="1" w:styleId="Aparabullet">
    <w:name w:val="A para bullet"/>
    <w:basedOn w:val="Normal"/>
    <w:rsid w:val="00816ADC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816ADC"/>
  </w:style>
  <w:style w:type="paragraph" w:styleId="TOC2">
    <w:name w:val="toc 2"/>
    <w:basedOn w:val="Normal"/>
    <w:next w:val="Normal"/>
    <w:autoRedefine/>
    <w:uiPriority w:val="39"/>
    <w:semiHidden/>
    <w:rsid w:val="00816ADC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816ADC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816ADC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816ADC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816ADC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816ADC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816ADC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816ADC"/>
    <w:pPr>
      <w:ind w:left="1920"/>
    </w:pPr>
  </w:style>
  <w:style w:type="character" w:styleId="Hyperlink">
    <w:name w:val="Hyperlink"/>
    <w:basedOn w:val="DefaultParagraphFont"/>
    <w:uiPriority w:val="99"/>
    <w:rsid w:val="00816ADC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816ADC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816AD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816AD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816AD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816ADC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816AD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816ADC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816AD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816ADC"/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9D435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D435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D435A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D43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9D435A"/>
    <w:rPr>
      <w:rFonts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rsid w:val="009D43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D435A"/>
    <w:rPr>
      <w:rFonts w:ascii="Tahoma" w:hAnsi="Tahoma" w:cs="Tahoma"/>
      <w:sz w:val="16"/>
      <w:szCs w:val="16"/>
      <w:lang w:val="x-none" w:eastAsia="en-US"/>
    </w:rPr>
  </w:style>
  <w:style w:type="table" w:styleId="TableGrid">
    <w:name w:val="Table Grid"/>
    <w:basedOn w:val="TableNormal"/>
    <w:uiPriority w:val="39"/>
    <w:rsid w:val="00236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36</Lines>
  <Paragraphs>20</Paragraphs>
  <ScaleCrop>false</ScaleCrop>
  <Company>InTACT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2012-02-14T04:23:00Z</cp:lastPrinted>
  <dcterms:created xsi:type="dcterms:W3CDTF">2023-08-04T02:41:00Z</dcterms:created>
  <dcterms:modified xsi:type="dcterms:W3CDTF">2023-08-04T02:41:00Z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10848629</vt:lpwstr>
  </property>
  <property fmtid="{D5CDD505-2E9C-101B-9397-08002B2CF9AE}" pid="4" name="JMSREQUIREDCHECKIN">
    <vt:lpwstr/>
  </property>
</Properties>
</file>