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34B3B" w14:textId="77777777" w:rsidR="004331D9" w:rsidRPr="004331D9" w:rsidRDefault="004331D9" w:rsidP="004331D9">
      <w:pPr>
        <w:widowControl/>
        <w:autoSpaceDE/>
        <w:autoSpaceDN/>
        <w:spacing w:before="120"/>
        <w:rPr>
          <w:rFonts w:ascii="Arial" w:eastAsia="Times New Roman" w:hAnsi="Arial" w:cs="Arial"/>
          <w:sz w:val="24"/>
          <w:szCs w:val="20"/>
          <w:lang w:val="en-AU"/>
        </w:rPr>
      </w:pPr>
      <w:bookmarkStart w:id="0" w:name="_Toc44738651"/>
      <w:r w:rsidRPr="004331D9">
        <w:rPr>
          <w:rFonts w:ascii="Arial" w:eastAsia="Times New Roman" w:hAnsi="Arial" w:cs="Arial"/>
          <w:sz w:val="24"/>
          <w:szCs w:val="20"/>
          <w:lang w:val="en-AU"/>
        </w:rPr>
        <w:t>Australian Capital Territory</w:t>
      </w:r>
    </w:p>
    <w:p w14:paraId="6F2A0600" w14:textId="77777777" w:rsidR="004331D9" w:rsidRPr="004331D9" w:rsidRDefault="004331D9" w:rsidP="004331D9">
      <w:pPr>
        <w:widowControl/>
        <w:tabs>
          <w:tab w:val="left" w:pos="2400"/>
          <w:tab w:val="left" w:pos="2880"/>
        </w:tabs>
        <w:autoSpaceDE/>
        <w:autoSpaceDN/>
        <w:spacing w:before="700" w:after="100"/>
        <w:rPr>
          <w:rFonts w:ascii="Arial" w:eastAsia="Times New Roman" w:hAnsi="Arial" w:cs="Times New Roman"/>
          <w:b/>
          <w:sz w:val="40"/>
          <w:szCs w:val="20"/>
          <w:lang w:val="en-AU"/>
        </w:rPr>
      </w:pPr>
      <w:r w:rsidRPr="004331D9">
        <w:rPr>
          <w:rFonts w:ascii="Arial" w:eastAsia="Times New Roman" w:hAnsi="Arial" w:cs="Times New Roman"/>
          <w:b/>
          <w:sz w:val="40"/>
          <w:szCs w:val="20"/>
          <w:lang w:val="en-AU"/>
        </w:rPr>
        <w:t>Corrections Management (Working with Families) Operating Procedure 2023</w:t>
      </w:r>
    </w:p>
    <w:p w14:paraId="3A351999" w14:textId="77777777" w:rsidR="004331D9" w:rsidRPr="004331D9" w:rsidRDefault="004331D9" w:rsidP="004331D9">
      <w:pPr>
        <w:widowControl/>
        <w:autoSpaceDE/>
        <w:autoSpaceDN/>
        <w:spacing w:before="340"/>
        <w:rPr>
          <w:rFonts w:ascii="Arial" w:eastAsia="Times New Roman" w:hAnsi="Arial" w:cs="Arial"/>
          <w:b/>
          <w:bCs/>
          <w:sz w:val="24"/>
          <w:szCs w:val="20"/>
          <w:lang w:val="en-AU"/>
        </w:rPr>
      </w:pPr>
      <w:r w:rsidRPr="004331D9">
        <w:rPr>
          <w:rFonts w:ascii="Arial" w:eastAsia="Times New Roman" w:hAnsi="Arial" w:cs="Arial"/>
          <w:b/>
          <w:bCs/>
          <w:sz w:val="24"/>
          <w:szCs w:val="20"/>
          <w:lang w:val="en-AU"/>
        </w:rPr>
        <w:t>Notifiable instrument NI2023-677</w:t>
      </w:r>
    </w:p>
    <w:p w14:paraId="2223D621" w14:textId="77777777" w:rsidR="004331D9" w:rsidRPr="004331D9" w:rsidRDefault="004331D9" w:rsidP="004331D9">
      <w:pPr>
        <w:widowControl/>
        <w:autoSpaceDE/>
        <w:autoSpaceDN/>
        <w:spacing w:before="300"/>
        <w:jc w:val="both"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4331D9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made under the  </w:t>
      </w:r>
    </w:p>
    <w:p w14:paraId="53DA77C5" w14:textId="77777777" w:rsidR="004331D9" w:rsidRPr="004331D9" w:rsidRDefault="004331D9" w:rsidP="004331D9">
      <w:pPr>
        <w:widowControl/>
        <w:tabs>
          <w:tab w:val="left" w:pos="2600"/>
        </w:tabs>
        <w:autoSpaceDE/>
        <w:autoSpaceDN/>
        <w:spacing w:before="320"/>
        <w:rPr>
          <w:rFonts w:ascii="Arial" w:eastAsia="Times New Roman" w:hAnsi="Arial" w:cs="Arial"/>
          <w:b/>
          <w:sz w:val="20"/>
          <w:szCs w:val="20"/>
          <w:lang w:val="en-AU"/>
        </w:rPr>
      </w:pPr>
      <w:r w:rsidRPr="004331D9">
        <w:rPr>
          <w:rFonts w:ascii="Arial" w:eastAsia="Times New Roman" w:hAnsi="Arial" w:cs="Arial"/>
          <w:b/>
          <w:sz w:val="20"/>
          <w:szCs w:val="20"/>
          <w:lang w:val="en-AU"/>
        </w:rPr>
        <w:t xml:space="preserve">Corrections Management Act 2007, s14 (Corrections policies and operating procedures) </w:t>
      </w:r>
    </w:p>
    <w:p w14:paraId="7F319ADA" w14:textId="77777777" w:rsidR="004331D9" w:rsidRPr="004331D9" w:rsidRDefault="004331D9" w:rsidP="004331D9">
      <w:pPr>
        <w:widowControl/>
        <w:autoSpaceDE/>
        <w:autoSpaceDN/>
        <w:spacing w:before="60"/>
        <w:jc w:val="both"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2D0E98AE" w14:textId="77777777" w:rsidR="004331D9" w:rsidRPr="004331D9" w:rsidRDefault="004331D9" w:rsidP="004331D9">
      <w:pPr>
        <w:widowControl/>
        <w:pBdr>
          <w:top w:val="single" w:sz="12" w:space="1" w:color="auto"/>
        </w:pBdr>
        <w:autoSpaceDE/>
        <w:autoSpaceDN/>
        <w:jc w:val="both"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24040BE0" w14:textId="77777777" w:rsidR="004331D9" w:rsidRPr="004331D9" w:rsidRDefault="004331D9" w:rsidP="004331D9">
      <w:pPr>
        <w:widowControl/>
        <w:autoSpaceDE/>
        <w:autoSpaceDN/>
        <w:spacing w:before="60" w:after="60"/>
        <w:ind w:left="720" w:hanging="720"/>
        <w:rPr>
          <w:rFonts w:ascii="Arial" w:eastAsia="Times New Roman" w:hAnsi="Arial" w:cs="Arial"/>
          <w:b/>
          <w:bCs/>
          <w:sz w:val="24"/>
          <w:szCs w:val="20"/>
          <w:lang w:val="en-AU"/>
        </w:rPr>
      </w:pPr>
      <w:r w:rsidRPr="004331D9">
        <w:rPr>
          <w:rFonts w:ascii="Arial" w:eastAsia="Times New Roman" w:hAnsi="Arial" w:cs="Arial"/>
          <w:b/>
          <w:bCs/>
          <w:sz w:val="24"/>
          <w:szCs w:val="20"/>
          <w:lang w:val="en-AU"/>
        </w:rPr>
        <w:t>1</w:t>
      </w:r>
      <w:r w:rsidRPr="004331D9">
        <w:rPr>
          <w:rFonts w:ascii="Arial" w:eastAsia="Times New Roman" w:hAnsi="Arial" w:cs="Arial"/>
          <w:b/>
          <w:bCs/>
          <w:sz w:val="24"/>
          <w:szCs w:val="20"/>
          <w:lang w:val="en-AU"/>
        </w:rPr>
        <w:tab/>
        <w:t>Name of instrument</w:t>
      </w:r>
    </w:p>
    <w:p w14:paraId="4A4860D9" w14:textId="77777777" w:rsidR="004331D9" w:rsidRPr="004331D9" w:rsidRDefault="004331D9" w:rsidP="004331D9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4331D9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This instrument is the </w:t>
      </w:r>
      <w:r w:rsidRPr="004331D9">
        <w:rPr>
          <w:rFonts w:ascii="Times New Roman" w:eastAsia="Times New Roman" w:hAnsi="Times New Roman" w:cs="Times New Roman"/>
          <w:i/>
          <w:iCs/>
          <w:sz w:val="24"/>
          <w:szCs w:val="20"/>
          <w:lang w:val="en-AU"/>
        </w:rPr>
        <w:t>Corrections Management (Working with Families) Operating Procedure 2023</w:t>
      </w:r>
      <w:r w:rsidRPr="004331D9">
        <w:rPr>
          <w:rFonts w:ascii="Times New Roman" w:eastAsia="Times New Roman" w:hAnsi="Times New Roman" w:cs="Times New Roman"/>
          <w:sz w:val="24"/>
          <w:szCs w:val="20"/>
          <w:lang w:val="en-AU"/>
        </w:rPr>
        <w:t>.</w:t>
      </w:r>
    </w:p>
    <w:p w14:paraId="55B841D1" w14:textId="77777777" w:rsidR="004331D9" w:rsidRPr="004331D9" w:rsidRDefault="004331D9" w:rsidP="004331D9">
      <w:pPr>
        <w:widowControl/>
        <w:autoSpaceDE/>
        <w:autoSpaceDN/>
        <w:spacing w:before="300"/>
        <w:ind w:left="720" w:hanging="720"/>
        <w:rPr>
          <w:rFonts w:ascii="Arial" w:eastAsia="Times New Roman" w:hAnsi="Arial" w:cs="Arial"/>
          <w:b/>
          <w:bCs/>
          <w:sz w:val="24"/>
          <w:szCs w:val="20"/>
          <w:lang w:val="en-AU"/>
        </w:rPr>
      </w:pPr>
      <w:r w:rsidRPr="004331D9">
        <w:rPr>
          <w:rFonts w:ascii="Arial" w:eastAsia="Times New Roman" w:hAnsi="Arial" w:cs="Arial"/>
          <w:b/>
          <w:bCs/>
          <w:sz w:val="24"/>
          <w:szCs w:val="20"/>
          <w:lang w:val="en-AU"/>
        </w:rPr>
        <w:t>2</w:t>
      </w:r>
      <w:r w:rsidRPr="004331D9">
        <w:rPr>
          <w:rFonts w:ascii="Arial" w:eastAsia="Times New Roman" w:hAnsi="Arial" w:cs="Arial"/>
          <w:b/>
          <w:bCs/>
          <w:sz w:val="24"/>
          <w:szCs w:val="20"/>
          <w:lang w:val="en-AU"/>
        </w:rPr>
        <w:tab/>
        <w:t xml:space="preserve">Commencement </w:t>
      </w:r>
    </w:p>
    <w:p w14:paraId="18C1D8BA" w14:textId="77777777" w:rsidR="004331D9" w:rsidRPr="004331D9" w:rsidRDefault="004331D9" w:rsidP="004331D9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4331D9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This instrument commences on the day after its notification day. </w:t>
      </w:r>
    </w:p>
    <w:p w14:paraId="5FA41D54" w14:textId="77777777" w:rsidR="004331D9" w:rsidRPr="004331D9" w:rsidRDefault="004331D9" w:rsidP="004331D9">
      <w:pPr>
        <w:widowControl/>
        <w:autoSpaceDE/>
        <w:autoSpaceDN/>
        <w:spacing w:before="300"/>
        <w:ind w:left="720" w:hanging="720"/>
        <w:rPr>
          <w:rFonts w:ascii="Arial" w:eastAsia="Times New Roman" w:hAnsi="Arial" w:cs="Arial"/>
          <w:b/>
          <w:bCs/>
          <w:sz w:val="24"/>
          <w:szCs w:val="20"/>
          <w:lang w:val="en-AU"/>
        </w:rPr>
      </w:pPr>
      <w:r w:rsidRPr="004331D9">
        <w:rPr>
          <w:rFonts w:ascii="Arial" w:eastAsia="Times New Roman" w:hAnsi="Arial" w:cs="Arial"/>
          <w:b/>
          <w:bCs/>
          <w:sz w:val="24"/>
          <w:szCs w:val="20"/>
          <w:lang w:val="en-AU"/>
        </w:rPr>
        <w:t>3</w:t>
      </w:r>
      <w:r w:rsidRPr="004331D9">
        <w:rPr>
          <w:rFonts w:ascii="Arial" w:eastAsia="Times New Roman" w:hAnsi="Arial" w:cs="Arial"/>
          <w:b/>
          <w:bCs/>
          <w:sz w:val="24"/>
          <w:szCs w:val="20"/>
          <w:lang w:val="en-AU"/>
        </w:rPr>
        <w:tab/>
        <w:t xml:space="preserve">Operating Procedure </w:t>
      </w:r>
    </w:p>
    <w:p w14:paraId="3605FD7A" w14:textId="77777777" w:rsidR="004331D9" w:rsidRPr="004331D9" w:rsidRDefault="004331D9" w:rsidP="004331D9">
      <w:pPr>
        <w:widowControl/>
        <w:autoSpaceDE/>
        <w:autoSpaceDN/>
        <w:spacing w:before="140"/>
        <w:ind w:left="720"/>
        <w:rPr>
          <w:rFonts w:ascii="Arial" w:eastAsia="Times New Roman" w:hAnsi="Arial" w:cs="Arial"/>
          <w:b/>
          <w:bCs/>
          <w:sz w:val="24"/>
          <w:szCs w:val="20"/>
          <w:lang w:val="en-AU"/>
        </w:rPr>
      </w:pPr>
      <w:r w:rsidRPr="004331D9">
        <w:rPr>
          <w:rFonts w:ascii="Times New Roman" w:eastAsia="Times New Roman" w:hAnsi="Times New Roman" w:cs="Times New Roman"/>
          <w:sz w:val="24"/>
          <w:szCs w:val="20"/>
          <w:lang w:val="en-AU"/>
        </w:rPr>
        <w:t>I make this operating procedure to facilitate the effective and efficient management of corrections services.</w:t>
      </w:r>
      <w:r w:rsidRPr="004331D9">
        <w:rPr>
          <w:rFonts w:ascii="Arial" w:eastAsia="Times New Roman" w:hAnsi="Arial" w:cs="Arial"/>
          <w:b/>
          <w:bCs/>
          <w:sz w:val="24"/>
          <w:szCs w:val="20"/>
          <w:lang w:val="en-AU"/>
        </w:rPr>
        <w:t xml:space="preserve"> </w:t>
      </w:r>
    </w:p>
    <w:p w14:paraId="1EDA029F" w14:textId="77777777" w:rsidR="004331D9" w:rsidRPr="004331D9" w:rsidRDefault="004331D9" w:rsidP="004331D9">
      <w:pPr>
        <w:widowControl/>
        <w:autoSpaceDE/>
        <w:autoSpaceDN/>
        <w:spacing w:before="300"/>
        <w:ind w:left="720" w:hanging="720"/>
        <w:rPr>
          <w:rFonts w:ascii="Arial" w:eastAsia="Times New Roman" w:hAnsi="Arial" w:cs="Arial"/>
          <w:b/>
          <w:bCs/>
          <w:sz w:val="24"/>
          <w:szCs w:val="20"/>
          <w:lang w:val="en-AU"/>
        </w:rPr>
      </w:pPr>
      <w:r w:rsidRPr="004331D9">
        <w:rPr>
          <w:rFonts w:ascii="Arial" w:eastAsia="Times New Roman" w:hAnsi="Arial" w:cs="Arial"/>
          <w:b/>
          <w:bCs/>
          <w:sz w:val="24"/>
          <w:szCs w:val="20"/>
          <w:lang w:val="en-AU"/>
        </w:rPr>
        <w:t>4</w:t>
      </w:r>
      <w:r w:rsidRPr="004331D9">
        <w:rPr>
          <w:rFonts w:ascii="Arial" w:eastAsia="Times New Roman" w:hAnsi="Arial" w:cs="Arial"/>
          <w:b/>
          <w:bCs/>
          <w:sz w:val="24"/>
          <w:szCs w:val="20"/>
          <w:lang w:val="en-AU"/>
        </w:rPr>
        <w:tab/>
        <w:t>Revocation</w:t>
      </w:r>
    </w:p>
    <w:p w14:paraId="2CA34450" w14:textId="77777777" w:rsidR="004331D9" w:rsidRPr="004331D9" w:rsidRDefault="004331D9" w:rsidP="004331D9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4331D9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Nil. </w:t>
      </w:r>
    </w:p>
    <w:p w14:paraId="0E806D88" w14:textId="77777777" w:rsidR="004331D9" w:rsidRPr="004331D9" w:rsidRDefault="004331D9" w:rsidP="004331D9">
      <w:pPr>
        <w:widowControl/>
        <w:tabs>
          <w:tab w:val="left" w:pos="4320"/>
        </w:tabs>
        <w:autoSpaceDE/>
        <w:autoSpaceDN/>
        <w:spacing w:before="720"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6FF6C448" w14:textId="77777777" w:rsidR="004331D9" w:rsidRPr="004331D9" w:rsidRDefault="004331D9" w:rsidP="004331D9">
      <w:pPr>
        <w:widowControl/>
        <w:tabs>
          <w:tab w:val="left" w:pos="4320"/>
        </w:tabs>
        <w:autoSpaceDE/>
        <w:autoSpaceDN/>
        <w:spacing w:before="720"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4331D9">
        <w:rPr>
          <w:rFonts w:ascii="Times New Roman" w:eastAsia="Times New Roman" w:hAnsi="Times New Roman" w:cs="Times New Roman"/>
          <w:sz w:val="24"/>
          <w:szCs w:val="20"/>
          <w:lang w:val="en-AU"/>
        </w:rPr>
        <w:t>Bruno Aloisi</w:t>
      </w:r>
      <w:r w:rsidRPr="004331D9">
        <w:rPr>
          <w:rFonts w:ascii="Times New Roman" w:eastAsia="Times New Roman" w:hAnsi="Times New Roman" w:cs="Times New Roman"/>
          <w:sz w:val="24"/>
          <w:szCs w:val="20"/>
          <w:lang w:val="en-AU"/>
        </w:rPr>
        <w:tab/>
      </w:r>
      <w:r w:rsidRPr="004331D9">
        <w:rPr>
          <w:rFonts w:ascii="Times New Roman" w:eastAsia="Times New Roman" w:hAnsi="Times New Roman" w:cs="Times New Roman"/>
          <w:sz w:val="24"/>
          <w:szCs w:val="20"/>
          <w:lang w:val="en-AU"/>
        </w:rPr>
        <w:br/>
        <w:t>A/g Commissioner</w:t>
      </w:r>
      <w:r w:rsidRPr="004331D9">
        <w:rPr>
          <w:rFonts w:ascii="Times New Roman" w:eastAsia="Times New Roman" w:hAnsi="Times New Roman" w:cs="Times New Roman"/>
          <w:sz w:val="24"/>
          <w:szCs w:val="20"/>
          <w:lang w:val="en-AU"/>
        </w:rPr>
        <w:br/>
        <w:t>ACT Corrective Services</w:t>
      </w:r>
      <w:r w:rsidRPr="004331D9">
        <w:rPr>
          <w:rFonts w:ascii="Times New Roman" w:eastAsia="Times New Roman" w:hAnsi="Times New Roman" w:cs="Times New Roman"/>
          <w:sz w:val="24"/>
          <w:szCs w:val="20"/>
          <w:lang w:val="en-AU"/>
        </w:rPr>
        <w:br/>
        <w:t>15 November 2023</w:t>
      </w:r>
    </w:p>
    <w:p w14:paraId="68D5021A" w14:textId="77777777" w:rsidR="004331D9" w:rsidRPr="004331D9" w:rsidRDefault="004331D9" w:rsidP="004331D9">
      <w:pPr>
        <w:widowControl/>
        <w:tabs>
          <w:tab w:val="left" w:pos="4320"/>
        </w:tabs>
        <w:autoSpaceDE/>
        <w:autoSpaceDN/>
        <w:spacing w:before="720"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4331D9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  </w:t>
      </w:r>
      <w:bookmarkEnd w:id="0"/>
    </w:p>
    <w:p w14:paraId="0F497A74" w14:textId="77777777" w:rsidR="004331D9" w:rsidRDefault="004331D9" w:rsidP="004331D9">
      <w:pPr>
        <w:jc w:val="right"/>
        <w:rPr>
          <w:b/>
          <w:color w:val="808080"/>
          <w:spacing w:val="11"/>
          <w:sz w:val="20"/>
        </w:rPr>
        <w:sectPr w:rsidR="004331D9" w:rsidSect="004331D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10" w:h="16840" w:code="9"/>
          <w:pgMar w:top="1440" w:right="1797" w:bottom="1440" w:left="1797" w:header="720" w:footer="720" w:gutter="0"/>
          <w:cols w:space="720"/>
          <w:titlePg/>
          <w:docGrid w:linePitch="299"/>
        </w:sectPr>
      </w:pPr>
    </w:p>
    <w:p w14:paraId="1AD8EF68" w14:textId="77777777" w:rsidR="0099026C" w:rsidRDefault="0099026C" w:rsidP="0099026C">
      <w:pPr>
        <w:spacing w:before="179"/>
        <w:ind w:right="237"/>
        <w:jc w:val="right"/>
        <w:rPr>
          <w:b/>
          <w:sz w:val="20"/>
        </w:rPr>
      </w:pPr>
      <w:r>
        <w:rPr>
          <w:noProof/>
        </w:rPr>
        <w:lastRenderedPageBreak/>
        <w:drawing>
          <wp:anchor distT="0" distB="0" distL="0" distR="0" simplePos="0" relativeHeight="251658752" behindDoc="0" locked="0" layoutInCell="1" allowOverlap="1" wp14:anchorId="0F652B3F" wp14:editId="3738C7C9">
            <wp:simplePos x="0" y="0"/>
            <wp:positionH relativeFrom="page">
              <wp:posOffset>933450</wp:posOffset>
            </wp:positionH>
            <wp:positionV relativeFrom="paragraph">
              <wp:posOffset>-443592</wp:posOffset>
            </wp:positionV>
            <wp:extent cx="2190737" cy="676273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0737" cy="6762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808080"/>
          <w:spacing w:val="11"/>
          <w:sz w:val="20"/>
        </w:rPr>
        <w:t>AC</w:t>
      </w:r>
      <w:r>
        <w:rPr>
          <w:b/>
          <w:color w:val="808080"/>
          <w:spacing w:val="-20"/>
          <w:sz w:val="20"/>
        </w:rPr>
        <w:t xml:space="preserve"> </w:t>
      </w:r>
      <w:r>
        <w:rPr>
          <w:b/>
          <w:color w:val="808080"/>
          <w:sz w:val="20"/>
        </w:rPr>
        <w:t>T</w:t>
      </w:r>
      <w:r>
        <w:rPr>
          <w:b/>
          <w:color w:val="808080"/>
          <w:spacing w:val="47"/>
          <w:sz w:val="20"/>
        </w:rPr>
        <w:t xml:space="preserve"> </w:t>
      </w:r>
      <w:r>
        <w:rPr>
          <w:b/>
          <w:color w:val="808080"/>
          <w:sz w:val="20"/>
        </w:rPr>
        <w:t>C</w:t>
      </w:r>
      <w:r>
        <w:rPr>
          <w:b/>
          <w:color w:val="808080"/>
          <w:spacing w:val="-20"/>
          <w:sz w:val="20"/>
        </w:rPr>
        <w:t xml:space="preserve"> </w:t>
      </w:r>
      <w:r>
        <w:rPr>
          <w:b/>
          <w:color w:val="808080"/>
          <w:spacing w:val="18"/>
          <w:sz w:val="20"/>
        </w:rPr>
        <w:t>ORREC</w:t>
      </w:r>
      <w:r>
        <w:rPr>
          <w:b/>
          <w:color w:val="808080"/>
          <w:spacing w:val="-20"/>
          <w:sz w:val="20"/>
        </w:rPr>
        <w:t xml:space="preserve"> </w:t>
      </w:r>
      <w:r>
        <w:rPr>
          <w:b/>
          <w:color w:val="808080"/>
          <w:sz w:val="20"/>
        </w:rPr>
        <w:t>T</w:t>
      </w:r>
      <w:r>
        <w:rPr>
          <w:b/>
          <w:color w:val="808080"/>
          <w:spacing w:val="-20"/>
          <w:sz w:val="20"/>
        </w:rPr>
        <w:t xml:space="preserve"> </w:t>
      </w:r>
      <w:r>
        <w:rPr>
          <w:b/>
          <w:color w:val="808080"/>
          <w:spacing w:val="11"/>
          <w:sz w:val="20"/>
        </w:rPr>
        <w:t>IV</w:t>
      </w:r>
      <w:r>
        <w:rPr>
          <w:b/>
          <w:color w:val="808080"/>
          <w:spacing w:val="-20"/>
          <w:sz w:val="20"/>
        </w:rPr>
        <w:t xml:space="preserve"> </w:t>
      </w:r>
      <w:r>
        <w:rPr>
          <w:b/>
          <w:color w:val="808080"/>
          <w:sz w:val="20"/>
        </w:rPr>
        <w:t>E</w:t>
      </w:r>
      <w:r>
        <w:rPr>
          <w:b/>
          <w:color w:val="808080"/>
          <w:spacing w:val="45"/>
          <w:sz w:val="20"/>
        </w:rPr>
        <w:t xml:space="preserve"> </w:t>
      </w:r>
      <w:r>
        <w:rPr>
          <w:b/>
          <w:color w:val="808080"/>
          <w:sz w:val="20"/>
        </w:rPr>
        <w:t>S</w:t>
      </w:r>
      <w:r>
        <w:rPr>
          <w:b/>
          <w:color w:val="808080"/>
          <w:spacing w:val="-20"/>
          <w:sz w:val="20"/>
        </w:rPr>
        <w:t xml:space="preserve"> </w:t>
      </w:r>
      <w:r>
        <w:rPr>
          <w:b/>
          <w:color w:val="808080"/>
          <w:spacing w:val="15"/>
          <w:sz w:val="20"/>
        </w:rPr>
        <w:t>ERV</w:t>
      </w:r>
      <w:r>
        <w:rPr>
          <w:b/>
          <w:color w:val="808080"/>
          <w:spacing w:val="-19"/>
          <w:sz w:val="20"/>
        </w:rPr>
        <w:t xml:space="preserve"> </w:t>
      </w:r>
      <w:r>
        <w:rPr>
          <w:b/>
          <w:color w:val="808080"/>
          <w:spacing w:val="11"/>
          <w:sz w:val="20"/>
        </w:rPr>
        <w:t>IC</w:t>
      </w:r>
      <w:r>
        <w:rPr>
          <w:b/>
          <w:color w:val="808080"/>
          <w:spacing w:val="-20"/>
          <w:sz w:val="20"/>
        </w:rPr>
        <w:t xml:space="preserve"> </w:t>
      </w:r>
      <w:r>
        <w:rPr>
          <w:b/>
          <w:color w:val="808080"/>
          <w:spacing w:val="6"/>
          <w:sz w:val="20"/>
        </w:rPr>
        <w:t xml:space="preserve">ES </w:t>
      </w:r>
    </w:p>
    <w:p w14:paraId="6D16176F" w14:textId="77777777" w:rsidR="009720F5" w:rsidRDefault="009720F5" w:rsidP="004331D9">
      <w:pPr>
        <w:pStyle w:val="BodyText"/>
        <w:rPr>
          <w:b/>
          <w:sz w:val="21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28"/>
        <w:gridCol w:w="5988"/>
      </w:tblGrid>
      <w:tr w:rsidR="009720F5" w14:paraId="243E3666" w14:textId="77777777" w:rsidTr="004331D9">
        <w:trPr>
          <w:trHeight w:val="505"/>
        </w:trPr>
        <w:tc>
          <w:tcPr>
            <w:tcW w:w="3028" w:type="dxa"/>
            <w:shd w:val="clear" w:color="auto" w:fill="94B3D6"/>
          </w:tcPr>
          <w:p w14:paraId="038DE661" w14:textId="77777777" w:rsidR="009720F5" w:rsidRDefault="0066328C">
            <w:pPr>
              <w:pStyle w:val="TableParagraph"/>
              <w:spacing w:before="117"/>
              <w:ind w:left="106"/>
              <w:rPr>
                <w:b/>
              </w:rPr>
            </w:pPr>
            <w:r>
              <w:rPr>
                <w:b/>
              </w:rPr>
              <w:t>OPERATING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2"/>
              </w:rPr>
              <w:t>PROCEDURE</w:t>
            </w:r>
          </w:p>
        </w:tc>
        <w:tc>
          <w:tcPr>
            <w:tcW w:w="5988" w:type="dxa"/>
            <w:shd w:val="clear" w:color="auto" w:fill="94B3D6"/>
          </w:tcPr>
          <w:p w14:paraId="75CBBDD3" w14:textId="77777777" w:rsidR="009720F5" w:rsidRDefault="0066328C">
            <w:pPr>
              <w:pStyle w:val="TableParagraph"/>
              <w:spacing w:before="117"/>
              <w:ind w:left="103"/>
              <w:rPr>
                <w:b/>
              </w:rPr>
            </w:pPr>
            <w:r>
              <w:rPr>
                <w:b/>
              </w:rPr>
              <w:t>Working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with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Families</w:t>
            </w:r>
          </w:p>
        </w:tc>
      </w:tr>
      <w:tr w:rsidR="009720F5" w14:paraId="0D208F6C" w14:textId="77777777" w:rsidTr="004331D9">
        <w:trPr>
          <w:trHeight w:val="510"/>
        </w:trPr>
        <w:tc>
          <w:tcPr>
            <w:tcW w:w="3028" w:type="dxa"/>
          </w:tcPr>
          <w:p w14:paraId="01B9AC84" w14:textId="77777777" w:rsidR="009720F5" w:rsidRDefault="0066328C">
            <w:pPr>
              <w:pStyle w:val="TableParagraph"/>
              <w:spacing w:before="121"/>
              <w:ind w:left="106"/>
              <w:rPr>
                <w:b/>
              </w:rPr>
            </w:pPr>
            <w:r>
              <w:rPr>
                <w:b/>
              </w:rPr>
              <w:t>OPERATING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PROCEDURE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5"/>
              </w:rPr>
              <w:t>NO.</w:t>
            </w:r>
          </w:p>
        </w:tc>
        <w:tc>
          <w:tcPr>
            <w:tcW w:w="5988" w:type="dxa"/>
          </w:tcPr>
          <w:p w14:paraId="4B1C060A" w14:textId="77777777" w:rsidR="009720F5" w:rsidRDefault="0066328C">
            <w:pPr>
              <w:pStyle w:val="TableParagraph"/>
              <w:spacing w:before="121"/>
              <w:ind w:left="102"/>
              <w:rPr>
                <w:b/>
              </w:rPr>
            </w:pPr>
            <w:r>
              <w:rPr>
                <w:b/>
                <w:spacing w:val="-4"/>
              </w:rPr>
              <w:t>OR11</w:t>
            </w:r>
          </w:p>
        </w:tc>
      </w:tr>
      <w:tr w:rsidR="009720F5" w14:paraId="726B9AE3" w14:textId="77777777" w:rsidTr="004331D9">
        <w:trPr>
          <w:trHeight w:val="505"/>
        </w:trPr>
        <w:tc>
          <w:tcPr>
            <w:tcW w:w="3028" w:type="dxa"/>
          </w:tcPr>
          <w:p w14:paraId="352AC7ED" w14:textId="77777777" w:rsidR="009720F5" w:rsidRDefault="0066328C">
            <w:pPr>
              <w:pStyle w:val="TableParagraph"/>
              <w:spacing w:before="121"/>
              <w:ind w:left="106"/>
              <w:rPr>
                <w:b/>
              </w:rPr>
            </w:pPr>
            <w:r>
              <w:rPr>
                <w:b/>
                <w:spacing w:val="-4"/>
              </w:rPr>
              <w:t>SCOPE</w:t>
            </w:r>
          </w:p>
        </w:tc>
        <w:tc>
          <w:tcPr>
            <w:tcW w:w="5988" w:type="dxa"/>
          </w:tcPr>
          <w:p w14:paraId="45449096" w14:textId="77777777" w:rsidR="009720F5" w:rsidRDefault="0066328C">
            <w:pPr>
              <w:pStyle w:val="TableParagraph"/>
              <w:spacing w:before="121"/>
              <w:ind w:left="103"/>
              <w:rPr>
                <w:b/>
              </w:rPr>
            </w:pPr>
            <w:r>
              <w:rPr>
                <w:b/>
              </w:rPr>
              <w:t>Alexander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Maconochie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Centre</w:t>
            </w:r>
          </w:p>
        </w:tc>
      </w:tr>
    </w:tbl>
    <w:p w14:paraId="226E3664" w14:textId="77777777" w:rsidR="009720F5" w:rsidRDefault="0066328C" w:rsidP="004331D9">
      <w:pPr>
        <w:pStyle w:val="SectionHeading"/>
        <w:spacing w:before="240" w:after="240"/>
      </w:pPr>
      <w:r w:rsidRPr="004331D9">
        <w:t>PURPOSE</w:t>
      </w:r>
    </w:p>
    <w:p w14:paraId="4349AA99" w14:textId="77777777" w:rsidR="009720F5" w:rsidRDefault="0066328C" w:rsidP="004331D9">
      <w:pPr>
        <w:pStyle w:val="BodyText"/>
        <w:spacing w:before="120" w:after="120"/>
      </w:pPr>
      <w:r>
        <w:t>To provide instruction to case managers on how to engage with detainees and their families and significant</w:t>
      </w:r>
      <w:r>
        <w:rPr>
          <w:spacing w:val="-6"/>
        </w:rPr>
        <w:t xml:space="preserve"> </w:t>
      </w:r>
      <w:r>
        <w:t>support</w:t>
      </w:r>
      <w:r>
        <w:rPr>
          <w:spacing w:val="-6"/>
        </w:rPr>
        <w:t xml:space="preserve"> </w:t>
      </w:r>
      <w:r>
        <w:t>networks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integral</w:t>
      </w:r>
      <w:r>
        <w:rPr>
          <w:spacing w:val="-3"/>
        </w:rPr>
        <w:t xml:space="preserve"> </w:t>
      </w:r>
      <w:r>
        <w:t>partners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case</w:t>
      </w:r>
      <w:r>
        <w:rPr>
          <w:spacing w:val="-6"/>
        </w:rPr>
        <w:t xml:space="preserve"> </w:t>
      </w:r>
      <w:r>
        <w:t>management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rehabilitation</w:t>
      </w:r>
      <w:r>
        <w:rPr>
          <w:spacing w:val="-4"/>
        </w:rPr>
        <w:t xml:space="preserve"> </w:t>
      </w:r>
      <w:r>
        <w:t>process.</w:t>
      </w:r>
    </w:p>
    <w:p w14:paraId="55D070F4" w14:textId="77777777" w:rsidR="009720F5" w:rsidRDefault="0066328C" w:rsidP="004331D9">
      <w:pPr>
        <w:pStyle w:val="BodyText"/>
        <w:spacing w:before="120" w:after="240"/>
      </w:pPr>
      <w:proofErr w:type="gramStart"/>
      <w:r>
        <w:t>For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purpose</w:t>
      </w:r>
      <w:r>
        <w:rPr>
          <w:spacing w:val="-6"/>
        </w:rPr>
        <w:t xml:space="preserve"> </w:t>
      </w:r>
      <w:r>
        <w:t>of</w:t>
      </w:r>
      <w:proofErr w:type="gramEnd"/>
      <w:r>
        <w:rPr>
          <w:spacing w:val="1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operating</w:t>
      </w:r>
      <w:r>
        <w:rPr>
          <w:spacing w:val="-5"/>
        </w:rPr>
        <w:t xml:space="preserve"> </w:t>
      </w:r>
      <w:r>
        <w:t>procedure,</w:t>
      </w:r>
      <w:r>
        <w:rPr>
          <w:spacing w:val="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term</w:t>
      </w:r>
      <w:r>
        <w:rPr>
          <w:spacing w:val="-1"/>
        </w:rPr>
        <w:t xml:space="preserve"> </w:t>
      </w:r>
      <w:r>
        <w:t>case</w:t>
      </w:r>
      <w:r>
        <w:rPr>
          <w:spacing w:val="-6"/>
        </w:rPr>
        <w:t xml:space="preserve"> </w:t>
      </w:r>
      <w:r>
        <w:t>manager</w:t>
      </w:r>
      <w:r>
        <w:rPr>
          <w:spacing w:val="-1"/>
        </w:rPr>
        <w:t xml:space="preserve"> </w:t>
      </w:r>
      <w:r>
        <w:t>includes</w:t>
      </w:r>
      <w:r>
        <w:rPr>
          <w:spacing w:val="-2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2"/>
        </w:rPr>
        <w:t>following:</w:t>
      </w:r>
    </w:p>
    <w:p w14:paraId="28850B8F" w14:textId="77777777" w:rsidR="009720F5" w:rsidRDefault="0066328C" w:rsidP="004331D9">
      <w:pPr>
        <w:pStyle w:val="ListParagraph"/>
        <w:numPr>
          <w:ilvl w:val="0"/>
          <w:numId w:val="3"/>
        </w:numPr>
        <w:tabs>
          <w:tab w:val="left" w:pos="1394"/>
        </w:tabs>
        <w:spacing w:before="60" w:line="276" w:lineRule="auto"/>
        <w:ind w:left="1135" w:hanging="284"/>
      </w:pPr>
      <w:r>
        <w:t>Induction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Screening</w:t>
      </w:r>
      <w:r>
        <w:rPr>
          <w:spacing w:val="-4"/>
        </w:rPr>
        <w:t xml:space="preserve"> </w:t>
      </w:r>
      <w:r>
        <w:t>case</w:t>
      </w:r>
      <w:r>
        <w:rPr>
          <w:spacing w:val="-5"/>
        </w:rPr>
        <w:t xml:space="preserve"> </w:t>
      </w:r>
      <w:r>
        <w:rPr>
          <w:spacing w:val="-2"/>
        </w:rPr>
        <w:t>managers</w:t>
      </w:r>
    </w:p>
    <w:p w14:paraId="13193DA6" w14:textId="77777777" w:rsidR="009720F5" w:rsidRDefault="0066328C" w:rsidP="004331D9">
      <w:pPr>
        <w:pStyle w:val="ListParagraph"/>
        <w:numPr>
          <w:ilvl w:val="0"/>
          <w:numId w:val="3"/>
        </w:numPr>
        <w:tabs>
          <w:tab w:val="left" w:pos="1394"/>
        </w:tabs>
        <w:spacing w:before="60" w:line="276" w:lineRule="auto"/>
        <w:ind w:left="1135" w:hanging="284"/>
      </w:pPr>
      <w:r>
        <w:t>Alexander</w:t>
      </w:r>
      <w:r>
        <w:rPr>
          <w:spacing w:val="-7"/>
        </w:rPr>
        <w:t xml:space="preserve"> </w:t>
      </w:r>
      <w:r>
        <w:t>Maconochie</w:t>
      </w:r>
      <w:r>
        <w:rPr>
          <w:spacing w:val="-7"/>
        </w:rPr>
        <w:t xml:space="preserve"> </w:t>
      </w:r>
      <w:r>
        <w:t>Centre</w:t>
      </w:r>
      <w:r>
        <w:rPr>
          <w:spacing w:val="-3"/>
        </w:rPr>
        <w:t xml:space="preserve"> </w:t>
      </w:r>
      <w:r>
        <w:t>(AMC)</w:t>
      </w:r>
      <w:r>
        <w:rPr>
          <w:spacing w:val="-4"/>
        </w:rPr>
        <w:t xml:space="preserve"> </w:t>
      </w:r>
      <w:r>
        <w:t>case</w:t>
      </w:r>
      <w:r>
        <w:rPr>
          <w:spacing w:val="-3"/>
        </w:rPr>
        <w:t xml:space="preserve"> </w:t>
      </w:r>
      <w:r>
        <w:rPr>
          <w:spacing w:val="-2"/>
        </w:rPr>
        <w:t>managers</w:t>
      </w:r>
    </w:p>
    <w:p w14:paraId="4A5ED4D5" w14:textId="77777777" w:rsidR="009720F5" w:rsidRDefault="0066328C" w:rsidP="004331D9">
      <w:pPr>
        <w:pStyle w:val="ListParagraph"/>
        <w:numPr>
          <w:ilvl w:val="0"/>
          <w:numId w:val="3"/>
        </w:numPr>
        <w:tabs>
          <w:tab w:val="left" w:pos="1394"/>
        </w:tabs>
        <w:spacing w:before="60" w:line="276" w:lineRule="auto"/>
        <w:ind w:left="1135" w:hanging="284"/>
      </w:pPr>
      <w:r>
        <w:t>Reintegration</w:t>
      </w:r>
      <w:r>
        <w:rPr>
          <w:spacing w:val="-5"/>
        </w:rPr>
        <w:t xml:space="preserve"> </w:t>
      </w:r>
      <w:r>
        <w:t>case</w:t>
      </w:r>
      <w:r>
        <w:rPr>
          <w:spacing w:val="-9"/>
        </w:rPr>
        <w:t xml:space="preserve"> </w:t>
      </w:r>
      <w:r>
        <w:rPr>
          <w:spacing w:val="-2"/>
        </w:rPr>
        <w:t>managers</w:t>
      </w:r>
    </w:p>
    <w:p w14:paraId="3317CCD1" w14:textId="77777777" w:rsidR="009720F5" w:rsidRDefault="0066328C" w:rsidP="004331D9">
      <w:pPr>
        <w:pStyle w:val="ListParagraph"/>
        <w:numPr>
          <w:ilvl w:val="0"/>
          <w:numId w:val="3"/>
        </w:numPr>
        <w:tabs>
          <w:tab w:val="left" w:pos="1394"/>
        </w:tabs>
        <w:spacing w:before="60" w:line="276" w:lineRule="auto"/>
        <w:ind w:left="1135" w:hanging="284"/>
      </w:pPr>
      <w:r>
        <w:t>Transitional</w:t>
      </w:r>
      <w:r>
        <w:rPr>
          <w:spacing w:val="-8"/>
        </w:rPr>
        <w:t xml:space="preserve"> </w:t>
      </w:r>
      <w:r>
        <w:t>Release</w:t>
      </w:r>
      <w:r>
        <w:rPr>
          <w:spacing w:val="-7"/>
        </w:rPr>
        <w:t xml:space="preserve"> </w:t>
      </w:r>
      <w:r>
        <w:rPr>
          <w:spacing w:val="-2"/>
        </w:rPr>
        <w:t>staff</w:t>
      </w:r>
    </w:p>
    <w:p w14:paraId="690BBC98" w14:textId="77777777" w:rsidR="009720F5" w:rsidRDefault="0066328C" w:rsidP="004331D9">
      <w:pPr>
        <w:pStyle w:val="SectionHeading"/>
        <w:spacing w:before="240" w:after="240"/>
      </w:pPr>
      <w:r w:rsidRPr="004331D9">
        <w:t>GENERAL</w:t>
      </w:r>
    </w:p>
    <w:p w14:paraId="29DD7F21" w14:textId="77777777" w:rsidR="009720F5" w:rsidRDefault="0066328C" w:rsidP="004331D9">
      <w:pPr>
        <w:pStyle w:val="BodyText"/>
        <w:spacing w:before="120" w:after="120" w:line="276" w:lineRule="auto"/>
      </w:pPr>
      <w:r>
        <w:t>ACT</w:t>
      </w:r>
      <w:r>
        <w:rPr>
          <w:spacing w:val="-3"/>
        </w:rPr>
        <w:t xml:space="preserve"> </w:t>
      </w:r>
      <w:r>
        <w:t>Corrective</w:t>
      </w:r>
      <w:r>
        <w:rPr>
          <w:spacing w:val="-2"/>
        </w:rPr>
        <w:t xml:space="preserve"> </w:t>
      </w:r>
      <w:r>
        <w:t>Services</w:t>
      </w:r>
      <w:r>
        <w:rPr>
          <w:spacing w:val="-2"/>
        </w:rPr>
        <w:t xml:space="preserve"> </w:t>
      </w:r>
      <w:r>
        <w:t>(ACTCS) recognise</w:t>
      </w:r>
      <w:r>
        <w:rPr>
          <w:spacing w:val="-6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families</w:t>
      </w:r>
      <w:r>
        <w:rPr>
          <w:spacing w:val="-3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important</w:t>
      </w:r>
      <w:r>
        <w:rPr>
          <w:spacing w:val="-2"/>
        </w:rPr>
        <w:t xml:space="preserve"> </w:t>
      </w:r>
      <w:r>
        <w:t>source</w:t>
      </w:r>
      <w:r>
        <w:rPr>
          <w:spacing w:val="-6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support</w:t>
      </w:r>
      <w:r>
        <w:rPr>
          <w:spacing w:val="-6"/>
        </w:rPr>
        <w:t xml:space="preserve"> </w:t>
      </w:r>
      <w:r>
        <w:t>for people in custody and the strengthening of family ties can be a motivating factor in helping a detainee desist from reoffending.</w:t>
      </w:r>
    </w:p>
    <w:p w14:paraId="3A9F4D22" w14:textId="77777777" w:rsidR="009720F5" w:rsidRDefault="0066328C" w:rsidP="004331D9">
      <w:pPr>
        <w:pStyle w:val="BodyText"/>
        <w:spacing w:before="120" w:after="120" w:line="276" w:lineRule="auto"/>
      </w:pPr>
      <w:r>
        <w:t>ACTCS acknowledges that detainees may have important connections and support from various sources</w:t>
      </w:r>
      <w:r>
        <w:rPr>
          <w:spacing w:val="-1"/>
        </w:rPr>
        <w:t xml:space="preserve"> </w:t>
      </w:r>
      <w:r>
        <w:t>beyond</w:t>
      </w:r>
      <w:r>
        <w:rPr>
          <w:spacing w:val="-3"/>
        </w:rPr>
        <w:t xml:space="preserve"> </w:t>
      </w:r>
      <w:r>
        <w:t>what</w:t>
      </w:r>
      <w:r>
        <w:rPr>
          <w:spacing w:val="-5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typically</w:t>
      </w:r>
      <w:r>
        <w:rPr>
          <w:spacing w:val="-3"/>
        </w:rPr>
        <w:t xml:space="preserve"> </w:t>
      </w:r>
      <w:r>
        <w:t>considered</w:t>
      </w:r>
      <w:r>
        <w:rPr>
          <w:spacing w:val="-3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“family”.</w:t>
      </w:r>
      <w:r>
        <w:rPr>
          <w:spacing w:val="-3"/>
        </w:rPr>
        <w:t xml:space="preserve"> </w:t>
      </w:r>
      <w:r>
        <w:t>These</w:t>
      </w:r>
      <w:r>
        <w:rPr>
          <w:spacing w:val="-5"/>
        </w:rPr>
        <w:t xml:space="preserve"> </w:t>
      </w:r>
      <w:r>
        <w:t>could</w:t>
      </w:r>
      <w:r>
        <w:rPr>
          <w:spacing w:val="-3"/>
        </w:rPr>
        <w:t xml:space="preserve"> </w:t>
      </w:r>
      <w:r>
        <w:t>include</w:t>
      </w:r>
      <w:r>
        <w:rPr>
          <w:spacing w:val="-5"/>
        </w:rPr>
        <w:t xml:space="preserve"> </w:t>
      </w:r>
      <w:r>
        <w:t>relationships</w:t>
      </w:r>
      <w:r>
        <w:rPr>
          <w:spacing w:val="-5"/>
        </w:rPr>
        <w:t xml:space="preserve"> </w:t>
      </w:r>
      <w:r>
        <w:t>within</w:t>
      </w:r>
      <w:r>
        <w:rPr>
          <w:spacing w:val="-3"/>
        </w:rPr>
        <w:t xml:space="preserve"> </w:t>
      </w:r>
      <w:r>
        <w:t>the Aboriginal and/or Torres Strait Islander kinship structure, other culturally meaningful connections, and prosocial support networks.</w:t>
      </w:r>
    </w:p>
    <w:p w14:paraId="2E1BA360" w14:textId="77777777" w:rsidR="009720F5" w:rsidRDefault="0066328C" w:rsidP="004331D9">
      <w:pPr>
        <w:pStyle w:val="BodyText"/>
        <w:spacing w:before="120" w:after="120" w:line="278" w:lineRule="auto"/>
      </w:pPr>
      <w:r>
        <w:t>For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purposes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OP,</w:t>
      </w:r>
      <w:r>
        <w:rPr>
          <w:spacing w:val="-2"/>
        </w:rPr>
        <w:t xml:space="preserve"> </w:t>
      </w:r>
      <w:r>
        <w:t>nominated</w:t>
      </w:r>
      <w:r>
        <w:rPr>
          <w:spacing w:val="-3"/>
        </w:rPr>
        <w:t xml:space="preserve"> </w:t>
      </w:r>
      <w:r>
        <w:t>family</w:t>
      </w:r>
      <w:r>
        <w:rPr>
          <w:spacing w:val="-3"/>
        </w:rPr>
        <w:t xml:space="preserve"> </w:t>
      </w:r>
      <w:r>
        <w:t>members</w:t>
      </w:r>
      <w:r>
        <w:rPr>
          <w:spacing w:val="-1"/>
        </w:rPr>
        <w:t xml:space="preserve"> </w:t>
      </w:r>
      <w:r>
        <w:t>should</w:t>
      </w:r>
      <w:r>
        <w:rPr>
          <w:spacing w:val="-3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defined</w:t>
      </w:r>
      <w:r>
        <w:rPr>
          <w:spacing w:val="-3"/>
        </w:rPr>
        <w:t xml:space="preserve"> </w:t>
      </w:r>
      <w:r>
        <w:t>by the</w:t>
      </w:r>
      <w:r>
        <w:rPr>
          <w:spacing w:val="-1"/>
        </w:rPr>
        <w:t xml:space="preserve"> </w:t>
      </w:r>
      <w:r>
        <w:t>detainee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may include people not biologically related.</w:t>
      </w:r>
    </w:p>
    <w:p w14:paraId="3327F162" w14:textId="77777777" w:rsidR="009720F5" w:rsidRDefault="0066328C" w:rsidP="004331D9">
      <w:pPr>
        <w:pStyle w:val="SectionHeading"/>
        <w:spacing w:before="240" w:after="240"/>
      </w:pPr>
      <w:r w:rsidRPr="004331D9">
        <w:t>PROCEDURES</w:t>
      </w:r>
    </w:p>
    <w:p w14:paraId="7F2B50D3" w14:textId="77777777" w:rsidR="009720F5" w:rsidRDefault="0066328C" w:rsidP="004331D9">
      <w:pPr>
        <w:pStyle w:val="Heading2"/>
        <w:numPr>
          <w:ilvl w:val="0"/>
          <w:numId w:val="2"/>
        </w:numPr>
        <w:tabs>
          <w:tab w:val="left" w:pos="687"/>
        </w:tabs>
        <w:spacing w:after="120"/>
        <w:ind w:left="567" w:hanging="567"/>
      </w:pPr>
      <w:r>
        <w:t>Early</w:t>
      </w:r>
      <w:r>
        <w:rPr>
          <w:spacing w:val="-8"/>
        </w:rPr>
        <w:t xml:space="preserve"> </w:t>
      </w:r>
      <w:r>
        <w:t>engagement</w:t>
      </w:r>
      <w:r>
        <w:rPr>
          <w:spacing w:val="-6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identifying</w:t>
      </w:r>
      <w:r>
        <w:rPr>
          <w:spacing w:val="-6"/>
        </w:rPr>
        <w:t xml:space="preserve"> </w:t>
      </w:r>
      <w:r>
        <w:t>supportive</w:t>
      </w:r>
      <w:r>
        <w:rPr>
          <w:spacing w:val="-4"/>
        </w:rPr>
        <w:t xml:space="preserve"> </w:t>
      </w:r>
      <w:r>
        <w:t>relationships</w:t>
      </w:r>
      <w:r>
        <w:rPr>
          <w:spacing w:val="-5"/>
        </w:rPr>
        <w:t xml:space="preserve"> </w:t>
      </w:r>
      <w:r>
        <w:t>for</w:t>
      </w:r>
      <w:r>
        <w:rPr>
          <w:spacing w:val="-3"/>
        </w:rPr>
        <w:t xml:space="preserve"> </w:t>
      </w:r>
      <w:proofErr w:type="gramStart"/>
      <w:r>
        <w:rPr>
          <w:spacing w:val="-2"/>
        </w:rPr>
        <w:t>detainees</w:t>
      </w:r>
      <w:proofErr w:type="gramEnd"/>
    </w:p>
    <w:p w14:paraId="3BC8AFE7" w14:textId="77777777" w:rsidR="009720F5" w:rsidRDefault="0066328C" w:rsidP="004331D9">
      <w:pPr>
        <w:pStyle w:val="ListParagraph"/>
        <w:numPr>
          <w:ilvl w:val="1"/>
          <w:numId w:val="2"/>
        </w:numPr>
        <w:spacing w:before="60" w:line="276" w:lineRule="auto"/>
        <w:ind w:left="567" w:hanging="567"/>
      </w:pPr>
      <w:r>
        <w:t>Case</w:t>
      </w:r>
      <w:r>
        <w:rPr>
          <w:spacing w:val="-7"/>
        </w:rPr>
        <w:t xml:space="preserve"> </w:t>
      </w:r>
      <w:r>
        <w:t>managers</w:t>
      </w:r>
      <w:r>
        <w:rPr>
          <w:spacing w:val="-3"/>
        </w:rPr>
        <w:t xml:space="preserve"> </w:t>
      </w:r>
      <w:r>
        <w:t>should</w:t>
      </w:r>
      <w:r>
        <w:rPr>
          <w:spacing w:val="-5"/>
        </w:rPr>
        <w:t xml:space="preserve"> </w:t>
      </w:r>
      <w:r>
        <w:t>start</w:t>
      </w:r>
      <w:r>
        <w:rPr>
          <w:spacing w:val="-3"/>
        </w:rPr>
        <w:t xml:space="preserve"> </w:t>
      </w:r>
      <w:r>
        <w:t>talking</w:t>
      </w:r>
      <w:r>
        <w:rPr>
          <w:spacing w:val="-5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detainees</w:t>
      </w:r>
      <w:r>
        <w:rPr>
          <w:spacing w:val="-3"/>
        </w:rPr>
        <w:t xml:space="preserve"> </w:t>
      </w:r>
      <w:r>
        <w:t>about</w:t>
      </w:r>
      <w:r>
        <w:rPr>
          <w:spacing w:val="-3"/>
        </w:rPr>
        <w:t xml:space="preserve"> </w:t>
      </w:r>
      <w:r>
        <w:t>connecting</w:t>
      </w:r>
      <w:r>
        <w:rPr>
          <w:spacing w:val="-1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t>families</w:t>
      </w:r>
      <w:r>
        <w:rPr>
          <w:spacing w:val="-3"/>
        </w:rPr>
        <w:t xml:space="preserve"> </w:t>
      </w:r>
      <w:r>
        <w:t>and support networks as early as possible.</w:t>
      </w:r>
    </w:p>
    <w:p w14:paraId="1D11177F" w14:textId="77777777" w:rsidR="009720F5" w:rsidRDefault="0066328C" w:rsidP="004331D9">
      <w:pPr>
        <w:pStyle w:val="ListParagraph"/>
        <w:numPr>
          <w:ilvl w:val="1"/>
          <w:numId w:val="2"/>
        </w:numPr>
        <w:spacing w:before="60" w:line="276" w:lineRule="auto"/>
        <w:ind w:left="567" w:hanging="567"/>
      </w:pPr>
      <w:r>
        <w:t>Case</w:t>
      </w:r>
      <w:r>
        <w:rPr>
          <w:spacing w:val="-5"/>
        </w:rPr>
        <w:t xml:space="preserve"> </w:t>
      </w:r>
      <w:r>
        <w:t>managers</w:t>
      </w:r>
      <w:r>
        <w:rPr>
          <w:spacing w:val="-1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t>ensure</w:t>
      </w:r>
      <w:r>
        <w:rPr>
          <w:spacing w:val="-1"/>
        </w:rPr>
        <w:t xml:space="preserve"> </w:t>
      </w:r>
      <w:r>
        <w:t>detainees</w:t>
      </w:r>
      <w:r>
        <w:rPr>
          <w:spacing w:val="-1"/>
        </w:rPr>
        <w:t xml:space="preserve"> </w:t>
      </w:r>
      <w:r>
        <w:t>understand</w:t>
      </w:r>
      <w:r>
        <w:rPr>
          <w:spacing w:val="-3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nominated family</w:t>
      </w:r>
      <w:r>
        <w:rPr>
          <w:spacing w:val="-3"/>
        </w:rPr>
        <w:t xml:space="preserve"> </w:t>
      </w:r>
      <w:r>
        <w:t>member cannot include individuals who have been victims of their current offence or victims of current domestic</w:t>
      </w:r>
      <w:r>
        <w:rPr>
          <w:spacing w:val="-5"/>
        </w:rPr>
        <w:t xml:space="preserve"> </w:t>
      </w:r>
      <w:r>
        <w:t>violence</w:t>
      </w:r>
      <w:r>
        <w:rPr>
          <w:spacing w:val="-6"/>
        </w:rPr>
        <w:t xml:space="preserve"> </w:t>
      </w:r>
      <w:r>
        <w:t>(FDV)</w:t>
      </w:r>
      <w:r>
        <w:rPr>
          <w:spacing w:val="-3"/>
        </w:rPr>
        <w:t xml:space="preserve"> </w:t>
      </w:r>
      <w:r>
        <w:t>by the</w:t>
      </w:r>
      <w:r>
        <w:rPr>
          <w:spacing w:val="-6"/>
        </w:rPr>
        <w:t xml:space="preserve"> </w:t>
      </w:r>
      <w:r>
        <w:t>detainee.</w:t>
      </w:r>
      <w:r>
        <w:rPr>
          <w:spacing w:val="-4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also</w:t>
      </w:r>
      <w:r>
        <w:rPr>
          <w:spacing w:val="-4"/>
        </w:rPr>
        <w:t xml:space="preserve"> </w:t>
      </w:r>
      <w:r>
        <w:t>applies</w:t>
      </w:r>
      <w:r>
        <w:rPr>
          <w:spacing w:val="-2"/>
        </w:rPr>
        <w:t xml:space="preserve"> </w:t>
      </w:r>
      <w:r>
        <w:t>when</w:t>
      </w:r>
      <w:r>
        <w:rPr>
          <w:spacing w:val="-4"/>
        </w:rPr>
        <w:t xml:space="preserve"> </w:t>
      </w:r>
      <w:r>
        <w:t>there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protection</w:t>
      </w:r>
      <w:r>
        <w:rPr>
          <w:spacing w:val="-4"/>
        </w:rPr>
        <w:t xml:space="preserve"> </w:t>
      </w:r>
      <w:r>
        <w:t>orders that name the detainee as the respondent and the nominated family member as the applicant/protected person.</w:t>
      </w:r>
    </w:p>
    <w:p w14:paraId="7FFBB1EE" w14:textId="77777777" w:rsidR="009720F5" w:rsidRDefault="0066328C" w:rsidP="0099026C">
      <w:pPr>
        <w:pStyle w:val="ListParagraph"/>
        <w:keepNext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lastRenderedPageBreak/>
        <w:t>During</w:t>
      </w:r>
      <w:r>
        <w:rPr>
          <w:spacing w:val="-4"/>
        </w:rPr>
        <w:t xml:space="preserve"> </w:t>
      </w:r>
      <w:r>
        <w:t>these</w:t>
      </w:r>
      <w:r>
        <w:rPr>
          <w:spacing w:val="-5"/>
        </w:rPr>
        <w:t xml:space="preserve"> </w:t>
      </w:r>
      <w:r>
        <w:t>discussions,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case</w:t>
      </w:r>
      <w:r>
        <w:rPr>
          <w:spacing w:val="-6"/>
        </w:rPr>
        <w:t xml:space="preserve"> </w:t>
      </w:r>
      <w:r>
        <w:t>manager may</w:t>
      </w:r>
      <w:r>
        <w:rPr>
          <w:spacing w:val="-4"/>
        </w:rPr>
        <w:t xml:space="preserve"> </w:t>
      </w:r>
      <w:r>
        <w:t>assist</w:t>
      </w:r>
      <w:r>
        <w:rPr>
          <w:spacing w:val="-6"/>
        </w:rPr>
        <w:t xml:space="preserve"> </w:t>
      </w:r>
      <w:r>
        <w:t>detainees to</w:t>
      </w:r>
      <w:r>
        <w:rPr>
          <w:spacing w:val="-4"/>
        </w:rPr>
        <w:t xml:space="preserve"> </w:t>
      </w:r>
      <w:r>
        <w:t>identify</w:t>
      </w:r>
      <w:r>
        <w:rPr>
          <w:spacing w:val="-4"/>
        </w:rPr>
        <w:t xml:space="preserve"> </w:t>
      </w:r>
      <w:r>
        <w:t>who are</w:t>
      </w:r>
      <w:r>
        <w:rPr>
          <w:spacing w:val="-6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 xml:space="preserve">could be prosocial supports in their life, particularly family, close personal </w:t>
      </w:r>
      <w:proofErr w:type="gramStart"/>
      <w:r>
        <w:t>relationships</w:t>
      </w:r>
      <w:proofErr w:type="gramEnd"/>
      <w:r>
        <w:t xml:space="preserve"> and other professional support networks.</w:t>
      </w:r>
    </w:p>
    <w:p w14:paraId="75E5F81C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8"/>
        </w:tabs>
        <w:spacing w:before="60" w:line="276" w:lineRule="auto"/>
        <w:ind w:left="567" w:hanging="567"/>
      </w:pPr>
      <w:r>
        <w:t>During</w:t>
      </w:r>
      <w:r>
        <w:rPr>
          <w:spacing w:val="-4"/>
        </w:rPr>
        <w:t xml:space="preserve"> </w:t>
      </w:r>
      <w:r>
        <w:t>these</w:t>
      </w:r>
      <w:r>
        <w:rPr>
          <w:spacing w:val="-6"/>
        </w:rPr>
        <w:t xml:space="preserve"> </w:t>
      </w:r>
      <w:r>
        <w:t>discussions</w:t>
      </w:r>
      <w:r>
        <w:rPr>
          <w:spacing w:val="-2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detainees,</w:t>
      </w:r>
      <w:r>
        <w:rPr>
          <w:spacing w:val="-3"/>
        </w:rPr>
        <w:t xml:space="preserve"> </w:t>
      </w:r>
      <w:r>
        <w:t>case</w:t>
      </w:r>
      <w:r>
        <w:rPr>
          <w:spacing w:val="-2"/>
        </w:rPr>
        <w:t xml:space="preserve"> </w:t>
      </w:r>
      <w:r>
        <w:t>managers will</w:t>
      </w:r>
      <w:r>
        <w:rPr>
          <w:spacing w:val="-3"/>
        </w:rPr>
        <w:t xml:space="preserve"> </w:t>
      </w:r>
      <w:r>
        <w:t>explore</w:t>
      </w:r>
      <w:r>
        <w:rPr>
          <w:spacing w:val="-6"/>
        </w:rPr>
        <w:t xml:space="preserve"> </w:t>
      </w:r>
      <w:r>
        <w:t>how</w:t>
      </w:r>
      <w:r>
        <w:rPr>
          <w:spacing w:val="-2"/>
        </w:rPr>
        <w:t xml:space="preserve"> </w:t>
      </w:r>
      <w:r>
        <w:t>these</w:t>
      </w:r>
      <w:r>
        <w:rPr>
          <w:spacing w:val="-6"/>
        </w:rPr>
        <w:t xml:space="preserve"> </w:t>
      </w:r>
      <w:r>
        <w:t>relationships can be supported and strengthened to positively support the detainee’s reintegration back into the community.</w:t>
      </w:r>
    </w:p>
    <w:p w14:paraId="126C45BB" w14:textId="77777777" w:rsidR="009720F5" w:rsidRPr="004331D9" w:rsidRDefault="009720F5" w:rsidP="004331D9">
      <w:pPr>
        <w:pStyle w:val="ListParagraph"/>
        <w:widowControl/>
        <w:autoSpaceDE/>
        <w:autoSpaceDN/>
        <w:spacing w:before="60" w:line="276" w:lineRule="auto"/>
        <w:ind w:left="567" w:firstLine="0"/>
        <w:rPr>
          <w:rFonts w:asciiTheme="minorHAnsi" w:eastAsiaTheme="minorHAnsi" w:hAnsiTheme="minorHAnsi" w:cs="Arial"/>
          <w:lang w:val="en-AU"/>
        </w:rPr>
      </w:pPr>
    </w:p>
    <w:p w14:paraId="5EBBDEA3" w14:textId="77777777" w:rsidR="009720F5" w:rsidRDefault="0066328C" w:rsidP="004331D9">
      <w:pPr>
        <w:pStyle w:val="Heading2"/>
        <w:numPr>
          <w:ilvl w:val="0"/>
          <w:numId w:val="2"/>
        </w:numPr>
        <w:tabs>
          <w:tab w:val="left" w:pos="687"/>
        </w:tabs>
        <w:ind w:left="567" w:hanging="567"/>
      </w:pPr>
      <w:r>
        <w:t>Decision</w:t>
      </w:r>
      <w:r w:rsidRPr="004331D9">
        <w:t xml:space="preserve"> making</w:t>
      </w:r>
    </w:p>
    <w:p w14:paraId="68590CE5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Case</w:t>
      </w:r>
      <w:r>
        <w:rPr>
          <w:spacing w:val="-6"/>
        </w:rPr>
        <w:t xml:space="preserve"> </w:t>
      </w:r>
      <w:r>
        <w:t>managers</w:t>
      </w:r>
      <w:r>
        <w:rPr>
          <w:spacing w:val="-2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explain that</w:t>
      </w:r>
      <w:r>
        <w:rPr>
          <w:spacing w:val="-2"/>
        </w:rPr>
        <w:t xml:space="preserve"> </w:t>
      </w:r>
      <w:r>
        <w:t>ACTCS’</w:t>
      </w:r>
      <w:r>
        <w:rPr>
          <w:spacing w:val="-3"/>
        </w:rPr>
        <w:t xml:space="preserve"> </w:t>
      </w:r>
      <w:r>
        <w:t>decision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collaborate</w:t>
      </w:r>
      <w:r>
        <w:rPr>
          <w:spacing w:val="-2"/>
        </w:rPr>
        <w:t xml:space="preserve"> </w:t>
      </w:r>
      <w:r>
        <w:t>with a</w:t>
      </w:r>
      <w:r>
        <w:rPr>
          <w:spacing w:val="-6"/>
        </w:rPr>
        <w:t xml:space="preserve"> </w:t>
      </w:r>
      <w:r>
        <w:t>nominated</w:t>
      </w:r>
      <w:r>
        <w:rPr>
          <w:spacing w:val="-3"/>
        </w:rPr>
        <w:t xml:space="preserve"> </w:t>
      </w:r>
      <w:r>
        <w:t>family member will take various factors into account.</w:t>
      </w:r>
    </w:p>
    <w:p w14:paraId="3B50ACCB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Detainees</w:t>
      </w:r>
      <w:r>
        <w:rPr>
          <w:spacing w:val="-2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informed that</w:t>
      </w:r>
      <w:r>
        <w:rPr>
          <w:spacing w:val="-2"/>
        </w:rPr>
        <w:t xml:space="preserve"> </w:t>
      </w:r>
      <w:r>
        <w:t>information</w:t>
      </w:r>
      <w:r>
        <w:rPr>
          <w:spacing w:val="-4"/>
        </w:rPr>
        <w:t xml:space="preserve"> </w:t>
      </w:r>
      <w:r>
        <w:t>gathered</w:t>
      </w:r>
      <w:r>
        <w:rPr>
          <w:spacing w:val="-4"/>
        </w:rPr>
        <w:t xml:space="preserve"> </w:t>
      </w:r>
      <w:r>
        <w:t>during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decision</w:t>
      </w:r>
      <w:r>
        <w:rPr>
          <w:spacing w:val="-4"/>
        </w:rPr>
        <w:t xml:space="preserve"> </w:t>
      </w:r>
      <w:r>
        <w:t>process,</w:t>
      </w:r>
      <w:r>
        <w:rPr>
          <w:spacing w:val="-3"/>
        </w:rPr>
        <w:t xml:space="preserve"> </w:t>
      </w:r>
      <w:r>
        <w:t xml:space="preserve">including comments made during the initial contact with the nominated family member, will remain </w:t>
      </w:r>
      <w:r>
        <w:rPr>
          <w:spacing w:val="-2"/>
        </w:rPr>
        <w:t>confidential.</w:t>
      </w:r>
    </w:p>
    <w:p w14:paraId="2101CE66" w14:textId="77777777" w:rsidR="009720F5" w:rsidRPr="004331D9" w:rsidRDefault="009720F5" w:rsidP="004331D9">
      <w:pPr>
        <w:pStyle w:val="ListParagraph"/>
        <w:widowControl/>
        <w:autoSpaceDE/>
        <w:autoSpaceDN/>
        <w:spacing w:before="60" w:line="276" w:lineRule="auto"/>
        <w:ind w:left="567" w:firstLine="0"/>
        <w:rPr>
          <w:rFonts w:asciiTheme="minorHAnsi" w:eastAsiaTheme="minorHAnsi" w:hAnsiTheme="minorHAnsi" w:cs="Arial"/>
          <w:lang w:val="en-AU"/>
        </w:rPr>
      </w:pPr>
    </w:p>
    <w:p w14:paraId="5D57F30C" w14:textId="77777777" w:rsidR="009720F5" w:rsidRDefault="0066328C" w:rsidP="004331D9">
      <w:pPr>
        <w:pStyle w:val="Heading2"/>
        <w:numPr>
          <w:ilvl w:val="0"/>
          <w:numId w:val="2"/>
        </w:numPr>
        <w:tabs>
          <w:tab w:val="left" w:pos="687"/>
        </w:tabs>
        <w:ind w:left="567" w:hanging="567"/>
      </w:pPr>
      <w:r>
        <w:t>Information</w:t>
      </w:r>
      <w:r w:rsidRPr="004331D9">
        <w:t xml:space="preserve"> sharing</w:t>
      </w:r>
    </w:p>
    <w:p w14:paraId="121404F4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5"/>
          <w:tab w:val="left" w:pos="687"/>
        </w:tabs>
        <w:spacing w:before="60" w:line="276" w:lineRule="auto"/>
        <w:ind w:left="567" w:hanging="567"/>
        <w:jc w:val="both"/>
      </w:pPr>
      <w:r>
        <w:t>Case</w:t>
      </w:r>
      <w:r>
        <w:rPr>
          <w:spacing w:val="-6"/>
        </w:rPr>
        <w:t xml:space="preserve"> </w:t>
      </w:r>
      <w:r>
        <w:t>managers</w:t>
      </w:r>
      <w:r>
        <w:rPr>
          <w:spacing w:val="-2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explain to</w:t>
      </w:r>
      <w:r>
        <w:rPr>
          <w:spacing w:val="-4"/>
        </w:rPr>
        <w:t xml:space="preserve"> </w:t>
      </w:r>
      <w:r>
        <w:t>detainees</w:t>
      </w:r>
      <w:r>
        <w:rPr>
          <w:spacing w:val="-2"/>
        </w:rPr>
        <w:t xml:space="preserve"> </w:t>
      </w:r>
      <w:r>
        <w:t>how</w:t>
      </w:r>
      <w:r>
        <w:rPr>
          <w:spacing w:val="-6"/>
        </w:rPr>
        <w:t xml:space="preserve"> </w:t>
      </w:r>
      <w:r>
        <w:t>they will</w:t>
      </w:r>
      <w:r>
        <w:rPr>
          <w:spacing w:val="-3"/>
        </w:rPr>
        <w:t xml:space="preserve"> </w:t>
      </w:r>
      <w:r>
        <w:t>work with</w:t>
      </w:r>
      <w:r>
        <w:rPr>
          <w:spacing w:val="-4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t>nominated family member</w:t>
      </w:r>
      <w:r>
        <w:rPr>
          <w:spacing w:val="-5"/>
        </w:rPr>
        <w:t xml:space="preserve"> </w:t>
      </w:r>
      <w:r>
        <w:t>and explain</w:t>
      </w:r>
      <w:r>
        <w:rPr>
          <w:spacing w:val="-4"/>
        </w:rPr>
        <w:t xml:space="preserve"> </w:t>
      </w:r>
      <w:r>
        <w:t>what</w:t>
      </w:r>
      <w:r>
        <w:rPr>
          <w:spacing w:val="-6"/>
        </w:rPr>
        <w:t xml:space="preserve"> </w:t>
      </w:r>
      <w:r>
        <w:t>information about</w:t>
      </w:r>
      <w:r>
        <w:rPr>
          <w:spacing w:val="-2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t>incarceration</w:t>
      </w:r>
      <w:r>
        <w:rPr>
          <w:spacing w:val="-4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shared. This</w:t>
      </w:r>
      <w:r>
        <w:rPr>
          <w:spacing w:val="-2"/>
        </w:rPr>
        <w:t xml:space="preserve"> </w:t>
      </w:r>
      <w:r>
        <w:t xml:space="preserve">may </w:t>
      </w:r>
      <w:r>
        <w:rPr>
          <w:spacing w:val="-2"/>
        </w:rPr>
        <w:t>include:</w:t>
      </w:r>
    </w:p>
    <w:p w14:paraId="250EC634" w14:textId="77777777" w:rsidR="009720F5" w:rsidRDefault="0066328C" w:rsidP="004331D9">
      <w:pPr>
        <w:pStyle w:val="ListParagraph"/>
        <w:numPr>
          <w:ilvl w:val="2"/>
          <w:numId w:val="2"/>
        </w:numPr>
        <w:tabs>
          <w:tab w:val="left" w:pos="1276"/>
        </w:tabs>
        <w:spacing w:before="60" w:line="276" w:lineRule="auto"/>
        <w:ind w:left="1281" w:hanging="357"/>
        <w:jc w:val="both"/>
      </w:pPr>
      <w:r>
        <w:t>how</w:t>
      </w:r>
      <w:r>
        <w:rPr>
          <w:spacing w:val="-8"/>
        </w:rPr>
        <w:t xml:space="preserve"> </w:t>
      </w:r>
      <w:r>
        <w:t>their information</w:t>
      </w:r>
      <w:r>
        <w:rPr>
          <w:spacing w:val="-4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shared</w:t>
      </w:r>
      <w:r>
        <w:rPr>
          <w:spacing w:val="-4"/>
        </w:rPr>
        <w:t xml:space="preserve"> </w:t>
      </w:r>
      <w:r>
        <w:t>(phone</w:t>
      </w:r>
      <w:r>
        <w:rPr>
          <w:spacing w:val="-5"/>
        </w:rPr>
        <w:t xml:space="preserve"> </w:t>
      </w:r>
      <w:r>
        <w:t>calls,</w:t>
      </w:r>
      <w:r>
        <w:rPr>
          <w:spacing w:val="-3"/>
        </w:rPr>
        <w:t xml:space="preserve"> </w:t>
      </w:r>
      <w:r>
        <w:t>emails,</w:t>
      </w:r>
      <w:r>
        <w:rPr>
          <w:spacing w:val="-2"/>
        </w:rPr>
        <w:t xml:space="preserve"> </w:t>
      </w:r>
      <w:r>
        <w:t>case</w:t>
      </w:r>
      <w:r>
        <w:rPr>
          <w:spacing w:val="-6"/>
        </w:rPr>
        <w:t xml:space="preserve"> </w:t>
      </w:r>
      <w:r>
        <w:t>conferences,</w:t>
      </w:r>
      <w:r>
        <w:rPr>
          <w:spacing w:val="-2"/>
        </w:rPr>
        <w:t xml:space="preserve"> </w:t>
      </w:r>
      <w:r>
        <w:t>home</w:t>
      </w:r>
      <w:r>
        <w:rPr>
          <w:spacing w:val="-5"/>
        </w:rPr>
        <w:t xml:space="preserve"> </w:t>
      </w:r>
      <w:r>
        <w:rPr>
          <w:spacing w:val="-2"/>
        </w:rPr>
        <w:t>visits)</w:t>
      </w:r>
    </w:p>
    <w:p w14:paraId="42D69042" w14:textId="77777777" w:rsidR="009720F5" w:rsidRDefault="0066328C" w:rsidP="004331D9">
      <w:pPr>
        <w:pStyle w:val="ListParagraph"/>
        <w:numPr>
          <w:ilvl w:val="2"/>
          <w:numId w:val="2"/>
        </w:numPr>
        <w:tabs>
          <w:tab w:val="left" w:pos="1276"/>
        </w:tabs>
        <w:spacing w:before="60" w:line="276" w:lineRule="auto"/>
        <w:ind w:left="1281" w:hanging="357"/>
        <w:jc w:val="both"/>
      </w:pPr>
      <w:r>
        <w:t>types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personal</w:t>
      </w:r>
      <w:r>
        <w:rPr>
          <w:spacing w:val="-3"/>
        </w:rPr>
        <w:t xml:space="preserve"> </w:t>
      </w:r>
      <w:r>
        <w:t>information that</w:t>
      </w:r>
      <w:r>
        <w:rPr>
          <w:spacing w:val="-2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shared,</w:t>
      </w:r>
      <w:r>
        <w:rPr>
          <w:spacing w:val="-3"/>
        </w:rPr>
        <w:t xml:space="preserve"> </w:t>
      </w:r>
      <w:r>
        <w:t>such</w:t>
      </w:r>
      <w:r>
        <w:rPr>
          <w:spacing w:val="-3"/>
        </w:rPr>
        <w:t xml:space="preserve"> </w:t>
      </w:r>
      <w:r>
        <w:rPr>
          <w:spacing w:val="-5"/>
        </w:rPr>
        <w:t>as:</w:t>
      </w:r>
    </w:p>
    <w:p w14:paraId="3C6905E0" w14:textId="77777777" w:rsidR="009720F5" w:rsidRDefault="0066328C" w:rsidP="004331D9">
      <w:pPr>
        <w:pStyle w:val="ListParagraph"/>
        <w:numPr>
          <w:ilvl w:val="3"/>
          <w:numId w:val="2"/>
        </w:numPr>
        <w:tabs>
          <w:tab w:val="left" w:pos="2102"/>
        </w:tabs>
        <w:spacing w:before="60" w:line="276" w:lineRule="auto"/>
        <w:ind w:left="2155" w:hanging="454"/>
      </w:pPr>
      <w:r>
        <w:t>an</w:t>
      </w:r>
      <w:r>
        <w:rPr>
          <w:spacing w:val="-3"/>
        </w:rPr>
        <w:t xml:space="preserve"> </w:t>
      </w:r>
      <w:r>
        <w:t>update</w:t>
      </w:r>
      <w:r>
        <w:rPr>
          <w:spacing w:val="-1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how</w:t>
      </w:r>
      <w:r>
        <w:rPr>
          <w:spacing w:val="-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detainee is</w:t>
      </w:r>
      <w:r>
        <w:rPr>
          <w:spacing w:val="-1"/>
        </w:rPr>
        <w:t xml:space="preserve"> </w:t>
      </w:r>
      <w:r>
        <w:t>adjusting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being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proofErr w:type="gramStart"/>
      <w:r>
        <w:rPr>
          <w:spacing w:val="-2"/>
        </w:rPr>
        <w:t>custody</w:t>
      </w:r>
      <w:proofErr w:type="gramEnd"/>
    </w:p>
    <w:p w14:paraId="24132A4F" w14:textId="77777777" w:rsidR="009720F5" w:rsidRDefault="0066328C" w:rsidP="004331D9">
      <w:pPr>
        <w:pStyle w:val="ListParagraph"/>
        <w:numPr>
          <w:ilvl w:val="3"/>
          <w:numId w:val="2"/>
        </w:numPr>
        <w:tabs>
          <w:tab w:val="left" w:pos="2101"/>
        </w:tabs>
        <w:spacing w:before="60" w:line="276" w:lineRule="auto"/>
        <w:ind w:left="2155" w:hanging="454"/>
      </w:pPr>
      <w:r>
        <w:t>a</w:t>
      </w:r>
      <w:r>
        <w:rPr>
          <w:spacing w:val="-6"/>
        </w:rPr>
        <w:t xml:space="preserve"> </w:t>
      </w:r>
      <w:r>
        <w:t>copy</w:t>
      </w:r>
      <w:r>
        <w:rPr>
          <w:spacing w:val="-4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detainee’s</w:t>
      </w:r>
      <w:r>
        <w:rPr>
          <w:spacing w:val="-2"/>
        </w:rPr>
        <w:t xml:space="preserve"> </w:t>
      </w:r>
      <w:r>
        <w:t>case</w:t>
      </w:r>
      <w:r>
        <w:rPr>
          <w:spacing w:val="-6"/>
        </w:rPr>
        <w:t xml:space="preserve"> </w:t>
      </w:r>
      <w:r>
        <w:t>management</w:t>
      </w:r>
      <w:r>
        <w:rPr>
          <w:spacing w:val="-5"/>
        </w:rPr>
        <w:t xml:space="preserve"> </w:t>
      </w:r>
      <w:r>
        <w:rPr>
          <w:spacing w:val="-4"/>
        </w:rPr>
        <w:t>plan</w:t>
      </w:r>
    </w:p>
    <w:p w14:paraId="0E4ADA91" w14:textId="77777777" w:rsidR="009720F5" w:rsidRDefault="0066328C" w:rsidP="004331D9">
      <w:pPr>
        <w:pStyle w:val="ListParagraph"/>
        <w:numPr>
          <w:ilvl w:val="3"/>
          <w:numId w:val="2"/>
        </w:numPr>
        <w:tabs>
          <w:tab w:val="left" w:pos="2101"/>
        </w:tabs>
        <w:spacing w:before="60" w:line="276" w:lineRule="auto"/>
        <w:ind w:left="2155" w:hanging="454"/>
      </w:pPr>
      <w:r>
        <w:t>information</w:t>
      </w:r>
      <w:r>
        <w:rPr>
          <w:spacing w:val="-5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detainee’s</w:t>
      </w:r>
      <w:r>
        <w:rPr>
          <w:spacing w:val="-2"/>
        </w:rPr>
        <w:t xml:space="preserve"> </w:t>
      </w:r>
      <w:r>
        <w:t>progress</w:t>
      </w:r>
      <w:r>
        <w:rPr>
          <w:spacing w:val="-3"/>
        </w:rPr>
        <w:t xml:space="preserve"> </w:t>
      </w:r>
      <w:r>
        <w:t>throughout</w:t>
      </w:r>
      <w:r>
        <w:rPr>
          <w:spacing w:val="-6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rPr>
          <w:spacing w:val="-2"/>
        </w:rPr>
        <w:t>incarceration</w:t>
      </w:r>
    </w:p>
    <w:p w14:paraId="68AF9330" w14:textId="77777777" w:rsidR="009720F5" w:rsidRDefault="0066328C" w:rsidP="004331D9">
      <w:pPr>
        <w:pStyle w:val="ListParagraph"/>
        <w:numPr>
          <w:ilvl w:val="3"/>
          <w:numId w:val="2"/>
        </w:numPr>
        <w:tabs>
          <w:tab w:val="left" w:pos="2100"/>
          <w:tab w:val="left" w:pos="2103"/>
        </w:tabs>
        <w:spacing w:before="60" w:line="276" w:lineRule="auto"/>
        <w:ind w:left="2155" w:hanging="454"/>
      </w:pPr>
      <w:r>
        <w:t>referrals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relevant</w:t>
      </w:r>
      <w:r>
        <w:rPr>
          <w:spacing w:val="-7"/>
        </w:rPr>
        <w:t xml:space="preserve"> </w:t>
      </w:r>
      <w:r>
        <w:t>support</w:t>
      </w:r>
      <w:r>
        <w:rPr>
          <w:spacing w:val="-3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counselling</w:t>
      </w:r>
      <w:r>
        <w:rPr>
          <w:spacing w:val="-5"/>
        </w:rPr>
        <w:t xml:space="preserve"> </w:t>
      </w:r>
      <w:r>
        <w:t>services</w:t>
      </w:r>
      <w:r>
        <w:rPr>
          <w:spacing w:val="-3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nominated</w:t>
      </w:r>
      <w:r>
        <w:rPr>
          <w:spacing w:val="-5"/>
        </w:rPr>
        <w:t xml:space="preserve"> </w:t>
      </w:r>
      <w:r>
        <w:t xml:space="preserve">family </w:t>
      </w:r>
      <w:r>
        <w:rPr>
          <w:spacing w:val="-2"/>
        </w:rPr>
        <w:t>members</w:t>
      </w:r>
    </w:p>
    <w:p w14:paraId="32AE8037" w14:textId="77777777" w:rsidR="009720F5" w:rsidRDefault="0066328C" w:rsidP="004331D9">
      <w:pPr>
        <w:pStyle w:val="ListParagraph"/>
        <w:numPr>
          <w:ilvl w:val="3"/>
          <w:numId w:val="2"/>
        </w:numPr>
        <w:tabs>
          <w:tab w:val="left" w:pos="2102"/>
        </w:tabs>
        <w:spacing w:before="60" w:line="276" w:lineRule="auto"/>
        <w:ind w:left="2155" w:hanging="454"/>
      </w:pPr>
      <w:r>
        <w:t>referral to the</w:t>
      </w:r>
      <w:r>
        <w:rPr>
          <w:spacing w:val="-6"/>
        </w:rPr>
        <w:t xml:space="preserve"> </w:t>
      </w:r>
      <w:r>
        <w:t>ACTCS</w:t>
      </w:r>
      <w:r>
        <w:rPr>
          <w:spacing w:val="-1"/>
        </w:rPr>
        <w:t xml:space="preserve"> </w:t>
      </w:r>
      <w:r>
        <w:t>Family</w:t>
      </w:r>
      <w:r>
        <w:rPr>
          <w:spacing w:val="-4"/>
        </w:rPr>
        <w:t xml:space="preserve"> </w:t>
      </w:r>
      <w:r>
        <w:t>Worker</w:t>
      </w:r>
      <w:r>
        <w:rPr>
          <w:spacing w:val="-1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complex</w:t>
      </w:r>
      <w:r>
        <w:rPr>
          <w:spacing w:val="-4"/>
        </w:rPr>
        <w:t xml:space="preserve"> </w:t>
      </w:r>
      <w:r>
        <w:t>family</w:t>
      </w:r>
      <w:r>
        <w:rPr>
          <w:spacing w:val="-3"/>
        </w:rPr>
        <w:t xml:space="preserve"> </w:t>
      </w:r>
      <w:r>
        <w:rPr>
          <w:spacing w:val="-2"/>
        </w:rPr>
        <w:t>situations.</w:t>
      </w:r>
    </w:p>
    <w:p w14:paraId="6B798768" w14:textId="77777777" w:rsidR="009720F5" w:rsidRDefault="0066328C" w:rsidP="004331D9">
      <w:pPr>
        <w:pStyle w:val="ListParagraph"/>
        <w:numPr>
          <w:ilvl w:val="2"/>
          <w:numId w:val="2"/>
        </w:numPr>
        <w:tabs>
          <w:tab w:val="left" w:pos="1276"/>
        </w:tabs>
        <w:spacing w:before="60" w:line="276" w:lineRule="auto"/>
        <w:ind w:left="1281" w:hanging="357"/>
        <w:jc w:val="both"/>
      </w:pPr>
      <w:r>
        <w:t>types</w:t>
      </w:r>
      <w:r w:rsidRPr="004331D9">
        <w:t xml:space="preserve"> </w:t>
      </w:r>
      <w:r>
        <w:t>of</w:t>
      </w:r>
      <w:r w:rsidRPr="004331D9">
        <w:t xml:space="preserve"> </w:t>
      </w:r>
      <w:r>
        <w:t>general</w:t>
      </w:r>
      <w:r w:rsidRPr="004331D9">
        <w:t xml:space="preserve"> </w:t>
      </w:r>
      <w:r>
        <w:t>information</w:t>
      </w:r>
      <w:r w:rsidRPr="004331D9">
        <w:t xml:space="preserve"> </w:t>
      </w:r>
      <w:r>
        <w:t>that</w:t>
      </w:r>
      <w:r w:rsidRPr="004331D9">
        <w:t xml:space="preserve"> </w:t>
      </w:r>
      <w:r>
        <w:t>may</w:t>
      </w:r>
      <w:r w:rsidRPr="004331D9">
        <w:t xml:space="preserve"> </w:t>
      </w:r>
      <w:r>
        <w:t>be</w:t>
      </w:r>
      <w:r w:rsidRPr="004331D9">
        <w:t xml:space="preserve"> </w:t>
      </w:r>
      <w:r>
        <w:t>shared,</w:t>
      </w:r>
      <w:r w:rsidRPr="004331D9">
        <w:t xml:space="preserve"> </w:t>
      </w:r>
      <w:r>
        <w:t>such</w:t>
      </w:r>
      <w:r w:rsidRPr="004331D9">
        <w:t xml:space="preserve"> as:</w:t>
      </w:r>
    </w:p>
    <w:p w14:paraId="304CA149" w14:textId="77777777" w:rsidR="009720F5" w:rsidRDefault="0066328C" w:rsidP="004331D9">
      <w:pPr>
        <w:pStyle w:val="ListParagraph"/>
        <w:numPr>
          <w:ilvl w:val="3"/>
          <w:numId w:val="2"/>
        </w:numPr>
        <w:tabs>
          <w:tab w:val="left" w:pos="2101"/>
        </w:tabs>
        <w:spacing w:before="60" w:line="276" w:lineRule="auto"/>
        <w:ind w:left="2155" w:hanging="454"/>
      </w:pPr>
      <w:r>
        <w:t>the</w:t>
      </w:r>
      <w:r>
        <w:rPr>
          <w:spacing w:val="-6"/>
        </w:rPr>
        <w:t xml:space="preserve"> </w:t>
      </w:r>
      <w:r>
        <w:t>purpose</w:t>
      </w:r>
      <w:r>
        <w:rPr>
          <w:spacing w:val="-5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case</w:t>
      </w:r>
      <w:r>
        <w:rPr>
          <w:spacing w:val="-6"/>
        </w:rPr>
        <w:t xml:space="preserve"> </w:t>
      </w:r>
      <w:r>
        <w:t>management</w:t>
      </w:r>
      <w:r>
        <w:rPr>
          <w:spacing w:val="-1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support</w:t>
      </w:r>
      <w:r>
        <w:rPr>
          <w:spacing w:val="-6"/>
        </w:rPr>
        <w:t xml:space="preserve"> </w:t>
      </w:r>
      <w:r>
        <w:t>case</w:t>
      </w:r>
      <w:r>
        <w:rPr>
          <w:spacing w:val="-1"/>
        </w:rPr>
        <w:t xml:space="preserve"> </w:t>
      </w:r>
      <w:r>
        <w:t>managers</w:t>
      </w:r>
      <w:r>
        <w:rPr>
          <w:spacing w:val="-2"/>
        </w:rPr>
        <w:t xml:space="preserve"> </w:t>
      </w:r>
      <w:r>
        <w:t>can</w:t>
      </w:r>
      <w:r>
        <w:rPr>
          <w:spacing w:val="1"/>
        </w:rPr>
        <w:t xml:space="preserve"> </w:t>
      </w:r>
      <w:proofErr w:type="gramStart"/>
      <w:r>
        <w:rPr>
          <w:spacing w:val="-2"/>
        </w:rPr>
        <w:t>provide</w:t>
      </w:r>
      <w:proofErr w:type="gramEnd"/>
    </w:p>
    <w:p w14:paraId="06D434C8" w14:textId="77777777" w:rsidR="009720F5" w:rsidRDefault="0066328C" w:rsidP="004331D9">
      <w:pPr>
        <w:pStyle w:val="ListParagraph"/>
        <w:numPr>
          <w:ilvl w:val="3"/>
          <w:numId w:val="2"/>
        </w:numPr>
        <w:tabs>
          <w:tab w:val="left" w:pos="2100"/>
        </w:tabs>
        <w:spacing w:before="60" w:line="276" w:lineRule="auto"/>
        <w:ind w:left="2155" w:hanging="454"/>
      </w:pPr>
      <w:r>
        <w:t>information</w:t>
      </w:r>
      <w:r>
        <w:rPr>
          <w:spacing w:val="-4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purpose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case</w:t>
      </w:r>
      <w:r>
        <w:rPr>
          <w:spacing w:val="-5"/>
        </w:rPr>
        <w:t xml:space="preserve"> </w:t>
      </w:r>
      <w:r>
        <w:t>planning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reintegration</w:t>
      </w:r>
      <w:r>
        <w:rPr>
          <w:spacing w:val="-3"/>
        </w:rPr>
        <w:t xml:space="preserve"> </w:t>
      </w:r>
      <w:r>
        <w:rPr>
          <w:spacing w:val="-2"/>
        </w:rPr>
        <w:t>planning</w:t>
      </w:r>
    </w:p>
    <w:p w14:paraId="15F9862B" w14:textId="77777777" w:rsidR="009720F5" w:rsidRDefault="0066328C" w:rsidP="004331D9">
      <w:pPr>
        <w:pStyle w:val="ListParagraph"/>
        <w:numPr>
          <w:ilvl w:val="3"/>
          <w:numId w:val="2"/>
        </w:numPr>
        <w:tabs>
          <w:tab w:val="left" w:pos="2100"/>
          <w:tab w:val="left" w:pos="2102"/>
        </w:tabs>
        <w:spacing w:before="60" w:line="276" w:lineRule="auto"/>
        <w:ind w:left="2155" w:hanging="454"/>
      </w:pPr>
      <w:r>
        <w:t>the</w:t>
      </w:r>
      <w:r>
        <w:rPr>
          <w:spacing w:val="-7"/>
        </w:rPr>
        <w:t xml:space="preserve"> </w:t>
      </w:r>
      <w:r>
        <w:t>running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ACT Correctional</w:t>
      </w:r>
      <w:r>
        <w:rPr>
          <w:spacing w:val="-4"/>
        </w:rPr>
        <w:t xml:space="preserve"> </w:t>
      </w:r>
      <w:r>
        <w:t>Centres,</w:t>
      </w:r>
      <w:r>
        <w:rPr>
          <w:spacing w:val="-4"/>
        </w:rPr>
        <w:t xml:space="preserve"> </w:t>
      </w:r>
      <w:r>
        <w:t>which</w:t>
      </w:r>
      <w:r>
        <w:rPr>
          <w:spacing w:val="-5"/>
        </w:rPr>
        <w:t xml:space="preserve"> </w:t>
      </w:r>
      <w:r>
        <w:t>does</w:t>
      </w:r>
      <w:r>
        <w:rPr>
          <w:spacing w:val="-3"/>
        </w:rPr>
        <w:t xml:space="preserve"> </w:t>
      </w:r>
      <w:r>
        <w:t>not</w:t>
      </w:r>
      <w:r>
        <w:rPr>
          <w:spacing w:val="-7"/>
        </w:rPr>
        <w:t xml:space="preserve"> </w:t>
      </w:r>
      <w:r>
        <w:t>breach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safety</w:t>
      </w:r>
      <w:r>
        <w:rPr>
          <w:spacing w:val="-1"/>
        </w:rPr>
        <w:t xml:space="preserve"> </w:t>
      </w:r>
      <w:r>
        <w:t xml:space="preserve">or security of the correctional </w:t>
      </w:r>
      <w:proofErr w:type="gramStart"/>
      <w:r>
        <w:t>centre</w:t>
      </w:r>
      <w:proofErr w:type="gramEnd"/>
    </w:p>
    <w:p w14:paraId="209CEB3A" w14:textId="77777777" w:rsidR="009720F5" w:rsidRDefault="0066328C" w:rsidP="004331D9">
      <w:pPr>
        <w:pStyle w:val="ListParagraph"/>
        <w:numPr>
          <w:ilvl w:val="3"/>
          <w:numId w:val="2"/>
        </w:numPr>
        <w:tabs>
          <w:tab w:val="left" w:pos="2100"/>
        </w:tabs>
        <w:spacing w:before="60" w:line="276" w:lineRule="auto"/>
        <w:ind w:left="2155" w:hanging="454"/>
      </w:pPr>
      <w:r>
        <w:t>information</w:t>
      </w:r>
      <w:r>
        <w:rPr>
          <w:spacing w:val="-5"/>
        </w:rPr>
        <w:t xml:space="preserve"> </w:t>
      </w:r>
      <w:r>
        <w:t>about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court</w:t>
      </w:r>
      <w:r>
        <w:rPr>
          <w:spacing w:val="-2"/>
        </w:rPr>
        <w:t xml:space="preserve"> </w:t>
      </w:r>
      <w:r>
        <w:t>and/or</w:t>
      </w:r>
      <w:r>
        <w:rPr>
          <w:spacing w:val="-5"/>
        </w:rPr>
        <w:t xml:space="preserve"> </w:t>
      </w:r>
      <w:r>
        <w:t>parole</w:t>
      </w:r>
      <w:r>
        <w:rPr>
          <w:spacing w:val="-6"/>
        </w:rPr>
        <w:t xml:space="preserve"> </w:t>
      </w:r>
      <w:r>
        <w:rPr>
          <w:spacing w:val="-2"/>
        </w:rPr>
        <w:t>processes</w:t>
      </w:r>
    </w:p>
    <w:p w14:paraId="3EF8CE1D" w14:textId="77777777" w:rsidR="009720F5" w:rsidRDefault="0066328C" w:rsidP="004331D9">
      <w:pPr>
        <w:pStyle w:val="ListParagraph"/>
        <w:numPr>
          <w:ilvl w:val="3"/>
          <w:numId w:val="2"/>
        </w:numPr>
        <w:tabs>
          <w:tab w:val="left" w:pos="2101"/>
        </w:tabs>
        <w:spacing w:before="60" w:line="276" w:lineRule="auto"/>
        <w:ind w:left="2155" w:hanging="454"/>
      </w:pPr>
      <w:r>
        <w:t>information</w:t>
      </w:r>
      <w:r>
        <w:rPr>
          <w:spacing w:val="-5"/>
        </w:rPr>
        <w:t xml:space="preserve"> </w:t>
      </w:r>
      <w:r>
        <w:t>about</w:t>
      </w:r>
      <w:r>
        <w:rPr>
          <w:spacing w:val="-6"/>
        </w:rPr>
        <w:t xml:space="preserve"> </w:t>
      </w:r>
      <w:r>
        <w:t>available</w:t>
      </w:r>
      <w:r>
        <w:rPr>
          <w:spacing w:val="-6"/>
        </w:rPr>
        <w:t xml:space="preserve"> </w:t>
      </w:r>
      <w:r>
        <w:t>programs</w:t>
      </w:r>
      <w:r>
        <w:rPr>
          <w:spacing w:val="-3"/>
        </w:rPr>
        <w:t xml:space="preserve"> </w:t>
      </w:r>
      <w:r>
        <w:t xml:space="preserve">and </w:t>
      </w:r>
      <w:r>
        <w:rPr>
          <w:spacing w:val="-2"/>
        </w:rPr>
        <w:t>interventions</w:t>
      </w:r>
    </w:p>
    <w:p w14:paraId="6A07F14B" w14:textId="77777777" w:rsidR="009720F5" w:rsidRDefault="0066328C" w:rsidP="004331D9">
      <w:pPr>
        <w:pStyle w:val="ListParagraph"/>
        <w:numPr>
          <w:ilvl w:val="3"/>
          <w:numId w:val="2"/>
        </w:numPr>
        <w:tabs>
          <w:tab w:val="left" w:pos="2100"/>
        </w:tabs>
        <w:spacing w:before="60" w:line="276" w:lineRule="auto"/>
        <w:ind w:left="2155" w:hanging="454"/>
      </w:pPr>
      <w:r>
        <w:t>information</w:t>
      </w:r>
      <w:r>
        <w:rPr>
          <w:spacing w:val="-6"/>
        </w:rPr>
        <w:t xml:space="preserve"> </w:t>
      </w:r>
      <w:r>
        <w:t>about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transitional</w:t>
      </w:r>
      <w:r>
        <w:rPr>
          <w:spacing w:val="-5"/>
        </w:rPr>
        <w:t xml:space="preserve"> </w:t>
      </w:r>
      <w:r>
        <w:t>release</w:t>
      </w:r>
      <w:r>
        <w:rPr>
          <w:spacing w:val="-3"/>
        </w:rPr>
        <w:t xml:space="preserve"> </w:t>
      </w:r>
      <w:r>
        <w:rPr>
          <w:spacing w:val="-2"/>
        </w:rPr>
        <w:t>process.</w:t>
      </w:r>
    </w:p>
    <w:p w14:paraId="4DC0C461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5"/>
        </w:tabs>
        <w:spacing w:before="60" w:line="276" w:lineRule="auto"/>
        <w:ind w:left="567" w:hanging="567"/>
      </w:pPr>
      <w:r>
        <w:t>It</w:t>
      </w:r>
      <w:r>
        <w:rPr>
          <w:spacing w:val="-6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important</w:t>
      </w:r>
      <w:r>
        <w:rPr>
          <w:spacing w:val="-6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case</w:t>
      </w:r>
      <w:r>
        <w:rPr>
          <w:spacing w:val="-2"/>
        </w:rPr>
        <w:t xml:space="preserve"> </w:t>
      </w:r>
      <w:r>
        <w:t>managers</w:t>
      </w:r>
      <w:r>
        <w:rPr>
          <w:spacing w:val="-2"/>
        </w:rPr>
        <w:t xml:space="preserve"> </w:t>
      </w:r>
      <w:r>
        <w:t>to emphasise</w:t>
      </w:r>
      <w:r>
        <w:rPr>
          <w:spacing w:val="-6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sharing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information</w:t>
      </w:r>
      <w:r>
        <w:rPr>
          <w:spacing w:val="-4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carried out</w:t>
      </w:r>
      <w:r>
        <w:rPr>
          <w:spacing w:val="-2"/>
        </w:rPr>
        <w:t xml:space="preserve"> </w:t>
      </w:r>
      <w:r>
        <w:t>with respect to the detainee’s privacy and well-being, and it is intended to foster a supportive environment that contributes positively to their rehabilitation journey.</w:t>
      </w:r>
    </w:p>
    <w:p w14:paraId="773A99EC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5"/>
        </w:tabs>
        <w:spacing w:before="60" w:line="276" w:lineRule="auto"/>
        <w:ind w:left="567" w:hanging="567"/>
      </w:pPr>
      <w:r>
        <w:t>Detainees</w:t>
      </w:r>
      <w:r>
        <w:rPr>
          <w:spacing w:val="-3"/>
        </w:rPr>
        <w:t xml:space="preserve"> </w:t>
      </w:r>
      <w:r>
        <w:t>should</w:t>
      </w:r>
      <w:r>
        <w:rPr>
          <w:spacing w:val="-5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given</w:t>
      </w:r>
      <w:r>
        <w:rPr>
          <w:spacing w:val="-1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opportunity</w:t>
      </w:r>
      <w:r>
        <w:rPr>
          <w:spacing w:val="-5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ask</w:t>
      </w:r>
      <w:r>
        <w:rPr>
          <w:spacing w:val="-5"/>
        </w:rPr>
        <w:t xml:space="preserve"> </w:t>
      </w:r>
      <w:r>
        <w:t>questions</w:t>
      </w:r>
      <w:r>
        <w:rPr>
          <w:spacing w:val="-3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clarify</w:t>
      </w:r>
      <w:r>
        <w:rPr>
          <w:spacing w:val="-5"/>
        </w:rPr>
        <w:t xml:space="preserve"> </w:t>
      </w:r>
      <w:r>
        <w:t>any</w:t>
      </w:r>
      <w:r>
        <w:rPr>
          <w:spacing w:val="-1"/>
        </w:rPr>
        <w:t xml:space="preserve"> </w:t>
      </w:r>
      <w:r>
        <w:t>concerns</w:t>
      </w:r>
      <w:r>
        <w:rPr>
          <w:spacing w:val="-3"/>
        </w:rPr>
        <w:t xml:space="preserve"> </w:t>
      </w:r>
      <w:r>
        <w:t>they might have.</w:t>
      </w:r>
    </w:p>
    <w:p w14:paraId="5252AA0C" w14:textId="77777777" w:rsidR="009720F5" w:rsidRDefault="0066328C" w:rsidP="0035343F">
      <w:pPr>
        <w:pStyle w:val="ListParagraph"/>
        <w:keepLines/>
        <w:numPr>
          <w:ilvl w:val="1"/>
          <w:numId w:val="2"/>
        </w:numPr>
        <w:tabs>
          <w:tab w:val="left" w:pos="688"/>
        </w:tabs>
        <w:spacing w:before="60" w:line="276" w:lineRule="auto"/>
        <w:ind w:left="567" w:hanging="567"/>
      </w:pPr>
      <w:r>
        <w:lastRenderedPageBreak/>
        <w:t>Case</w:t>
      </w:r>
      <w:r>
        <w:rPr>
          <w:spacing w:val="-5"/>
        </w:rPr>
        <w:t xml:space="preserve"> </w:t>
      </w:r>
      <w:r>
        <w:t>managers</w:t>
      </w:r>
      <w:r>
        <w:rPr>
          <w:spacing w:val="-1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t>ask the</w:t>
      </w:r>
      <w:r>
        <w:rPr>
          <w:spacing w:val="-5"/>
        </w:rPr>
        <w:t xml:space="preserve"> </w:t>
      </w:r>
      <w:r>
        <w:t>detainee</w:t>
      </w:r>
      <w:r>
        <w:rPr>
          <w:spacing w:val="-5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they would</w:t>
      </w:r>
      <w:r>
        <w:rPr>
          <w:spacing w:val="-3"/>
        </w:rPr>
        <w:t xml:space="preserve"> </w:t>
      </w:r>
      <w:r>
        <w:t>like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participate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seek their</w:t>
      </w:r>
      <w:r>
        <w:rPr>
          <w:spacing w:val="-4"/>
        </w:rPr>
        <w:t xml:space="preserve"> </w:t>
      </w:r>
      <w:r>
        <w:t>specific and time bound consent.</w:t>
      </w:r>
    </w:p>
    <w:p w14:paraId="485270F7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8"/>
        </w:tabs>
        <w:spacing w:before="60" w:line="276" w:lineRule="auto"/>
        <w:ind w:left="567" w:hanging="567"/>
      </w:pPr>
      <w:r>
        <w:t>Case</w:t>
      </w:r>
      <w:r>
        <w:rPr>
          <w:spacing w:val="-2"/>
        </w:rPr>
        <w:t xml:space="preserve"> </w:t>
      </w:r>
      <w:r>
        <w:t>managers must</w:t>
      </w:r>
      <w:r>
        <w:rPr>
          <w:spacing w:val="-2"/>
        </w:rPr>
        <w:t xml:space="preserve"> </w:t>
      </w:r>
      <w:r>
        <w:t>obtain explicit</w:t>
      </w:r>
      <w:r>
        <w:rPr>
          <w:spacing w:val="-2"/>
        </w:rPr>
        <w:t xml:space="preserve"> </w:t>
      </w:r>
      <w:r>
        <w:t>written consent</w:t>
      </w:r>
      <w:r>
        <w:rPr>
          <w:spacing w:val="-2"/>
        </w:rPr>
        <w:t xml:space="preserve"> </w:t>
      </w:r>
      <w:r>
        <w:t>from the</w:t>
      </w:r>
      <w:r>
        <w:rPr>
          <w:spacing w:val="-2"/>
        </w:rPr>
        <w:t xml:space="preserve"> </w:t>
      </w:r>
      <w:r>
        <w:t>detainee before sharing or providing</w:t>
      </w:r>
      <w:r>
        <w:rPr>
          <w:spacing w:val="-5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information</w:t>
      </w:r>
      <w:r>
        <w:rPr>
          <w:spacing w:val="-5"/>
        </w:rPr>
        <w:t xml:space="preserve"> </w:t>
      </w:r>
      <w:r>
        <w:t>about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detainee’s</w:t>
      </w:r>
      <w:r>
        <w:rPr>
          <w:spacing w:val="-3"/>
        </w:rPr>
        <w:t xml:space="preserve"> </w:t>
      </w:r>
      <w:r>
        <w:t>health</w:t>
      </w:r>
      <w:r>
        <w:rPr>
          <w:spacing w:val="-5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nominated</w:t>
      </w:r>
      <w:r>
        <w:rPr>
          <w:spacing w:val="-5"/>
        </w:rPr>
        <w:t xml:space="preserve"> </w:t>
      </w:r>
      <w:r>
        <w:t>family</w:t>
      </w:r>
      <w:r>
        <w:rPr>
          <w:spacing w:val="-5"/>
        </w:rPr>
        <w:t xml:space="preserve"> </w:t>
      </w:r>
      <w:r>
        <w:t>member.</w:t>
      </w:r>
    </w:p>
    <w:p w14:paraId="1DC48F12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Detainees</w:t>
      </w:r>
      <w:r>
        <w:rPr>
          <w:spacing w:val="-4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advised</w:t>
      </w:r>
      <w:r>
        <w:rPr>
          <w:spacing w:val="-3"/>
        </w:rPr>
        <w:t xml:space="preserve"> </w:t>
      </w:r>
      <w:r>
        <w:t>they</w:t>
      </w:r>
      <w:r>
        <w:rPr>
          <w:spacing w:val="-4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withdraw</w:t>
      </w:r>
      <w:r>
        <w:rPr>
          <w:spacing w:val="-5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consent</w:t>
      </w:r>
      <w:r>
        <w:rPr>
          <w:spacing w:val="-1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rPr>
          <w:spacing w:val="-2"/>
        </w:rPr>
        <w:t>time.</w:t>
      </w:r>
    </w:p>
    <w:p w14:paraId="18B16921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For</w:t>
      </w:r>
      <w:r>
        <w:rPr>
          <w:spacing w:val="-5"/>
        </w:rPr>
        <w:t xml:space="preserve"> </w:t>
      </w:r>
      <w:r>
        <w:t>Aboriginal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Torres Strait</w:t>
      </w:r>
      <w:r>
        <w:rPr>
          <w:spacing w:val="-6"/>
        </w:rPr>
        <w:t xml:space="preserve"> </w:t>
      </w:r>
      <w:r>
        <w:t>Islander</w:t>
      </w:r>
      <w:r>
        <w:rPr>
          <w:spacing w:val="-5"/>
        </w:rPr>
        <w:t xml:space="preserve"> </w:t>
      </w:r>
      <w:r>
        <w:t>detainees,</w:t>
      </w:r>
      <w:r>
        <w:rPr>
          <w:spacing w:val="-3"/>
        </w:rPr>
        <w:t xml:space="preserve"> </w:t>
      </w:r>
      <w:r>
        <w:t>case</w:t>
      </w:r>
      <w:r>
        <w:rPr>
          <w:spacing w:val="-6"/>
        </w:rPr>
        <w:t xml:space="preserve"> </w:t>
      </w:r>
      <w:r>
        <w:t>managers</w:t>
      </w:r>
      <w:r>
        <w:rPr>
          <w:spacing w:val="-2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contact</w:t>
      </w:r>
      <w:r>
        <w:rPr>
          <w:spacing w:val="-2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Aboriginal Services Unit for support in case the unit has existing relationships with nominated family members or additional information relevant to family connections and dynamics.</w:t>
      </w:r>
    </w:p>
    <w:p w14:paraId="691AC451" w14:textId="77777777" w:rsidR="009720F5" w:rsidRPr="004331D9" w:rsidRDefault="009720F5" w:rsidP="004331D9">
      <w:pPr>
        <w:pStyle w:val="ListParagraph"/>
        <w:widowControl/>
        <w:autoSpaceDE/>
        <w:autoSpaceDN/>
        <w:spacing w:before="60" w:line="276" w:lineRule="auto"/>
        <w:ind w:left="567" w:firstLine="0"/>
        <w:rPr>
          <w:rFonts w:asciiTheme="minorHAnsi" w:eastAsiaTheme="minorHAnsi" w:hAnsiTheme="minorHAnsi" w:cs="Arial"/>
          <w:lang w:val="en-AU"/>
        </w:rPr>
      </w:pPr>
    </w:p>
    <w:p w14:paraId="42EA5382" w14:textId="77777777" w:rsidR="009720F5" w:rsidRDefault="0066328C" w:rsidP="004331D9">
      <w:pPr>
        <w:pStyle w:val="Heading2"/>
        <w:numPr>
          <w:ilvl w:val="0"/>
          <w:numId w:val="2"/>
        </w:numPr>
        <w:tabs>
          <w:tab w:val="left" w:pos="687"/>
        </w:tabs>
        <w:ind w:left="567" w:hanging="567"/>
      </w:pPr>
      <w:r>
        <w:t>When</w:t>
      </w:r>
      <w:r w:rsidRPr="004331D9">
        <w:t xml:space="preserve"> </w:t>
      </w:r>
      <w:r>
        <w:t>and</w:t>
      </w:r>
      <w:r w:rsidRPr="004331D9">
        <w:t xml:space="preserve"> </w:t>
      </w:r>
      <w:r>
        <w:t>how</w:t>
      </w:r>
      <w:r w:rsidRPr="004331D9">
        <w:t xml:space="preserve"> </w:t>
      </w:r>
      <w:r>
        <w:t>to</w:t>
      </w:r>
      <w:r w:rsidRPr="004331D9">
        <w:t xml:space="preserve"> </w:t>
      </w:r>
      <w:r>
        <w:t>include</w:t>
      </w:r>
      <w:r w:rsidRPr="004331D9">
        <w:t xml:space="preserve"> </w:t>
      </w:r>
      <w:r>
        <w:t>nominated</w:t>
      </w:r>
      <w:r w:rsidRPr="004331D9">
        <w:t xml:space="preserve"> </w:t>
      </w:r>
      <w:r>
        <w:t>family</w:t>
      </w:r>
      <w:r w:rsidRPr="004331D9">
        <w:t xml:space="preserve"> members</w:t>
      </w:r>
    </w:p>
    <w:p w14:paraId="32927446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Including</w:t>
      </w:r>
      <w:r>
        <w:rPr>
          <w:spacing w:val="-4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detainee’s</w:t>
      </w:r>
      <w:r>
        <w:rPr>
          <w:spacing w:val="-2"/>
        </w:rPr>
        <w:t xml:space="preserve"> </w:t>
      </w:r>
      <w:r>
        <w:t>nominated family</w:t>
      </w:r>
      <w:r>
        <w:rPr>
          <w:spacing w:val="-4"/>
        </w:rPr>
        <w:t xml:space="preserve"> </w:t>
      </w:r>
      <w:r>
        <w:t>member</w:t>
      </w:r>
      <w:r>
        <w:rPr>
          <w:spacing w:val="-5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dynamic</w:t>
      </w:r>
      <w:r>
        <w:rPr>
          <w:spacing w:val="-5"/>
        </w:rPr>
        <w:t xml:space="preserve"> </w:t>
      </w:r>
      <w:r>
        <w:t>process</w:t>
      </w:r>
      <w:r>
        <w:rPr>
          <w:spacing w:val="-2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can</w:t>
      </w:r>
      <w:r>
        <w:rPr>
          <w:spacing w:val="-4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initiated at any stage of the detainee’s incarceration.</w:t>
      </w:r>
    </w:p>
    <w:p w14:paraId="3783774C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Engagement</w:t>
      </w:r>
      <w:r>
        <w:rPr>
          <w:spacing w:val="-2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detainee’s</w:t>
      </w:r>
      <w:r>
        <w:rPr>
          <w:spacing w:val="-2"/>
        </w:rPr>
        <w:t xml:space="preserve"> </w:t>
      </w:r>
      <w:r>
        <w:t>nominated</w:t>
      </w:r>
      <w:r>
        <w:rPr>
          <w:spacing w:val="-4"/>
        </w:rPr>
        <w:t xml:space="preserve"> </w:t>
      </w:r>
      <w:r>
        <w:t>family</w:t>
      </w:r>
      <w:r>
        <w:rPr>
          <w:spacing w:val="-4"/>
        </w:rPr>
        <w:t xml:space="preserve"> </w:t>
      </w:r>
      <w:r>
        <w:t>member</w:t>
      </w:r>
      <w:r>
        <w:rPr>
          <w:spacing w:val="-5"/>
        </w:rPr>
        <w:t xml:space="preserve"> </w:t>
      </w:r>
      <w:r>
        <w:t>may be</w:t>
      </w:r>
      <w:r>
        <w:rPr>
          <w:spacing w:val="-6"/>
        </w:rPr>
        <w:t xml:space="preserve"> </w:t>
      </w:r>
      <w:r>
        <w:t>initiated</w:t>
      </w:r>
      <w:r>
        <w:rPr>
          <w:spacing w:val="-4"/>
        </w:rPr>
        <w:t xml:space="preserve"> </w:t>
      </w:r>
      <w:r>
        <w:t>by either</w:t>
      </w:r>
      <w:r>
        <w:rPr>
          <w:spacing w:val="-1"/>
        </w:rPr>
        <w:t xml:space="preserve"> </w:t>
      </w:r>
      <w:r>
        <w:t>the case manager or a family member.</w:t>
      </w:r>
    </w:p>
    <w:p w14:paraId="49847E98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There</w:t>
      </w:r>
      <w:r>
        <w:rPr>
          <w:spacing w:val="-6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points</w:t>
      </w:r>
      <w:r>
        <w:rPr>
          <w:spacing w:val="-2"/>
        </w:rPr>
        <w:t xml:space="preserve"> </w:t>
      </w:r>
      <w:r>
        <w:t>across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detainee’s</w:t>
      </w:r>
      <w:r>
        <w:rPr>
          <w:spacing w:val="-2"/>
        </w:rPr>
        <w:t xml:space="preserve"> </w:t>
      </w:r>
      <w:r>
        <w:t>incarceration where</w:t>
      </w:r>
      <w:r>
        <w:rPr>
          <w:spacing w:val="-2"/>
        </w:rPr>
        <w:t xml:space="preserve"> </w:t>
      </w:r>
      <w:r>
        <w:t>involving</w:t>
      </w:r>
      <w:r>
        <w:rPr>
          <w:spacing w:val="-4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family</w:t>
      </w:r>
      <w:r>
        <w:rPr>
          <w:spacing w:val="-4"/>
        </w:rPr>
        <w:t xml:space="preserve"> </w:t>
      </w:r>
      <w:r>
        <w:t>member</w:t>
      </w:r>
      <w:r>
        <w:rPr>
          <w:spacing w:val="-5"/>
        </w:rPr>
        <w:t xml:space="preserve"> </w:t>
      </w:r>
      <w:r>
        <w:t>is particularly vital. These include:</w:t>
      </w:r>
    </w:p>
    <w:p w14:paraId="7AF95AD7" w14:textId="77777777" w:rsidR="009720F5" w:rsidRDefault="0066328C" w:rsidP="004331D9">
      <w:pPr>
        <w:pStyle w:val="ListParagraph"/>
        <w:numPr>
          <w:ilvl w:val="2"/>
          <w:numId w:val="2"/>
        </w:numPr>
        <w:tabs>
          <w:tab w:val="left" w:pos="1276"/>
        </w:tabs>
        <w:spacing w:before="60" w:line="276" w:lineRule="auto"/>
        <w:ind w:left="1281" w:hanging="357"/>
        <w:jc w:val="both"/>
      </w:pPr>
      <w:r>
        <w:t>entry</w:t>
      </w:r>
      <w:r w:rsidRPr="004331D9">
        <w:t xml:space="preserve"> </w:t>
      </w:r>
      <w:r>
        <w:t>into</w:t>
      </w:r>
      <w:r w:rsidRPr="004331D9">
        <w:t xml:space="preserve"> </w:t>
      </w:r>
      <w:r>
        <w:t>ACT</w:t>
      </w:r>
      <w:r w:rsidRPr="004331D9">
        <w:t xml:space="preserve"> </w:t>
      </w:r>
      <w:r>
        <w:t>Correctional</w:t>
      </w:r>
      <w:r w:rsidRPr="004331D9">
        <w:t xml:space="preserve"> Centres</w:t>
      </w:r>
    </w:p>
    <w:p w14:paraId="4B1EF133" w14:textId="77777777" w:rsidR="009720F5" w:rsidRDefault="0066328C" w:rsidP="004331D9">
      <w:pPr>
        <w:pStyle w:val="ListParagraph"/>
        <w:numPr>
          <w:ilvl w:val="2"/>
          <w:numId w:val="2"/>
        </w:numPr>
        <w:tabs>
          <w:tab w:val="left" w:pos="1276"/>
        </w:tabs>
        <w:spacing w:before="60" w:line="276" w:lineRule="auto"/>
        <w:ind w:left="1281" w:hanging="357"/>
        <w:jc w:val="both"/>
      </w:pPr>
      <w:r>
        <w:t>case</w:t>
      </w:r>
      <w:r w:rsidRPr="004331D9">
        <w:t xml:space="preserve"> </w:t>
      </w:r>
      <w:r>
        <w:t>management</w:t>
      </w:r>
      <w:r w:rsidRPr="004331D9">
        <w:t xml:space="preserve"> </w:t>
      </w:r>
      <w:r>
        <w:t>plan</w:t>
      </w:r>
      <w:r w:rsidRPr="004331D9">
        <w:t xml:space="preserve"> </w:t>
      </w:r>
      <w:r>
        <w:t>development</w:t>
      </w:r>
      <w:r w:rsidRPr="004331D9">
        <w:t xml:space="preserve"> </w:t>
      </w:r>
      <w:r>
        <w:t xml:space="preserve">or </w:t>
      </w:r>
      <w:r w:rsidRPr="004331D9">
        <w:t>review</w:t>
      </w:r>
    </w:p>
    <w:p w14:paraId="7D181E8B" w14:textId="77777777" w:rsidR="009720F5" w:rsidRDefault="0066328C" w:rsidP="004331D9">
      <w:pPr>
        <w:pStyle w:val="ListParagraph"/>
        <w:numPr>
          <w:ilvl w:val="2"/>
          <w:numId w:val="2"/>
        </w:numPr>
        <w:tabs>
          <w:tab w:val="left" w:pos="1276"/>
        </w:tabs>
        <w:spacing w:before="60" w:line="276" w:lineRule="auto"/>
        <w:ind w:left="1281" w:hanging="357"/>
        <w:jc w:val="both"/>
      </w:pPr>
      <w:r>
        <w:t>when</w:t>
      </w:r>
      <w:r w:rsidRPr="004331D9">
        <w:t xml:space="preserve"> </w:t>
      </w:r>
      <w:r>
        <w:t>submitting</w:t>
      </w:r>
      <w:r w:rsidRPr="004331D9">
        <w:t xml:space="preserve"> </w:t>
      </w:r>
      <w:r>
        <w:t>a</w:t>
      </w:r>
      <w:r w:rsidRPr="004331D9">
        <w:t xml:space="preserve"> </w:t>
      </w:r>
      <w:r>
        <w:t>Transitional</w:t>
      </w:r>
      <w:r w:rsidRPr="004331D9">
        <w:t xml:space="preserve"> </w:t>
      </w:r>
      <w:r>
        <w:t>Release</w:t>
      </w:r>
      <w:r w:rsidRPr="004331D9">
        <w:t xml:space="preserve"> application</w:t>
      </w:r>
    </w:p>
    <w:p w14:paraId="2158C5B7" w14:textId="77777777" w:rsidR="009720F5" w:rsidRDefault="0066328C" w:rsidP="004331D9">
      <w:pPr>
        <w:pStyle w:val="ListParagraph"/>
        <w:numPr>
          <w:ilvl w:val="2"/>
          <w:numId w:val="2"/>
        </w:numPr>
        <w:tabs>
          <w:tab w:val="left" w:pos="1276"/>
        </w:tabs>
        <w:spacing w:before="60" w:line="276" w:lineRule="auto"/>
        <w:ind w:left="1281" w:hanging="357"/>
        <w:jc w:val="both"/>
      </w:pPr>
      <w:r>
        <w:t>when</w:t>
      </w:r>
      <w:r w:rsidRPr="004331D9">
        <w:t xml:space="preserve"> </w:t>
      </w:r>
      <w:r>
        <w:t>submitting</w:t>
      </w:r>
      <w:r w:rsidRPr="004331D9">
        <w:t xml:space="preserve"> </w:t>
      </w:r>
      <w:r>
        <w:t>a</w:t>
      </w:r>
      <w:r w:rsidRPr="004331D9">
        <w:t xml:space="preserve"> </w:t>
      </w:r>
      <w:r>
        <w:t>parole</w:t>
      </w:r>
      <w:r w:rsidRPr="004331D9">
        <w:t xml:space="preserve"> application</w:t>
      </w:r>
    </w:p>
    <w:p w14:paraId="65A5C3D6" w14:textId="77777777" w:rsidR="009720F5" w:rsidRDefault="0066328C" w:rsidP="004331D9">
      <w:pPr>
        <w:pStyle w:val="ListParagraph"/>
        <w:numPr>
          <w:ilvl w:val="2"/>
          <w:numId w:val="2"/>
        </w:numPr>
        <w:tabs>
          <w:tab w:val="left" w:pos="1276"/>
        </w:tabs>
        <w:spacing w:before="60" w:line="276" w:lineRule="auto"/>
        <w:ind w:left="1281" w:hanging="357"/>
        <w:jc w:val="both"/>
      </w:pPr>
      <w:r>
        <w:t>in</w:t>
      </w:r>
      <w:r w:rsidRPr="004331D9">
        <w:t xml:space="preserve"> </w:t>
      </w:r>
      <w:r>
        <w:t>the</w:t>
      </w:r>
      <w:r w:rsidRPr="004331D9">
        <w:t xml:space="preserve"> </w:t>
      </w:r>
      <w:r>
        <w:t>six</w:t>
      </w:r>
      <w:r w:rsidRPr="004331D9">
        <w:t xml:space="preserve"> </w:t>
      </w:r>
      <w:r>
        <w:t>months</w:t>
      </w:r>
      <w:r w:rsidRPr="004331D9">
        <w:t xml:space="preserve"> </w:t>
      </w:r>
      <w:r>
        <w:t>prior</w:t>
      </w:r>
      <w:r w:rsidRPr="004331D9">
        <w:t xml:space="preserve"> </w:t>
      </w:r>
      <w:r>
        <w:t>to</w:t>
      </w:r>
      <w:r w:rsidRPr="004331D9">
        <w:t xml:space="preserve"> </w:t>
      </w:r>
      <w:r>
        <w:t>a</w:t>
      </w:r>
      <w:r w:rsidRPr="004331D9">
        <w:t xml:space="preserve"> </w:t>
      </w:r>
      <w:r>
        <w:t>detainee’s</w:t>
      </w:r>
      <w:r w:rsidRPr="004331D9">
        <w:t xml:space="preserve"> release</w:t>
      </w:r>
    </w:p>
    <w:p w14:paraId="55AC9AAF" w14:textId="7858C968" w:rsidR="009720F5" w:rsidRDefault="0066328C" w:rsidP="004331D9">
      <w:pPr>
        <w:pStyle w:val="ListParagraph"/>
        <w:numPr>
          <w:ilvl w:val="2"/>
          <w:numId w:val="2"/>
        </w:numPr>
        <w:tabs>
          <w:tab w:val="left" w:pos="1276"/>
        </w:tabs>
        <w:spacing w:before="60" w:line="276" w:lineRule="auto"/>
        <w:ind w:left="1281" w:hanging="357"/>
        <w:jc w:val="both"/>
      </w:pPr>
      <w:r>
        <w:t>where</w:t>
      </w:r>
      <w:r w:rsidRPr="004331D9">
        <w:t xml:space="preserve"> </w:t>
      </w:r>
      <w:r>
        <w:t>a</w:t>
      </w:r>
      <w:r w:rsidRPr="004331D9">
        <w:t xml:space="preserve"> </w:t>
      </w:r>
      <w:r>
        <w:t>change</w:t>
      </w:r>
      <w:r w:rsidRPr="004331D9">
        <w:t xml:space="preserve"> </w:t>
      </w:r>
      <w:r>
        <w:t>to</w:t>
      </w:r>
      <w:r w:rsidRPr="004331D9">
        <w:t xml:space="preserve"> </w:t>
      </w:r>
      <w:r>
        <w:t>the</w:t>
      </w:r>
      <w:r w:rsidRPr="004331D9">
        <w:t xml:space="preserve"> </w:t>
      </w:r>
      <w:r>
        <w:t>detainee’s</w:t>
      </w:r>
      <w:r w:rsidRPr="004331D9">
        <w:t xml:space="preserve"> </w:t>
      </w:r>
      <w:r>
        <w:t>level</w:t>
      </w:r>
      <w:r w:rsidRPr="004331D9">
        <w:t xml:space="preserve"> </w:t>
      </w:r>
      <w:r>
        <w:t>of</w:t>
      </w:r>
      <w:r w:rsidRPr="004331D9">
        <w:t xml:space="preserve"> </w:t>
      </w:r>
      <w:r>
        <w:t>need</w:t>
      </w:r>
      <w:r w:rsidRPr="004331D9">
        <w:t xml:space="preserve"> </w:t>
      </w:r>
      <w:r>
        <w:t>has</w:t>
      </w:r>
      <w:r w:rsidRPr="004331D9">
        <w:t xml:space="preserve"> </w:t>
      </w:r>
      <w:r>
        <w:t>been</w:t>
      </w:r>
      <w:r w:rsidRPr="004331D9">
        <w:t xml:space="preserve"> </w:t>
      </w:r>
      <w:r>
        <w:t>identified</w:t>
      </w:r>
      <w:r w:rsidRPr="004331D9">
        <w:t xml:space="preserve"> </w:t>
      </w:r>
      <w:r>
        <w:t>in</w:t>
      </w:r>
      <w:r w:rsidRPr="004331D9">
        <w:t xml:space="preserve"> </w:t>
      </w:r>
      <w:r>
        <w:t>line</w:t>
      </w:r>
      <w:r w:rsidRPr="004331D9">
        <w:t xml:space="preserve"> </w:t>
      </w:r>
      <w:r>
        <w:t>with</w:t>
      </w:r>
      <w:r w:rsidRPr="004331D9">
        <w:t xml:space="preserve"> the</w:t>
      </w:r>
      <w:r w:rsidR="004331D9">
        <w:t xml:space="preserve"> </w:t>
      </w:r>
      <w:r w:rsidRPr="004331D9">
        <w:rPr>
          <w:i/>
          <w:u w:val="single"/>
        </w:rPr>
        <w:t>Custodial</w:t>
      </w:r>
      <w:r w:rsidRPr="004331D9">
        <w:rPr>
          <w:i/>
          <w:spacing w:val="-7"/>
          <w:u w:val="single"/>
        </w:rPr>
        <w:t xml:space="preserve"> </w:t>
      </w:r>
      <w:r w:rsidRPr="004331D9">
        <w:rPr>
          <w:i/>
          <w:u w:val="single"/>
        </w:rPr>
        <w:t>Case</w:t>
      </w:r>
      <w:r w:rsidRPr="004331D9">
        <w:rPr>
          <w:i/>
          <w:spacing w:val="-7"/>
          <w:u w:val="single"/>
        </w:rPr>
        <w:t xml:space="preserve"> </w:t>
      </w:r>
      <w:r w:rsidRPr="004331D9">
        <w:rPr>
          <w:i/>
          <w:u w:val="single"/>
        </w:rPr>
        <w:t>Management</w:t>
      </w:r>
      <w:r w:rsidRPr="004331D9">
        <w:rPr>
          <w:i/>
          <w:spacing w:val="-3"/>
          <w:u w:val="single"/>
        </w:rPr>
        <w:t xml:space="preserve"> </w:t>
      </w:r>
      <w:r w:rsidRPr="004331D9">
        <w:rPr>
          <w:i/>
          <w:u w:val="single"/>
        </w:rPr>
        <w:t>Supervision</w:t>
      </w:r>
      <w:r w:rsidRPr="004331D9">
        <w:rPr>
          <w:i/>
          <w:spacing w:val="-3"/>
          <w:u w:val="single"/>
        </w:rPr>
        <w:t xml:space="preserve"> </w:t>
      </w:r>
      <w:r w:rsidRPr="004331D9">
        <w:rPr>
          <w:i/>
          <w:u w:val="single"/>
        </w:rPr>
        <w:t>and</w:t>
      </w:r>
      <w:r w:rsidRPr="004331D9">
        <w:rPr>
          <w:i/>
          <w:spacing w:val="1"/>
          <w:u w:val="single"/>
        </w:rPr>
        <w:t xml:space="preserve"> </w:t>
      </w:r>
      <w:r w:rsidRPr="004331D9">
        <w:rPr>
          <w:i/>
          <w:u w:val="single"/>
        </w:rPr>
        <w:t>Case</w:t>
      </w:r>
      <w:r w:rsidRPr="004331D9">
        <w:rPr>
          <w:i/>
          <w:spacing w:val="-3"/>
          <w:u w:val="single"/>
        </w:rPr>
        <w:t xml:space="preserve"> </w:t>
      </w:r>
      <w:r w:rsidRPr="004331D9">
        <w:rPr>
          <w:i/>
          <w:u w:val="single"/>
        </w:rPr>
        <w:t>Plan</w:t>
      </w:r>
      <w:r w:rsidRPr="004331D9">
        <w:rPr>
          <w:i/>
          <w:spacing w:val="-6"/>
          <w:u w:val="single"/>
        </w:rPr>
        <w:t xml:space="preserve"> </w:t>
      </w:r>
      <w:r w:rsidRPr="004331D9">
        <w:rPr>
          <w:i/>
          <w:u w:val="single"/>
        </w:rPr>
        <w:t>Review</w:t>
      </w:r>
      <w:r w:rsidRPr="004331D9">
        <w:rPr>
          <w:i/>
          <w:spacing w:val="-8"/>
          <w:u w:val="single"/>
        </w:rPr>
        <w:t xml:space="preserve"> </w:t>
      </w:r>
      <w:r w:rsidRPr="004331D9">
        <w:rPr>
          <w:i/>
          <w:u w:val="single"/>
        </w:rPr>
        <w:t>Operating</w:t>
      </w:r>
      <w:r w:rsidRPr="004331D9">
        <w:rPr>
          <w:i/>
          <w:spacing w:val="-2"/>
          <w:u w:val="single"/>
        </w:rPr>
        <w:t xml:space="preserve"> Procedure</w:t>
      </w:r>
      <w:r w:rsidRPr="004331D9">
        <w:rPr>
          <w:spacing w:val="-2"/>
        </w:rPr>
        <w:t>.</w:t>
      </w:r>
    </w:p>
    <w:p w14:paraId="59B70B7B" w14:textId="77777777" w:rsidR="009720F5" w:rsidRPr="004331D9" w:rsidRDefault="009720F5" w:rsidP="004331D9">
      <w:pPr>
        <w:pStyle w:val="ListParagraph"/>
        <w:widowControl/>
        <w:autoSpaceDE/>
        <w:autoSpaceDN/>
        <w:spacing w:before="60" w:line="276" w:lineRule="auto"/>
        <w:ind w:left="567" w:firstLine="0"/>
        <w:rPr>
          <w:rFonts w:asciiTheme="minorHAnsi" w:eastAsiaTheme="minorHAnsi" w:hAnsiTheme="minorHAnsi" w:cs="Arial"/>
          <w:lang w:val="en-AU"/>
        </w:rPr>
      </w:pPr>
    </w:p>
    <w:p w14:paraId="65E4903E" w14:textId="77777777" w:rsidR="009720F5" w:rsidRDefault="0066328C" w:rsidP="004331D9">
      <w:pPr>
        <w:pStyle w:val="Heading2"/>
        <w:numPr>
          <w:ilvl w:val="0"/>
          <w:numId w:val="2"/>
        </w:numPr>
        <w:tabs>
          <w:tab w:val="left" w:pos="687"/>
        </w:tabs>
        <w:ind w:left="567" w:hanging="567"/>
      </w:pPr>
      <w:r>
        <w:t>Confirming</w:t>
      </w:r>
      <w:r w:rsidRPr="004331D9">
        <w:t xml:space="preserve"> </w:t>
      </w:r>
      <w:r>
        <w:t>Family</w:t>
      </w:r>
      <w:r w:rsidRPr="004331D9">
        <w:t xml:space="preserve"> </w:t>
      </w:r>
      <w:r>
        <w:t>Violence</w:t>
      </w:r>
      <w:r w:rsidRPr="004331D9">
        <w:t xml:space="preserve"> </w:t>
      </w:r>
      <w:r>
        <w:t>(FV)</w:t>
      </w:r>
      <w:r w:rsidRPr="004331D9">
        <w:t xml:space="preserve"> </w:t>
      </w:r>
      <w:r>
        <w:t>and/or</w:t>
      </w:r>
      <w:r w:rsidRPr="004331D9">
        <w:t xml:space="preserve"> </w:t>
      </w:r>
      <w:r>
        <w:t>Personal</w:t>
      </w:r>
      <w:r w:rsidRPr="004331D9">
        <w:t xml:space="preserve"> </w:t>
      </w:r>
      <w:r>
        <w:t>Protection</w:t>
      </w:r>
      <w:r w:rsidRPr="004331D9">
        <w:t xml:space="preserve"> </w:t>
      </w:r>
      <w:r>
        <w:t>(PP)</w:t>
      </w:r>
      <w:r w:rsidRPr="004331D9">
        <w:t xml:space="preserve"> </w:t>
      </w:r>
      <w:r>
        <w:t>Order</w:t>
      </w:r>
      <w:r w:rsidRPr="004331D9">
        <w:t xml:space="preserve"> status</w:t>
      </w:r>
    </w:p>
    <w:p w14:paraId="0C7E8719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8"/>
        </w:tabs>
        <w:spacing w:before="60" w:line="276" w:lineRule="auto"/>
        <w:ind w:left="567" w:hanging="567"/>
      </w:pPr>
      <w:r>
        <w:t>Prior to contacting a detainee’s nominated family member, case managers must confirm if there</w:t>
      </w:r>
      <w:r>
        <w:rPr>
          <w:spacing w:val="-2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any current</w:t>
      </w:r>
      <w:r>
        <w:rPr>
          <w:spacing w:val="-6"/>
        </w:rPr>
        <w:t xml:space="preserve"> </w:t>
      </w:r>
      <w:r>
        <w:t>protection</w:t>
      </w:r>
      <w:r>
        <w:rPr>
          <w:spacing w:val="-4"/>
        </w:rPr>
        <w:t xml:space="preserve"> </w:t>
      </w:r>
      <w:r>
        <w:t>orders</w:t>
      </w:r>
      <w:r>
        <w:rPr>
          <w:spacing w:val="-2"/>
        </w:rPr>
        <w:t xml:space="preserve"> </w:t>
      </w:r>
      <w:r>
        <w:t>(PO’s)</w:t>
      </w:r>
      <w:r>
        <w:rPr>
          <w:spacing w:val="-3"/>
        </w:rPr>
        <w:t xml:space="preserve"> </w:t>
      </w:r>
      <w:r>
        <w:t>where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detainee</w:t>
      </w:r>
      <w:r>
        <w:rPr>
          <w:spacing w:val="-6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named</w:t>
      </w:r>
      <w:r>
        <w:rPr>
          <w:spacing w:val="-4"/>
        </w:rPr>
        <w:t xml:space="preserve"> </w:t>
      </w:r>
      <w:r>
        <w:t>as a</w:t>
      </w:r>
      <w:r>
        <w:rPr>
          <w:spacing w:val="-6"/>
        </w:rPr>
        <w:t xml:space="preserve"> </w:t>
      </w:r>
      <w:r>
        <w:t>respondent and the nominated family member is the applicant/protected person. This can be done by:</w:t>
      </w:r>
    </w:p>
    <w:p w14:paraId="6D118520" w14:textId="77777777" w:rsidR="009720F5" w:rsidRDefault="0066328C" w:rsidP="004331D9">
      <w:pPr>
        <w:pStyle w:val="ListParagraph"/>
        <w:numPr>
          <w:ilvl w:val="2"/>
          <w:numId w:val="2"/>
        </w:numPr>
        <w:tabs>
          <w:tab w:val="left" w:pos="1394"/>
        </w:tabs>
        <w:spacing w:before="60" w:line="276" w:lineRule="auto"/>
        <w:ind w:left="1281" w:hanging="357"/>
      </w:pPr>
      <w:r>
        <w:t>reviewing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detainee’s</w:t>
      </w:r>
      <w:r>
        <w:rPr>
          <w:spacing w:val="-2"/>
        </w:rPr>
        <w:t xml:space="preserve"> </w:t>
      </w:r>
      <w:r>
        <w:t>alerts</w:t>
      </w:r>
      <w:r>
        <w:rPr>
          <w:spacing w:val="-3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rPr>
          <w:spacing w:val="-2"/>
        </w:rPr>
        <w:t>CORIS</w:t>
      </w:r>
    </w:p>
    <w:p w14:paraId="542CFB8F" w14:textId="77777777" w:rsidR="009720F5" w:rsidRDefault="0066328C" w:rsidP="004331D9">
      <w:pPr>
        <w:pStyle w:val="ListParagraph"/>
        <w:numPr>
          <w:ilvl w:val="2"/>
          <w:numId w:val="2"/>
        </w:numPr>
        <w:tabs>
          <w:tab w:val="left" w:pos="1394"/>
        </w:tabs>
        <w:spacing w:before="60" w:line="276" w:lineRule="auto"/>
        <w:ind w:left="1281" w:hanging="357"/>
      </w:pPr>
      <w:r>
        <w:t>by</w:t>
      </w:r>
      <w:r>
        <w:rPr>
          <w:spacing w:val="-5"/>
        </w:rPr>
        <w:t xml:space="preserve"> </w:t>
      </w:r>
      <w:r>
        <w:t>contacting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Sentence</w:t>
      </w:r>
      <w:r>
        <w:rPr>
          <w:spacing w:val="-7"/>
        </w:rPr>
        <w:t xml:space="preserve"> </w:t>
      </w:r>
      <w:r>
        <w:t>Administration</w:t>
      </w:r>
      <w:r>
        <w:rPr>
          <w:spacing w:val="-4"/>
        </w:rPr>
        <w:t xml:space="preserve"> </w:t>
      </w:r>
      <w:r>
        <w:t>Section</w:t>
      </w:r>
      <w:r>
        <w:rPr>
          <w:spacing w:val="-5"/>
        </w:rPr>
        <w:t xml:space="preserve"> </w:t>
      </w:r>
      <w:r>
        <w:t>at</w:t>
      </w:r>
      <w:r>
        <w:rPr>
          <w:spacing w:val="-2"/>
        </w:rPr>
        <w:t xml:space="preserve"> </w:t>
      </w:r>
      <w:hyperlink r:id="rId14">
        <w:r>
          <w:rPr>
            <w:color w:val="0000FF"/>
            <w:spacing w:val="-2"/>
            <w:u w:val="single" w:color="0000FF"/>
          </w:rPr>
          <w:t>SAS@act.gov.au</w:t>
        </w:r>
      </w:hyperlink>
    </w:p>
    <w:p w14:paraId="5CBB7C2F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Case</w:t>
      </w:r>
      <w:r>
        <w:rPr>
          <w:spacing w:val="-8"/>
        </w:rPr>
        <w:t xml:space="preserve"> </w:t>
      </w:r>
      <w:r>
        <w:t>managers</w:t>
      </w:r>
      <w:r>
        <w:rPr>
          <w:spacing w:val="-1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t>also</w:t>
      </w:r>
      <w:r>
        <w:rPr>
          <w:spacing w:val="-3"/>
        </w:rPr>
        <w:t xml:space="preserve"> </w:t>
      </w:r>
      <w:r>
        <w:t>review</w:t>
      </w:r>
      <w:r>
        <w:rPr>
          <w:spacing w:val="-5"/>
        </w:rPr>
        <w:t xml:space="preserve"> </w:t>
      </w:r>
      <w:r>
        <w:t>CORIS</w:t>
      </w:r>
      <w:r>
        <w:rPr>
          <w:spacing w:val="-4"/>
        </w:rPr>
        <w:t xml:space="preserve"> </w:t>
      </w:r>
      <w:r>
        <w:t>records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ascertain</w:t>
      </w:r>
      <w:r>
        <w:rPr>
          <w:spacing w:val="-3"/>
        </w:rPr>
        <w:t xml:space="preserve"> </w:t>
      </w:r>
      <w:r>
        <w:rPr>
          <w:spacing w:val="-2"/>
        </w:rPr>
        <w:t>whether:</w:t>
      </w:r>
    </w:p>
    <w:p w14:paraId="1F97EBBF" w14:textId="77777777" w:rsidR="009720F5" w:rsidRDefault="0066328C" w:rsidP="00804A7C">
      <w:pPr>
        <w:pStyle w:val="ListParagraph"/>
        <w:numPr>
          <w:ilvl w:val="2"/>
          <w:numId w:val="2"/>
        </w:numPr>
        <w:tabs>
          <w:tab w:val="left" w:pos="1394"/>
        </w:tabs>
        <w:spacing w:before="60" w:line="276" w:lineRule="auto"/>
        <w:ind w:left="1281" w:hanging="357"/>
      </w:pPr>
      <w:r>
        <w:t>the</w:t>
      </w:r>
      <w:r w:rsidRPr="004331D9">
        <w:t xml:space="preserve"> </w:t>
      </w:r>
      <w:r>
        <w:t>nominated</w:t>
      </w:r>
      <w:r w:rsidRPr="004331D9">
        <w:t xml:space="preserve"> </w:t>
      </w:r>
      <w:r>
        <w:t>family</w:t>
      </w:r>
      <w:r w:rsidRPr="004331D9">
        <w:t xml:space="preserve"> </w:t>
      </w:r>
      <w:r>
        <w:t>member is</w:t>
      </w:r>
      <w:r w:rsidRPr="004331D9">
        <w:t xml:space="preserve"> </w:t>
      </w:r>
      <w:r>
        <w:t>a</w:t>
      </w:r>
      <w:r w:rsidRPr="004331D9">
        <w:t xml:space="preserve"> </w:t>
      </w:r>
      <w:r>
        <w:t>victim</w:t>
      </w:r>
      <w:r w:rsidRPr="004331D9">
        <w:t xml:space="preserve"> </w:t>
      </w:r>
      <w:r>
        <w:t>of</w:t>
      </w:r>
      <w:r w:rsidRPr="004331D9">
        <w:t xml:space="preserve"> </w:t>
      </w:r>
      <w:r>
        <w:t>the</w:t>
      </w:r>
      <w:r w:rsidRPr="004331D9">
        <w:t xml:space="preserve"> </w:t>
      </w:r>
      <w:r>
        <w:t>current</w:t>
      </w:r>
      <w:r w:rsidRPr="004331D9">
        <w:t xml:space="preserve"> </w:t>
      </w:r>
      <w:proofErr w:type="gramStart"/>
      <w:r w:rsidRPr="004331D9">
        <w:t>offences</w:t>
      </w:r>
      <w:proofErr w:type="gramEnd"/>
    </w:p>
    <w:p w14:paraId="223BBB9B" w14:textId="77777777" w:rsidR="009720F5" w:rsidRDefault="0066328C" w:rsidP="00804A7C">
      <w:pPr>
        <w:pStyle w:val="ListParagraph"/>
        <w:numPr>
          <w:ilvl w:val="2"/>
          <w:numId w:val="2"/>
        </w:numPr>
        <w:tabs>
          <w:tab w:val="left" w:pos="1394"/>
        </w:tabs>
        <w:spacing w:before="60" w:line="276" w:lineRule="auto"/>
        <w:ind w:left="1281" w:hanging="357"/>
      </w:pPr>
      <w:r>
        <w:t>whether</w:t>
      </w:r>
      <w:r w:rsidRPr="004331D9">
        <w:t xml:space="preserve"> </w:t>
      </w:r>
      <w:r>
        <w:t>the</w:t>
      </w:r>
      <w:r w:rsidRPr="004331D9">
        <w:t xml:space="preserve"> </w:t>
      </w:r>
      <w:r>
        <w:t>detainee’s</w:t>
      </w:r>
      <w:r w:rsidRPr="004331D9">
        <w:t xml:space="preserve"> </w:t>
      </w:r>
      <w:r>
        <w:t>criminal</w:t>
      </w:r>
      <w:r w:rsidRPr="004331D9">
        <w:t xml:space="preserve"> </w:t>
      </w:r>
      <w:r>
        <w:t>history</w:t>
      </w:r>
      <w:r w:rsidRPr="004331D9">
        <w:t xml:space="preserve"> </w:t>
      </w:r>
      <w:r>
        <w:t>includes</w:t>
      </w:r>
      <w:r w:rsidRPr="004331D9">
        <w:t xml:space="preserve"> </w:t>
      </w:r>
      <w:r>
        <w:t>convictions</w:t>
      </w:r>
      <w:r w:rsidRPr="004331D9">
        <w:t xml:space="preserve"> </w:t>
      </w:r>
      <w:r>
        <w:t>for</w:t>
      </w:r>
      <w:r w:rsidRPr="004331D9">
        <w:t xml:space="preserve"> </w:t>
      </w:r>
      <w:r>
        <w:t>offences</w:t>
      </w:r>
      <w:r w:rsidRPr="004331D9">
        <w:t xml:space="preserve"> </w:t>
      </w:r>
      <w:r>
        <w:t>which</w:t>
      </w:r>
      <w:r w:rsidRPr="004331D9">
        <w:t xml:space="preserve"> </w:t>
      </w:r>
      <w:r>
        <w:t>were committed against the nominated family member</w:t>
      </w:r>
    </w:p>
    <w:p w14:paraId="6898EC24" w14:textId="77777777" w:rsidR="009720F5" w:rsidRDefault="0066328C" w:rsidP="00804A7C">
      <w:pPr>
        <w:pStyle w:val="ListParagraph"/>
        <w:numPr>
          <w:ilvl w:val="2"/>
          <w:numId w:val="2"/>
        </w:numPr>
        <w:tabs>
          <w:tab w:val="left" w:pos="1394"/>
        </w:tabs>
        <w:spacing w:before="60" w:line="276" w:lineRule="auto"/>
        <w:ind w:left="1281" w:hanging="357"/>
      </w:pPr>
      <w:r>
        <w:t>there</w:t>
      </w:r>
      <w:r w:rsidRPr="004331D9">
        <w:t xml:space="preserve"> </w:t>
      </w:r>
      <w:r>
        <w:t>is</w:t>
      </w:r>
      <w:r w:rsidRPr="004331D9">
        <w:t xml:space="preserve"> </w:t>
      </w:r>
      <w:r>
        <w:t>any</w:t>
      </w:r>
      <w:r w:rsidRPr="004331D9">
        <w:t xml:space="preserve"> </w:t>
      </w:r>
      <w:r>
        <w:t>other</w:t>
      </w:r>
      <w:r w:rsidRPr="004331D9">
        <w:t xml:space="preserve"> </w:t>
      </w:r>
      <w:r>
        <w:t>documented</w:t>
      </w:r>
      <w:r w:rsidRPr="004331D9">
        <w:t xml:space="preserve"> </w:t>
      </w:r>
      <w:r>
        <w:t>report</w:t>
      </w:r>
      <w:r w:rsidRPr="004331D9">
        <w:t xml:space="preserve"> </w:t>
      </w:r>
      <w:r>
        <w:t>of the</w:t>
      </w:r>
      <w:r w:rsidRPr="004331D9">
        <w:t xml:space="preserve"> </w:t>
      </w:r>
      <w:r>
        <w:t>detainee</w:t>
      </w:r>
      <w:r w:rsidRPr="004331D9">
        <w:t xml:space="preserve"> </w:t>
      </w:r>
      <w:r>
        <w:t>perpetrating</w:t>
      </w:r>
      <w:r w:rsidRPr="004331D9">
        <w:t xml:space="preserve"> </w:t>
      </w:r>
      <w:r>
        <w:t>FDV</w:t>
      </w:r>
      <w:r w:rsidRPr="004331D9">
        <w:t xml:space="preserve"> </w:t>
      </w:r>
      <w:r>
        <w:t>on</w:t>
      </w:r>
      <w:r w:rsidRPr="004331D9">
        <w:t xml:space="preserve"> </w:t>
      </w:r>
      <w:r>
        <w:t>the nominated family member(s).</w:t>
      </w:r>
    </w:p>
    <w:p w14:paraId="4DA8222E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6"/>
          <w:tab w:val="left" w:pos="688"/>
        </w:tabs>
        <w:spacing w:before="60" w:line="276" w:lineRule="auto"/>
        <w:ind w:left="567" w:hanging="567"/>
        <w:jc w:val="both"/>
      </w:pPr>
      <w:r>
        <w:t>If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case</w:t>
      </w:r>
      <w:r>
        <w:rPr>
          <w:spacing w:val="-5"/>
        </w:rPr>
        <w:t xml:space="preserve"> </w:t>
      </w:r>
      <w:r>
        <w:t>manager</w:t>
      </w:r>
      <w:r>
        <w:rPr>
          <w:spacing w:val="-4"/>
        </w:rPr>
        <w:t xml:space="preserve"> </w:t>
      </w:r>
      <w:r>
        <w:t>determines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nominated</w:t>
      </w:r>
      <w:r>
        <w:rPr>
          <w:spacing w:val="-3"/>
        </w:rPr>
        <w:t xml:space="preserve"> </w:t>
      </w:r>
      <w:r>
        <w:t>family</w:t>
      </w:r>
      <w:r>
        <w:rPr>
          <w:spacing w:val="-3"/>
        </w:rPr>
        <w:t xml:space="preserve"> </w:t>
      </w:r>
      <w:r>
        <w:t>member</w:t>
      </w:r>
      <w:r>
        <w:rPr>
          <w:spacing w:val="-4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an applicant</w:t>
      </w:r>
      <w:r>
        <w:rPr>
          <w:spacing w:val="-5"/>
        </w:rPr>
        <w:t xml:space="preserve"> </w:t>
      </w:r>
      <w:r>
        <w:t>or protected person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protection</w:t>
      </w:r>
      <w:r>
        <w:rPr>
          <w:spacing w:val="-3"/>
        </w:rPr>
        <w:t xml:space="preserve"> </w:t>
      </w:r>
      <w:r>
        <w:t>order in</w:t>
      </w:r>
      <w:r>
        <w:rPr>
          <w:spacing w:val="-3"/>
        </w:rPr>
        <w:t xml:space="preserve"> </w:t>
      </w:r>
      <w:r>
        <w:t>which the</w:t>
      </w:r>
      <w:r>
        <w:rPr>
          <w:spacing w:val="-5"/>
        </w:rPr>
        <w:t xml:space="preserve"> </w:t>
      </w:r>
      <w:r>
        <w:t>detainee</w:t>
      </w:r>
      <w:r>
        <w:rPr>
          <w:spacing w:val="-5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respondent</w:t>
      </w:r>
      <w:r>
        <w:rPr>
          <w:spacing w:val="-1"/>
        </w:rPr>
        <w:t xml:space="preserve"> </w:t>
      </w:r>
      <w:r>
        <w:t>and/or</w:t>
      </w:r>
      <w:r>
        <w:rPr>
          <w:spacing w:val="-4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victim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current offences, the case manager must not contact the nominated person.</w:t>
      </w:r>
    </w:p>
    <w:p w14:paraId="08858AE9" w14:textId="77777777" w:rsidR="009720F5" w:rsidRDefault="0066328C" w:rsidP="0035343F">
      <w:pPr>
        <w:pStyle w:val="ListParagraph"/>
        <w:keepLines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lastRenderedPageBreak/>
        <w:t>Case</w:t>
      </w:r>
      <w:r>
        <w:rPr>
          <w:spacing w:val="-6"/>
        </w:rPr>
        <w:t xml:space="preserve"> </w:t>
      </w:r>
      <w:r>
        <w:t>managers</w:t>
      </w:r>
      <w:r>
        <w:rPr>
          <w:spacing w:val="-2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ensure</w:t>
      </w:r>
      <w:r>
        <w:rPr>
          <w:spacing w:val="-2"/>
        </w:rPr>
        <w:t xml:space="preserve"> </w:t>
      </w:r>
      <w:r>
        <w:t>they do</w:t>
      </w:r>
      <w:r>
        <w:rPr>
          <w:spacing w:val="-4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breach</w:t>
      </w:r>
      <w:r>
        <w:rPr>
          <w:spacing w:val="-4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conditions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protection</w:t>
      </w:r>
      <w:r>
        <w:rPr>
          <w:spacing w:val="-4"/>
        </w:rPr>
        <w:t xml:space="preserve"> </w:t>
      </w:r>
      <w:r>
        <w:t>orders</w:t>
      </w:r>
      <w:r>
        <w:rPr>
          <w:spacing w:val="-2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 xml:space="preserve">in </w:t>
      </w:r>
      <w:r>
        <w:rPr>
          <w:spacing w:val="-2"/>
        </w:rPr>
        <w:t>place.</w:t>
      </w:r>
    </w:p>
    <w:p w14:paraId="062EC78B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In cases where the nominated family member(s) have been identified as a victim of past domestic</w:t>
      </w:r>
      <w:r>
        <w:rPr>
          <w:spacing w:val="-4"/>
        </w:rPr>
        <w:t xml:space="preserve"> </w:t>
      </w:r>
      <w:r>
        <w:t>violence</w:t>
      </w:r>
      <w:r>
        <w:rPr>
          <w:spacing w:val="-5"/>
        </w:rPr>
        <w:t xml:space="preserve"> </w:t>
      </w:r>
      <w:r>
        <w:t>(FDV),</w:t>
      </w:r>
      <w:r>
        <w:rPr>
          <w:spacing w:val="-2"/>
        </w:rPr>
        <w:t xml:space="preserve"> </w:t>
      </w:r>
      <w:r>
        <w:t>PO’s</w:t>
      </w:r>
      <w:r>
        <w:rPr>
          <w:spacing w:val="-1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past</w:t>
      </w:r>
      <w:r>
        <w:rPr>
          <w:spacing w:val="-5"/>
        </w:rPr>
        <w:t xml:space="preserve"> </w:t>
      </w:r>
      <w:r>
        <w:t>offences,</w:t>
      </w:r>
      <w:r>
        <w:rPr>
          <w:spacing w:val="-2"/>
        </w:rPr>
        <w:t xml:space="preserve"> </w:t>
      </w:r>
      <w:r>
        <w:t>case</w:t>
      </w:r>
      <w:r>
        <w:rPr>
          <w:spacing w:val="-5"/>
        </w:rPr>
        <w:t xml:space="preserve"> </w:t>
      </w:r>
      <w:r>
        <w:t>managers</w:t>
      </w:r>
      <w:r>
        <w:rPr>
          <w:spacing w:val="-1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t>afford the</w:t>
      </w:r>
      <w:r>
        <w:rPr>
          <w:spacing w:val="-5"/>
        </w:rPr>
        <w:t xml:space="preserve"> </w:t>
      </w:r>
      <w:r>
        <w:t>family</w:t>
      </w:r>
      <w:r>
        <w:rPr>
          <w:spacing w:val="-3"/>
        </w:rPr>
        <w:t xml:space="preserve"> </w:t>
      </w:r>
      <w:r>
        <w:t>member their right to self-determination to participate. Case managers may contact the nominated family member in these situations in accordance with section 7.</w:t>
      </w:r>
    </w:p>
    <w:p w14:paraId="4BA9CA21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8"/>
        </w:tabs>
        <w:spacing w:before="60" w:line="276" w:lineRule="auto"/>
        <w:ind w:left="567" w:hanging="567"/>
      </w:pPr>
      <w:r>
        <w:t>Case</w:t>
      </w:r>
      <w:r>
        <w:rPr>
          <w:spacing w:val="-6"/>
        </w:rPr>
        <w:t xml:space="preserve"> </w:t>
      </w:r>
      <w:r>
        <w:t>managers</w:t>
      </w:r>
      <w:r>
        <w:rPr>
          <w:spacing w:val="-2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seek</w:t>
      </w:r>
      <w:r>
        <w:rPr>
          <w:spacing w:val="-1"/>
        </w:rPr>
        <w:t xml:space="preserve"> </w:t>
      </w:r>
      <w:r>
        <w:t>advice</w:t>
      </w:r>
      <w:r>
        <w:rPr>
          <w:spacing w:val="-6"/>
        </w:rPr>
        <w:t xml:space="preserve"> </w:t>
      </w:r>
      <w:r>
        <w:t>and/or</w:t>
      </w:r>
      <w:r>
        <w:rPr>
          <w:spacing w:val="-2"/>
        </w:rPr>
        <w:t xml:space="preserve"> </w:t>
      </w:r>
      <w:r>
        <w:t>refer</w:t>
      </w:r>
      <w:r>
        <w:rPr>
          <w:spacing w:val="-2"/>
        </w:rPr>
        <w:t xml:space="preserve"> </w:t>
      </w:r>
      <w:r>
        <w:t>complex</w:t>
      </w:r>
      <w:r>
        <w:rPr>
          <w:spacing w:val="-4"/>
        </w:rPr>
        <w:t xml:space="preserve"> </w:t>
      </w:r>
      <w:r>
        <w:t>situations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Family</w:t>
      </w:r>
      <w:r>
        <w:rPr>
          <w:spacing w:val="-4"/>
        </w:rPr>
        <w:t xml:space="preserve"> </w:t>
      </w:r>
      <w:r>
        <w:t>Worker</w:t>
      </w:r>
      <w:r>
        <w:rPr>
          <w:spacing w:val="-2"/>
        </w:rPr>
        <w:t xml:space="preserve"> </w:t>
      </w:r>
      <w:r>
        <w:t xml:space="preserve">as </w:t>
      </w:r>
      <w:r>
        <w:rPr>
          <w:spacing w:val="-2"/>
        </w:rPr>
        <w:t>appropriate.</w:t>
      </w:r>
    </w:p>
    <w:p w14:paraId="4BBC3B64" w14:textId="77777777" w:rsidR="009720F5" w:rsidRPr="004331D9" w:rsidRDefault="009720F5" w:rsidP="004331D9">
      <w:pPr>
        <w:pStyle w:val="ListParagraph"/>
        <w:widowControl/>
        <w:autoSpaceDE/>
        <w:autoSpaceDN/>
        <w:spacing w:before="60" w:line="276" w:lineRule="auto"/>
        <w:ind w:left="567" w:firstLine="0"/>
        <w:rPr>
          <w:rFonts w:asciiTheme="minorHAnsi" w:eastAsiaTheme="minorHAnsi" w:hAnsiTheme="minorHAnsi" w:cs="Arial"/>
          <w:lang w:val="en-AU"/>
        </w:rPr>
      </w:pPr>
    </w:p>
    <w:p w14:paraId="0F3F3848" w14:textId="77777777" w:rsidR="009720F5" w:rsidRDefault="0066328C" w:rsidP="004331D9">
      <w:pPr>
        <w:pStyle w:val="Heading2"/>
        <w:numPr>
          <w:ilvl w:val="0"/>
          <w:numId w:val="2"/>
        </w:numPr>
        <w:tabs>
          <w:tab w:val="left" w:pos="687"/>
        </w:tabs>
        <w:ind w:left="567" w:hanging="567"/>
      </w:pPr>
      <w:r>
        <w:t>Preparing</w:t>
      </w:r>
      <w:r w:rsidRPr="004331D9">
        <w:t xml:space="preserve"> </w:t>
      </w:r>
      <w:r>
        <w:t>for</w:t>
      </w:r>
      <w:r w:rsidRPr="004331D9">
        <w:t xml:space="preserve"> </w:t>
      </w:r>
      <w:r>
        <w:t>information</w:t>
      </w:r>
      <w:r w:rsidRPr="004331D9">
        <w:t xml:space="preserve"> sharing</w:t>
      </w:r>
    </w:p>
    <w:p w14:paraId="075EEA8A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Before</w:t>
      </w:r>
      <w:r>
        <w:rPr>
          <w:spacing w:val="-7"/>
        </w:rPr>
        <w:t xml:space="preserve"> </w:t>
      </w:r>
      <w:r>
        <w:t>sharing</w:t>
      </w:r>
      <w:r>
        <w:rPr>
          <w:spacing w:val="-5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information</w:t>
      </w:r>
      <w:r>
        <w:rPr>
          <w:spacing w:val="-5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detainee’s</w:t>
      </w:r>
      <w:r>
        <w:rPr>
          <w:spacing w:val="-3"/>
        </w:rPr>
        <w:t xml:space="preserve"> </w:t>
      </w:r>
      <w:r>
        <w:t>nominated</w:t>
      </w:r>
      <w:r>
        <w:rPr>
          <w:spacing w:val="-5"/>
        </w:rPr>
        <w:t xml:space="preserve"> </w:t>
      </w:r>
      <w:r>
        <w:t>family</w:t>
      </w:r>
      <w:r>
        <w:rPr>
          <w:spacing w:val="-5"/>
        </w:rPr>
        <w:t xml:space="preserve"> </w:t>
      </w:r>
      <w:r>
        <w:t>member, the</w:t>
      </w:r>
      <w:r>
        <w:rPr>
          <w:spacing w:val="-2"/>
        </w:rPr>
        <w:t xml:space="preserve"> </w:t>
      </w:r>
      <w:r>
        <w:t>case manager must:</w:t>
      </w:r>
    </w:p>
    <w:p w14:paraId="5F587571" w14:textId="77777777" w:rsidR="009720F5" w:rsidRDefault="0066328C" w:rsidP="004331D9">
      <w:pPr>
        <w:pStyle w:val="ListParagraph"/>
        <w:numPr>
          <w:ilvl w:val="2"/>
          <w:numId w:val="2"/>
        </w:numPr>
        <w:spacing w:before="60" w:line="276" w:lineRule="auto"/>
        <w:ind w:left="1281" w:hanging="357"/>
      </w:pPr>
      <w:r>
        <w:t>ensure</w:t>
      </w:r>
      <w:r w:rsidRPr="004331D9">
        <w:t xml:space="preserve"> </w:t>
      </w:r>
      <w:r>
        <w:t>there</w:t>
      </w:r>
      <w:r w:rsidRPr="004331D9">
        <w:t xml:space="preserve"> </w:t>
      </w:r>
      <w:r>
        <w:t>is</w:t>
      </w:r>
      <w:r w:rsidRPr="004331D9">
        <w:t xml:space="preserve"> </w:t>
      </w:r>
      <w:r>
        <w:t>a</w:t>
      </w:r>
      <w:r w:rsidRPr="004331D9">
        <w:t xml:space="preserve"> </w:t>
      </w:r>
      <w:r>
        <w:t>signed</w:t>
      </w:r>
      <w:r w:rsidRPr="004331D9">
        <w:t xml:space="preserve"> </w:t>
      </w:r>
      <w:r>
        <w:t>consent</w:t>
      </w:r>
      <w:r w:rsidRPr="004331D9">
        <w:t xml:space="preserve"> </w:t>
      </w:r>
      <w:r>
        <w:t>form</w:t>
      </w:r>
      <w:r w:rsidRPr="004331D9">
        <w:t xml:space="preserve"> </w:t>
      </w:r>
      <w:r>
        <w:t>on</w:t>
      </w:r>
      <w:r w:rsidRPr="004331D9">
        <w:t xml:space="preserve"> </w:t>
      </w:r>
      <w:proofErr w:type="gramStart"/>
      <w:r w:rsidRPr="004331D9">
        <w:t>file</w:t>
      </w:r>
      <w:proofErr w:type="gramEnd"/>
    </w:p>
    <w:p w14:paraId="5F9E4A90" w14:textId="77777777" w:rsidR="009720F5" w:rsidRDefault="0066328C" w:rsidP="004331D9">
      <w:pPr>
        <w:pStyle w:val="ListParagraph"/>
        <w:numPr>
          <w:ilvl w:val="2"/>
          <w:numId w:val="2"/>
        </w:numPr>
        <w:spacing w:before="60" w:line="276" w:lineRule="auto"/>
        <w:ind w:left="1281" w:hanging="357"/>
      </w:pPr>
      <w:r>
        <w:t>ensure</w:t>
      </w:r>
      <w:r w:rsidRPr="004331D9">
        <w:t xml:space="preserve"> </w:t>
      </w:r>
      <w:r>
        <w:t>the</w:t>
      </w:r>
      <w:r w:rsidRPr="004331D9">
        <w:t xml:space="preserve"> </w:t>
      </w:r>
      <w:r>
        <w:t>detainee</w:t>
      </w:r>
      <w:r w:rsidRPr="004331D9">
        <w:t xml:space="preserve"> </w:t>
      </w:r>
      <w:r>
        <w:t>has</w:t>
      </w:r>
      <w:r w:rsidRPr="004331D9">
        <w:t xml:space="preserve"> </w:t>
      </w:r>
      <w:r>
        <w:t>provided</w:t>
      </w:r>
      <w:r w:rsidRPr="004331D9">
        <w:t xml:space="preserve"> </w:t>
      </w:r>
      <w:r>
        <w:t>the</w:t>
      </w:r>
      <w:r w:rsidRPr="004331D9">
        <w:t xml:space="preserve"> </w:t>
      </w:r>
      <w:r>
        <w:t>names and</w:t>
      </w:r>
      <w:r w:rsidRPr="004331D9">
        <w:t xml:space="preserve"> </w:t>
      </w:r>
      <w:r>
        <w:t>contact</w:t>
      </w:r>
      <w:r w:rsidRPr="004331D9">
        <w:t xml:space="preserve"> </w:t>
      </w:r>
      <w:r>
        <w:t>details</w:t>
      </w:r>
      <w:r w:rsidRPr="004331D9">
        <w:t xml:space="preserve"> </w:t>
      </w:r>
      <w:r>
        <w:t>of</w:t>
      </w:r>
      <w:r w:rsidRPr="004331D9">
        <w:t xml:space="preserve"> </w:t>
      </w:r>
      <w:r>
        <w:t>the</w:t>
      </w:r>
      <w:r w:rsidRPr="004331D9">
        <w:t xml:space="preserve"> </w:t>
      </w:r>
      <w:r>
        <w:t xml:space="preserve">nominated family member with whom information can be </w:t>
      </w:r>
      <w:proofErr w:type="gramStart"/>
      <w:r>
        <w:t>shared</w:t>
      </w:r>
      <w:proofErr w:type="gramEnd"/>
    </w:p>
    <w:p w14:paraId="569F6056" w14:textId="77777777" w:rsidR="009720F5" w:rsidRDefault="0066328C" w:rsidP="004331D9">
      <w:pPr>
        <w:pStyle w:val="ListParagraph"/>
        <w:numPr>
          <w:ilvl w:val="2"/>
          <w:numId w:val="2"/>
        </w:numPr>
        <w:spacing w:before="60" w:line="276" w:lineRule="auto"/>
        <w:ind w:left="1281" w:hanging="357"/>
      </w:pPr>
      <w:r>
        <w:t>note</w:t>
      </w:r>
      <w:r w:rsidRPr="004331D9">
        <w:t xml:space="preserve"> </w:t>
      </w:r>
      <w:r>
        <w:t>what</w:t>
      </w:r>
      <w:r w:rsidRPr="004331D9">
        <w:t xml:space="preserve"> </w:t>
      </w:r>
      <w:r>
        <w:t>information</w:t>
      </w:r>
      <w:r w:rsidRPr="004331D9">
        <w:t xml:space="preserve"> </w:t>
      </w:r>
      <w:r>
        <w:t>can be</w:t>
      </w:r>
      <w:r w:rsidRPr="004331D9">
        <w:t xml:space="preserve"> </w:t>
      </w:r>
      <w:r>
        <w:t>shared,</w:t>
      </w:r>
      <w:r w:rsidRPr="004331D9">
        <w:t xml:space="preserve"> </w:t>
      </w:r>
      <w:r>
        <w:t>the</w:t>
      </w:r>
      <w:r w:rsidRPr="004331D9">
        <w:t xml:space="preserve"> </w:t>
      </w:r>
      <w:r>
        <w:t>people</w:t>
      </w:r>
      <w:r w:rsidRPr="004331D9">
        <w:t xml:space="preserve"> </w:t>
      </w:r>
      <w:r>
        <w:t>it</w:t>
      </w:r>
      <w:r w:rsidRPr="004331D9">
        <w:t xml:space="preserve"> </w:t>
      </w:r>
      <w:r>
        <w:t>can be</w:t>
      </w:r>
      <w:r w:rsidRPr="004331D9">
        <w:t xml:space="preserve"> </w:t>
      </w:r>
      <w:r>
        <w:t>shared</w:t>
      </w:r>
      <w:r w:rsidRPr="004331D9">
        <w:t xml:space="preserve"> </w:t>
      </w:r>
      <w:r>
        <w:t>with and any information the detainee does not want shared.</w:t>
      </w:r>
    </w:p>
    <w:p w14:paraId="3B3F9DE8" w14:textId="77777777" w:rsidR="009720F5" w:rsidRPr="004331D9" w:rsidRDefault="009720F5" w:rsidP="004331D9">
      <w:pPr>
        <w:pStyle w:val="ListParagraph"/>
        <w:widowControl/>
        <w:autoSpaceDE/>
        <w:autoSpaceDN/>
        <w:spacing w:before="60" w:line="276" w:lineRule="auto"/>
        <w:ind w:left="567" w:firstLine="0"/>
        <w:rPr>
          <w:rFonts w:asciiTheme="minorHAnsi" w:eastAsiaTheme="minorHAnsi" w:hAnsiTheme="minorHAnsi" w:cs="Arial"/>
          <w:lang w:val="en-AU"/>
        </w:rPr>
      </w:pPr>
    </w:p>
    <w:p w14:paraId="12999EE2" w14:textId="77777777" w:rsidR="009720F5" w:rsidRDefault="0066328C" w:rsidP="004331D9">
      <w:pPr>
        <w:pStyle w:val="Heading2"/>
        <w:numPr>
          <w:ilvl w:val="0"/>
          <w:numId w:val="2"/>
        </w:numPr>
        <w:tabs>
          <w:tab w:val="left" w:pos="687"/>
        </w:tabs>
        <w:ind w:left="567" w:hanging="567"/>
      </w:pPr>
      <w:r>
        <w:t>Initial</w:t>
      </w:r>
      <w:r w:rsidRPr="004331D9">
        <w:t xml:space="preserve"> </w:t>
      </w:r>
      <w:r>
        <w:t>contact</w:t>
      </w:r>
      <w:r w:rsidRPr="004331D9">
        <w:t xml:space="preserve"> </w:t>
      </w:r>
      <w:r>
        <w:t>with</w:t>
      </w:r>
      <w:r w:rsidRPr="004331D9">
        <w:t xml:space="preserve"> </w:t>
      </w:r>
      <w:r>
        <w:t>the</w:t>
      </w:r>
      <w:r w:rsidRPr="004331D9">
        <w:t xml:space="preserve"> </w:t>
      </w:r>
      <w:r>
        <w:t>detainee’s</w:t>
      </w:r>
      <w:r w:rsidRPr="004331D9">
        <w:t xml:space="preserve"> </w:t>
      </w:r>
      <w:r>
        <w:t>nominated</w:t>
      </w:r>
      <w:r w:rsidRPr="004331D9">
        <w:t xml:space="preserve"> </w:t>
      </w:r>
      <w:r>
        <w:t>family</w:t>
      </w:r>
      <w:r w:rsidRPr="004331D9">
        <w:t xml:space="preserve"> member</w:t>
      </w:r>
    </w:p>
    <w:p w14:paraId="2A70F029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Case</w:t>
      </w:r>
      <w:r>
        <w:rPr>
          <w:spacing w:val="-6"/>
        </w:rPr>
        <w:t xml:space="preserve"> </w:t>
      </w:r>
      <w:r>
        <w:t>managers</w:t>
      </w:r>
      <w:r>
        <w:rPr>
          <w:spacing w:val="-2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contact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nominated</w:t>
      </w:r>
      <w:r>
        <w:rPr>
          <w:spacing w:val="-4"/>
        </w:rPr>
        <w:t xml:space="preserve"> </w:t>
      </w:r>
      <w:r>
        <w:t>family</w:t>
      </w:r>
      <w:r>
        <w:rPr>
          <w:spacing w:val="-4"/>
        </w:rPr>
        <w:t xml:space="preserve"> </w:t>
      </w:r>
      <w:r>
        <w:t>member</w:t>
      </w:r>
      <w:r>
        <w:rPr>
          <w:spacing w:val="-5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explain</w:t>
      </w:r>
      <w:r>
        <w:rPr>
          <w:spacing w:val="-4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t>potential</w:t>
      </w:r>
      <w:r>
        <w:rPr>
          <w:spacing w:val="-3"/>
        </w:rPr>
        <w:t xml:space="preserve"> </w:t>
      </w:r>
      <w:r>
        <w:t>role during the detainee’s incarceration.</w:t>
      </w:r>
    </w:p>
    <w:p w14:paraId="49BA273E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8"/>
        </w:tabs>
        <w:spacing w:before="60" w:line="276" w:lineRule="auto"/>
        <w:ind w:left="567" w:hanging="567"/>
      </w:pPr>
      <w:r>
        <w:t>Case managers should enquire about the nominated family member’s willingness to be involved in the case management of the detainee, determine the extent of their desired engagement,</w:t>
      </w:r>
      <w:r>
        <w:rPr>
          <w:spacing w:val="-1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identify</w:t>
      </w:r>
      <w:r>
        <w:rPr>
          <w:spacing w:val="-5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t>preferred</w:t>
      </w:r>
      <w:r>
        <w:rPr>
          <w:spacing w:val="-2"/>
        </w:rPr>
        <w:t xml:space="preserve"> </w:t>
      </w:r>
      <w:r>
        <w:t>method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communication</w:t>
      </w:r>
      <w:r>
        <w:rPr>
          <w:spacing w:val="-5"/>
        </w:rPr>
        <w:t xml:space="preserve"> </w:t>
      </w:r>
      <w:r>
        <w:t>such</w:t>
      </w:r>
      <w:r>
        <w:rPr>
          <w:spacing w:val="-5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phone,</w:t>
      </w:r>
      <w:r>
        <w:rPr>
          <w:spacing w:val="-1"/>
        </w:rPr>
        <w:t xml:space="preserve"> </w:t>
      </w:r>
      <w:r>
        <w:t>email, case conferencing, home visits.</w:t>
      </w:r>
    </w:p>
    <w:p w14:paraId="058040E8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Case</w:t>
      </w:r>
      <w:r>
        <w:rPr>
          <w:spacing w:val="-6"/>
        </w:rPr>
        <w:t xml:space="preserve"> </w:t>
      </w:r>
      <w:r>
        <w:t>managers</w:t>
      </w:r>
      <w:r>
        <w:rPr>
          <w:spacing w:val="-2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respect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level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involvement</w:t>
      </w:r>
      <w:r>
        <w:rPr>
          <w:spacing w:val="-2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nominated</w:t>
      </w:r>
      <w:r>
        <w:rPr>
          <w:spacing w:val="-4"/>
        </w:rPr>
        <w:t xml:space="preserve"> </w:t>
      </w:r>
      <w:r>
        <w:t>family</w:t>
      </w:r>
      <w:r>
        <w:rPr>
          <w:spacing w:val="-4"/>
        </w:rPr>
        <w:t xml:space="preserve"> </w:t>
      </w:r>
      <w:r>
        <w:t>member</w:t>
      </w:r>
      <w:r>
        <w:rPr>
          <w:spacing w:val="-5"/>
        </w:rPr>
        <w:t xml:space="preserve"> </w:t>
      </w:r>
      <w:r>
        <w:t xml:space="preserve">agrees </w:t>
      </w:r>
      <w:r>
        <w:rPr>
          <w:spacing w:val="-4"/>
        </w:rPr>
        <w:t>to.</w:t>
      </w:r>
    </w:p>
    <w:p w14:paraId="2446AD6B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8"/>
        </w:tabs>
        <w:spacing w:before="60" w:line="276" w:lineRule="auto"/>
        <w:ind w:left="567" w:hanging="567"/>
      </w:pPr>
      <w:r>
        <w:t>Verbal</w:t>
      </w:r>
      <w:r>
        <w:rPr>
          <w:spacing w:val="-3"/>
        </w:rPr>
        <w:t xml:space="preserve"> </w:t>
      </w:r>
      <w:r>
        <w:t>consent</w:t>
      </w:r>
      <w:r>
        <w:rPr>
          <w:spacing w:val="-2"/>
        </w:rPr>
        <w:t xml:space="preserve"> </w:t>
      </w:r>
      <w:r>
        <w:t>from the</w:t>
      </w:r>
      <w:r>
        <w:rPr>
          <w:spacing w:val="-4"/>
        </w:rPr>
        <w:t xml:space="preserve"> </w:t>
      </w:r>
      <w:r>
        <w:t>nominated</w:t>
      </w:r>
      <w:r>
        <w:rPr>
          <w:spacing w:val="-4"/>
        </w:rPr>
        <w:t xml:space="preserve"> </w:t>
      </w:r>
      <w:r>
        <w:t>family</w:t>
      </w:r>
      <w:r>
        <w:rPr>
          <w:spacing w:val="-4"/>
        </w:rPr>
        <w:t xml:space="preserve"> </w:t>
      </w:r>
      <w:r>
        <w:t>member</w:t>
      </w:r>
      <w:r>
        <w:rPr>
          <w:spacing w:val="-4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obtained</w:t>
      </w:r>
      <w:r>
        <w:rPr>
          <w:spacing w:val="-4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they would</w:t>
      </w:r>
      <w:r>
        <w:rPr>
          <w:spacing w:val="-4"/>
        </w:rPr>
        <w:t xml:space="preserve"> </w:t>
      </w:r>
      <w:r>
        <w:t>like</w:t>
      </w:r>
      <w:r>
        <w:rPr>
          <w:spacing w:val="-5"/>
        </w:rPr>
        <w:t xml:space="preserve"> </w:t>
      </w:r>
      <w:r>
        <w:t>to be included and a case note to reflect this recorded in CORIS.</w:t>
      </w:r>
    </w:p>
    <w:p w14:paraId="4677B0FF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8"/>
        </w:tabs>
        <w:spacing w:before="60" w:line="276" w:lineRule="auto"/>
        <w:ind w:left="567" w:hanging="567"/>
      </w:pPr>
      <w:r>
        <w:t>Nominated</w:t>
      </w:r>
      <w:r>
        <w:rPr>
          <w:spacing w:val="-4"/>
        </w:rPr>
        <w:t xml:space="preserve"> </w:t>
      </w:r>
      <w:r>
        <w:t>family</w:t>
      </w:r>
      <w:r>
        <w:rPr>
          <w:spacing w:val="-4"/>
        </w:rPr>
        <w:t xml:space="preserve"> </w:t>
      </w:r>
      <w:r>
        <w:t>member’s</w:t>
      </w:r>
      <w:r>
        <w:rPr>
          <w:spacing w:val="-2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informed</w:t>
      </w:r>
      <w:r>
        <w:rPr>
          <w:spacing w:val="-4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they</w:t>
      </w:r>
      <w:r>
        <w:rPr>
          <w:spacing w:val="-4"/>
        </w:rPr>
        <w:t xml:space="preserve"> </w:t>
      </w:r>
      <w:r>
        <w:t>can withdraw</w:t>
      </w:r>
      <w:r>
        <w:rPr>
          <w:spacing w:val="-6"/>
        </w:rPr>
        <w:t xml:space="preserve"> </w:t>
      </w:r>
      <w:r>
        <w:t>consent</w:t>
      </w:r>
      <w:r>
        <w:rPr>
          <w:spacing w:val="-6"/>
        </w:rPr>
        <w:t xml:space="preserve"> </w:t>
      </w:r>
      <w:r>
        <w:t>to participate at any time.</w:t>
      </w:r>
    </w:p>
    <w:p w14:paraId="78CDF948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8"/>
        </w:tabs>
        <w:spacing w:before="60" w:line="276" w:lineRule="auto"/>
        <w:ind w:left="567" w:hanging="567"/>
      </w:pPr>
      <w:r>
        <w:t>If</w:t>
      </w:r>
      <w:r>
        <w:rPr>
          <w:spacing w:val="-3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nominated</w:t>
      </w:r>
      <w:r>
        <w:rPr>
          <w:spacing w:val="-4"/>
        </w:rPr>
        <w:t xml:space="preserve"> </w:t>
      </w:r>
      <w:r>
        <w:t>family</w:t>
      </w:r>
      <w:r>
        <w:rPr>
          <w:spacing w:val="-4"/>
        </w:rPr>
        <w:t xml:space="preserve"> </w:t>
      </w:r>
      <w:r>
        <w:t>member</w:t>
      </w:r>
      <w:r>
        <w:rPr>
          <w:spacing w:val="-1"/>
        </w:rPr>
        <w:t xml:space="preserve"> </w:t>
      </w:r>
      <w:r>
        <w:t>chooses</w:t>
      </w:r>
      <w:r>
        <w:rPr>
          <w:spacing w:val="-2"/>
        </w:rPr>
        <w:t xml:space="preserve"> </w:t>
      </w:r>
      <w:r>
        <w:t>not to</w:t>
      </w:r>
      <w:r>
        <w:rPr>
          <w:spacing w:val="-4"/>
        </w:rPr>
        <w:t xml:space="preserve"> </w:t>
      </w:r>
      <w:r>
        <w:t>participate</w:t>
      </w:r>
      <w:r>
        <w:rPr>
          <w:spacing w:val="-1"/>
        </w:rPr>
        <w:t xml:space="preserve"> </w:t>
      </w:r>
      <w:r>
        <w:t>and the</w:t>
      </w:r>
      <w:r>
        <w:rPr>
          <w:spacing w:val="-6"/>
        </w:rPr>
        <w:t xml:space="preserve"> </w:t>
      </w:r>
      <w:r>
        <w:t>detainee’s</w:t>
      </w:r>
      <w:r>
        <w:rPr>
          <w:spacing w:val="-2"/>
        </w:rPr>
        <w:t xml:space="preserve"> </w:t>
      </w:r>
      <w:r>
        <w:t>wellbeing</w:t>
      </w:r>
      <w:r>
        <w:rPr>
          <w:spacing w:val="-4"/>
        </w:rPr>
        <w:t xml:space="preserve"> </w:t>
      </w:r>
      <w:r>
        <w:t xml:space="preserve">is significantly impacted by the nominated family member declining to participate, the case manager must consider a referral to the Supports and Interventions Unit to support the </w:t>
      </w:r>
      <w:r>
        <w:rPr>
          <w:spacing w:val="-2"/>
        </w:rPr>
        <w:t>detainee.</w:t>
      </w:r>
    </w:p>
    <w:p w14:paraId="10E12669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8"/>
        </w:tabs>
        <w:spacing w:before="60" w:line="276" w:lineRule="auto"/>
        <w:ind w:left="567" w:hanging="567"/>
      </w:pPr>
      <w:r>
        <w:t>All</w:t>
      </w:r>
      <w:r>
        <w:rPr>
          <w:spacing w:val="-3"/>
        </w:rPr>
        <w:t xml:space="preserve"> </w:t>
      </w:r>
      <w:r>
        <w:t>nominated</w:t>
      </w:r>
      <w:r>
        <w:rPr>
          <w:spacing w:val="-4"/>
        </w:rPr>
        <w:t xml:space="preserve"> </w:t>
      </w:r>
      <w:r>
        <w:t>family</w:t>
      </w:r>
      <w:r>
        <w:rPr>
          <w:spacing w:val="-4"/>
        </w:rPr>
        <w:t xml:space="preserve"> </w:t>
      </w:r>
      <w:r>
        <w:t>member</w:t>
      </w:r>
      <w:r>
        <w:rPr>
          <w:spacing w:val="-5"/>
        </w:rPr>
        <w:t xml:space="preserve"> </w:t>
      </w:r>
      <w:r>
        <w:t>comments</w:t>
      </w:r>
      <w:r>
        <w:rPr>
          <w:spacing w:val="-2"/>
        </w:rPr>
        <w:t xml:space="preserve"> </w:t>
      </w:r>
      <w:r>
        <w:t>during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initial</w:t>
      </w:r>
      <w:r>
        <w:rPr>
          <w:spacing w:val="-3"/>
        </w:rPr>
        <w:t xml:space="preserve"> </w:t>
      </w:r>
      <w:r>
        <w:t>contact</w:t>
      </w:r>
      <w:r>
        <w:rPr>
          <w:spacing w:val="-6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remain</w:t>
      </w:r>
      <w:r>
        <w:rPr>
          <w:spacing w:val="-4"/>
        </w:rPr>
        <w:t xml:space="preserve"> </w:t>
      </w:r>
      <w:r>
        <w:t>confidential and are not to be distributed or disclosed to the detainee.</w:t>
      </w:r>
    </w:p>
    <w:p w14:paraId="288B4950" w14:textId="77777777" w:rsidR="009720F5" w:rsidRPr="004331D9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  <w:rPr>
          <w:rFonts w:asciiTheme="minorHAnsi" w:eastAsiaTheme="minorHAnsi" w:hAnsiTheme="minorHAnsi" w:cs="Arial"/>
          <w:lang w:val="en-AU"/>
        </w:rPr>
      </w:pPr>
      <w:r>
        <w:t>The</w:t>
      </w:r>
      <w:r>
        <w:rPr>
          <w:spacing w:val="-5"/>
        </w:rPr>
        <w:t xml:space="preserve"> </w:t>
      </w:r>
      <w:r>
        <w:t>content</w:t>
      </w:r>
      <w:r>
        <w:rPr>
          <w:spacing w:val="-5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initial</w:t>
      </w:r>
      <w:r>
        <w:rPr>
          <w:spacing w:val="-1"/>
        </w:rPr>
        <w:t xml:space="preserve"> </w:t>
      </w:r>
      <w:r>
        <w:t>discussion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nominated</w:t>
      </w:r>
      <w:r>
        <w:rPr>
          <w:spacing w:val="-3"/>
        </w:rPr>
        <w:t xml:space="preserve"> </w:t>
      </w:r>
      <w:r>
        <w:t>family</w:t>
      </w:r>
      <w:r>
        <w:rPr>
          <w:spacing w:val="-3"/>
        </w:rPr>
        <w:t xml:space="preserve"> </w:t>
      </w:r>
      <w:r>
        <w:t>member must</w:t>
      </w:r>
      <w:r>
        <w:rPr>
          <w:spacing w:val="-5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case</w:t>
      </w:r>
      <w:r>
        <w:rPr>
          <w:spacing w:val="-5"/>
        </w:rPr>
        <w:t xml:space="preserve"> </w:t>
      </w:r>
      <w:r>
        <w:t>noted as</w:t>
      </w:r>
      <w:r>
        <w:rPr>
          <w:spacing w:val="-1"/>
        </w:rPr>
        <w:t xml:space="preserve"> </w:t>
      </w:r>
      <w:r>
        <w:t xml:space="preserve">a ‘Secure Case note’. This case note will automatically have ‘Sensitive: Case note </w:t>
      </w:r>
      <w:r w:rsidRPr="004331D9">
        <w:rPr>
          <w:rFonts w:asciiTheme="minorHAnsi" w:eastAsiaTheme="minorHAnsi" w:hAnsiTheme="minorHAnsi" w:cs="Arial"/>
          <w:lang w:val="en-AU"/>
        </w:rPr>
        <w:t>information not to be released’ as the header.</w:t>
      </w:r>
    </w:p>
    <w:p w14:paraId="3F2FD8A8" w14:textId="77777777" w:rsidR="009720F5" w:rsidRPr="004331D9" w:rsidRDefault="009720F5" w:rsidP="004331D9">
      <w:pPr>
        <w:pStyle w:val="ListParagraph"/>
        <w:widowControl/>
        <w:autoSpaceDE/>
        <w:autoSpaceDN/>
        <w:spacing w:before="60" w:line="276" w:lineRule="auto"/>
        <w:ind w:left="567" w:firstLine="0"/>
        <w:rPr>
          <w:rFonts w:asciiTheme="minorHAnsi" w:eastAsiaTheme="minorHAnsi" w:hAnsiTheme="minorHAnsi" w:cs="Arial"/>
          <w:lang w:val="en-AU"/>
        </w:rPr>
      </w:pPr>
    </w:p>
    <w:p w14:paraId="352FEB13" w14:textId="77777777" w:rsidR="009720F5" w:rsidRDefault="0066328C" w:rsidP="004331D9">
      <w:pPr>
        <w:pStyle w:val="Heading2"/>
        <w:numPr>
          <w:ilvl w:val="0"/>
          <w:numId w:val="2"/>
        </w:numPr>
        <w:tabs>
          <w:tab w:val="left" w:pos="687"/>
        </w:tabs>
        <w:ind w:left="567" w:hanging="567"/>
      </w:pPr>
      <w:r>
        <w:lastRenderedPageBreak/>
        <w:t>Limitations</w:t>
      </w:r>
      <w:r w:rsidRPr="004331D9">
        <w:t xml:space="preserve"> </w:t>
      </w:r>
      <w:r>
        <w:t>–</w:t>
      </w:r>
      <w:r w:rsidRPr="004331D9">
        <w:t xml:space="preserve"> </w:t>
      </w:r>
      <w:r>
        <w:t>Nominated</w:t>
      </w:r>
      <w:r w:rsidRPr="004331D9">
        <w:t xml:space="preserve"> </w:t>
      </w:r>
      <w:r>
        <w:t>family</w:t>
      </w:r>
      <w:r w:rsidRPr="004331D9">
        <w:t xml:space="preserve"> </w:t>
      </w:r>
      <w:r>
        <w:t>members</w:t>
      </w:r>
      <w:r w:rsidRPr="004331D9">
        <w:t xml:space="preserve"> </w:t>
      </w:r>
      <w:r>
        <w:t>under</w:t>
      </w:r>
      <w:r w:rsidRPr="004331D9">
        <w:t xml:space="preserve"> </w:t>
      </w:r>
      <w:r>
        <w:t>the</w:t>
      </w:r>
      <w:r w:rsidRPr="004331D9">
        <w:t xml:space="preserve"> </w:t>
      </w:r>
      <w:r>
        <w:t>age</w:t>
      </w:r>
      <w:r w:rsidRPr="004331D9">
        <w:t xml:space="preserve"> </w:t>
      </w:r>
      <w:r>
        <w:t>of</w:t>
      </w:r>
      <w:r w:rsidRPr="004331D9">
        <w:t xml:space="preserve"> </w:t>
      </w:r>
      <w:r>
        <w:t>18</w:t>
      </w:r>
      <w:r w:rsidRPr="004331D9">
        <w:t xml:space="preserve"> </w:t>
      </w:r>
      <w:proofErr w:type="gramStart"/>
      <w:r w:rsidRPr="004331D9">
        <w:t>years</w:t>
      </w:r>
      <w:proofErr w:type="gramEnd"/>
    </w:p>
    <w:p w14:paraId="0A5A02E9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Case</w:t>
      </w:r>
      <w:r>
        <w:rPr>
          <w:spacing w:val="-5"/>
        </w:rPr>
        <w:t xml:space="preserve"> </w:t>
      </w:r>
      <w:r>
        <w:t>managers</w:t>
      </w:r>
      <w:r>
        <w:rPr>
          <w:spacing w:val="-2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work with</w:t>
      </w:r>
      <w:r>
        <w:rPr>
          <w:spacing w:val="-3"/>
        </w:rPr>
        <w:t xml:space="preserve"> </w:t>
      </w:r>
      <w:r>
        <w:t>individuals</w:t>
      </w:r>
      <w:r>
        <w:rPr>
          <w:spacing w:val="-1"/>
        </w:rPr>
        <w:t xml:space="preserve"> </w:t>
      </w:r>
      <w:r>
        <w:t>under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age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18</w:t>
      </w:r>
      <w:r>
        <w:rPr>
          <w:spacing w:val="-3"/>
        </w:rPr>
        <w:t xml:space="preserve"> </w:t>
      </w:r>
      <w:r>
        <w:t>years,</w:t>
      </w:r>
      <w:r>
        <w:rPr>
          <w:spacing w:val="-2"/>
        </w:rPr>
        <w:t xml:space="preserve"> </w:t>
      </w:r>
      <w:r>
        <w:t>such</w:t>
      </w:r>
      <w:r>
        <w:rPr>
          <w:spacing w:val="-3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 xml:space="preserve">detainee’s </w:t>
      </w:r>
      <w:r>
        <w:rPr>
          <w:spacing w:val="-2"/>
        </w:rPr>
        <w:t>children.</w:t>
      </w:r>
    </w:p>
    <w:p w14:paraId="3A2E514D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Any contact with individuals under 18 years of age must occur through that child or young person’s</w:t>
      </w:r>
      <w:r>
        <w:rPr>
          <w:spacing w:val="-3"/>
        </w:rPr>
        <w:t xml:space="preserve"> </w:t>
      </w:r>
      <w:r>
        <w:t>parent,</w:t>
      </w:r>
      <w:r>
        <w:rPr>
          <w:spacing w:val="-4"/>
        </w:rPr>
        <w:t xml:space="preserve"> </w:t>
      </w:r>
      <w:r>
        <w:t>legal</w:t>
      </w:r>
      <w:r>
        <w:rPr>
          <w:spacing w:val="-4"/>
        </w:rPr>
        <w:t xml:space="preserve"> </w:t>
      </w:r>
      <w:r>
        <w:t>guardian</w:t>
      </w:r>
      <w:r>
        <w:rPr>
          <w:spacing w:val="-1"/>
        </w:rPr>
        <w:t xml:space="preserve"> </w:t>
      </w:r>
      <w:r>
        <w:t>and/or</w:t>
      </w:r>
      <w:r>
        <w:rPr>
          <w:spacing w:val="-2"/>
        </w:rPr>
        <w:t xml:space="preserve"> </w:t>
      </w:r>
      <w:r>
        <w:t>ACT</w:t>
      </w:r>
      <w:r>
        <w:rPr>
          <w:spacing w:val="-4"/>
        </w:rPr>
        <w:t xml:space="preserve"> </w:t>
      </w:r>
      <w:r>
        <w:t>Child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Youth</w:t>
      </w:r>
      <w:r>
        <w:rPr>
          <w:spacing w:val="-5"/>
        </w:rPr>
        <w:t xml:space="preserve"> </w:t>
      </w:r>
      <w:r>
        <w:t>Protection</w:t>
      </w:r>
      <w:r>
        <w:rPr>
          <w:spacing w:val="-5"/>
        </w:rPr>
        <w:t xml:space="preserve"> </w:t>
      </w:r>
      <w:r>
        <w:t>Services</w:t>
      </w:r>
      <w:r>
        <w:rPr>
          <w:spacing w:val="-3"/>
        </w:rPr>
        <w:t xml:space="preserve"> </w:t>
      </w:r>
      <w:r>
        <w:t>(or</w:t>
      </w:r>
      <w:r>
        <w:rPr>
          <w:spacing w:val="-2"/>
        </w:rPr>
        <w:t xml:space="preserve"> </w:t>
      </w:r>
      <w:r>
        <w:t>equivalent child protection agency from another jurisdiction).</w:t>
      </w:r>
    </w:p>
    <w:p w14:paraId="1DF1DAB4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In</w:t>
      </w:r>
      <w:r>
        <w:rPr>
          <w:spacing w:val="-5"/>
        </w:rPr>
        <w:t xml:space="preserve"> </w:t>
      </w:r>
      <w:r>
        <w:t>exception</w:t>
      </w:r>
      <w:r>
        <w:rPr>
          <w:spacing w:val="-1"/>
        </w:rPr>
        <w:t xml:space="preserve"> </w:t>
      </w:r>
      <w:r>
        <w:t>circumstances</w:t>
      </w:r>
      <w:r>
        <w:rPr>
          <w:spacing w:val="-3"/>
        </w:rPr>
        <w:t xml:space="preserve"> </w:t>
      </w:r>
      <w:r>
        <w:t>contact</w:t>
      </w:r>
      <w:r>
        <w:rPr>
          <w:spacing w:val="-7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permitted</w:t>
      </w:r>
      <w:r>
        <w:rPr>
          <w:spacing w:val="-1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case-by-case</w:t>
      </w:r>
      <w:r>
        <w:rPr>
          <w:spacing w:val="-3"/>
        </w:rPr>
        <w:t xml:space="preserve"> </w:t>
      </w:r>
      <w:r>
        <w:t>basis,</w:t>
      </w:r>
      <w:r>
        <w:rPr>
          <w:spacing w:val="-4"/>
        </w:rPr>
        <w:t xml:space="preserve"> </w:t>
      </w:r>
      <w:r>
        <w:t>subject</w:t>
      </w:r>
      <w:r>
        <w:rPr>
          <w:spacing w:val="-7"/>
        </w:rPr>
        <w:t xml:space="preserve"> </w:t>
      </w:r>
      <w:r>
        <w:t>to approval by the Assistant Commissioner Offender Reintegration.</w:t>
      </w:r>
    </w:p>
    <w:p w14:paraId="625FFC29" w14:textId="77777777" w:rsidR="009720F5" w:rsidRPr="004331D9" w:rsidRDefault="009720F5" w:rsidP="004331D9">
      <w:pPr>
        <w:pStyle w:val="ListParagraph"/>
        <w:widowControl/>
        <w:autoSpaceDE/>
        <w:autoSpaceDN/>
        <w:spacing w:before="60" w:line="276" w:lineRule="auto"/>
        <w:ind w:left="567" w:firstLine="0"/>
        <w:rPr>
          <w:rFonts w:asciiTheme="minorHAnsi" w:eastAsiaTheme="minorHAnsi" w:hAnsiTheme="minorHAnsi" w:cs="Arial"/>
          <w:lang w:val="en-AU"/>
        </w:rPr>
      </w:pPr>
    </w:p>
    <w:p w14:paraId="1759A9C2" w14:textId="77777777" w:rsidR="009720F5" w:rsidRDefault="0066328C" w:rsidP="004331D9">
      <w:pPr>
        <w:pStyle w:val="Heading2"/>
        <w:numPr>
          <w:ilvl w:val="0"/>
          <w:numId w:val="2"/>
        </w:numPr>
        <w:tabs>
          <w:tab w:val="left" w:pos="687"/>
        </w:tabs>
        <w:ind w:left="567" w:hanging="567"/>
      </w:pPr>
      <w:r>
        <w:t>Record</w:t>
      </w:r>
      <w:r w:rsidRPr="004331D9">
        <w:t xml:space="preserve"> keeping</w:t>
      </w:r>
    </w:p>
    <w:p w14:paraId="65D22A6D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The</w:t>
      </w:r>
      <w:r>
        <w:rPr>
          <w:spacing w:val="-8"/>
        </w:rPr>
        <w:t xml:space="preserve"> </w:t>
      </w:r>
      <w:r>
        <w:t>case</w:t>
      </w:r>
      <w:r>
        <w:rPr>
          <w:spacing w:val="-5"/>
        </w:rPr>
        <w:t xml:space="preserve"> </w:t>
      </w:r>
      <w:r>
        <w:t>manager must</w:t>
      </w:r>
      <w:r>
        <w:rPr>
          <w:spacing w:val="-5"/>
        </w:rPr>
        <w:t xml:space="preserve"> </w:t>
      </w:r>
      <w:r>
        <w:t>record</w:t>
      </w:r>
      <w:r>
        <w:rPr>
          <w:spacing w:val="1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contact</w:t>
      </w:r>
      <w:r>
        <w:rPr>
          <w:spacing w:val="-2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nominated</w:t>
      </w:r>
      <w:r>
        <w:rPr>
          <w:spacing w:val="-3"/>
        </w:rPr>
        <w:t xml:space="preserve"> </w:t>
      </w:r>
      <w:r>
        <w:t>family</w:t>
      </w:r>
      <w:r>
        <w:rPr>
          <w:spacing w:val="-3"/>
        </w:rPr>
        <w:t xml:space="preserve"> </w:t>
      </w:r>
      <w:r>
        <w:t>member on</w:t>
      </w:r>
      <w:r>
        <w:rPr>
          <w:spacing w:val="-3"/>
        </w:rPr>
        <w:t xml:space="preserve"> </w:t>
      </w:r>
      <w:r>
        <w:rPr>
          <w:spacing w:val="-2"/>
        </w:rPr>
        <w:t>CORIS.</w:t>
      </w:r>
    </w:p>
    <w:p w14:paraId="4AB28538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If a nominated family member provides information that is not to be shared with the detainee, this</w:t>
      </w:r>
      <w:r>
        <w:rPr>
          <w:spacing w:val="-2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recorded on</w:t>
      </w:r>
      <w:r>
        <w:rPr>
          <w:spacing w:val="-4"/>
        </w:rPr>
        <w:t xml:space="preserve"> </w:t>
      </w:r>
      <w:r>
        <w:t>CORIS</w:t>
      </w:r>
      <w:r>
        <w:rPr>
          <w:spacing w:val="-5"/>
        </w:rPr>
        <w:t xml:space="preserve"> </w:t>
      </w:r>
      <w:r>
        <w:t>using</w:t>
      </w:r>
      <w:r>
        <w:rPr>
          <w:spacing w:val="-4"/>
        </w:rPr>
        <w:t xml:space="preserve"> </w:t>
      </w:r>
      <w:r>
        <w:t>note</w:t>
      </w:r>
      <w:r>
        <w:rPr>
          <w:spacing w:val="-2"/>
        </w:rPr>
        <w:t xml:space="preserve"> </w:t>
      </w:r>
      <w:r>
        <w:t>type</w:t>
      </w:r>
      <w:r>
        <w:rPr>
          <w:spacing w:val="-6"/>
        </w:rPr>
        <w:t xml:space="preserve"> </w:t>
      </w:r>
      <w:r>
        <w:t>‘Secure</w:t>
      </w:r>
      <w:r>
        <w:rPr>
          <w:spacing w:val="-2"/>
        </w:rPr>
        <w:t xml:space="preserve"> </w:t>
      </w:r>
      <w:r>
        <w:t>information’.</w:t>
      </w:r>
      <w:r>
        <w:rPr>
          <w:spacing w:val="-4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case</w:t>
      </w:r>
      <w:r>
        <w:rPr>
          <w:spacing w:val="-6"/>
        </w:rPr>
        <w:t xml:space="preserve"> </w:t>
      </w:r>
      <w:r>
        <w:t>note will automatically have ‘Sensitive: Case note information not to be released’ as the header.</w:t>
      </w:r>
    </w:p>
    <w:p w14:paraId="3DAD8538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7"/>
        </w:tabs>
        <w:spacing w:before="60" w:line="276" w:lineRule="auto"/>
        <w:ind w:left="567" w:hanging="567"/>
      </w:pPr>
      <w:r>
        <w:t>Any</w:t>
      </w:r>
      <w:r>
        <w:rPr>
          <w:spacing w:val="-4"/>
        </w:rPr>
        <w:t xml:space="preserve"> </w:t>
      </w:r>
      <w:r>
        <w:t>case</w:t>
      </w:r>
      <w:r>
        <w:rPr>
          <w:spacing w:val="-6"/>
        </w:rPr>
        <w:t xml:space="preserve"> </w:t>
      </w:r>
      <w:r>
        <w:t>notes</w:t>
      </w:r>
      <w:r>
        <w:rPr>
          <w:spacing w:val="-2"/>
        </w:rPr>
        <w:t xml:space="preserve"> </w:t>
      </w:r>
      <w:r>
        <w:t>relating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victims</w:t>
      </w:r>
      <w:r>
        <w:rPr>
          <w:spacing w:val="-2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contain</w:t>
      </w:r>
      <w:r>
        <w:rPr>
          <w:spacing w:val="-4"/>
        </w:rPr>
        <w:t xml:space="preserve"> </w:t>
      </w:r>
      <w:r>
        <w:t>minimal</w:t>
      </w:r>
      <w:r>
        <w:rPr>
          <w:spacing w:val="-3"/>
        </w:rPr>
        <w:t xml:space="preserve"> </w:t>
      </w:r>
      <w:r>
        <w:t>information</w:t>
      </w:r>
      <w:r>
        <w:rPr>
          <w:spacing w:val="-4"/>
        </w:rPr>
        <w:t xml:space="preserve"> </w:t>
      </w:r>
      <w:r>
        <w:t>(e.g.,</w:t>
      </w:r>
      <w:r>
        <w:rPr>
          <w:spacing w:val="-3"/>
        </w:rPr>
        <w:t xml:space="preserve"> </w:t>
      </w:r>
      <w:r>
        <w:t>who</w:t>
      </w:r>
      <w:r>
        <w:rPr>
          <w:spacing w:val="-4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spoken</w:t>
      </w:r>
      <w:r>
        <w:rPr>
          <w:spacing w:val="-4"/>
        </w:rPr>
        <w:t xml:space="preserve"> </w:t>
      </w:r>
      <w:r>
        <w:t>to, the relationship to the detainee, and the outcome of the conversation) and be securely recorded on CORIS as ‘AMC– Sentence Management, third party contact’.</w:t>
      </w:r>
    </w:p>
    <w:p w14:paraId="44DC80F2" w14:textId="77777777" w:rsidR="009720F5" w:rsidRPr="004331D9" w:rsidRDefault="009720F5" w:rsidP="004331D9">
      <w:pPr>
        <w:pStyle w:val="ListParagraph"/>
        <w:widowControl/>
        <w:autoSpaceDE/>
        <w:autoSpaceDN/>
        <w:spacing w:before="60" w:line="276" w:lineRule="auto"/>
        <w:ind w:left="567" w:firstLine="0"/>
        <w:rPr>
          <w:rFonts w:asciiTheme="minorHAnsi" w:eastAsiaTheme="minorHAnsi" w:hAnsiTheme="minorHAnsi" w:cs="Arial"/>
          <w:lang w:val="en-AU"/>
        </w:rPr>
      </w:pPr>
    </w:p>
    <w:p w14:paraId="5A4BA851" w14:textId="77777777" w:rsidR="009720F5" w:rsidRDefault="0066328C" w:rsidP="004331D9">
      <w:pPr>
        <w:pStyle w:val="Heading2"/>
        <w:numPr>
          <w:ilvl w:val="0"/>
          <w:numId w:val="2"/>
        </w:numPr>
        <w:tabs>
          <w:tab w:val="left" w:pos="687"/>
        </w:tabs>
        <w:ind w:left="567" w:hanging="567"/>
      </w:pPr>
      <w:r>
        <w:t>Maintaining</w:t>
      </w:r>
      <w:r w:rsidRPr="004331D9">
        <w:t xml:space="preserve"> </w:t>
      </w:r>
      <w:r>
        <w:t>safety</w:t>
      </w:r>
      <w:r w:rsidRPr="004331D9">
        <w:t xml:space="preserve"> </w:t>
      </w:r>
      <w:r>
        <w:t>and</w:t>
      </w:r>
      <w:r w:rsidRPr="004331D9">
        <w:t xml:space="preserve"> security</w:t>
      </w:r>
    </w:p>
    <w:p w14:paraId="2385148D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4"/>
          <w:tab w:val="left" w:pos="687"/>
        </w:tabs>
        <w:spacing w:before="60" w:line="276" w:lineRule="auto"/>
        <w:ind w:left="567" w:hanging="567"/>
      </w:pPr>
      <w:r>
        <w:t>Involving nominated family members in a detainee’s case management must be balanced between</w:t>
      </w:r>
      <w:r>
        <w:rPr>
          <w:spacing w:val="-5"/>
        </w:rPr>
        <w:t xml:space="preserve"> </w:t>
      </w:r>
      <w:r>
        <w:t>supporting</w:t>
      </w:r>
      <w:r>
        <w:rPr>
          <w:spacing w:val="-5"/>
        </w:rPr>
        <w:t xml:space="preserve"> </w:t>
      </w:r>
      <w:r>
        <w:t>family</w:t>
      </w:r>
      <w:r>
        <w:rPr>
          <w:spacing w:val="-5"/>
        </w:rPr>
        <w:t xml:space="preserve"> </w:t>
      </w:r>
      <w:r>
        <w:t>relationships,</w:t>
      </w:r>
      <w:r>
        <w:rPr>
          <w:spacing w:val="-4"/>
        </w:rPr>
        <w:t xml:space="preserve"> </w:t>
      </w:r>
      <w:r>
        <w:t>ensuring</w:t>
      </w:r>
      <w:r>
        <w:rPr>
          <w:spacing w:val="-5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safety</w:t>
      </w:r>
      <w:r>
        <w:rPr>
          <w:spacing w:val="-1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security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ACT Correctional Centres, and addressing community safety concerns.</w:t>
      </w:r>
    </w:p>
    <w:p w14:paraId="437238FE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4"/>
          <w:tab w:val="left" w:pos="687"/>
        </w:tabs>
        <w:spacing w:before="60" w:line="276" w:lineRule="auto"/>
        <w:ind w:left="567" w:hanging="567"/>
      </w:pPr>
      <w:r>
        <w:t>If at any time a nominated family member shares information about being a victim of FDV, e.g., reveals details of a</w:t>
      </w:r>
      <w:r>
        <w:rPr>
          <w:spacing w:val="-2"/>
        </w:rPr>
        <w:t xml:space="preserve"> </w:t>
      </w:r>
      <w:r>
        <w:t>personal or private</w:t>
      </w:r>
      <w:r>
        <w:rPr>
          <w:spacing w:val="-2"/>
        </w:rPr>
        <w:t xml:space="preserve"> </w:t>
      </w:r>
      <w:r>
        <w:t>nature that</w:t>
      </w:r>
      <w:r>
        <w:rPr>
          <w:spacing w:val="-2"/>
        </w:rPr>
        <w:t xml:space="preserve"> </w:t>
      </w:r>
      <w:r>
        <w:t>relate to their safety and security, this information must not be communicated to the detainee under any circumstance. This information</w:t>
      </w:r>
      <w:r>
        <w:rPr>
          <w:spacing w:val="-4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treated with</w:t>
      </w:r>
      <w:r>
        <w:rPr>
          <w:spacing w:val="-4"/>
        </w:rPr>
        <w:t xml:space="preserve"> </w:t>
      </w:r>
      <w:r>
        <w:t>sensitivity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recorded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CORIS</w:t>
      </w:r>
      <w:r>
        <w:rPr>
          <w:spacing w:val="-5"/>
        </w:rPr>
        <w:t xml:space="preserve"> </w:t>
      </w:r>
      <w:r>
        <w:t>in accordance</w:t>
      </w:r>
      <w:r>
        <w:rPr>
          <w:spacing w:val="-2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 xml:space="preserve">section </w:t>
      </w:r>
      <w:r>
        <w:rPr>
          <w:spacing w:val="-4"/>
        </w:rPr>
        <w:t>9.2.</w:t>
      </w:r>
    </w:p>
    <w:p w14:paraId="100144F7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5"/>
          <w:tab w:val="left" w:pos="688"/>
        </w:tabs>
        <w:spacing w:before="60" w:line="276" w:lineRule="auto"/>
        <w:ind w:left="567" w:hanging="567"/>
      </w:pPr>
      <w:r>
        <w:t>Case</w:t>
      </w:r>
      <w:r>
        <w:rPr>
          <w:spacing w:val="-3"/>
        </w:rPr>
        <w:t xml:space="preserve"> </w:t>
      </w:r>
      <w:r>
        <w:t>managers must</w:t>
      </w:r>
      <w:r>
        <w:rPr>
          <w:spacing w:val="-3"/>
        </w:rPr>
        <w:t xml:space="preserve"> </w:t>
      </w:r>
      <w:r>
        <w:t>exercise</w:t>
      </w:r>
      <w:r>
        <w:rPr>
          <w:spacing w:val="-3"/>
        </w:rPr>
        <w:t xml:space="preserve"> </w:t>
      </w:r>
      <w:r>
        <w:t>discretion when</w:t>
      </w:r>
      <w:r>
        <w:rPr>
          <w:spacing w:val="-1"/>
        </w:rPr>
        <w:t xml:space="preserve"> </w:t>
      </w:r>
      <w:r>
        <w:t>facilitating</w:t>
      </w:r>
      <w:r>
        <w:rPr>
          <w:spacing w:val="-1"/>
        </w:rPr>
        <w:t xml:space="preserve"> </w:t>
      </w:r>
      <w:r>
        <w:t>communication</w:t>
      </w:r>
      <w:r>
        <w:rPr>
          <w:spacing w:val="-1"/>
        </w:rPr>
        <w:t xml:space="preserve"> </w:t>
      </w:r>
      <w:r>
        <w:t>between a</w:t>
      </w:r>
      <w:r>
        <w:rPr>
          <w:spacing w:val="-3"/>
        </w:rPr>
        <w:t xml:space="preserve"> </w:t>
      </w:r>
      <w:r>
        <w:t>detainee and</w:t>
      </w:r>
      <w:r>
        <w:rPr>
          <w:spacing w:val="-4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nominated</w:t>
      </w:r>
      <w:r>
        <w:rPr>
          <w:spacing w:val="-4"/>
        </w:rPr>
        <w:t xml:space="preserve"> </w:t>
      </w:r>
      <w:r>
        <w:t>family</w:t>
      </w:r>
      <w:r>
        <w:rPr>
          <w:spacing w:val="-4"/>
        </w:rPr>
        <w:t xml:space="preserve"> </w:t>
      </w:r>
      <w:r>
        <w:t>member</w:t>
      </w:r>
      <w:r>
        <w:rPr>
          <w:spacing w:val="-2"/>
        </w:rPr>
        <w:t xml:space="preserve"> </w:t>
      </w:r>
      <w:r>
        <w:t>so</w:t>
      </w:r>
      <w:r>
        <w:rPr>
          <w:spacing w:val="-4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the objectives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integrity</w:t>
      </w:r>
      <w:r>
        <w:rPr>
          <w:spacing w:val="-4"/>
        </w:rPr>
        <w:t xml:space="preserve"> </w:t>
      </w:r>
      <w:r>
        <w:t>of this</w:t>
      </w:r>
      <w:r>
        <w:rPr>
          <w:spacing w:val="-3"/>
        </w:rPr>
        <w:t xml:space="preserve"> </w:t>
      </w:r>
      <w:r>
        <w:t>procedure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 xml:space="preserve">the </w:t>
      </w:r>
      <w:r>
        <w:rPr>
          <w:i/>
          <w:u w:val="single"/>
        </w:rPr>
        <w:t>Working with Families– A Practice Guide</w:t>
      </w:r>
      <w:r>
        <w:rPr>
          <w:i/>
        </w:rPr>
        <w:t xml:space="preserve"> </w:t>
      </w:r>
      <w:r>
        <w:t>is upheld and not exploited for personal or unauthorised communication purposes.</w:t>
      </w:r>
    </w:p>
    <w:p w14:paraId="1BBF5F4C" w14:textId="77777777" w:rsidR="009720F5" w:rsidRDefault="0066328C" w:rsidP="004331D9">
      <w:pPr>
        <w:pStyle w:val="ListParagraph"/>
        <w:numPr>
          <w:ilvl w:val="1"/>
          <w:numId w:val="2"/>
        </w:numPr>
        <w:tabs>
          <w:tab w:val="left" w:pos="684"/>
        </w:tabs>
        <w:spacing w:before="60" w:line="276" w:lineRule="auto"/>
        <w:ind w:left="567" w:hanging="567"/>
      </w:pPr>
      <w:r>
        <w:t>Case</w:t>
      </w:r>
      <w:r>
        <w:rPr>
          <w:spacing w:val="-8"/>
        </w:rPr>
        <w:t xml:space="preserve"> </w:t>
      </w:r>
      <w:r>
        <w:t>managers</w:t>
      </w:r>
      <w:r>
        <w:rPr>
          <w:spacing w:val="-2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rPr>
          <w:spacing w:val="-4"/>
        </w:rPr>
        <w:t>not:</w:t>
      </w:r>
    </w:p>
    <w:p w14:paraId="17B7967E" w14:textId="77777777" w:rsidR="009720F5" w:rsidRDefault="0066328C" w:rsidP="004331D9">
      <w:pPr>
        <w:pStyle w:val="ListParagraph"/>
        <w:numPr>
          <w:ilvl w:val="2"/>
          <w:numId w:val="2"/>
        </w:numPr>
        <w:spacing w:before="60" w:line="276" w:lineRule="auto"/>
        <w:ind w:left="1281" w:hanging="357"/>
      </w:pPr>
      <w:r>
        <w:t>organise</w:t>
      </w:r>
      <w:r w:rsidRPr="004331D9">
        <w:t xml:space="preserve"> </w:t>
      </w:r>
      <w:r>
        <w:t>social</w:t>
      </w:r>
      <w:r w:rsidRPr="004331D9">
        <w:t xml:space="preserve"> </w:t>
      </w:r>
      <w:proofErr w:type="gramStart"/>
      <w:r w:rsidRPr="004331D9">
        <w:t>visits</w:t>
      </w:r>
      <w:proofErr w:type="gramEnd"/>
    </w:p>
    <w:p w14:paraId="791515DE" w14:textId="77777777" w:rsidR="009720F5" w:rsidRDefault="0066328C" w:rsidP="004331D9">
      <w:pPr>
        <w:pStyle w:val="ListParagraph"/>
        <w:numPr>
          <w:ilvl w:val="2"/>
          <w:numId w:val="2"/>
        </w:numPr>
        <w:spacing w:before="60" w:line="276" w:lineRule="auto"/>
        <w:ind w:left="1281" w:hanging="357"/>
      </w:pPr>
      <w:r>
        <w:t>undertake</w:t>
      </w:r>
      <w:r w:rsidRPr="004331D9">
        <w:t xml:space="preserve"> </w:t>
      </w:r>
      <w:r>
        <w:t>welfare</w:t>
      </w:r>
      <w:r w:rsidRPr="004331D9">
        <w:t xml:space="preserve"> </w:t>
      </w:r>
      <w:proofErr w:type="gramStart"/>
      <w:r w:rsidRPr="004331D9">
        <w:t>calls</w:t>
      </w:r>
      <w:proofErr w:type="gramEnd"/>
    </w:p>
    <w:p w14:paraId="38F4EB65" w14:textId="77777777" w:rsidR="009720F5" w:rsidRDefault="0066328C" w:rsidP="004331D9">
      <w:pPr>
        <w:pStyle w:val="ListParagraph"/>
        <w:numPr>
          <w:ilvl w:val="2"/>
          <w:numId w:val="2"/>
        </w:numPr>
        <w:spacing w:before="60" w:line="276" w:lineRule="auto"/>
        <w:ind w:left="1281" w:hanging="357"/>
      </w:pPr>
      <w:r>
        <w:t>provide</w:t>
      </w:r>
      <w:r w:rsidRPr="004331D9">
        <w:t xml:space="preserve"> </w:t>
      </w:r>
      <w:r>
        <w:t>legal</w:t>
      </w:r>
      <w:r w:rsidRPr="004331D9">
        <w:t xml:space="preserve"> advice.</w:t>
      </w:r>
    </w:p>
    <w:p w14:paraId="26F76460" w14:textId="77777777" w:rsidR="009720F5" w:rsidRDefault="009720F5" w:rsidP="004331D9">
      <w:pPr>
        <w:pStyle w:val="BodyText"/>
      </w:pPr>
    </w:p>
    <w:p w14:paraId="7BD272D0" w14:textId="77777777" w:rsidR="009720F5" w:rsidRDefault="009720F5" w:rsidP="004331D9">
      <w:pPr>
        <w:pStyle w:val="BodyText"/>
        <w:rPr>
          <w:sz w:val="26"/>
        </w:rPr>
      </w:pPr>
    </w:p>
    <w:p w14:paraId="538BA1C1" w14:textId="77777777" w:rsidR="009720F5" w:rsidRDefault="0066328C" w:rsidP="004331D9">
      <w:pPr>
        <w:pStyle w:val="Heading1"/>
        <w:ind w:left="0"/>
      </w:pPr>
      <w:r>
        <w:t>RELATED</w:t>
      </w:r>
      <w:r>
        <w:rPr>
          <w:spacing w:val="-6"/>
        </w:rPr>
        <w:t xml:space="preserve"> </w:t>
      </w:r>
      <w:r>
        <w:rPr>
          <w:spacing w:val="-2"/>
        </w:rPr>
        <w:t>DOCUMENTS</w:t>
      </w:r>
    </w:p>
    <w:p w14:paraId="2EC93D42" w14:textId="77777777" w:rsidR="009720F5" w:rsidRDefault="009720F5">
      <w:pPr>
        <w:pStyle w:val="BodyText"/>
        <w:spacing w:before="7"/>
        <w:rPr>
          <w:b/>
          <w:sz w:val="19"/>
        </w:rPr>
      </w:pPr>
    </w:p>
    <w:p w14:paraId="793FE623" w14:textId="77777777" w:rsidR="009720F5" w:rsidRDefault="0066328C" w:rsidP="004331D9">
      <w:pPr>
        <w:pStyle w:val="ListParagraph"/>
        <w:numPr>
          <w:ilvl w:val="0"/>
          <w:numId w:val="1"/>
        </w:numPr>
        <w:tabs>
          <w:tab w:val="left" w:pos="480"/>
        </w:tabs>
        <w:spacing w:before="0"/>
        <w:ind w:left="357" w:hanging="357"/>
      </w:pPr>
      <w:r>
        <w:t>Working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Families</w:t>
      </w:r>
      <w:r>
        <w:rPr>
          <w:spacing w:val="-2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A Practice</w:t>
      </w:r>
      <w:r>
        <w:rPr>
          <w:spacing w:val="-1"/>
        </w:rPr>
        <w:t xml:space="preserve"> </w:t>
      </w:r>
      <w:r>
        <w:rPr>
          <w:spacing w:val="-4"/>
        </w:rPr>
        <w:t>Guide</w:t>
      </w:r>
    </w:p>
    <w:p w14:paraId="0D5713BB" w14:textId="77777777" w:rsidR="009720F5" w:rsidRDefault="009720F5">
      <w:pPr>
        <w:pStyle w:val="BodyText"/>
        <w:spacing w:before="8" w:after="1"/>
        <w:rPr>
          <w:sz w:val="28"/>
        </w:rPr>
      </w:pPr>
    </w:p>
    <w:p w14:paraId="609CADE5" w14:textId="77777777" w:rsidR="009720F5" w:rsidRDefault="0066328C">
      <w:pPr>
        <w:pStyle w:val="BodyText"/>
        <w:ind w:left="174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0DC40BB8" wp14:editId="3502558A">
            <wp:extent cx="857258" cy="614648"/>
            <wp:effectExtent l="0" t="0" r="0" b="0"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7258" cy="614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C81689" w14:textId="77777777" w:rsidR="009720F5" w:rsidRDefault="009720F5">
      <w:pPr>
        <w:pStyle w:val="BodyText"/>
        <w:spacing w:before="2"/>
        <w:rPr>
          <w:sz w:val="16"/>
        </w:rPr>
      </w:pPr>
    </w:p>
    <w:p w14:paraId="181578A3" w14:textId="77777777" w:rsidR="009720F5" w:rsidRDefault="0066328C" w:rsidP="004331D9">
      <w:pPr>
        <w:pStyle w:val="BodyText"/>
      </w:pPr>
      <w:r>
        <w:t>Narelle</w:t>
      </w:r>
      <w:r>
        <w:rPr>
          <w:spacing w:val="-6"/>
        </w:rPr>
        <w:t xml:space="preserve"> </w:t>
      </w:r>
      <w:r>
        <w:rPr>
          <w:spacing w:val="-2"/>
        </w:rPr>
        <w:t>Pamplin</w:t>
      </w:r>
    </w:p>
    <w:p w14:paraId="7FF1D030" w14:textId="77777777" w:rsidR="004331D9" w:rsidRDefault="0066328C" w:rsidP="004331D9">
      <w:pPr>
        <w:pStyle w:val="BodyText"/>
        <w:spacing w:line="276" w:lineRule="auto"/>
      </w:pPr>
      <w:r>
        <w:t>Assistant</w:t>
      </w:r>
      <w:r>
        <w:rPr>
          <w:spacing w:val="-13"/>
        </w:rPr>
        <w:t xml:space="preserve"> </w:t>
      </w:r>
      <w:r>
        <w:t>Commissioner</w:t>
      </w:r>
      <w:r>
        <w:rPr>
          <w:spacing w:val="-11"/>
        </w:rPr>
        <w:t xml:space="preserve"> </w:t>
      </w:r>
      <w:r>
        <w:t>Offender</w:t>
      </w:r>
      <w:r>
        <w:rPr>
          <w:spacing w:val="-12"/>
        </w:rPr>
        <w:t xml:space="preserve"> </w:t>
      </w:r>
      <w:r>
        <w:t>Reintegration</w:t>
      </w:r>
    </w:p>
    <w:p w14:paraId="0AC1CA3A" w14:textId="7ACCCFA6" w:rsidR="009720F5" w:rsidRDefault="0066328C" w:rsidP="004331D9">
      <w:pPr>
        <w:pStyle w:val="BodyText"/>
        <w:spacing w:line="276" w:lineRule="auto"/>
      </w:pPr>
      <w:r>
        <w:t>ACT Corrective Services</w:t>
      </w:r>
    </w:p>
    <w:p w14:paraId="4777D1B6" w14:textId="77777777" w:rsidR="009720F5" w:rsidRDefault="0066328C" w:rsidP="004331D9">
      <w:pPr>
        <w:pStyle w:val="BodyText"/>
      </w:pPr>
      <w:r>
        <w:t>7</w:t>
      </w:r>
      <w:r>
        <w:rPr>
          <w:spacing w:val="-4"/>
        </w:rPr>
        <w:t xml:space="preserve"> </w:t>
      </w:r>
      <w:r>
        <w:t>November</w:t>
      </w:r>
      <w:r>
        <w:rPr>
          <w:spacing w:val="-4"/>
        </w:rPr>
        <w:t xml:space="preserve"> 2023</w:t>
      </w:r>
    </w:p>
    <w:p w14:paraId="5AB50743" w14:textId="77777777" w:rsidR="009720F5" w:rsidRDefault="009720F5">
      <w:pPr>
        <w:pStyle w:val="BodyText"/>
      </w:pPr>
    </w:p>
    <w:p w14:paraId="6DE46E81" w14:textId="77777777" w:rsidR="009720F5" w:rsidRDefault="009720F5">
      <w:pPr>
        <w:pStyle w:val="BodyText"/>
        <w:spacing w:before="5"/>
        <w:rPr>
          <w:sz w:val="23"/>
        </w:rPr>
      </w:pPr>
    </w:p>
    <w:p w14:paraId="6F702A8B" w14:textId="77777777" w:rsidR="009720F5" w:rsidRPr="004331D9" w:rsidRDefault="0066328C" w:rsidP="004331D9">
      <w:pPr>
        <w:widowControl/>
        <w:autoSpaceDE/>
        <w:autoSpaceDN/>
        <w:spacing w:after="200" w:line="276" w:lineRule="auto"/>
        <w:rPr>
          <w:rFonts w:asciiTheme="minorHAnsi" w:eastAsiaTheme="minorHAnsi" w:hAnsiTheme="minorHAnsi" w:cstheme="minorBidi"/>
          <w:b/>
          <w:bCs/>
          <w:sz w:val="20"/>
          <w:szCs w:val="20"/>
          <w:lang w:val="en-AU"/>
        </w:rPr>
      </w:pPr>
      <w:r w:rsidRPr="004331D9">
        <w:rPr>
          <w:rFonts w:asciiTheme="minorHAnsi" w:eastAsiaTheme="minorHAnsi" w:hAnsiTheme="minorHAnsi" w:cstheme="minorBidi"/>
          <w:b/>
          <w:bCs/>
          <w:sz w:val="20"/>
          <w:szCs w:val="20"/>
          <w:lang w:val="en-AU"/>
        </w:rPr>
        <w:t>Document details</w:t>
      </w:r>
    </w:p>
    <w:tbl>
      <w:tblPr>
        <w:tblW w:w="4860" w:type="pct"/>
        <w:tblInd w:w="24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31"/>
        <w:gridCol w:w="6146"/>
      </w:tblGrid>
      <w:tr w:rsidR="009720F5" w14:paraId="00BB0A88" w14:textId="77777777" w:rsidTr="004331D9">
        <w:trPr>
          <w:trHeight w:val="436"/>
        </w:trPr>
        <w:tc>
          <w:tcPr>
            <w:tcW w:w="2631" w:type="dxa"/>
            <w:tcBorders>
              <w:top w:val="single" w:sz="8" w:space="0" w:color="666266"/>
              <w:bottom w:val="single" w:sz="8" w:space="0" w:color="C0C0C0"/>
            </w:tcBorders>
            <w:shd w:val="clear" w:color="auto" w:fill="839099"/>
          </w:tcPr>
          <w:p w14:paraId="1FBD659F" w14:textId="77777777" w:rsidR="009720F5" w:rsidRDefault="0066328C">
            <w:pPr>
              <w:pStyle w:val="TableParagraph"/>
              <w:spacing w:before="117"/>
              <w:rPr>
                <w:b/>
                <w:sz w:val="20"/>
              </w:rPr>
            </w:pPr>
            <w:r>
              <w:rPr>
                <w:b/>
                <w:color w:val="FFFFFF"/>
                <w:spacing w:val="-2"/>
                <w:sz w:val="20"/>
              </w:rPr>
              <w:t>Criteria</w:t>
            </w:r>
          </w:p>
        </w:tc>
        <w:tc>
          <w:tcPr>
            <w:tcW w:w="6145" w:type="dxa"/>
            <w:tcBorders>
              <w:top w:val="single" w:sz="8" w:space="0" w:color="666266"/>
              <w:bottom w:val="single" w:sz="8" w:space="0" w:color="C0C0C0"/>
            </w:tcBorders>
            <w:shd w:val="clear" w:color="auto" w:fill="839099"/>
          </w:tcPr>
          <w:p w14:paraId="3FF04CB1" w14:textId="77777777" w:rsidR="009720F5" w:rsidRDefault="0066328C">
            <w:pPr>
              <w:pStyle w:val="TableParagraph"/>
              <w:spacing w:before="117"/>
              <w:ind w:left="240"/>
              <w:rPr>
                <w:b/>
                <w:sz w:val="20"/>
              </w:rPr>
            </w:pPr>
            <w:r>
              <w:rPr>
                <w:b/>
                <w:color w:val="FFFFFF"/>
                <w:spacing w:val="-2"/>
                <w:sz w:val="20"/>
              </w:rPr>
              <w:t>Details</w:t>
            </w:r>
          </w:p>
        </w:tc>
      </w:tr>
      <w:tr w:rsidR="009720F5" w14:paraId="69B87ABC" w14:textId="77777777" w:rsidTr="004331D9">
        <w:trPr>
          <w:trHeight w:val="420"/>
        </w:trPr>
        <w:tc>
          <w:tcPr>
            <w:tcW w:w="2631" w:type="dxa"/>
            <w:tcBorders>
              <w:top w:val="single" w:sz="8" w:space="0" w:color="C0C0C0"/>
              <w:bottom w:val="single" w:sz="8" w:space="0" w:color="C0C0C0"/>
            </w:tcBorders>
          </w:tcPr>
          <w:p w14:paraId="228FA9EC" w14:textId="77777777" w:rsidR="009720F5" w:rsidRDefault="0066328C">
            <w:pPr>
              <w:pStyle w:val="TableParagraph"/>
              <w:spacing w:before="81"/>
              <w:rPr>
                <w:sz w:val="20"/>
              </w:rPr>
            </w:pPr>
            <w:r>
              <w:rPr>
                <w:sz w:val="20"/>
              </w:rPr>
              <w:t>Document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title:</w:t>
            </w:r>
          </w:p>
        </w:tc>
        <w:tc>
          <w:tcPr>
            <w:tcW w:w="6145" w:type="dxa"/>
            <w:tcBorders>
              <w:top w:val="single" w:sz="8" w:space="0" w:color="C0C0C0"/>
              <w:bottom w:val="single" w:sz="8" w:space="0" w:color="C0C0C0"/>
            </w:tcBorders>
          </w:tcPr>
          <w:p w14:paraId="7C768425" w14:textId="77777777" w:rsidR="009720F5" w:rsidRDefault="0066328C">
            <w:pPr>
              <w:pStyle w:val="TableParagraph"/>
              <w:spacing w:before="81"/>
              <w:ind w:left="241"/>
              <w:rPr>
                <w:i/>
                <w:sz w:val="20"/>
              </w:rPr>
            </w:pPr>
            <w:r>
              <w:rPr>
                <w:i/>
                <w:sz w:val="20"/>
              </w:rPr>
              <w:t>Working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with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Families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Operating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Procedure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pacing w:val="-4"/>
                <w:sz w:val="20"/>
              </w:rPr>
              <w:t>2023</w:t>
            </w:r>
          </w:p>
        </w:tc>
      </w:tr>
      <w:tr w:rsidR="009720F5" w14:paraId="1A9C517D" w14:textId="77777777" w:rsidTr="004331D9">
        <w:trPr>
          <w:trHeight w:val="663"/>
        </w:trPr>
        <w:tc>
          <w:tcPr>
            <w:tcW w:w="2631" w:type="dxa"/>
            <w:tcBorders>
              <w:top w:val="single" w:sz="8" w:space="0" w:color="C0C0C0"/>
              <w:bottom w:val="single" w:sz="8" w:space="0" w:color="C0C0C0"/>
            </w:tcBorders>
          </w:tcPr>
          <w:p w14:paraId="6549671F" w14:textId="77777777" w:rsidR="009720F5" w:rsidRDefault="0066328C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Document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owner/approver:</w:t>
            </w:r>
          </w:p>
        </w:tc>
        <w:tc>
          <w:tcPr>
            <w:tcW w:w="6145" w:type="dxa"/>
            <w:tcBorders>
              <w:top w:val="single" w:sz="8" w:space="0" w:color="C0C0C0"/>
              <w:bottom w:val="single" w:sz="8" w:space="0" w:color="C0C0C0"/>
            </w:tcBorders>
          </w:tcPr>
          <w:p w14:paraId="4C05EE85" w14:textId="77777777" w:rsidR="009720F5" w:rsidRDefault="0066328C">
            <w:pPr>
              <w:pStyle w:val="TableParagraph"/>
              <w:ind w:left="240" w:right="152"/>
              <w:rPr>
                <w:sz w:val="20"/>
              </w:rPr>
            </w:pPr>
            <w:r>
              <w:rPr>
                <w:sz w:val="20"/>
              </w:rPr>
              <w:t>Assistant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Commissioner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Offender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Reintegration,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ACT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 xml:space="preserve">Corrective </w:t>
            </w:r>
            <w:r>
              <w:rPr>
                <w:spacing w:val="-2"/>
                <w:sz w:val="20"/>
              </w:rPr>
              <w:t>Services</w:t>
            </w:r>
          </w:p>
        </w:tc>
      </w:tr>
      <w:tr w:rsidR="009720F5" w14:paraId="59AA86C5" w14:textId="77777777" w:rsidTr="004331D9">
        <w:trPr>
          <w:trHeight w:val="416"/>
        </w:trPr>
        <w:tc>
          <w:tcPr>
            <w:tcW w:w="2631" w:type="dxa"/>
            <w:tcBorders>
              <w:top w:val="single" w:sz="8" w:space="0" w:color="C0C0C0"/>
              <w:bottom w:val="single" w:sz="8" w:space="0" w:color="C0C0C0"/>
            </w:tcBorders>
          </w:tcPr>
          <w:p w14:paraId="79EEF4D5" w14:textId="77777777" w:rsidR="009720F5" w:rsidRDefault="0066328C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Date </w:t>
            </w:r>
            <w:r>
              <w:rPr>
                <w:spacing w:val="-2"/>
                <w:sz w:val="20"/>
              </w:rPr>
              <w:t>effective:</w:t>
            </w:r>
          </w:p>
        </w:tc>
        <w:tc>
          <w:tcPr>
            <w:tcW w:w="6145" w:type="dxa"/>
            <w:tcBorders>
              <w:top w:val="single" w:sz="8" w:space="0" w:color="C0C0C0"/>
              <w:bottom w:val="single" w:sz="8" w:space="0" w:color="C0C0C0"/>
            </w:tcBorders>
          </w:tcPr>
          <w:p w14:paraId="5F339A12" w14:textId="77777777" w:rsidR="009720F5" w:rsidRDefault="0066328C">
            <w:pPr>
              <w:pStyle w:val="TableParagraph"/>
              <w:ind w:left="240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after 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notification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date</w:t>
            </w:r>
          </w:p>
        </w:tc>
      </w:tr>
      <w:tr w:rsidR="009720F5" w14:paraId="70939247" w14:textId="77777777" w:rsidTr="004331D9">
        <w:trPr>
          <w:trHeight w:val="419"/>
        </w:trPr>
        <w:tc>
          <w:tcPr>
            <w:tcW w:w="2631" w:type="dxa"/>
            <w:tcBorders>
              <w:top w:val="single" w:sz="8" w:space="0" w:color="C0C0C0"/>
              <w:bottom w:val="single" w:sz="8" w:space="0" w:color="C0C0C0"/>
            </w:tcBorders>
          </w:tcPr>
          <w:p w14:paraId="7E01126C" w14:textId="77777777" w:rsidR="009720F5" w:rsidRDefault="0066328C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Review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date:</w:t>
            </w:r>
          </w:p>
        </w:tc>
        <w:tc>
          <w:tcPr>
            <w:tcW w:w="6145" w:type="dxa"/>
            <w:tcBorders>
              <w:top w:val="single" w:sz="8" w:space="0" w:color="C0C0C0"/>
              <w:bottom w:val="single" w:sz="8" w:space="0" w:color="C0C0C0"/>
            </w:tcBorders>
          </w:tcPr>
          <w:p w14:paraId="0A2CB7CB" w14:textId="77777777" w:rsidR="009720F5" w:rsidRDefault="0066328C">
            <w:pPr>
              <w:pStyle w:val="TableParagraph"/>
              <w:ind w:left="240"/>
              <w:rPr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years after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notification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date</w:t>
            </w:r>
          </w:p>
        </w:tc>
      </w:tr>
      <w:tr w:rsidR="009720F5" w14:paraId="44ED9138" w14:textId="77777777" w:rsidTr="004331D9">
        <w:trPr>
          <w:trHeight w:val="416"/>
        </w:trPr>
        <w:tc>
          <w:tcPr>
            <w:tcW w:w="2631" w:type="dxa"/>
            <w:tcBorders>
              <w:top w:val="single" w:sz="8" w:space="0" w:color="C0C0C0"/>
              <w:bottom w:val="single" w:sz="8" w:space="0" w:color="C0C0C0"/>
            </w:tcBorders>
          </w:tcPr>
          <w:p w14:paraId="685F9C16" w14:textId="77777777" w:rsidR="009720F5" w:rsidRDefault="0066328C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Responsible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Officer:</w:t>
            </w:r>
          </w:p>
        </w:tc>
        <w:tc>
          <w:tcPr>
            <w:tcW w:w="6145" w:type="dxa"/>
            <w:tcBorders>
              <w:top w:val="single" w:sz="8" w:space="0" w:color="C0C0C0"/>
              <w:bottom w:val="single" w:sz="8" w:space="0" w:color="C0C0C0"/>
            </w:tcBorders>
          </w:tcPr>
          <w:p w14:paraId="36F3E038" w14:textId="77777777" w:rsidR="009720F5" w:rsidRDefault="0066328C">
            <w:pPr>
              <w:pStyle w:val="TableParagraph"/>
              <w:ind w:left="240"/>
              <w:rPr>
                <w:sz w:val="20"/>
              </w:rPr>
            </w:pPr>
            <w:r>
              <w:rPr>
                <w:sz w:val="20"/>
              </w:rPr>
              <w:t>Director,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Offender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Reintegration</w:t>
            </w:r>
          </w:p>
        </w:tc>
      </w:tr>
      <w:tr w:rsidR="009720F5" w14:paraId="2C90D771" w14:textId="77777777" w:rsidTr="004331D9">
        <w:trPr>
          <w:trHeight w:val="664"/>
        </w:trPr>
        <w:tc>
          <w:tcPr>
            <w:tcW w:w="2631" w:type="dxa"/>
            <w:tcBorders>
              <w:top w:val="single" w:sz="8" w:space="0" w:color="C0C0C0"/>
              <w:bottom w:val="single" w:sz="8" w:space="0" w:color="C0C0C0"/>
            </w:tcBorders>
          </w:tcPr>
          <w:p w14:paraId="68E8F91E" w14:textId="77777777" w:rsidR="009720F5" w:rsidRDefault="0066328C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Compliance:</w:t>
            </w:r>
          </w:p>
        </w:tc>
        <w:tc>
          <w:tcPr>
            <w:tcW w:w="6145" w:type="dxa"/>
            <w:tcBorders>
              <w:top w:val="single" w:sz="8" w:space="0" w:color="C0C0C0"/>
              <w:bottom w:val="single" w:sz="8" w:space="0" w:color="C0C0C0"/>
            </w:tcBorders>
          </w:tcPr>
          <w:p w14:paraId="4CA9E3B1" w14:textId="77777777" w:rsidR="009720F5" w:rsidRDefault="0066328C">
            <w:pPr>
              <w:pStyle w:val="TableParagraph"/>
              <w:ind w:left="240"/>
              <w:rPr>
                <w:i/>
                <w:sz w:val="20"/>
              </w:rPr>
            </w:pPr>
            <w:r>
              <w:rPr>
                <w:sz w:val="20"/>
              </w:rPr>
              <w:t>This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operating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procedure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reflects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requirements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Corrections Management (Policy Framework) Policy 2020</w:t>
            </w:r>
          </w:p>
        </w:tc>
      </w:tr>
      <w:tr w:rsidR="009720F5" w14:paraId="6CF2D01D" w14:textId="77777777" w:rsidTr="004331D9">
        <w:trPr>
          <w:trHeight w:val="320"/>
        </w:trPr>
        <w:tc>
          <w:tcPr>
            <w:tcW w:w="2631" w:type="dxa"/>
            <w:tcBorders>
              <w:top w:val="single" w:sz="8" w:space="0" w:color="C0C0C0"/>
            </w:tcBorders>
          </w:tcPr>
          <w:p w14:paraId="4BA5D13B" w14:textId="77777777" w:rsidR="009720F5" w:rsidRDefault="009720F5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6145" w:type="dxa"/>
            <w:tcBorders>
              <w:top w:val="single" w:sz="8" w:space="0" w:color="C0C0C0"/>
            </w:tcBorders>
          </w:tcPr>
          <w:p w14:paraId="3358B3B4" w14:textId="77777777" w:rsidR="009720F5" w:rsidRDefault="009720F5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9720F5" w14:paraId="24BB0D18" w14:textId="77777777" w:rsidTr="004331D9">
        <w:trPr>
          <w:trHeight w:val="1216"/>
        </w:trPr>
        <w:tc>
          <w:tcPr>
            <w:tcW w:w="8776" w:type="dxa"/>
            <w:gridSpan w:val="2"/>
          </w:tcPr>
          <w:p w14:paraId="3A26CC91" w14:textId="77777777" w:rsidR="009720F5" w:rsidRDefault="0066328C">
            <w:pPr>
              <w:pStyle w:val="TableParagraph"/>
              <w:spacing w:before="9"/>
              <w:ind w:left="220"/>
              <w:rPr>
                <w:b/>
                <w:sz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58752" behindDoc="1" locked="0" layoutInCell="1" allowOverlap="1" wp14:anchorId="3598527A" wp14:editId="2FA0D8FB">
                      <wp:simplePos x="0" y="0"/>
                      <wp:positionH relativeFrom="column">
                        <wp:posOffset>66039</wp:posOffset>
                      </wp:positionH>
                      <wp:positionV relativeFrom="paragraph">
                        <wp:posOffset>-2902</wp:posOffset>
                      </wp:positionV>
                      <wp:extent cx="5438775" cy="777240"/>
                      <wp:effectExtent l="0" t="0" r="0" b="0"/>
                      <wp:wrapNone/>
                      <wp:docPr id="6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438775" cy="777240"/>
                                <a:chOff x="0" y="0"/>
                                <a:chExt cx="5438775" cy="777240"/>
                              </a:xfrm>
                            </wpg:grpSpPr>
                            <wps:wsp>
                              <wps:cNvPr id="7" name="Graphic 7"/>
                              <wps:cNvSpPr/>
                              <wps:spPr>
                                <a:xfrm>
                                  <a:off x="7620" y="7620"/>
                                  <a:ext cx="5425440" cy="2489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425440" h="248920">
                                      <a:moveTo>
                                        <a:pt x="542544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48920"/>
                                      </a:lnTo>
                                      <a:lnTo>
                                        <a:pt x="5425440" y="248920"/>
                                      </a:lnTo>
                                      <a:lnTo>
                                        <a:pt x="542544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1F1F1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" name="Graphic 8"/>
                              <wps:cNvSpPr/>
                              <wps:spPr>
                                <a:xfrm>
                                  <a:off x="0" y="0"/>
                                  <a:ext cx="543306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433060" h="7620">
                                      <a:moveTo>
                                        <a:pt x="5433060" y="12"/>
                                      </a:moveTo>
                                      <a:lnTo>
                                        <a:pt x="5080" y="12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508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5080" y="7620"/>
                                      </a:lnTo>
                                      <a:lnTo>
                                        <a:pt x="5080" y="5080"/>
                                      </a:lnTo>
                                      <a:lnTo>
                                        <a:pt x="5433060" y="5080"/>
                                      </a:lnTo>
                                      <a:lnTo>
                                        <a:pt x="5433060" y="1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A6A6A6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" name="Graphic 9"/>
                              <wps:cNvSpPr/>
                              <wps:spPr>
                                <a:xfrm>
                                  <a:off x="5080" y="5080"/>
                                  <a:ext cx="5427980" cy="25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427980" h="2540">
                                      <a:moveTo>
                                        <a:pt x="542798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539"/>
                                      </a:lnTo>
                                      <a:lnTo>
                                        <a:pt x="5427980" y="2539"/>
                                      </a:lnTo>
                                      <a:lnTo>
                                        <a:pt x="542798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1F1F1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" name="Graphic 10"/>
                              <wps:cNvSpPr/>
                              <wps:spPr>
                                <a:xfrm>
                                  <a:off x="0" y="0"/>
                                  <a:ext cx="5438775" cy="7772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438775" h="777240">
                                      <a:moveTo>
                                        <a:pt x="5080" y="7620"/>
                                      </a:moveTo>
                                      <a:lnTo>
                                        <a:pt x="0" y="7620"/>
                                      </a:lnTo>
                                      <a:lnTo>
                                        <a:pt x="0" y="256540"/>
                                      </a:lnTo>
                                      <a:lnTo>
                                        <a:pt x="5080" y="256540"/>
                                      </a:lnTo>
                                      <a:lnTo>
                                        <a:pt x="5080" y="7620"/>
                                      </a:lnTo>
                                      <a:close/>
                                    </a:path>
                                    <a:path w="5438775" h="777240">
                                      <a:moveTo>
                                        <a:pt x="2781287" y="772172"/>
                                      </a:moveTo>
                                      <a:lnTo>
                                        <a:pt x="2781287" y="772172"/>
                                      </a:lnTo>
                                      <a:lnTo>
                                        <a:pt x="0" y="772172"/>
                                      </a:lnTo>
                                      <a:lnTo>
                                        <a:pt x="0" y="777240"/>
                                      </a:lnTo>
                                      <a:lnTo>
                                        <a:pt x="2781287" y="777240"/>
                                      </a:lnTo>
                                      <a:lnTo>
                                        <a:pt x="2781287" y="772172"/>
                                      </a:lnTo>
                                      <a:close/>
                                    </a:path>
                                    <a:path w="5438775" h="777240">
                                      <a:moveTo>
                                        <a:pt x="2781287" y="256540"/>
                                      </a:moveTo>
                                      <a:lnTo>
                                        <a:pt x="2776220" y="256540"/>
                                      </a:lnTo>
                                      <a:lnTo>
                                        <a:pt x="2776220" y="261620"/>
                                      </a:lnTo>
                                      <a:lnTo>
                                        <a:pt x="2776220" y="264160"/>
                                      </a:lnTo>
                                      <a:lnTo>
                                        <a:pt x="2776220" y="515607"/>
                                      </a:lnTo>
                                      <a:lnTo>
                                        <a:pt x="1300480" y="515607"/>
                                      </a:lnTo>
                                      <a:lnTo>
                                        <a:pt x="1300480" y="264160"/>
                                      </a:lnTo>
                                      <a:lnTo>
                                        <a:pt x="1300480" y="261620"/>
                                      </a:lnTo>
                                      <a:lnTo>
                                        <a:pt x="2776220" y="261620"/>
                                      </a:lnTo>
                                      <a:lnTo>
                                        <a:pt x="2776220" y="256540"/>
                                      </a:lnTo>
                                      <a:lnTo>
                                        <a:pt x="1300480" y="256540"/>
                                      </a:lnTo>
                                      <a:lnTo>
                                        <a:pt x="1295400" y="256540"/>
                                      </a:lnTo>
                                      <a:lnTo>
                                        <a:pt x="1295400" y="261620"/>
                                      </a:lnTo>
                                      <a:lnTo>
                                        <a:pt x="1295400" y="264160"/>
                                      </a:lnTo>
                                      <a:lnTo>
                                        <a:pt x="1295400" y="515607"/>
                                      </a:lnTo>
                                      <a:lnTo>
                                        <a:pt x="5080" y="515607"/>
                                      </a:lnTo>
                                      <a:lnTo>
                                        <a:pt x="5080" y="264160"/>
                                      </a:lnTo>
                                      <a:lnTo>
                                        <a:pt x="5080" y="261620"/>
                                      </a:lnTo>
                                      <a:lnTo>
                                        <a:pt x="1295400" y="261620"/>
                                      </a:lnTo>
                                      <a:lnTo>
                                        <a:pt x="1295400" y="256540"/>
                                      </a:lnTo>
                                      <a:lnTo>
                                        <a:pt x="5080" y="256540"/>
                                      </a:lnTo>
                                      <a:lnTo>
                                        <a:pt x="0" y="256552"/>
                                      </a:lnTo>
                                      <a:lnTo>
                                        <a:pt x="0" y="264160"/>
                                      </a:lnTo>
                                      <a:lnTo>
                                        <a:pt x="0" y="515620"/>
                                      </a:lnTo>
                                      <a:lnTo>
                                        <a:pt x="0" y="523240"/>
                                      </a:lnTo>
                                      <a:lnTo>
                                        <a:pt x="0" y="772160"/>
                                      </a:lnTo>
                                      <a:lnTo>
                                        <a:pt x="5080" y="772160"/>
                                      </a:lnTo>
                                      <a:lnTo>
                                        <a:pt x="5080" y="523240"/>
                                      </a:lnTo>
                                      <a:lnTo>
                                        <a:pt x="5080" y="520700"/>
                                      </a:lnTo>
                                      <a:lnTo>
                                        <a:pt x="1295400" y="520700"/>
                                      </a:lnTo>
                                      <a:lnTo>
                                        <a:pt x="1295400" y="523240"/>
                                      </a:lnTo>
                                      <a:lnTo>
                                        <a:pt x="1295400" y="772160"/>
                                      </a:lnTo>
                                      <a:lnTo>
                                        <a:pt x="1300480" y="772160"/>
                                      </a:lnTo>
                                      <a:lnTo>
                                        <a:pt x="1300480" y="523240"/>
                                      </a:lnTo>
                                      <a:lnTo>
                                        <a:pt x="1300480" y="520700"/>
                                      </a:lnTo>
                                      <a:lnTo>
                                        <a:pt x="2776220" y="520700"/>
                                      </a:lnTo>
                                      <a:lnTo>
                                        <a:pt x="2776220" y="523240"/>
                                      </a:lnTo>
                                      <a:lnTo>
                                        <a:pt x="2776220" y="772160"/>
                                      </a:lnTo>
                                      <a:lnTo>
                                        <a:pt x="2781287" y="772160"/>
                                      </a:lnTo>
                                      <a:lnTo>
                                        <a:pt x="2781287" y="523240"/>
                                      </a:lnTo>
                                      <a:lnTo>
                                        <a:pt x="2781287" y="515620"/>
                                      </a:lnTo>
                                      <a:lnTo>
                                        <a:pt x="2781287" y="264160"/>
                                      </a:lnTo>
                                      <a:lnTo>
                                        <a:pt x="2781287" y="261620"/>
                                      </a:lnTo>
                                      <a:lnTo>
                                        <a:pt x="2781287" y="256540"/>
                                      </a:lnTo>
                                      <a:close/>
                                    </a:path>
                                    <a:path w="5438775" h="777240">
                                      <a:moveTo>
                                        <a:pt x="5438152" y="772172"/>
                                      </a:moveTo>
                                      <a:lnTo>
                                        <a:pt x="5438152" y="772172"/>
                                      </a:lnTo>
                                      <a:lnTo>
                                        <a:pt x="2781300" y="772172"/>
                                      </a:lnTo>
                                      <a:lnTo>
                                        <a:pt x="2781300" y="777240"/>
                                      </a:lnTo>
                                      <a:lnTo>
                                        <a:pt x="5438152" y="777240"/>
                                      </a:lnTo>
                                      <a:lnTo>
                                        <a:pt x="5438152" y="772172"/>
                                      </a:lnTo>
                                      <a:close/>
                                    </a:path>
                                    <a:path w="5438775" h="777240">
                                      <a:moveTo>
                                        <a:pt x="5438152" y="256552"/>
                                      </a:moveTo>
                                      <a:lnTo>
                                        <a:pt x="5433060" y="256552"/>
                                      </a:lnTo>
                                      <a:lnTo>
                                        <a:pt x="5433060" y="261620"/>
                                      </a:lnTo>
                                      <a:lnTo>
                                        <a:pt x="5433060" y="264160"/>
                                      </a:lnTo>
                                      <a:lnTo>
                                        <a:pt x="5433060" y="515607"/>
                                      </a:lnTo>
                                      <a:lnTo>
                                        <a:pt x="4081792" y="515607"/>
                                      </a:lnTo>
                                      <a:lnTo>
                                        <a:pt x="4081792" y="264160"/>
                                      </a:lnTo>
                                      <a:lnTo>
                                        <a:pt x="4081792" y="261620"/>
                                      </a:lnTo>
                                      <a:lnTo>
                                        <a:pt x="5433060" y="261620"/>
                                      </a:lnTo>
                                      <a:lnTo>
                                        <a:pt x="5433060" y="256552"/>
                                      </a:lnTo>
                                      <a:lnTo>
                                        <a:pt x="4081792" y="256540"/>
                                      </a:lnTo>
                                      <a:lnTo>
                                        <a:pt x="4076700" y="256540"/>
                                      </a:lnTo>
                                      <a:lnTo>
                                        <a:pt x="2781300" y="256540"/>
                                      </a:lnTo>
                                      <a:lnTo>
                                        <a:pt x="2781300" y="261620"/>
                                      </a:lnTo>
                                      <a:lnTo>
                                        <a:pt x="4076700" y="261620"/>
                                      </a:lnTo>
                                      <a:lnTo>
                                        <a:pt x="4076700" y="264160"/>
                                      </a:lnTo>
                                      <a:lnTo>
                                        <a:pt x="4076700" y="515607"/>
                                      </a:lnTo>
                                      <a:lnTo>
                                        <a:pt x="2781300" y="515607"/>
                                      </a:lnTo>
                                      <a:lnTo>
                                        <a:pt x="2781300" y="520700"/>
                                      </a:lnTo>
                                      <a:lnTo>
                                        <a:pt x="4076700" y="520700"/>
                                      </a:lnTo>
                                      <a:lnTo>
                                        <a:pt x="4076700" y="523240"/>
                                      </a:lnTo>
                                      <a:lnTo>
                                        <a:pt x="4076700" y="772160"/>
                                      </a:lnTo>
                                      <a:lnTo>
                                        <a:pt x="4081792" y="772160"/>
                                      </a:lnTo>
                                      <a:lnTo>
                                        <a:pt x="4081792" y="523240"/>
                                      </a:lnTo>
                                      <a:lnTo>
                                        <a:pt x="4081792" y="520700"/>
                                      </a:lnTo>
                                      <a:lnTo>
                                        <a:pt x="5433060" y="520700"/>
                                      </a:lnTo>
                                      <a:lnTo>
                                        <a:pt x="5433060" y="523240"/>
                                      </a:lnTo>
                                      <a:lnTo>
                                        <a:pt x="5433060" y="772160"/>
                                      </a:lnTo>
                                      <a:lnTo>
                                        <a:pt x="5438152" y="772160"/>
                                      </a:lnTo>
                                      <a:lnTo>
                                        <a:pt x="5438152" y="523240"/>
                                      </a:lnTo>
                                      <a:lnTo>
                                        <a:pt x="5438152" y="515620"/>
                                      </a:lnTo>
                                      <a:lnTo>
                                        <a:pt x="5438152" y="264160"/>
                                      </a:lnTo>
                                      <a:lnTo>
                                        <a:pt x="5438152" y="256552"/>
                                      </a:lnTo>
                                      <a:close/>
                                    </a:path>
                                    <a:path w="5438775" h="777240">
                                      <a:moveTo>
                                        <a:pt x="5438152" y="0"/>
                                      </a:moveTo>
                                      <a:lnTo>
                                        <a:pt x="5433060" y="0"/>
                                      </a:lnTo>
                                      <a:lnTo>
                                        <a:pt x="5433060" y="5080"/>
                                      </a:lnTo>
                                      <a:lnTo>
                                        <a:pt x="5433060" y="7620"/>
                                      </a:lnTo>
                                      <a:lnTo>
                                        <a:pt x="5433060" y="256540"/>
                                      </a:lnTo>
                                      <a:lnTo>
                                        <a:pt x="5438152" y="256540"/>
                                      </a:lnTo>
                                      <a:lnTo>
                                        <a:pt x="5438152" y="7620"/>
                                      </a:lnTo>
                                      <a:lnTo>
                                        <a:pt x="5438152" y="5080"/>
                                      </a:lnTo>
                                      <a:lnTo>
                                        <a:pt x="5438152" y="1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A6A6A6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6DF394D" id="Group 6" o:spid="_x0000_s1026" style="position:absolute;margin-left:5.2pt;margin-top:-.25pt;width:428.25pt;height:61.2pt;z-index:-251657728;mso-wrap-distance-left:0;mso-wrap-distance-right:0" coordsize="54387,77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">
                      <v:shape id="Graphic 7" o:spid="_x0000_s1027" style="position:absolute;left:76;top:76;width:54254;height:2489;visibility:visible;mso-wrap-style:square;v-text-anchor:top" coordsize="5425440,2489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" path="m5425440,l,,,248920r5425440,l5425440,xe" fillcolor="#f1f1f1" stroked="f">
                        <v:path arrowok="t"/>
                      </v:shape>
                      <v:shape id="Graphic 8" o:spid="_x0000_s1028" style="position:absolute;width:54330;height:76;visibility:visible;mso-wrap-style:square;v-text-anchor:top" coordsize="543306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" path="m5433060,12l5080,12,,,,5080,,7620r5080,l5080,5080r5427980,l5433060,12xe" fillcolor="#a6a6a6" stroked="f">
                        <v:path arrowok="t"/>
                      </v:shape>
                      <v:shape id="Graphic 9" o:spid="_x0000_s1029" style="position:absolute;left:50;top:50;width:54280;height:26;visibility:visible;mso-wrap-style:square;v-text-anchor:top" coordsize="5427980,2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" path="m5427980,l,,,2539r5427980,l5427980,xe" fillcolor="#f1f1f1" stroked="f">
                        <v:path arrowok="t"/>
                      </v:shape>
                      <v:shape id="Graphic 10" o:spid="_x0000_s1030" style="position:absolute;width:54387;height:7772;visibility:visible;mso-wrap-style:square;v-text-anchor:top" coordsize="5438775,777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" path="m5080,7620l,7620,,256540r5080,l5080,7620xem2781287,772172r,l,772172r,5068l2781287,777240r,-5068xem2781287,256540r-5067,l2776220,261620r,2540l2776220,515607r-1475740,l1300480,264160r,-2540l2776220,261620r,-5080l1300480,256540r-5080,l1295400,261620r,2540l1295400,515607r-1290320,l5080,264160r,-2540l1295400,261620r,-5080l5080,256540,,256552r,7608l,515620r,7620l,772160r5080,l5080,523240r,-2540l1295400,520700r,2540l1295400,772160r5080,l1300480,523240r,-2540l2776220,520700r,2540l2776220,772160r5067,l2781287,523240r,-7620l2781287,264160r,-2540l2781287,256540xem5438152,772172r,l2781300,772172r,5068l5438152,777240r,-5068xem5438152,256552r-5092,l5433060,261620r,2540l5433060,515607r-1351268,l4081792,264160r,-2540l5433060,261620r,-5068l4081792,256540r-5092,l2781300,256540r,5080l4076700,261620r,2540l4076700,515607r-1295400,l2781300,520700r1295400,l4076700,523240r,248920l4081792,772160r,-248920l4081792,520700r1351268,l5433060,523240r,248920l5438152,772160r,-248920l5438152,515620r,-251460l5438152,256552xem5438152,r-5092,l5433060,5080r,2540l5433060,256540r5092,l5438152,7620r,-2540l5438152,12r,-12xe" fillcolor="#a6a6a6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sz w:val="20"/>
              </w:rPr>
              <w:t>Version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Control</w:t>
            </w:r>
          </w:p>
          <w:p w14:paraId="7D829D08" w14:textId="77777777" w:rsidR="009720F5" w:rsidRDefault="0066328C">
            <w:pPr>
              <w:pStyle w:val="TableParagraph"/>
              <w:tabs>
                <w:tab w:val="left" w:pos="2255"/>
                <w:tab w:val="left" w:pos="4587"/>
                <w:tab w:val="left" w:pos="6635"/>
              </w:tabs>
              <w:spacing w:before="160"/>
              <w:ind w:left="220"/>
              <w:rPr>
                <w:b/>
                <w:sz w:val="20"/>
              </w:rPr>
            </w:pPr>
            <w:r>
              <w:rPr>
                <w:b/>
                <w:sz w:val="20"/>
              </w:rPr>
              <w:t>Version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no.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4"/>
                <w:sz w:val="20"/>
              </w:rPr>
              <w:t>Date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2"/>
                <w:sz w:val="20"/>
              </w:rPr>
              <w:t>Description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2"/>
                <w:sz w:val="20"/>
              </w:rPr>
              <w:t>Author</w:t>
            </w:r>
          </w:p>
          <w:p w14:paraId="16CF2B41" w14:textId="77777777" w:rsidR="009720F5" w:rsidRDefault="0066328C">
            <w:pPr>
              <w:pStyle w:val="TableParagraph"/>
              <w:tabs>
                <w:tab w:val="left" w:pos="2255"/>
                <w:tab w:val="left" w:pos="4587"/>
                <w:tab w:val="left" w:pos="6635"/>
              </w:tabs>
              <w:spacing w:before="160"/>
              <w:ind w:left="220"/>
              <w:rPr>
                <w:sz w:val="20"/>
              </w:rPr>
            </w:pPr>
            <w:r>
              <w:rPr>
                <w:spacing w:val="-5"/>
                <w:sz w:val="20"/>
              </w:rPr>
              <w:t>V1</w:t>
            </w:r>
            <w:r>
              <w:rPr>
                <w:sz w:val="20"/>
              </w:rPr>
              <w:tab/>
              <w:t>October</w:t>
            </w:r>
            <w:r>
              <w:rPr>
                <w:spacing w:val="-4"/>
                <w:sz w:val="20"/>
              </w:rPr>
              <w:t xml:space="preserve"> 2023</w:t>
            </w:r>
            <w:r>
              <w:rPr>
                <w:sz w:val="20"/>
              </w:rPr>
              <w:tab/>
              <w:t xml:space="preserve">First </w:t>
            </w:r>
            <w:r>
              <w:rPr>
                <w:spacing w:val="-2"/>
                <w:sz w:val="20"/>
              </w:rPr>
              <w:t>Issued</w:t>
            </w:r>
            <w:r>
              <w:rPr>
                <w:sz w:val="20"/>
              </w:rPr>
              <w:tab/>
              <w:t>M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McKenzie</w:t>
            </w:r>
          </w:p>
        </w:tc>
      </w:tr>
    </w:tbl>
    <w:p w14:paraId="36F21934" w14:textId="77777777" w:rsidR="005515C2" w:rsidRDefault="005515C2"/>
    <w:sectPr w:rsidR="005515C2" w:rsidSect="0035343F">
      <w:pgSz w:w="11910" w:h="16840" w:code="9"/>
      <w:pgMar w:top="1440" w:right="1440" w:bottom="1440" w:left="1440" w:header="709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331B03" w14:textId="77777777" w:rsidR="003E2790" w:rsidRDefault="003E2790">
      <w:r>
        <w:separator/>
      </w:r>
    </w:p>
  </w:endnote>
  <w:endnote w:type="continuationSeparator" w:id="0">
    <w:p w14:paraId="095ED3FD" w14:textId="77777777" w:rsidR="003E2790" w:rsidRDefault="003E27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8D2BD" w14:textId="77777777" w:rsidR="004C25C6" w:rsidRDefault="004C25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4609626"/>
      <w:docPartObj>
        <w:docPartGallery w:val="Page Numbers (Bottom of Page)"/>
        <w:docPartUnique/>
      </w:docPartObj>
    </w:sdtPr>
    <w:sdtEndPr>
      <w:rPr>
        <w:noProof/>
        <w:sz w:val="14"/>
        <w:szCs w:val="14"/>
      </w:rPr>
    </w:sdtEndPr>
    <w:sdtContent>
      <w:sdt>
        <w:sdtPr>
          <w:id w:val="565050523"/>
          <w:docPartObj>
            <w:docPartGallery w:val="Page Numbers (Top of Page)"/>
            <w:docPartUnique/>
          </w:docPartObj>
        </w:sdtPr>
        <w:sdtEndPr>
          <w:rPr>
            <w:noProof/>
            <w:sz w:val="14"/>
            <w:szCs w:val="14"/>
          </w:rPr>
        </w:sdtEndPr>
        <w:sdtContent>
          <w:p w14:paraId="14E2BDCA" w14:textId="3512BD48" w:rsidR="004331D9" w:rsidRPr="00CA573D" w:rsidRDefault="004331D9" w:rsidP="0035343F">
            <w:pPr>
              <w:pStyle w:val="Footer"/>
              <w:tabs>
                <w:tab w:val="clear" w:pos="4513"/>
                <w:tab w:val="clear" w:pos="9026"/>
              </w:tabs>
              <w:jc w:val="right"/>
              <w:rPr>
                <w:szCs w:val="18"/>
              </w:rPr>
            </w:pPr>
            <w:r w:rsidRPr="005E011D">
              <w:rPr>
                <w:szCs w:val="18"/>
              </w:rPr>
              <w:t xml:space="preserve">Page </w:t>
            </w:r>
            <w:r w:rsidRPr="005E011D">
              <w:rPr>
                <w:szCs w:val="18"/>
              </w:rPr>
              <w:fldChar w:fldCharType="begin"/>
            </w:r>
            <w:r w:rsidRPr="005E011D">
              <w:rPr>
                <w:szCs w:val="18"/>
              </w:rPr>
              <w:instrText xml:space="preserve"> PAGE </w:instrText>
            </w:r>
            <w:r w:rsidRPr="005E011D">
              <w:rPr>
                <w:szCs w:val="18"/>
              </w:rPr>
              <w:fldChar w:fldCharType="separate"/>
            </w:r>
            <w:r>
              <w:rPr>
                <w:szCs w:val="18"/>
              </w:rPr>
              <w:t>3</w:t>
            </w:r>
            <w:r w:rsidRPr="005E011D">
              <w:rPr>
                <w:szCs w:val="18"/>
              </w:rPr>
              <w:fldChar w:fldCharType="end"/>
            </w:r>
            <w:r w:rsidRPr="005E011D">
              <w:rPr>
                <w:szCs w:val="18"/>
              </w:rPr>
              <w:t xml:space="preserve"> of </w:t>
            </w:r>
            <w:r w:rsidRPr="005E011D">
              <w:rPr>
                <w:szCs w:val="18"/>
              </w:rPr>
              <w:fldChar w:fldCharType="begin"/>
            </w:r>
            <w:r w:rsidRPr="005E011D">
              <w:rPr>
                <w:szCs w:val="18"/>
              </w:rPr>
              <w:instrText xml:space="preserve"> NUMPAGES  </w:instrText>
            </w:r>
            <w:r w:rsidRPr="005E011D">
              <w:rPr>
                <w:szCs w:val="18"/>
              </w:rPr>
              <w:fldChar w:fldCharType="separate"/>
            </w:r>
            <w:r>
              <w:rPr>
                <w:szCs w:val="18"/>
              </w:rPr>
              <w:t>8</w:t>
            </w:r>
            <w:r w:rsidRPr="005E011D">
              <w:rPr>
                <w:szCs w:val="18"/>
              </w:rPr>
              <w:fldChar w:fldCharType="end"/>
            </w:r>
          </w:p>
          <w:p w14:paraId="4C9AEB18" w14:textId="77777777" w:rsidR="004C25C6" w:rsidRDefault="00000000" w:rsidP="000273AB">
            <w:pPr>
              <w:pStyle w:val="Footer"/>
              <w:spacing w:before="120"/>
              <w:jc w:val="center"/>
              <w:rPr>
                <w:noProof/>
                <w:sz w:val="14"/>
                <w:szCs w:val="14"/>
              </w:rPr>
            </w:pPr>
          </w:p>
        </w:sdtContent>
      </w:sdt>
    </w:sdtContent>
  </w:sdt>
  <w:p w14:paraId="47178E9A" w14:textId="6E39DCF2" w:rsidR="0066328C" w:rsidRPr="004C25C6" w:rsidRDefault="004C25C6" w:rsidP="004C25C6">
    <w:pPr>
      <w:pStyle w:val="Footer"/>
      <w:spacing w:before="120"/>
      <w:jc w:val="center"/>
      <w:rPr>
        <w:rFonts w:ascii="Arial" w:hAnsi="Arial" w:cs="Arial"/>
        <w:noProof/>
        <w:sz w:val="14"/>
        <w:szCs w:val="14"/>
      </w:rPr>
    </w:pPr>
    <w:r w:rsidRPr="004C25C6">
      <w:rPr>
        <w:rFonts w:ascii="Arial" w:hAnsi="Arial" w:cs="Arial"/>
        <w:noProof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682DE" w14:textId="5BB0CD42" w:rsidR="0035343F" w:rsidRPr="004C25C6" w:rsidRDefault="004C25C6" w:rsidP="004C25C6">
    <w:pPr>
      <w:pStyle w:val="Footer"/>
      <w:jc w:val="center"/>
      <w:rPr>
        <w:rFonts w:ascii="Arial" w:hAnsi="Arial" w:cs="Arial"/>
        <w:sz w:val="14"/>
        <w:szCs w:val="14"/>
      </w:rPr>
    </w:pPr>
    <w:r w:rsidRPr="004C25C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A118AF" w14:textId="77777777" w:rsidR="003E2790" w:rsidRDefault="003E2790">
      <w:r>
        <w:separator/>
      </w:r>
    </w:p>
  </w:footnote>
  <w:footnote w:type="continuationSeparator" w:id="0">
    <w:p w14:paraId="6C0011DE" w14:textId="77777777" w:rsidR="003E2790" w:rsidRDefault="003E27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913023" w14:textId="77777777" w:rsidR="004C25C6" w:rsidRDefault="004C25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DAACF" w14:textId="77777777" w:rsidR="004C25C6" w:rsidRDefault="004C25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3AC95" w14:textId="77777777" w:rsidR="004C25C6" w:rsidRDefault="004C25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586995"/>
    <w:multiLevelType w:val="hybridMultilevel"/>
    <w:tmpl w:val="88907A78"/>
    <w:lvl w:ilvl="0" w:tplc="E09070E8">
      <w:numFmt w:val="bullet"/>
      <w:lvlText w:val=""/>
      <w:lvlJc w:val="left"/>
      <w:pPr>
        <w:ind w:left="480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6C4525C">
      <w:numFmt w:val="bullet"/>
      <w:lvlText w:val="•"/>
      <w:lvlJc w:val="left"/>
      <w:pPr>
        <w:ind w:left="1356" w:hanging="361"/>
      </w:pPr>
      <w:rPr>
        <w:rFonts w:hint="default"/>
        <w:lang w:val="en-US" w:eastAsia="en-US" w:bidi="ar-SA"/>
      </w:rPr>
    </w:lvl>
    <w:lvl w:ilvl="2" w:tplc="0FF81D82">
      <w:numFmt w:val="bullet"/>
      <w:lvlText w:val="•"/>
      <w:lvlJc w:val="left"/>
      <w:pPr>
        <w:ind w:left="2233" w:hanging="361"/>
      </w:pPr>
      <w:rPr>
        <w:rFonts w:hint="default"/>
        <w:lang w:val="en-US" w:eastAsia="en-US" w:bidi="ar-SA"/>
      </w:rPr>
    </w:lvl>
    <w:lvl w:ilvl="3" w:tplc="6B889A10">
      <w:numFmt w:val="bullet"/>
      <w:lvlText w:val="•"/>
      <w:lvlJc w:val="left"/>
      <w:pPr>
        <w:ind w:left="3110" w:hanging="361"/>
      </w:pPr>
      <w:rPr>
        <w:rFonts w:hint="default"/>
        <w:lang w:val="en-US" w:eastAsia="en-US" w:bidi="ar-SA"/>
      </w:rPr>
    </w:lvl>
    <w:lvl w:ilvl="4" w:tplc="ED603ECC">
      <w:numFmt w:val="bullet"/>
      <w:lvlText w:val="•"/>
      <w:lvlJc w:val="left"/>
      <w:pPr>
        <w:ind w:left="3987" w:hanging="361"/>
      </w:pPr>
      <w:rPr>
        <w:rFonts w:hint="default"/>
        <w:lang w:val="en-US" w:eastAsia="en-US" w:bidi="ar-SA"/>
      </w:rPr>
    </w:lvl>
    <w:lvl w:ilvl="5" w:tplc="9B8E1442">
      <w:numFmt w:val="bullet"/>
      <w:lvlText w:val="•"/>
      <w:lvlJc w:val="left"/>
      <w:pPr>
        <w:ind w:left="4864" w:hanging="361"/>
      </w:pPr>
      <w:rPr>
        <w:rFonts w:hint="default"/>
        <w:lang w:val="en-US" w:eastAsia="en-US" w:bidi="ar-SA"/>
      </w:rPr>
    </w:lvl>
    <w:lvl w:ilvl="6" w:tplc="8FE01C40">
      <w:numFmt w:val="bullet"/>
      <w:lvlText w:val="•"/>
      <w:lvlJc w:val="left"/>
      <w:pPr>
        <w:ind w:left="5740" w:hanging="361"/>
      </w:pPr>
      <w:rPr>
        <w:rFonts w:hint="default"/>
        <w:lang w:val="en-US" w:eastAsia="en-US" w:bidi="ar-SA"/>
      </w:rPr>
    </w:lvl>
    <w:lvl w:ilvl="7" w:tplc="2CB0DEDE">
      <w:numFmt w:val="bullet"/>
      <w:lvlText w:val="•"/>
      <w:lvlJc w:val="left"/>
      <w:pPr>
        <w:ind w:left="6617" w:hanging="361"/>
      </w:pPr>
      <w:rPr>
        <w:rFonts w:hint="default"/>
        <w:lang w:val="en-US" w:eastAsia="en-US" w:bidi="ar-SA"/>
      </w:rPr>
    </w:lvl>
    <w:lvl w:ilvl="8" w:tplc="B0262A4E">
      <w:numFmt w:val="bullet"/>
      <w:lvlText w:val="•"/>
      <w:lvlJc w:val="left"/>
      <w:pPr>
        <w:ind w:left="7494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49F628D1"/>
    <w:multiLevelType w:val="multilevel"/>
    <w:tmpl w:val="661CA108"/>
    <w:lvl w:ilvl="0">
      <w:start w:val="1"/>
      <w:numFmt w:val="decimal"/>
      <w:lvlText w:val="%1."/>
      <w:lvlJc w:val="left"/>
      <w:pPr>
        <w:ind w:left="688" w:hanging="569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87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>
      <w:start w:val="1"/>
      <w:numFmt w:val="lowerLetter"/>
      <w:lvlText w:val="%3."/>
      <w:lvlJc w:val="left"/>
      <w:pPr>
        <w:ind w:left="1395" w:hanging="285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2"/>
        <w:szCs w:val="22"/>
        <w:lang w:val="en-US" w:eastAsia="en-US" w:bidi="ar-SA"/>
      </w:rPr>
    </w:lvl>
    <w:lvl w:ilvl="3">
      <w:start w:val="1"/>
      <w:numFmt w:val="lowerRoman"/>
      <w:lvlText w:val="%4."/>
      <w:lvlJc w:val="left"/>
      <w:pPr>
        <w:ind w:left="2103" w:hanging="248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4">
      <w:numFmt w:val="bullet"/>
      <w:lvlText w:val="•"/>
      <w:lvlJc w:val="left"/>
      <w:pPr>
        <w:ind w:left="3887" w:hanging="248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780" w:hanging="248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674" w:hanging="248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567" w:hanging="248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461" w:hanging="248"/>
      </w:pPr>
      <w:rPr>
        <w:rFonts w:hint="default"/>
        <w:lang w:val="en-US" w:eastAsia="en-US" w:bidi="ar-SA"/>
      </w:rPr>
    </w:lvl>
  </w:abstractNum>
  <w:abstractNum w:abstractNumId="2" w15:restartNumberingAfterBreak="0">
    <w:nsid w:val="7BEC6082"/>
    <w:multiLevelType w:val="hybridMultilevel"/>
    <w:tmpl w:val="33627D50"/>
    <w:lvl w:ilvl="0" w:tplc="DE90F8D0">
      <w:numFmt w:val="bullet"/>
      <w:lvlText w:val=""/>
      <w:lvlJc w:val="left"/>
      <w:pPr>
        <w:ind w:left="1395" w:hanging="285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15ABDD8">
      <w:numFmt w:val="bullet"/>
      <w:lvlText w:val="•"/>
      <w:lvlJc w:val="left"/>
      <w:pPr>
        <w:ind w:left="2184" w:hanging="285"/>
      </w:pPr>
      <w:rPr>
        <w:rFonts w:hint="default"/>
        <w:lang w:val="en-US" w:eastAsia="en-US" w:bidi="ar-SA"/>
      </w:rPr>
    </w:lvl>
    <w:lvl w:ilvl="2" w:tplc="B2E46C02">
      <w:numFmt w:val="bullet"/>
      <w:lvlText w:val="•"/>
      <w:lvlJc w:val="left"/>
      <w:pPr>
        <w:ind w:left="2969" w:hanging="285"/>
      </w:pPr>
      <w:rPr>
        <w:rFonts w:hint="default"/>
        <w:lang w:val="en-US" w:eastAsia="en-US" w:bidi="ar-SA"/>
      </w:rPr>
    </w:lvl>
    <w:lvl w:ilvl="3" w:tplc="179C403E">
      <w:numFmt w:val="bullet"/>
      <w:lvlText w:val="•"/>
      <w:lvlJc w:val="left"/>
      <w:pPr>
        <w:ind w:left="3754" w:hanging="285"/>
      </w:pPr>
      <w:rPr>
        <w:rFonts w:hint="default"/>
        <w:lang w:val="en-US" w:eastAsia="en-US" w:bidi="ar-SA"/>
      </w:rPr>
    </w:lvl>
    <w:lvl w:ilvl="4" w:tplc="DE4CACE6">
      <w:numFmt w:val="bullet"/>
      <w:lvlText w:val="•"/>
      <w:lvlJc w:val="left"/>
      <w:pPr>
        <w:ind w:left="4539" w:hanging="285"/>
      </w:pPr>
      <w:rPr>
        <w:rFonts w:hint="default"/>
        <w:lang w:val="en-US" w:eastAsia="en-US" w:bidi="ar-SA"/>
      </w:rPr>
    </w:lvl>
    <w:lvl w:ilvl="5" w:tplc="8F6806EA">
      <w:numFmt w:val="bullet"/>
      <w:lvlText w:val="•"/>
      <w:lvlJc w:val="left"/>
      <w:pPr>
        <w:ind w:left="5324" w:hanging="285"/>
      </w:pPr>
      <w:rPr>
        <w:rFonts w:hint="default"/>
        <w:lang w:val="en-US" w:eastAsia="en-US" w:bidi="ar-SA"/>
      </w:rPr>
    </w:lvl>
    <w:lvl w:ilvl="6" w:tplc="A5649492">
      <w:numFmt w:val="bullet"/>
      <w:lvlText w:val="•"/>
      <w:lvlJc w:val="left"/>
      <w:pPr>
        <w:ind w:left="6108" w:hanging="285"/>
      </w:pPr>
      <w:rPr>
        <w:rFonts w:hint="default"/>
        <w:lang w:val="en-US" w:eastAsia="en-US" w:bidi="ar-SA"/>
      </w:rPr>
    </w:lvl>
    <w:lvl w:ilvl="7" w:tplc="34A2B624">
      <w:numFmt w:val="bullet"/>
      <w:lvlText w:val="•"/>
      <w:lvlJc w:val="left"/>
      <w:pPr>
        <w:ind w:left="6893" w:hanging="285"/>
      </w:pPr>
      <w:rPr>
        <w:rFonts w:hint="default"/>
        <w:lang w:val="en-US" w:eastAsia="en-US" w:bidi="ar-SA"/>
      </w:rPr>
    </w:lvl>
    <w:lvl w:ilvl="8" w:tplc="FFC27D1E">
      <w:numFmt w:val="bullet"/>
      <w:lvlText w:val="•"/>
      <w:lvlJc w:val="left"/>
      <w:pPr>
        <w:ind w:left="7678" w:hanging="285"/>
      </w:pPr>
      <w:rPr>
        <w:rFonts w:hint="default"/>
        <w:lang w:val="en-US" w:eastAsia="en-US" w:bidi="ar-SA"/>
      </w:rPr>
    </w:lvl>
  </w:abstractNum>
  <w:num w:numId="1" w16cid:durableId="265356055">
    <w:abstractNumId w:val="0"/>
  </w:num>
  <w:num w:numId="2" w16cid:durableId="195587965">
    <w:abstractNumId w:val="1"/>
  </w:num>
  <w:num w:numId="3" w16cid:durableId="18995108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720F5"/>
    <w:rsid w:val="000273AB"/>
    <w:rsid w:val="00160488"/>
    <w:rsid w:val="002F0AB1"/>
    <w:rsid w:val="0035343F"/>
    <w:rsid w:val="003E2790"/>
    <w:rsid w:val="004331D9"/>
    <w:rsid w:val="004C25C6"/>
    <w:rsid w:val="005515C2"/>
    <w:rsid w:val="005D2F75"/>
    <w:rsid w:val="0066328C"/>
    <w:rsid w:val="00804A7C"/>
    <w:rsid w:val="009720F5"/>
    <w:rsid w:val="0099026C"/>
    <w:rsid w:val="009A7E29"/>
    <w:rsid w:val="00A57769"/>
    <w:rsid w:val="00D74B72"/>
    <w:rsid w:val="00FB6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353C2DA"/>
  <w15:docId w15:val="{7EC1C53E-D43A-4FCB-809F-F7DAF74D5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b/>
      <w:bCs/>
    </w:rPr>
  </w:style>
  <w:style w:type="paragraph" w:styleId="Heading2">
    <w:name w:val="heading 2"/>
    <w:basedOn w:val="Normal"/>
    <w:uiPriority w:val="9"/>
    <w:unhideWhenUsed/>
    <w:qFormat/>
    <w:pPr>
      <w:ind w:left="687" w:hanging="568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link w:val="ListParagraphChar"/>
    <w:uiPriority w:val="34"/>
    <w:qFormat/>
    <w:pPr>
      <w:spacing w:before="99"/>
      <w:ind w:left="687" w:hanging="572"/>
    </w:pPr>
  </w:style>
  <w:style w:type="paragraph" w:customStyle="1" w:styleId="TableParagraph">
    <w:name w:val="Table Paragraph"/>
    <w:basedOn w:val="Normal"/>
    <w:uiPriority w:val="1"/>
    <w:qFormat/>
    <w:pPr>
      <w:spacing w:before="77"/>
      <w:ind w:left="104"/>
    </w:pPr>
  </w:style>
  <w:style w:type="paragraph" w:styleId="Header">
    <w:name w:val="header"/>
    <w:basedOn w:val="Normal"/>
    <w:link w:val="HeaderChar"/>
    <w:uiPriority w:val="99"/>
    <w:unhideWhenUsed/>
    <w:rsid w:val="004331D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31D9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4331D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31D9"/>
    <w:rPr>
      <w:rFonts w:ascii="Calibri" w:eastAsia="Calibri" w:hAnsi="Calibri" w:cs="Calibri"/>
    </w:rPr>
  </w:style>
  <w:style w:type="paragraph" w:customStyle="1" w:styleId="SectionHeading">
    <w:name w:val="Section Heading"/>
    <w:basedOn w:val="ListParagraph"/>
    <w:link w:val="SectionHeadingChar"/>
    <w:qFormat/>
    <w:rsid w:val="004331D9"/>
    <w:pPr>
      <w:widowControl/>
      <w:autoSpaceDE/>
      <w:autoSpaceDN/>
      <w:spacing w:before="60" w:line="276" w:lineRule="auto"/>
      <w:ind w:left="567" w:hanging="567"/>
    </w:pPr>
    <w:rPr>
      <w:rFonts w:asciiTheme="minorHAnsi" w:eastAsiaTheme="minorHAnsi" w:hAnsiTheme="minorHAnsi" w:cs="Arial"/>
      <w:b/>
      <w:bCs/>
      <w:lang w:val="en-AU"/>
    </w:rPr>
  </w:style>
  <w:style w:type="character" w:customStyle="1" w:styleId="SectionHeadingChar">
    <w:name w:val="Section Heading Char"/>
    <w:basedOn w:val="DefaultParagraphFont"/>
    <w:link w:val="SectionHeading"/>
    <w:rsid w:val="004331D9"/>
    <w:rPr>
      <w:rFonts w:cs="Arial"/>
      <w:b/>
      <w:bCs/>
      <w:lang w:val="en-AU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4331D9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2.png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mailto:SAS@act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7</Pages>
  <Words>1924</Words>
  <Characters>10816</Characters>
  <Application>Microsoft Office Word</Application>
  <DocSecurity>0</DocSecurity>
  <Lines>270</Lines>
  <Paragraphs>151</Paragraphs>
  <ScaleCrop>false</ScaleCrop>
  <Company>ACT Government</Company>
  <LinksUpToDate>false</LinksUpToDate>
  <CharactersWithSpaces>12589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Moxon, KarenL</cp:lastModifiedBy>
  <cp:revision>5</cp:revision>
  <dcterms:created xsi:type="dcterms:W3CDTF">2023-11-19T23:12:00Z</dcterms:created>
  <dcterms:modified xsi:type="dcterms:W3CDTF">2023-11-19T23:34:00Z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2023-11-07T00:00:00Z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2023-11-16T00:00:00Z</vt:filetime>
  </property>
  <property fmtid="{D5CDD505-2E9C-101B-9397-08002B2CF9AE}" pid="5" name="Producer">
    <vt:lpwstr>Adobe PDF Library 23.6.136</vt:lpwstr>
  </property>
  <property fmtid="{D5CDD505-2E9C-101B-9397-08002B2CF9AE}" pid="6" name="SourceModified">
    <vt:lpwstr>D:20231107020616</vt:lpwstr>
  </property>
</Properties>
</file>