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F19AE" w14:textId="77777777" w:rsidR="00E71E53" w:rsidRPr="00E71E53" w:rsidRDefault="00E71E53" w:rsidP="00E71E53">
      <w:pPr>
        <w:spacing w:before="120"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Toc44738651"/>
      <w:r w:rsidRPr="00E71E53">
        <w:rPr>
          <w:rFonts w:ascii="Arial" w:eastAsia="Times New Roman" w:hAnsi="Arial" w:cs="Arial"/>
          <w:sz w:val="24"/>
          <w:szCs w:val="20"/>
        </w:rPr>
        <w:t>Australian Capital Territory</w:t>
      </w:r>
    </w:p>
    <w:p w14:paraId="5838CF3F" w14:textId="77777777" w:rsidR="00E71E53" w:rsidRPr="00E71E53" w:rsidRDefault="00E71E53" w:rsidP="00E71E53">
      <w:pPr>
        <w:tabs>
          <w:tab w:val="left" w:pos="2400"/>
          <w:tab w:val="left" w:pos="2880"/>
        </w:tabs>
        <w:spacing w:before="700" w:after="100" w:line="240" w:lineRule="auto"/>
        <w:rPr>
          <w:rFonts w:ascii="Arial" w:eastAsia="Times New Roman" w:hAnsi="Arial" w:cs="Times New Roman"/>
          <w:b/>
          <w:color w:val="000000" w:themeColor="text1"/>
          <w:sz w:val="40"/>
          <w:szCs w:val="20"/>
        </w:rPr>
      </w:pPr>
      <w:r w:rsidRPr="00E71E53">
        <w:rPr>
          <w:rFonts w:ascii="Arial" w:eastAsia="Times New Roman" w:hAnsi="Arial" w:cs="Times New Roman"/>
          <w:b/>
          <w:color w:val="000000" w:themeColor="text1"/>
          <w:sz w:val="40"/>
          <w:szCs w:val="20"/>
        </w:rPr>
        <w:t>Corrections Management (Transitional Release Supervision &amp; Case Plan Review) Operating Procedure 2023</w:t>
      </w:r>
    </w:p>
    <w:p w14:paraId="16739615" w14:textId="77777777" w:rsidR="00E71E53" w:rsidRPr="00E71E53" w:rsidRDefault="00E71E53" w:rsidP="00E71E53">
      <w:pPr>
        <w:spacing w:before="340"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  <w:r w:rsidRPr="00E71E53">
        <w:rPr>
          <w:rFonts w:ascii="Arial" w:eastAsia="Times New Roman" w:hAnsi="Arial" w:cs="Arial"/>
          <w:b/>
          <w:bCs/>
          <w:sz w:val="24"/>
          <w:szCs w:val="20"/>
        </w:rPr>
        <w:t>Notifiable instrument NI2023–80</w:t>
      </w:r>
    </w:p>
    <w:p w14:paraId="6B515035" w14:textId="77777777" w:rsidR="00E71E53" w:rsidRPr="00E71E53" w:rsidRDefault="00E71E53" w:rsidP="00E71E53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71E53">
        <w:rPr>
          <w:rFonts w:ascii="Times New Roman" w:eastAsia="Times New Roman" w:hAnsi="Times New Roman" w:cs="Times New Roman"/>
          <w:sz w:val="24"/>
          <w:szCs w:val="20"/>
        </w:rPr>
        <w:t xml:space="preserve">made under the  </w:t>
      </w:r>
    </w:p>
    <w:p w14:paraId="297F0461" w14:textId="77777777" w:rsidR="00E71E53" w:rsidRPr="00E71E53" w:rsidRDefault="00E71E53" w:rsidP="00E71E53">
      <w:pPr>
        <w:tabs>
          <w:tab w:val="left" w:pos="2600"/>
        </w:tabs>
        <w:spacing w:before="320"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E71E53">
        <w:rPr>
          <w:rFonts w:ascii="Arial" w:eastAsia="Times New Roman" w:hAnsi="Arial" w:cs="Arial"/>
          <w:b/>
          <w:sz w:val="20"/>
          <w:szCs w:val="20"/>
        </w:rPr>
        <w:t xml:space="preserve">Corrections Management Act 2007, s14 (Corrections policies and operating procedures) </w:t>
      </w:r>
    </w:p>
    <w:p w14:paraId="08D7D249" w14:textId="77777777" w:rsidR="00E71E53" w:rsidRPr="00E71E53" w:rsidRDefault="00E71E53" w:rsidP="00E71E5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AAAF437" w14:textId="77777777" w:rsidR="00E71E53" w:rsidRPr="00E71E53" w:rsidRDefault="00E71E53" w:rsidP="00E71E53">
      <w:pPr>
        <w:pBdr>
          <w:top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B67B692" w14:textId="77777777" w:rsidR="00E71E53" w:rsidRPr="00E71E53" w:rsidRDefault="00E71E53" w:rsidP="00E71E53">
      <w:pPr>
        <w:spacing w:before="60"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E71E53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E71E53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14:paraId="04D40205" w14:textId="77777777" w:rsidR="00E71E53" w:rsidRPr="00E71E53" w:rsidRDefault="00E71E53" w:rsidP="00E71E53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0"/>
        </w:rPr>
      </w:pPr>
      <w:r w:rsidRPr="00E71E53">
        <w:rPr>
          <w:rFonts w:ascii="Times New Roman" w:eastAsia="Times New Roman" w:hAnsi="Times New Roman" w:cs="Times New Roman"/>
          <w:sz w:val="24"/>
          <w:szCs w:val="20"/>
        </w:rPr>
        <w:t xml:space="preserve">This instrument is the </w:t>
      </w:r>
      <w:r w:rsidRPr="00E71E53">
        <w:rPr>
          <w:rFonts w:ascii="Times New Roman" w:eastAsia="Times New Roman" w:hAnsi="Times New Roman" w:cs="Times New Roman"/>
          <w:i/>
          <w:iCs/>
          <w:sz w:val="24"/>
          <w:szCs w:val="20"/>
        </w:rPr>
        <w:t>Corrections Management (Transitional Release Supervision &amp; Case Plan Review) Operating Procedure 2023.</w:t>
      </w:r>
    </w:p>
    <w:p w14:paraId="545E1A69" w14:textId="77777777" w:rsidR="00E71E53" w:rsidRPr="00E71E53" w:rsidRDefault="00E71E53" w:rsidP="00E71E53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E71E53">
        <w:rPr>
          <w:rFonts w:ascii="Arial" w:eastAsia="Times New Roman" w:hAnsi="Arial" w:cs="Arial"/>
          <w:b/>
          <w:bCs/>
          <w:sz w:val="24"/>
          <w:szCs w:val="20"/>
        </w:rPr>
        <w:t>2</w:t>
      </w:r>
      <w:r w:rsidRPr="00E71E53">
        <w:rPr>
          <w:rFonts w:ascii="Arial" w:eastAsia="Times New Roman" w:hAnsi="Arial" w:cs="Arial"/>
          <w:b/>
          <w:bCs/>
          <w:sz w:val="24"/>
          <w:szCs w:val="20"/>
        </w:rPr>
        <w:tab/>
        <w:t xml:space="preserve">Commencement </w:t>
      </w:r>
    </w:p>
    <w:p w14:paraId="39280882" w14:textId="77777777" w:rsidR="00E71E53" w:rsidRPr="00E71E53" w:rsidRDefault="00E71E53" w:rsidP="00E71E53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E71E53">
        <w:rPr>
          <w:rFonts w:ascii="Times New Roman" w:eastAsia="Times New Roman" w:hAnsi="Times New Roman" w:cs="Times New Roman"/>
          <w:sz w:val="24"/>
          <w:szCs w:val="20"/>
        </w:rPr>
        <w:t xml:space="preserve">This instrument commences on the day after its notification day. </w:t>
      </w:r>
    </w:p>
    <w:p w14:paraId="4FDB3F50" w14:textId="77777777" w:rsidR="00E71E53" w:rsidRPr="00E71E53" w:rsidRDefault="00E71E53" w:rsidP="00E71E53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E71E53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E71E53">
        <w:rPr>
          <w:rFonts w:ascii="Arial" w:eastAsia="Times New Roman" w:hAnsi="Arial" w:cs="Arial"/>
          <w:b/>
          <w:bCs/>
          <w:sz w:val="24"/>
          <w:szCs w:val="20"/>
        </w:rPr>
        <w:tab/>
        <w:t xml:space="preserve">Operating Procedure </w:t>
      </w:r>
    </w:p>
    <w:p w14:paraId="2918C2F8" w14:textId="77777777" w:rsidR="00E71E53" w:rsidRPr="00E71E53" w:rsidRDefault="00E71E53" w:rsidP="00E71E53">
      <w:pPr>
        <w:spacing w:before="140" w:after="0" w:line="240" w:lineRule="auto"/>
        <w:ind w:left="720"/>
        <w:rPr>
          <w:rFonts w:ascii="Arial" w:eastAsia="Times New Roman" w:hAnsi="Arial" w:cs="Arial"/>
          <w:b/>
          <w:bCs/>
          <w:sz w:val="24"/>
          <w:szCs w:val="20"/>
        </w:rPr>
      </w:pPr>
      <w:r w:rsidRPr="00E71E53">
        <w:rPr>
          <w:rFonts w:ascii="Times New Roman" w:eastAsia="Times New Roman" w:hAnsi="Times New Roman" w:cs="Times New Roman"/>
          <w:sz w:val="24"/>
          <w:szCs w:val="20"/>
        </w:rPr>
        <w:t>I make this operating procedure to facilitate the effective and efficient management of corrections services.</w:t>
      </w:r>
      <w:r w:rsidRPr="00E71E53">
        <w:rPr>
          <w:rFonts w:ascii="Arial" w:eastAsia="Times New Roman" w:hAnsi="Arial" w:cs="Arial"/>
          <w:b/>
          <w:bCs/>
          <w:sz w:val="24"/>
          <w:szCs w:val="20"/>
        </w:rPr>
        <w:t xml:space="preserve"> </w:t>
      </w:r>
    </w:p>
    <w:p w14:paraId="35FC74F1" w14:textId="77777777" w:rsidR="00E71E53" w:rsidRPr="00E71E53" w:rsidRDefault="00E71E53" w:rsidP="00E71E53">
      <w:pPr>
        <w:tabs>
          <w:tab w:val="left" w:pos="4320"/>
        </w:tabs>
        <w:spacing w:before="72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11F1B04" w14:textId="77777777" w:rsidR="00E71E53" w:rsidRPr="00E71E53" w:rsidRDefault="00E71E53" w:rsidP="00E71E53">
      <w:pPr>
        <w:tabs>
          <w:tab w:val="left" w:pos="4320"/>
        </w:tabs>
        <w:spacing w:before="72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71E53">
        <w:rPr>
          <w:rFonts w:ascii="Times New Roman" w:eastAsia="Times New Roman" w:hAnsi="Times New Roman" w:cs="Times New Roman"/>
          <w:sz w:val="24"/>
          <w:szCs w:val="20"/>
        </w:rPr>
        <w:t xml:space="preserve">Ray Johnson </w:t>
      </w:r>
      <w:r w:rsidRPr="00E71E53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APM</w:t>
      </w:r>
      <w:r w:rsidRPr="00E71E53">
        <w:rPr>
          <w:rFonts w:ascii="Times New Roman" w:eastAsia="Times New Roman" w:hAnsi="Times New Roman" w:cs="Times New Roman"/>
          <w:sz w:val="24"/>
          <w:szCs w:val="20"/>
        </w:rPr>
        <w:br/>
        <w:t>Commissioner</w:t>
      </w:r>
      <w:r w:rsidRPr="00E71E53">
        <w:rPr>
          <w:rFonts w:ascii="Times New Roman" w:eastAsia="Times New Roman" w:hAnsi="Times New Roman" w:cs="Times New Roman"/>
          <w:sz w:val="24"/>
          <w:szCs w:val="20"/>
        </w:rPr>
        <w:br/>
        <w:t>ACT Corrective Services</w:t>
      </w:r>
      <w:r w:rsidRPr="00E71E53">
        <w:rPr>
          <w:rFonts w:ascii="Times New Roman" w:eastAsia="Times New Roman" w:hAnsi="Times New Roman" w:cs="Times New Roman"/>
          <w:sz w:val="24"/>
          <w:szCs w:val="20"/>
        </w:rPr>
        <w:br/>
      </w:r>
      <w:bookmarkEnd w:id="0"/>
      <w:r w:rsidRPr="00E71E53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15 February 2023 </w:t>
      </w:r>
    </w:p>
    <w:p w14:paraId="15290727" w14:textId="2B08F986" w:rsidR="00E71E53" w:rsidRPr="00E71E53" w:rsidRDefault="00E71E53" w:rsidP="00E7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86A906" w14:textId="31AEACD4" w:rsidR="00E71E53" w:rsidRPr="00E71E53" w:rsidRDefault="00E71E53" w:rsidP="00E7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71E53" w:rsidRPr="00E71E53" w:rsidSect="00E71E5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797" w:bottom="1440" w:left="1797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5991"/>
      </w:tblGrid>
      <w:tr w:rsidR="007B3718" w:rsidRPr="00586F66" w14:paraId="3F363F6A" w14:textId="77777777" w:rsidTr="00E71E53">
        <w:tc>
          <w:tcPr>
            <w:tcW w:w="3025" w:type="dxa"/>
            <w:shd w:val="clear" w:color="auto" w:fill="95B3D7" w:themeFill="accent1" w:themeFillTint="99"/>
          </w:tcPr>
          <w:p w14:paraId="4E8142B6" w14:textId="77777777" w:rsidR="007B3718" w:rsidRPr="00202B3A" w:rsidRDefault="00B84A5B" w:rsidP="004D1932">
            <w:pPr>
              <w:spacing w:before="120" w:after="120"/>
              <w:rPr>
                <w:rFonts w:cs="Arial"/>
                <w:b/>
              </w:rPr>
            </w:pPr>
            <w:r w:rsidRPr="00202B3A">
              <w:rPr>
                <w:rFonts w:cs="Arial"/>
                <w:b/>
              </w:rPr>
              <w:lastRenderedPageBreak/>
              <w:t xml:space="preserve">OPERATING </w:t>
            </w:r>
            <w:r w:rsidR="004D1932" w:rsidRPr="00202B3A">
              <w:rPr>
                <w:rFonts w:cs="Arial"/>
                <w:b/>
              </w:rPr>
              <w:t>PROCEDURE</w:t>
            </w:r>
          </w:p>
        </w:tc>
        <w:tc>
          <w:tcPr>
            <w:tcW w:w="5991" w:type="dxa"/>
            <w:shd w:val="clear" w:color="auto" w:fill="95B3D7" w:themeFill="accent1" w:themeFillTint="99"/>
          </w:tcPr>
          <w:p w14:paraId="4FE92B7D" w14:textId="51F510A2" w:rsidR="007B3718" w:rsidRPr="00202B3A" w:rsidRDefault="00AE216B" w:rsidP="004740A6">
            <w:pPr>
              <w:spacing w:before="120" w:after="120"/>
              <w:rPr>
                <w:rFonts w:cs="Arial"/>
                <w:b/>
              </w:rPr>
            </w:pPr>
            <w:r w:rsidRPr="00AE216B">
              <w:rPr>
                <w:rFonts w:cs="Arial"/>
                <w:b/>
              </w:rPr>
              <w:t>Transitional Release Supervision &amp; Case Plan Review</w:t>
            </w:r>
          </w:p>
        </w:tc>
      </w:tr>
      <w:tr w:rsidR="003A3CF7" w:rsidRPr="00586F66" w14:paraId="6738EF0F" w14:textId="77777777" w:rsidTr="00E71E53">
        <w:tc>
          <w:tcPr>
            <w:tcW w:w="3025" w:type="dxa"/>
          </w:tcPr>
          <w:p w14:paraId="1F2B99A8" w14:textId="77777777" w:rsidR="003A3CF7" w:rsidRPr="00586F66" w:rsidRDefault="00586F66" w:rsidP="004D193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OPERATING </w:t>
            </w:r>
            <w:r w:rsidR="004D1932">
              <w:rPr>
                <w:rFonts w:cs="Arial"/>
                <w:b/>
              </w:rPr>
              <w:t>PROCEDURE</w:t>
            </w:r>
            <w:r w:rsidR="00B84A5B">
              <w:rPr>
                <w:rFonts w:cs="Arial"/>
                <w:b/>
              </w:rPr>
              <w:t xml:space="preserve"> NO.</w:t>
            </w:r>
          </w:p>
        </w:tc>
        <w:tc>
          <w:tcPr>
            <w:tcW w:w="5991" w:type="dxa"/>
          </w:tcPr>
          <w:p w14:paraId="66B274D5" w14:textId="3456067A" w:rsidR="003A3CF7" w:rsidRPr="00586F66" w:rsidRDefault="00D92D29" w:rsidP="00CF03F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D26.4</w:t>
            </w:r>
          </w:p>
        </w:tc>
      </w:tr>
      <w:tr w:rsidR="00510017" w:rsidRPr="00586F66" w14:paraId="2AE5F983" w14:textId="77777777" w:rsidTr="00E71E53">
        <w:tc>
          <w:tcPr>
            <w:tcW w:w="3025" w:type="dxa"/>
          </w:tcPr>
          <w:p w14:paraId="0E3810EE" w14:textId="77777777" w:rsidR="00510017" w:rsidRPr="00586F66" w:rsidRDefault="00586F66" w:rsidP="00510017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SCOPE</w:t>
            </w:r>
          </w:p>
        </w:tc>
        <w:tc>
          <w:tcPr>
            <w:tcW w:w="5991" w:type="dxa"/>
            <w:shd w:val="clear" w:color="auto" w:fill="auto"/>
          </w:tcPr>
          <w:p w14:paraId="17EE4551" w14:textId="02778F03" w:rsidR="00510017" w:rsidRPr="00A4017C" w:rsidRDefault="00F46EE1" w:rsidP="00132DBB">
            <w:pPr>
              <w:spacing w:before="120" w:after="120"/>
              <w:rPr>
                <w:rFonts w:cs="Arial"/>
                <w:b/>
                <w:highlight w:val="lightGray"/>
              </w:rPr>
            </w:pPr>
            <w:r>
              <w:rPr>
                <w:rFonts w:cs="Arial"/>
                <w:b/>
              </w:rPr>
              <w:t xml:space="preserve">Transitional Release </w:t>
            </w:r>
          </w:p>
        </w:tc>
      </w:tr>
    </w:tbl>
    <w:p w14:paraId="53A1DC33" w14:textId="77777777" w:rsidR="008C1D7D" w:rsidRDefault="00E62FBC" w:rsidP="006268DA">
      <w:pPr>
        <w:pStyle w:val="Heading11"/>
      </w:pPr>
      <w:r w:rsidRPr="00586F66">
        <w:t>STATEMENT OF PURPOSE</w:t>
      </w:r>
    </w:p>
    <w:p w14:paraId="0991545C" w14:textId="5511CC56" w:rsidR="0020473F" w:rsidRDefault="0020473F" w:rsidP="0020473F">
      <w:pPr>
        <w:pStyle w:val="Normaltext"/>
      </w:pPr>
      <w:r>
        <w:t>To provide instruction</w:t>
      </w:r>
      <w:r w:rsidR="0040770A">
        <w:t>s</w:t>
      </w:r>
      <w:r>
        <w:t xml:space="preserve"> to </w:t>
      </w:r>
      <w:r w:rsidR="00AE4D1E">
        <w:t xml:space="preserve">Case Managers (CM) </w:t>
      </w:r>
      <w:r>
        <w:t xml:space="preserve">about supervision requirements and Case Management Plan (CMP) reviews for Transitional Release participants. </w:t>
      </w:r>
    </w:p>
    <w:p w14:paraId="4849DAC3" w14:textId="77777777" w:rsidR="00152D5E" w:rsidRPr="00586F66" w:rsidRDefault="004D1932" w:rsidP="006268DA">
      <w:pPr>
        <w:pStyle w:val="Heading11"/>
      </w:pPr>
      <w:r>
        <w:t>PROCEDURE</w:t>
      </w:r>
      <w:r w:rsidR="007B3718" w:rsidRPr="00586F66">
        <w:t>S</w:t>
      </w:r>
    </w:p>
    <w:p w14:paraId="0E580835" w14:textId="77777777" w:rsidR="0020473F" w:rsidRDefault="0020473F" w:rsidP="0020473F">
      <w:pPr>
        <w:pStyle w:val="SectionHeading"/>
        <w:numPr>
          <w:ilvl w:val="0"/>
          <w:numId w:val="7"/>
        </w:numPr>
      </w:pPr>
      <w:r>
        <w:t>Supervision</w:t>
      </w:r>
    </w:p>
    <w:p w14:paraId="491EAF68" w14:textId="0AE67E1B" w:rsidR="008C013F" w:rsidRPr="008C013F" w:rsidRDefault="0020473F" w:rsidP="00C62E50">
      <w:pPr>
        <w:pStyle w:val="Indenttext1"/>
        <w:numPr>
          <w:ilvl w:val="1"/>
          <w:numId w:val="7"/>
        </w:numPr>
        <w:ind w:left="567" w:hanging="567"/>
        <w:rPr>
          <w:rFonts w:cstheme="minorHAnsi"/>
        </w:rPr>
      </w:pPr>
      <w:r>
        <w:t xml:space="preserve">The </w:t>
      </w:r>
      <w:r w:rsidR="00AE4D1E">
        <w:t xml:space="preserve">CM </w:t>
      </w:r>
      <w:r>
        <w:t xml:space="preserve">may only engage with the </w:t>
      </w:r>
      <w:r w:rsidR="00AE4D1E">
        <w:t>detainee</w:t>
      </w:r>
      <w:r>
        <w:t xml:space="preserve"> with the </w:t>
      </w:r>
      <w:r w:rsidR="00AE4D1E">
        <w:t>detainee</w:t>
      </w:r>
      <w:r>
        <w:t>’s consent</w:t>
      </w:r>
      <w:r w:rsidRPr="008C013F">
        <w:t>.</w:t>
      </w:r>
      <w:r w:rsidR="008C013F" w:rsidRPr="008C013F">
        <w:t xml:space="preserve"> If the </w:t>
      </w:r>
      <w:r w:rsidR="00AE4D1E">
        <w:t>detainee</w:t>
      </w:r>
      <w:r w:rsidR="008C013F" w:rsidRPr="008C013F">
        <w:t xml:space="preserve"> chooses not to engage with their </w:t>
      </w:r>
      <w:r w:rsidR="00AE4D1E">
        <w:t xml:space="preserve">CM </w:t>
      </w:r>
      <w:r w:rsidR="008C013F" w:rsidRPr="008C013F">
        <w:t>their participation in Transitional Release may be impacted.</w:t>
      </w:r>
    </w:p>
    <w:p w14:paraId="1118011B" w14:textId="5104E408" w:rsidR="0020473F" w:rsidRPr="008C013F" w:rsidRDefault="0020473F" w:rsidP="00C62E50">
      <w:pPr>
        <w:pStyle w:val="Indenttext1"/>
        <w:numPr>
          <w:ilvl w:val="1"/>
          <w:numId w:val="7"/>
        </w:numPr>
        <w:ind w:left="567" w:hanging="567"/>
        <w:rPr>
          <w:rFonts w:cstheme="minorHAnsi"/>
        </w:rPr>
      </w:pPr>
      <w:r>
        <w:t xml:space="preserve">The level of contact the </w:t>
      </w:r>
      <w:r w:rsidR="00AE4D1E">
        <w:t xml:space="preserve">CM </w:t>
      </w:r>
      <w:r>
        <w:t xml:space="preserve">has with the </w:t>
      </w:r>
      <w:r w:rsidR="00AE4D1E">
        <w:t>detainee</w:t>
      </w:r>
      <w:r>
        <w:t xml:space="preserve"> is dependent on the </w:t>
      </w:r>
      <w:r w:rsidR="00AE4D1E">
        <w:t>detainee</w:t>
      </w:r>
      <w:r>
        <w:t xml:space="preserve">’s stage within Transitional Release. Based on the </w:t>
      </w:r>
      <w:r w:rsidR="00AE4D1E">
        <w:t>detainee</w:t>
      </w:r>
      <w:r>
        <w:t xml:space="preserve">’s stage, the </w:t>
      </w:r>
      <w:r w:rsidR="00AE4D1E">
        <w:t xml:space="preserve">CM </w:t>
      </w:r>
      <w:r>
        <w:t>must determine minimum contact required according to the following best practice guidelines:</w:t>
      </w:r>
    </w:p>
    <w:p w14:paraId="59CC50C7" w14:textId="77777777" w:rsidR="00286257" w:rsidRPr="00286257" w:rsidRDefault="00286257" w:rsidP="00286257">
      <w:pPr>
        <w:pStyle w:val="Indenttext1"/>
        <w:numPr>
          <w:ilvl w:val="0"/>
          <w:numId w:val="0"/>
        </w:numPr>
        <w:ind w:left="567"/>
        <w:rPr>
          <w:rFonts w:cstheme="minorHAnsi"/>
          <w:sz w:val="12"/>
          <w:szCs w:val="12"/>
        </w:rPr>
      </w:pPr>
    </w:p>
    <w:tbl>
      <w:tblPr>
        <w:tblStyle w:val="TableGrid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1871"/>
        <w:gridCol w:w="2381"/>
        <w:gridCol w:w="2382"/>
        <w:gridCol w:w="2382"/>
      </w:tblGrid>
      <w:tr w:rsidR="0020473F" w14:paraId="52E2EE3F" w14:textId="77777777" w:rsidTr="0020473F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0EF2ECA" w14:textId="77777777" w:rsidR="0020473F" w:rsidRDefault="0020473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Transitional Release </w:t>
            </w:r>
          </w:p>
        </w:tc>
      </w:tr>
      <w:tr w:rsidR="0020473F" w14:paraId="73BE331B" w14:textId="77777777" w:rsidTr="0020473F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6DAD22F" w14:textId="77777777" w:rsidR="0020473F" w:rsidRDefault="0020473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ONGOING CONTACT</w:t>
            </w:r>
          </w:p>
        </w:tc>
      </w:tr>
      <w:tr w:rsidR="0020473F" w14:paraId="58E47ECD" w14:textId="77777777" w:rsidTr="0020473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2BB9170" w14:textId="77777777" w:rsidR="0020473F" w:rsidRDefault="0020473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0C74EA0" w14:textId="77777777" w:rsidR="0020473F" w:rsidRDefault="0020473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Stage 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9204145" w14:textId="77777777" w:rsidR="0020473F" w:rsidRDefault="0020473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Stage 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574B22F" w14:textId="77777777" w:rsidR="0020473F" w:rsidRDefault="0020473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Stage 3</w:t>
            </w:r>
          </w:p>
        </w:tc>
      </w:tr>
      <w:tr w:rsidR="0020473F" w14:paraId="4114CAA0" w14:textId="77777777" w:rsidTr="0020473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0E1747C" w14:textId="77777777" w:rsidR="0020473F" w:rsidRDefault="0020473F">
            <w:pPr>
              <w:rPr>
                <w:rFonts w:cstheme="minorHAnsi"/>
              </w:rPr>
            </w:pPr>
            <w:r>
              <w:rPr>
                <w:rFonts w:cstheme="minorHAnsi"/>
              </w:rPr>
              <w:t>Face to face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43E961B" w14:textId="77777777" w:rsidR="0020473F" w:rsidRDefault="0020473F">
            <w:pPr>
              <w:rPr>
                <w:rFonts w:cstheme="minorHAnsi"/>
              </w:rPr>
            </w:pPr>
            <w:r>
              <w:rPr>
                <w:rFonts w:cstheme="minorHAnsi"/>
              </w:rPr>
              <w:t>Weekly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0117A94" w14:textId="77777777" w:rsidR="0020473F" w:rsidRDefault="0020473F">
            <w:pPr>
              <w:rPr>
                <w:rFonts w:cstheme="minorHAnsi"/>
              </w:rPr>
            </w:pPr>
            <w:r>
              <w:rPr>
                <w:rFonts w:cstheme="minorHAnsi"/>
              </w:rPr>
              <w:t>Weekly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998417A" w14:textId="77777777" w:rsidR="0020473F" w:rsidRDefault="0020473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Fortnightly progressing to monthly after six months in the program </w:t>
            </w:r>
          </w:p>
        </w:tc>
      </w:tr>
      <w:tr w:rsidR="0020473F" w14:paraId="75EF06A5" w14:textId="77777777" w:rsidTr="0020473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5AE25C7" w14:textId="77777777" w:rsidR="0020473F" w:rsidRDefault="0020473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Case Plan Review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4EC3257" w14:textId="77777777" w:rsidR="0020473F" w:rsidRDefault="0020473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Minimum 4 weeks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453EE6D" w14:textId="77777777" w:rsidR="0020473F" w:rsidRDefault="0020473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Minimum 4 weeks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2EE95A0" w14:textId="77777777" w:rsidR="0020473F" w:rsidRDefault="0020473F">
            <w:pPr>
              <w:rPr>
                <w:rFonts w:cstheme="minorHAnsi"/>
              </w:rPr>
            </w:pPr>
            <w:r>
              <w:rPr>
                <w:rFonts w:cstheme="minorHAnsi"/>
              </w:rPr>
              <w:t>Every three months</w:t>
            </w:r>
          </w:p>
        </w:tc>
      </w:tr>
      <w:tr w:rsidR="0020473F" w14:paraId="7180D9E3" w14:textId="77777777" w:rsidTr="0020473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DDEDAE1" w14:textId="77777777" w:rsidR="0020473F" w:rsidRDefault="0020473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Case Conferences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97FDC28" w14:textId="77777777" w:rsidR="0020473F" w:rsidRDefault="0020473F">
            <w:pPr>
              <w:rPr>
                <w:rFonts w:cstheme="minorHAnsi"/>
              </w:rPr>
            </w:pPr>
            <w:r>
              <w:t>At TRP development and then again at TRP Review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92DAC18" w14:textId="77777777" w:rsidR="0020473F" w:rsidRDefault="0020473F">
            <w:pPr>
              <w:rPr>
                <w:rFonts w:cstheme="minorHAnsi"/>
              </w:rPr>
            </w:pPr>
            <w:r>
              <w:t>At TRP Review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82FEC16" w14:textId="77777777" w:rsidR="0020473F" w:rsidRDefault="0020473F">
            <w:pPr>
              <w:rPr>
                <w:rFonts w:cstheme="minorHAnsi"/>
              </w:rPr>
            </w:pPr>
            <w:r>
              <w:t>At TRP review</w:t>
            </w:r>
          </w:p>
        </w:tc>
      </w:tr>
    </w:tbl>
    <w:p w14:paraId="7733C7C2" w14:textId="77777777" w:rsidR="0020473F" w:rsidRPr="00286257" w:rsidRDefault="0020473F" w:rsidP="0020473F">
      <w:pPr>
        <w:pStyle w:val="SectionHeading"/>
        <w:numPr>
          <w:ilvl w:val="0"/>
          <w:numId w:val="0"/>
        </w:numPr>
        <w:rPr>
          <w:rFonts w:cstheme="minorHAnsi"/>
          <w:sz w:val="14"/>
          <w:szCs w:val="14"/>
        </w:rPr>
      </w:pPr>
    </w:p>
    <w:p w14:paraId="188345B4" w14:textId="77777777" w:rsidR="0020473F" w:rsidRDefault="0020473F" w:rsidP="0020473F">
      <w:pPr>
        <w:pStyle w:val="SectionHeading"/>
        <w:numPr>
          <w:ilvl w:val="0"/>
          <w:numId w:val="7"/>
        </w:numPr>
        <w:ind w:left="567" w:hanging="567"/>
      </w:pPr>
      <w:r>
        <w:t>Changes to Level of Need</w:t>
      </w:r>
    </w:p>
    <w:p w14:paraId="7F15D757" w14:textId="666B7187" w:rsidR="0020473F" w:rsidRDefault="0020473F" w:rsidP="0020473F">
      <w:pPr>
        <w:pStyle w:val="Indenttext1"/>
        <w:numPr>
          <w:ilvl w:val="1"/>
          <w:numId w:val="7"/>
        </w:numPr>
        <w:ind w:left="567" w:hanging="567"/>
      </w:pPr>
      <w:r>
        <w:t xml:space="preserve">Once a </w:t>
      </w:r>
      <w:r w:rsidR="00AE4D1E">
        <w:t>detainee</w:t>
      </w:r>
      <w:r>
        <w:t xml:space="preserve"> has progressed to Stage 3, the </w:t>
      </w:r>
      <w:r w:rsidR="00AE4D1E">
        <w:t xml:space="preserve">CM </w:t>
      </w:r>
      <w:r>
        <w:t xml:space="preserve">must consider the level of need of the </w:t>
      </w:r>
      <w:r w:rsidR="00AE4D1E">
        <w:t>detainee</w:t>
      </w:r>
      <w:r>
        <w:t xml:space="preserve"> when determining the level of contact they have with the </w:t>
      </w:r>
      <w:r w:rsidR="00AE4D1E">
        <w:t>detainee</w:t>
      </w:r>
      <w:r>
        <w:t xml:space="preserve">. However, the level of need of the </w:t>
      </w:r>
      <w:r w:rsidR="00AE4D1E">
        <w:t>detainee</w:t>
      </w:r>
      <w:r>
        <w:t xml:space="preserve"> may fluctuate over time and is impacted by factors including but not limited to:</w:t>
      </w:r>
    </w:p>
    <w:p w14:paraId="03F3135A" w14:textId="38F55EFD" w:rsidR="0020473F" w:rsidRDefault="0020473F" w:rsidP="0020473F">
      <w:pPr>
        <w:pStyle w:val="Indenttext2"/>
      </w:pPr>
      <w:r>
        <w:t xml:space="preserve">upcoming </w:t>
      </w:r>
      <w:r w:rsidR="00AE4D1E">
        <w:t>Sentence Administration Board (SAB)</w:t>
      </w:r>
      <w:r>
        <w:t xml:space="preserve"> dates/possible release dates</w:t>
      </w:r>
    </w:p>
    <w:p w14:paraId="1F3A2928" w14:textId="585BE1A0" w:rsidR="0020473F" w:rsidRDefault="0020473F" w:rsidP="0020473F">
      <w:pPr>
        <w:pStyle w:val="Indenttext2"/>
      </w:pPr>
      <w:r>
        <w:t>(dis)engagement with programs</w:t>
      </w:r>
      <w:r w:rsidR="008C013F">
        <w:t xml:space="preserve"> and/or interventions identified in Transitional Release Plan </w:t>
      </w:r>
      <w:r w:rsidR="008C013F" w:rsidRPr="008C013F">
        <w:t>(either internal or external)</w:t>
      </w:r>
    </w:p>
    <w:p w14:paraId="1549A59F" w14:textId="77777777" w:rsidR="0020473F" w:rsidRDefault="0020473F" w:rsidP="0020473F">
      <w:pPr>
        <w:pStyle w:val="Indenttext2"/>
      </w:pPr>
      <w:r>
        <w:t xml:space="preserve">significant event within the AMC/Transitional Release </w:t>
      </w:r>
    </w:p>
    <w:p w14:paraId="4563802E" w14:textId="77777777" w:rsidR="0020473F" w:rsidRDefault="0020473F" w:rsidP="0020473F">
      <w:pPr>
        <w:pStyle w:val="Indenttext2"/>
      </w:pPr>
      <w:r>
        <w:t>significant event within their family</w:t>
      </w:r>
    </w:p>
    <w:p w14:paraId="15394020" w14:textId="77777777" w:rsidR="0020473F" w:rsidRDefault="0020473F" w:rsidP="0020473F">
      <w:pPr>
        <w:pStyle w:val="Indenttext2"/>
      </w:pPr>
      <w:r>
        <w:t>engagement with NDIS</w:t>
      </w:r>
    </w:p>
    <w:p w14:paraId="505DD62E" w14:textId="77777777" w:rsidR="0020473F" w:rsidRDefault="0020473F" w:rsidP="0020473F">
      <w:pPr>
        <w:pStyle w:val="Indenttext2"/>
      </w:pPr>
      <w:r>
        <w:lastRenderedPageBreak/>
        <w:t>any other significant change</w:t>
      </w:r>
    </w:p>
    <w:p w14:paraId="3AEE7249" w14:textId="321F8544" w:rsidR="0020473F" w:rsidRDefault="0020473F" w:rsidP="0020473F">
      <w:pPr>
        <w:pStyle w:val="Indenttext1"/>
        <w:numPr>
          <w:ilvl w:val="1"/>
          <w:numId w:val="7"/>
        </w:numPr>
        <w:ind w:left="567" w:hanging="567"/>
      </w:pPr>
      <w:r>
        <w:t xml:space="preserve">During periods of time when the </w:t>
      </w:r>
      <w:r w:rsidR="00AE4D1E">
        <w:t>detainee</w:t>
      </w:r>
      <w:r>
        <w:t xml:space="preserve">’s level of need may have been impacted, the </w:t>
      </w:r>
      <w:r w:rsidR="00141539">
        <w:t>CM</w:t>
      </w:r>
      <w:r>
        <w:t xml:space="preserve"> must consult with the Transitional Release Team Leader (TL) to decide whether to respond to the </w:t>
      </w:r>
      <w:r w:rsidR="00AE4D1E">
        <w:t>detainee</w:t>
      </w:r>
      <w:r>
        <w:t xml:space="preserve">’s level of need as opposed to minimum contact levels. </w:t>
      </w:r>
    </w:p>
    <w:p w14:paraId="68A3309C" w14:textId="0BD2AA78" w:rsidR="0020473F" w:rsidRDefault="0020473F" w:rsidP="0020473F">
      <w:pPr>
        <w:pStyle w:val="Indenttext1"/>
        <w:numPr>
          <w:ilvl w:val="1"/>
          <w:numId w:val="7"/>
        </w:numPr>
        <w:ind w:left="567" w:hanging="567"/>
      </w:pPr>
      <w:r>
        <w:t xml:space="preserve">During these episodes, the </w:t>
      </w:r>
      <w:r w:rsidR="00AE4D1E">
        <w:t xml:space="preserve">CM </w:t>
      </w:r>
      <w:r>
        <w:t xml:space="preserve">must have face-to-face contact with the </w:t>
      </w:r>
      <w:r w:rsidR="00AE4D1E">
        <w:t>detainee</w:t>
      </w:r>
      <w:r>
        <w:t xml:space="preserve"> at a minimum of once every two weeks until it is determined by the </w:t>
      </w:r>
      <w:r w:rsidR="00141539">
        <w:t>CM</w:t>
      </w:r>
      <w:r>
        <w:t>, in consultation with the Transitional Release TL, that minimum contact levels can recommence.</w:t>
      </w:r>
    </w:p>
    <w:p w14:paraId="578CC58F" w14:textId="77777777" w:rsidR="0020473F" w:rsidRDefault="0020473F" w:rsidP="0020473F">
      <w:pPr>
        <w:pStyle w:val="SectionHeading"/>
        <w:numPr>
          <w:ilvl w:val="0"/>
          <w:numId w:val="0"/>
        </w:numPr>
      </w:pPr>
    </w:p>
    <w:p w14:paraId="4E83E693" w14:textId="77777777" w:rsidR="0020473F" w:rsidRDefault="0020473F" w:rsidP="0020473F">
      <w:pPr>
        <w:pStyle w:val="SectionHeading"/>
        <w:numPr>
          <w:ilvl w:val="0"/>
          <w:numId w:val="7"/>
        </w:numPr>
      </w:pPr>
      <w:r>
        <w:t>Review</w:t>
      </w:r>
    </w:p>
    <w:p w14:paraId="35317742" w14:textId="410C8335" w:rsidR="0020473F" w:rsidRDefault="0020473F" w:rsidP="0020473F">
      <w:pPr>
        <w:pStyle w:val="Indenttext1"/>
        <w:numPr>
          <w:ilvl w:val="1"/>
          <w:numId w:val="7"/>
        </w:numPr>
        <w:ind w:left="567" w:hanging="567"/>
      </w:pPr>
      <w:r>
        <w:t xml:space="preserve">When the issue that resulted in increased contact levels has been adequately resolved, the </w:t>
      </w:r>
      <w:r w:rsidR="00AE4D1E">
        <w:t xml:space="preserve">CM </w:t>
      </w:r>
      <w:r>
        <w:t xml:space="preserve">and Transitional Release TL must have a formal case discussion regarding contact levels. The </w:t>
      </w:r>
      <w:r w:rsidR="00AE4D1E">
        <w:t xml:space="preserve">CM </w:t>
      </w:r>
      <w:r>
        <w:t xml:space="preserve">must document this discussion in CORIS within one business day. </w:t>
      </w:r>
    </w:p>
    <w:p w14:paraId="45B9015B" w14:textId="16666C15" w:rsidR="0020473F" w:rsidRDefault="0020473F" w:rsidP="0020473F">
      <w:pPr>
        <w:pStyle w:val="Indenttext1"/>
        <w:numPr>
          <w:ilvl w:val="1"/>
          <w:numId w:val="7"/>
        </w:numPr>
        <w:ind w:left="567" w:hanging="567"/>
      </w:pPr>
      <w:r>
        <w:t xml:space="preserve">The </w:t>
      </w:r>
      <w:r w:rsidR="00AE4D1E">
        <w:t xml:space="preserve">CM </w:t>
      </w:r>
      <w:r>
        <w:t xml:space="preserve">must organise a case conference and case plan review when the </w:t>
      </w:r>
      <w:r w:rsidR="00AE4D1E">
        <w:t xml:space="preserve">CM </w:t>
      </w:r>
      <w:r>
        <w:t xml:space="preserve">and Transitional Release TL have determined that minimum contact levels can recommence after a period in which the </w:t>
      </w:r>
      <w:r w:rsidR="00AE4D1E">
        <w:t>detainee</w:t>
      </w:r>
      <w:r>
        <w:t xml:space="preserve">’s level of need has increased. </w:t>
      </w:r>
    </w:p>
    <w:p w14:paraId="6575ECDA" w14:textId="724D0D29" w:rsidR="0020473F" w:rsidRDefault="0020473F" w:rsidP="0020473F">
      <w:pPr>
        <w:pStyle w:val="Indenttext1"/>
        <w:numPr>
          <w:ilvl w:val="1"/>
          <w:numId w:val="7"/>
        </w:numPr>
        <w:ind w:left="567" w:hanging="567"/>
      </w:pPr>
      <w:r>
        <w:t xml:space="preserve">The </w:t>
      </w:r>
      <w:r w:rsidR="00AE4D1E">
        <w:t xml:space="preserve">CM </w:t>
      </w:r>
      <w:r>
        <w:t xml:space="preserve">must discuss with the </w:t>
      </w:r>
      <w:r w:rsidR="00AE4D1E">
        <w:t>detainee</w:t>
      </w:r>
      <w:r>
        <w:t xml:space="preserve"> and liaise with the following stakeholders (where applicable) during the case plan review:</w:t>
      </w:r>
    </w:p>
    <w:p w14:paraId="780C5D81" w14:textId="77777777" w:rsidR="0020473F" w:rsidRDefault="0020473F" w:rsidP="0020473F">
      <w:pPr>
        <w:pStyle w:val="Indenttext2"/>
        <w:numPr>
          <w:ilvl w:val="0"/>
          <w:numId w:val="10"/>
        </w:numPr>
      </w:pPr>
      <w:r>
        <w:t>allocated Custodial Case Manager</w:t>
      </w:r>
    </w:p>
    <w:p w14:paraId="0D6C16CD" w14:textId="77777777" w:rsidR="0020473F" w:rsidRDefault="0020473F" w:rsidP="0020473F">
      <w:pPr>
        <w:pStyle w:val="Indenttext2"/>
      </w:pPr>
      <w:r>
        <w:t>Forensic Mental Health Service</w:t>
      </w:r>
    </w:p>
    <w:p w14:paraId="06B3708C" w14:textId="77777777" w:rsidR="0020473F" w:rsidRDefault="0020473F" w:rsidP="0020473F">
      <w:pPr>
        <w:pStyle w:val="Indenttext2"/>
      </w:pPr>
      <w:r>
        <w:t>ACT Health</w:t>
      </w:r>
    </w:p>
    <w:p w14:paraId="2CF15592" w14:textId="77777777" w:rsidR="0020473F" w:rsidRDefault="0020473F" w:rsidP="0020473F">
      <w:pPr>
        <w:pStyle w:val="Indenttext2"/>
      </w:pPr>
      <w:r>
        <w:t>Aboriginal Liaison Office</w:t>
      </w:r>
    </w:p>
    <w:p w14:paraId="416C8A0C" w14:textId="77777777" w:rsidR="0020473F" w:rsidRDefault="0020473F" w:rsidP="0020473F">
      <w:pPr>
        <w:pStyle w:val="Indenttext2"/>
      </w:pPr>
      <w:r>
        <w:t>Corrections Program Unit</w:t>
      </w:r>
    </w:p>
    <w:p w14:paraId="7BF8B730" w14:textId="77777777" w:rsidR="0020473F" w:rsidRDefault="0020473F" w:rsidP="0020473F">
      <w:pPr>
        <w:pStyle w:val="Indenttext2"/>
      </w:pPr>
      <w:r>
        <w:t>Supports and Interventions Unit, including the AMC Disability Liaison Officer</w:t>
      </w:r>
    </w:p>
    <w:p w14:paraId="0F989B8F" w14:textId="77777777" w:rsidR="0020473F" w:rsidRDefault="0020473F" w:rsidP="0020473F">
      <w:pPr>
        <w:pStyle w:val="Indenttext2"/>
      </w:pPr>
      <w:r>
        <w:t>Alcohol and Drug Team</w:t>
      </w:r>
    </w:p>
    <w:p w14:paraId="6C947ECF" w14:textId="77777777" w:rsidR="0020473F" w:rsidRDefault="0020473F" w:rsidP="0020473F">
      <w:pPr>
        <w:pStyle w:val="Indenttext2"/>
      </w:pPr>
      <w:r>
        <w:t>AMC Education</w:t>
      </w:r>
    </w:p>
    <w:p w14:paraId="17D1BE71" w14:textId="77777777" w:rsidR="0020473F" w:rsidRDefault="0020473F" w:rsidP="0020473F">
      <w:pPr>
        <w:pStyle w:val="Indenttext2"/>
      </w:pPr>
      <w:r>
        <w:t>AMC Employment</w:t>
      </w:r>
    </w:p>
    <w:p w14:paraId="6483B69C" w14:textId="77777777" w:rsidR="0020473F" w:rsidRDefault="0020473F" w:rsidP="0020473F">
      <w:pPr>
        <w:pStyle w:val="Indenttext2"/>
      </w:pPr>
      <w:r>
        <w:t>Community Corrections</w:t>
      </w:r>
    </w:p>
    <w:p w14:paraId="2C017C67" w14:textId="77777777" w:rsidR="0020473F" w:rsidRDefault="0020473F" w:rsidP="0020473F">
      <w:pPr>
        <w:pStyle w:val="Indenttext2"/>
      </w:pPr>
      <w:r>
        <w:t>TRP staff</w:t>
      </w:r>
    </w:p>
    <w:p w14:paraId="500E4D50" w14:textId="77777777" w:rsidR="0020473F" w:rsidRDefault="0020473F" w:rsidP="0020473F">
      <w:pPr>
        <w:pStyle w:val="Indenttext2"/>
      </w:pPr>
      <w:r>
        <w:t>ACT Child and Youth Protection Services</w:t>
      </w:r>
    </w:p>
    <w:p w14:paraId="4FB8E45B" w14:textId="77777777" w:rsidR="0020473F" w:rsidRDefault="0020473F" w:rsidP="0020473F">
      <w:pPr>
        <w:pStyle w:val="Indenttext2"/>
      </w:pPr>
      <w:r>
        <w:t>family and significant other people</w:t>
      </w:r>
    </w:p>
    <w:p w14:paraId="031D5F4A" w14:textId="77777777" w:rsidR="0020473F" w:rsidRDefault="0020473F" w:rsidP="0020473F">
      <w:pPr>
        <w:pStyle w:val="Indenttext1"/>
        <w:numPr>
          <w:ilvl w:val="0"/>
          <w:numId w:val="0"/>
        </w:numPr>
        <w:ind w:left="720"/>
      </w:pPr>
      <w:r>
        <w:t xml:space="preserve">This liaison may occur in the form of a case conference with all identified stakeholders. </w:t>
      </w:r>
    </w:p>
    <w:p w14:paraId="18DD4066" w14:textId="19EC35AA" w:rsidR="0020473F" w:rsidRDefault="00AE4D1E" w:rsidP="0020473F">
      <w:pPr>
        <w:pStyle w:val="Heading11"/>
      </w:pPr>
      <w:r>
        <w:t>R</w:t>
      </w:r>
      <w:r w:rsidR="0020473F">
        <w:t>ELATED DOCUMENTS</w:t>
      </w:r>
    </w:p>
    <w:p w14:paraId="7AFC4A77" w14:textId="77777777" w:rsidR="0020473F" w:rsidRDefault="0020473F" w:rsidP="0020473F">
      <w:pPr>
        <w:pStyle w:val="RelatedDocuments"/>
        <w:numPr>
          <w:ilvl w:val="0"/>
          <w:numId w:val="9"/>
        </w:numPr>
      </w:pPr>
      <w:r>
        <w:t>Transitional Release Policy</w:t>
      </w:r>
    </w:p>
    <w:p w14:paraId="3BC1BE07" w14:textId="77777777" w:rsidR="0020473F" w:rsidRDefault="0020473F" w:rsidP="0020473F">
      <w:pPr>
        <w:pStyle w:val="RelatedDocuments"/>
        <w:numPr>
          <w:ilvl w:val="0"/>
          <w:numId w:val="9"/>
        </w:numPr>
      </w:pPr>
      <w:r>
        <w:t>Transitional Release Case Planning Operating Procedure 2022</w:t>
      </w:r>
    </w:p>
    <w:p w14:paraId="12A3E3B2" w14:textId="77777777" w:rsidR="0020473F" w:rsidRDefault="0020473F" w:rsidP="0020473F">
      <w:pPr>
        <w:pStyle w:val="RelatedDocuments"/>
        <w:numPr>
          <w:ilvl w:val="0"/>
          <w:numId w:val="8"/>
        </w:numPr>
      </w:pPr>
      <w:r>
        <w:t>Transitional Release Case Management Plan Template</w:t>
      </w:r>
    </w:p>
    <w:p w14:paraId="3462CC47" w14:textId="77777777" w:rsidR="0020473F" w:rsidRDefault="0020473F" w:rsidP="0020473F">
      <w:pPr>
        <w:pStyle w:val="RelatedDocuments"/>
        <w:numPr>
          <w:ilvl w:val="0"/>
          <w:numId w:val="8"/>
        </w:numPr>
      </w:pPr>
      <w:r>
        <w:t>Transitional Release Staged Approach to Reintegration Operating Procedure 2022</w:t>
      </w:r>
    </w:p>
    <w:p w14:paraId="7FCA861A" w14:textId="77777777" w:rsidR="007D6976" w:rsidRPr="007D6976" w:rsidRDefault="007D6976" w:rsidP="007D6976">
      <w:pPr>
        <w:pStyle w:val="ListParagraph"/>
        <w:ind w:left="567"/>
        <w:rPr>
          <w:rFonts w:cs="Arial"/>
        </w:rPr>
      </w:pPr>
    </w:p>
    <w:p w14:paraId="18463D30" w14:textId="77777777" w:rsidR="00B84A5B" w:rsidRDefault="00B84A5B" w:rsidP="00B84A5B">
      <w:pPr>
        <w:rPr>
          <w:rFonts w:cs="Arial"/>
        </w:rPr>
      </w:pPr>
    </w:p>
    <w:p w14:paraId="59A607D8" w14:textId="77777777" w:rsidR="00B84A5B" w:rsidRDefault="00B84A5B" w:rsidP="00B84A5B">
      <w:pPr>
        <w:rPr>
          <w:rFonts w:cs="Arial"/>
        </w:rPr>
      </w:pPr>
    </w:p>
    <w:p w14:paraId="5187C628" w14:textId="025D7A67" w:rsidR="00B84A5B" w:rsidRDefault="0020473F" w:rsidP="00E4484A">
      <w:pPr>
        <w:pStyle w:val="NoSpacing"/>
        <w:spacing w:line="276" w:lineRule="auto"/>
      </w:pPr>
      <w:r>
        <w:t>Narelle Pamplin</w:t>
      </w:r>
    </w:p>
    <w:p w14:paraId="60C9BA74" w14:textId="0B49CC3F" w:rsidR="00925989" w:rsidRDefault="0020473F" w:rsidP="00E4484A">
      <w:pPr>
        <w:pStyle w:val="NoSpacing"/>
        <w:spacing w:line="276" w:lineRule="auto"/>
      </w:pPr>
      <w:r>
        <w:t xml:space="preserve">Assistant Commissioner </w:t>
      </w:r>
      <w:r w:rsidR="00AE4D1E">
        <w:t>Detainee</w:t>
      </w:r>
      <w:r>
        <w:t xml:space="preserve"> Reintegration</w:t>
      </w:r>
      <w:r w:rsidR="00202B3A">
        <w:br/>
        <w:t xml:space="preserve">ACT Corrective Services </w:t>
      </w:r>
    </w:p>
    <w:p w14:paraId="3602F0BF" w14:textId="772C9536" w:rsidR="00925989" w:rsidRDefault="00874592" w:rsidP="00E4484A">
      <w:pPr>
        <w:pStyle w:val="NoSpacing"/>
        <w:spacing w:line="276" w:lineRule="auto"/>
      </w:pPr>
      <w:r>
        <w:t xml:space="preserve">   January 2023</w:t>
      </w:r>
    </w:p>
    <w:p w14:paraId="1959B797" w14:textId="77777777" w:rsidR="00E4484A" w:rsidRDefault="00E4484A" w:rsidP="00B84A5B">
      <w:pPr>
        <w:rPr>
          <w:rFonts w:cs="Arial"/>
        </w:rPr>
      </w:pPr>
    </w:p>
    <w:p w14:paraId="21E4D0D5" w14:textId="77777777" w:rsidR="005E011D" w:rsidRPr="00586F66" w:rsidRDefault="005E011D" w:rsidP="005E011D">
      <w:pPr>
        <w:rPr>
          <w:b/>
          <w:bCs/>
          <w:sz w:val="20"/>
          <w:szCs w:val="20"/>
        </w:rPr>
      </w:pPr>
      <w:r w:rsidRPr="00586F66">
        <w:rPr>
          <w:b/>
          <w:bCs/>
          <w:sz w:val="20"/>
          <w:szCs w:val="20"/>
        </w:rPr>
        <w:t>Document details</w:t>
      </w:r>
    </w:p>
    <w:tbl>
      <w:tblPr>
        <w:tblW w:w="4750" w:type="pct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8"/>
        <w:gridCol w:w="6008"/>
      </w:tblGrid>
      <w:tr w:rsidR="005E011D" w:rsidRPr="00586F66" w14:paraId="62A4F450" w14:textId="77777777" w:rsidTr="004135BE">
        <w:trPr>
          <w:cantSplit/>
          <w:tblHeader/>
        </w:trPr>
        <w:tc>
          <w:tcPr>
            <w:tcW w:w="1577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22C3EF6" w14:textId="77777777" w:rsidR="005E011D" w:rsidRPr="00586F66" w:rsidRDefault="005E011D" w:rsidP="004135BE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Criteria</w:t>
            </w:r>
          </w:p>
        </w:tc>
        <w:tc>
          <w:tcPr>
            <w:tcW w:w="3423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6785D6D" w14:textId="77777777" w:rsidR="005E011D" w:rsidRPr="00586F66" w:rsidRDefault="005E011D" w:rsidP="004135BE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Details</w:t>
            </w:r>
          </w:p>
        </w:tc>
      </w:tr>
      <w:tr w:rsidR="005E011D" w:rsidRPr="00586F66" w14:paraId="74685AC8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D3D9978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title: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F358CD3" w14:textId="3A10CFB3" w:rsidR="005E011D" w:rsidRPr="00A81503" w:rsidRDefault="0020473F" w:rsidP="000C15FB">
            <w:pPr>
              <w:pStyle w:val="TableText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Transitional Release Supervision &amp; Case Plan Review </w:t>
            </w:r>
            <w:r w:rsidR="00641860" w:rsidRPr="00A81503">
              <w:rPr>
                <w:rFonts w:ascii="Calibri" w:hAnsi="Calibri"/>
                <w:i/>
                <w:iCs/>
                <w:sz w:val="20"/>
                <w:szCs w:val="20"/>
              </w:rPr>
              <w:t xml:space="preserve">Operating </w:t>
            </w:r>
            <w:r w:rsidR="004D1932" w:rsidRPr="00A81503">
              <w:rPr>
                <w:rFonts w:ascii="Calibri" w:hAnsi="Calibri"/>
                <w:i/>
                <w:iCs/>
                <w:sz w:val="20"/>
                <w:szCs w:val="20"/>
              </w:rPr>
              <w:t>Procedure</w:t>
            </w:r>
            <w:r w:rsidR="00895F9F" w:rsidRPr="00A81503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="00C629AB" w:rsidRPr="00A81503">
              <w:rPr>
                <w:rFonts w:ascii="Calibri" w:hAnsi="Calibri"/>
                <w:i/>
                <w:iCs/>
                <w:sz w:val="20"/>
                <w:szCs w:val="20"/>
              </w:rPr>
              <w:t>202</w:t>
            </w:r>
            <w:r w:rsidR="00874592">
              <w:rPr>
                <w:rFonts w:ascii="Calibri" w:hAnsi="Calibri"/>
                <w:i/>
                <w:iCs/>
                <w:sz w:val="20"/>
                <w:szCs w:val="20"/>
              </w:rPr>
              <w:t>3</w:t>
            </w:r>
          </w:p>
        </w:tc>
      </w:tr>
      <w:tr w:rsidR="005E011D" w:rsidRPr="00586F66" w14:paraId="2D66ECDB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26FACA8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owner/approver: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13F8890" w14:textId="45DA7AAD" w:rsidR="005E011D" w:rsidRPr="00586F66" w:rsidRDefault="0020473F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Assistant Commissioner </w:t>
            </w:r>
            <w:r w:rsidR="00AE4D1E">
              <w:rPr>
                <w:rFonts w:ascii="Calibri" w:hAnsi="Calibri"/>
                <w:sz w:val="20"/>
                <w:szCs w:val="20"/>
              </w:rPr>
              <w:t>Detainee</w:t>
            </w:r>
            <w:r>
              <w:rPr>
                <w:rFonts w:ascii="Calibri" w:hAnsi="Calibri"/>
                <w:sz w:val="20"/>
                <w:szCs w:val="20"/>
              </w:rPr>
              <w:t xml:space="preserve"> Reintegration</w:t>
            </w:r>
            <w:r w:rsidR="005E011D" w:rsidRPr="00586F66">
              <w:rPr>
                <w:rFonts w:ascii="Calibri" w:hAnsi="Calibri"/>
                <w:sz w:val="20"/>
                <w:szCs w:val="20"/>
              </w:rPr>
              <w:t>, ACT Corrective Services</w:t>
            </w:r>
          </w:p>
        </w:tc>
      </w:tr>
      <w:tr w:rsidR="005E011D" w:rsidRPr="00586F66" w14:paraId="2A82A395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09960CD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Date effective: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723911B" w14:textId="77777777" w:rsidR="005E011D" w:rsidRPr="00586F66" w:rsidRDefault="00F85168" w:rsidP="000C15FB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The day after </w:t>
            </w:r>
            <w:r w:rsidR="00563752">
              <w:rPr>
                <w:rFonts w:ascii="Calibri" w:hAnsi="Calibri"/>
                <w:sz w:val="20"/>
                <w:szCs w:val="20"/>
              </w:rPr>
              <w:t xml:space="preserve">the </w:t>
            </w:r>
            <w:r>
              <w:rPr>
                <w:rFonts w:ascii="Calibri" w:hAnsi="Calibri"/>
                <w:sz w:val="20"/>
                <w:szCs w:val="20"/>
              </w:rPr>
              <w:t>notification da</w:t>
            </w:r>
            <w:r w:rsidR="006A5E20">
              <w:rPr>
                <w:rFonts w:ascii="Calibri" w:hAnsi="Calibri"/>
                <w:sz w:val="20"/>
                <w:szCs w:val="20"/>
              </w:rPr>
              <w:t>te</w:t>
            </w:r>
          </w:p>
        </w:tc>
      </w:tr>
      <w:tr w:rsidR="005E011D" w:rsidRPr="00586F66" w14:paraId="2BC3008F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0CA5ED2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Review date: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EA49A5F" w14:textId="77777777" w:rsidR="005E011D" w:rsidRPr="00586F66" w:rsidRDefault="00F85168" w:rsidP="000C15FB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5E011D" w:rsidRPr="00586F66">
              <w:rPr>
                <w:rFonts w:ascii="Calibri" w:hAnsi="Calibri"/>
                <w:sz w:val="20"/>
                <w:szCs w:val="20"/>
              </w:rPr>
              <w:t xml:space="preserve"> years after </w:t>
            </w:r>
            <w:r w:rsidR="00563752">
              <w:rPr>
                <w:rFonts w:ascii="Calibri" w:hAnsi="Calibri"/>
                <w:sz w:val="20"/>
                <w:szCs w:val="20"/>
              </w:rPr>
              <w:t xml:space="preserve">the </w:t>
            </w:r>
            <w:r>
              <w:rPr>
                <w:rFonts w:ascii="Calibri" w:hAnsi="Calibri"/>
                <w:sz w:val="20"/>
                <w:szCs w:val="20"/>
              </w:rPr>
              <w:t>notification da</w:t>
            </w:r>
            <w:r w:rsidR="006A5E20">
              <w:rPr>
                <w:rFonts w:ascii="Calibri" w:hAnsi="Calibri"/>
                <w:sz w:val="20"/>
                <w:szCs w:val="20"/>
              </w:rPr>
              <w:t>te</w:t>
            </w:r>
          </w:p>
        </w:tc>
      </w:tr>
      <w:tr w:rsidR="00CF03FA" w:rsidRPr="00586F66" w14:paraId="52B02058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2F943D0" w14:textId="77777777" w:rsidR="00CF03FA" w:rsidRPr="00586F66" w:rsidRDefault="00CF03FA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Responsible Officer: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FAB88E8" w14:textId="63DE0DE0" w:rsidR="00CF03FA" w:rsidRPr="00586F66" w:rsidRDefault="0020473F" w:rsidP="007B3718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Senior Director </w:t>
            </w:r>
            <w:r w:rsidR="00AE4D1E">
              <w:rPr>
                <w:rFonts w:ascii="Calibri" w:hAnsi="Calibri"/>
                <w:sz w:val="20"/>
                <w:szCs w:val="20"/>
              </w:rPr>
              <w:t>Detainee</w:t>
            </w:r>
            <w:r>
              <w:rPr>
                <w:rFonts w:ascii="Calibri" w:hAnsi="Calibri"/>
                <w:sz w:val="20"/>
                <w:szCs w:val="20"/>
              </w:rPr>
              <w:t xml:space="preserve"> Reintegration</w:t>
            </w:r>
          </w:p>
        </w:tc>
      </w:tr>
      <w:tr w:rsidR="007B3718" w:rsidRPr="00586F66" w14:paraId="7A48392C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9D5B7AB" w14:textId="77777777" w:rsidR="007B3718" w:rsidRPr="00586F66" w:rsidRDefault="00E4484A" w:rsidP="00E4484A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Compliance</w:t>
            </w:r>
            <w:r w:rsidR="007B3718" w:rsidRPr="00586F66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6F403F3" w14:textId="23EC5B4C" w:rsidR="007B3718" w:rsidRPr="00586F66" w:rsidRDefault="007B3718" w:rsidP="00E4484A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586F66">
              <w:rPr>
                <w:rFonts w:asciiTheme="minorHAnsi" w:hAnsiTheme="minorHAnsi"/>
                <w:sz w:val="20"/>
                <w:szCs w:val="20"/>
              </w:rPr>
              <w:t>This</w:t>
            </w:r>
            <w:r w:rsidR="00F85168" w:rsidRPr="00586F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85168">
              <w:rPr>
                <w:rFonts w:asciiTheme="minorHAnsi" w:hAnsiTheme="minorHAnsi"/>
                <w:sz w:val="20"/>
                <w:szCs w:val="20"/>
              </w:rPr>
              <w:t xml:space="preserve">operating </w:t>
            </w:r>
            <w:r w:rsidR="00E4484A">
              <w:rPr>
                <w:rFonts w:asciiTheme="minorHAnsi" w:hAnsiTheme="minorHAnsi"/>
                <w:sz w:val="20"/>
                <w:szCs w:val="20"/>
              </w:rPr>
              <w:t>procedure</w:t>
            </w:r>
            <w:r w:rsidR="00F85168" w:rsidRPr="00586F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86F66">
              <w:rPr>
                <w:rFonts w:asciiTheme="minorHAnsi" w:hAnsiTheme="minorHAnsi"/>
                <w:sz w:val="20"/>
                <w:szCs w:val="20"/>
              </w:rPr>
              <w:t xml:space="preserve">reflects the requirements of the </w:t>
            </w:r>
            <w:r w:rsidR="00780A2D"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>Corrections Management (Policy</w:t>
            </w:r>
            <w:r w:rsidR="00202B3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Framework</w:t>
            </w:r>
            <w:r w:rsidR="00C20E72">
              <w:rPr>
                <w:rFonts w:asciiTheme="minorHAnsi" w:hAnsiTheme="minorHAnsi"/>
                <w:i/>
                <w:iCs/>
                <w:sz w:val="20"/>
                <w:szCs w:val="20"/>
              </w:rPr>
              <w:t>) Policy</w:t>
            </w:r>
            <w:r w:rsidR="00780A2D"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="00C629AB"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>20</w:t>
            </w:r>
            <w:r w:rsidR="00C629AB">
              <w:rPr>
                <w:rFonts w:asciiTheme="minorHAnsi" w:hAnsiTheme="minorHAnsi"/>
                <w:i/>
                <w:iCs/>
                <w:sz w:val="20"/>
                <w:szCs w:val="20"/>
              </w:rPr>
              <w:t>2</w:t>
            </w:r>
            <w:r w:rsidR="0020473F">
              <w:rPr>
                <w:rFonts w:asciiTheme="minorHAnsi" w:hAnsiTheme="minorHAnsi"/>
                <w:i/>
                <w:iCs/>
                <w:sz w:val="20"/>
                <w:szCs w:val="20"/>
              </w:rPr>
              <w:t>2</w:t>
            </w:r>
          </w:p>
        </w:tc>
      </w:tr>
      <w:tr w:rsidR="005E011D" w:rsidRPr="00586F66" w14:paraId="27FE4371" w14:textId="77777777" w:rsidTr="00840B46"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20FEBDB" w14:textId="77777777" w:rsidR="005E011D" w:rsidRDefault="005E011D" w:rsidP="0041603D">
            <w:pPr>
              <w:pStyle w:val="BodyText"/>
              <w:spacing w:after="0"/>
              <w:rPr>
                <w:sz w:val="20"/>
                <w:szCs w:val="20"/>
              </w:rPr>
            </w:pPr>
          </w:p>
          <w:tbl>
            <w:tblPr>
              <w:tblStyle w:val="TableGrid"/>
              <w:tblW w:w="8556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769"/>
              <w:gridCol w:w="2035"/>
              <w:gridCol w:w="2619"/>
              <w:gridCol w:w="2133"/>
            </w:tblGrid>
            <w:tr w:rsidR="00EF4141" w:rsidRPr="00B11C0C" w14:paraId="26B7955B" w14:textId="77777777" w:rsidTr="00EF4141">
              <w:trPr>
                <w:trHeight w:val="395"/>
              </w:trPr>
              <w:tc>
                <w:tcPr>
                  <w:tcW w:w="0" w:type="auto"/>
                  <w:gridSpan w:val="4"/>
                  <w:shd w:val="clear" w:color="auto" w:fill="F2F2F2" w:themeFill="background1" w:themeFillShade="F2"/>
                </w:tcPr>
                <w:p w14:paraId="27D80EAC" w14:textId="77777777" w:rsidR="00EF4141" w:rsidRPr="00B11C0C" w:rsidRDefault="00EF4141" w:rsidP="00EF4141">
                  <w:pPr>
                    <w:spacing w:line="360" w:lineRule="auto"/>
                    <w:outlineLvl w:val="1"/>
                    <w:rPr>
                      <w:rFonts w:eastAsia="Calibri" w:cs="Times New Roman"/>
                      <w:b/>
                      <w:sz w:val="20"/>
                      <w:szCs w:val="24"/>
                    </w:rPr>
                  </w:pPr>
                  <w:r w:rsidRPr="00B11C0C">
                    <w:rPr>
                      <w:rFonts w:eastAsia="Calibri" w:cs="Times New Roman"/>
                      <w:b/>
                      <w:sz w:val="20"/>
                      <w:szCs w:val="24"/>
                    </w:rPr>
                    <w:t xml:space="preserve">Version Control </w:t>
                  </w:r>
                </w:p>
              </w:tc>
            </w:tr>
            <w:tr w:rsidR="00EF4141" w:rsidRPr="00B11C0C" w14:paraId="1D44FEC6" w14:textId="77777777" w:rsidTr="00EF4141">
              <w:trPr>
                <w:trHeight w:val="395"/>
              </w:trPr>
              <w:tc>
                <w:tcPr>
                  <w:tcW w:w="0" w:type="auto"/>
                </w:tcPr>
                <w:p w14:paraId="6BE998BA" w14:textId="77777777" w:rsidR="00EF4141" w:rsidRPr="00B11C0C" w:rsidRDefault="00EF4141" w:rsidP="00EF4141">
                  <w:pPr>
                    <w:spacing w:line="360" w:lineRule="auto"/>
                    <w:outlineLvl w:val="1"/>
                    <w:rPr>
                      <w:rFonts w:eastAsia="Calibri" w:cs="Times New Roman"/>
                      <w:b/>
                      <w:sz w:val="20"/>
                      <w:szCs w:val="24"/>
                    </w:rPr>
                  </w:pPr>
                  <w:r w:rsidRPr="00B11C0C">
                    <w:rPr>
                      <w:rFonts w:eastAsia="Calibri" w:cs="Times New Roman"/>
                      <w:b/>
                      <w:sz w:val="20"/>
                      <w:szCs w:val="24"/>
                    </w:rPr>
                    <w:t xml:space="preserve">Version no. </w:t>
                  </w:r>
                </w:p>
              </w:tc>
              <w:tc>
                <w:tcPr>
                  <w:tcW w:w="0" w:type="auto"/>
                </w:tcPr>
                <w:p w14:paraId="7B94FB26" w14:textId="77777777" w:rsidR="00EF4141" w:rsidRPr="00B11C0C" w:rsidRDefault="00EF4141" w:rsidP="00EF4141">
                  <w:pPr>
                    <w:spacing w:line="360" w:lineRule="auto"/>
                    <w:outlineLvl w:val="1"/>
                    <w:rPr>
                      <w:rFonts w:eastAsia="Calibri" w:cs="Times New Roman"/>
                      <w:b/>
                      <w:sz w:val="20"/>
                      <w:szCs w:val="24"/>
                    </w:rPr>
                  </w:pPr>
                  <w:r w:rsidRPr="00B11C0C">
                    <w:rPr>
                      <w:rFonts w:eastAsia="Calibri" w:cs="Times New Roman"/>
                      <w:b/>
                      <w:sz w:val="20"/>
                      <w:szCs w:val="24"/>
                    </w:rPr>
                    <w:t xml:space="preserve">Date </w:t>
                  </w:r>
                </w:p>
              </w:tc>
              <w:tc>
                <w:tcPr>
                  <w:tcW w:w="0" w:type="auto"/>
                </w:tcPr>
                <w:p w14:paraId="1D73CA15" w14:textId="77777777" w:rsidR="00EF4141" w:rsidRPr="00B11C0C" w:rsidRDefault="00EF4141" w:rsidP="00EF4141">
                  <w:pPr>
                    <w:spacing w:line="360" w:lineRule="auto"/>
                    <w:outlineLvl w:val="1"/>
                    <w:rPr>
                      <w:rFonts w:eastAsia="Calibri" w:cs="Times New Roman"/>
                      <w:b/>
                      <w:sz w:val="20"/>
                      <w:szCs w:val="24"/>
                    </w:rPr>
                  </w:pPr>
                  <w:r w:rsidRPr="00B11C0C">
                    <w:rPr>
                      <w:rFonts w:eastAsia="Calibri" w:cs="Times New Roman"/>
                      <w:b/>
                      <w:sz w:val="20"/>
                      <w:szCs w:val="24"/>
                    </w:rPr>
                    <w:t>Description</w:t>
                  </w:r>
                </w:p>
              </w:tc>
              <w:tc>
                <w:tcPr>
                  <w:tcW w:w="0" w:type="auto"/>
                </w:tcPr>
                <w:p w14:paraId="7E1C430B" w14:textId="77777777" w:rsidR="00EF4141" w:rsidRPr="00B11C0C" w:rsidRDefault="00EF4141" w:rsidP="00EF4141">
                  <w:pPr>
                    <w:spacing w:line="360" w:lineRule="auto"/>
                    <w:outlineLvl w:val="1"/>
                    <w:rPr>
                      <w:rFonts w:eastAsia="Calibri" w:cs="Times New Roman"/>
                      <w:b/>
                      <w:sz w:val="20"/>
                      <w:szCs w:val="24"/>
                    </w:rPr>
                  </w:pPr>
                  <w:r w:rsidRPr="00B11C0C">
                    <w:rPr>
                      <w:rFonts w:eastAsia="Calibri" w:cs="Times New Roman"/>
                      <w:b/>
                      <w:sz w:val="20"/>
                      <w:szCs w:val="24"/>
                    </w:rPr>
                    <w:t>Author</w:t>
                  </w:r>
                </w:p>
              </w:tc>
            </w:tr>
            <w:tr w:rsidR="00EF4141" w:rsidRPr="00B11C0C" w14:paraId="78C62208" w14:textId="77777777" w:rsidTr="00EF4141">
              <w:trPr>
                <w:trHeight w:val="395"/>
              </w:trPr>
              <w:tc>
                <w:tcPr>
                  <w:tcW w:w="0" w:type="auto"/>
                </w:tcPr>
                <w:p w14:paraId="7AEEBC7B" w14:textId="77777777" w:rsidR="00EF4141" w:rsidRPr="00B11C0C" w:rsidRDefault="00EF4141" w:rsidP="00EF4141">
                  <w:pPr>
                    <w:spacing w:line="360" w:lineRule="auto"/>
                    <w:outlineLvl w:val="1"/>
                    <w:rPr>
                      <w:rFonts w:eastAsia="Calibri" w:cs="Times New Roman"/>
                      <w:sz w:val="20"/>
                      <w:szCs w:val="24"/>
                    </w:rPr>
                  </w:pPr>
                  <w:r w:rsidRPr="00B11C0C">
                    <w:rPr>
                      <w:rFonts w:eastAsia="Calibri" w:cs="Times New Roman"/>
                      <w:sz w:val="20"/>
                      <w:szCs w:val="24"/>
                    </w:rPr>
                    <w:t>V1</w:t>
                  </w:r>
                </w:p>
              </w:tc>
              <w:tc>
                <w:tcPr>
                  <w:tcW w:w="0" w:type="auto"/>
                </w:tcPr>
                <w:p w14:paraId="33C1B09F" w14:textId="2E67F6FF" w:rsidR="00EF4141" w:rsidRPr="00B11C0C" w:rsidRDefault="0020473F" w:rsidP="00EF4141">
                  <w:pPr>
                    <w:spacing w:line="360" w:lineRule="auto"/>
                    <w:outlineLvl w:val="1"/>
                    <w:rPr>
                      <w:rFonts w:eastAsia="Calibri" w:cs="Times New Roman"/>
                      <w:sz w:val="20"/>
                      <w:szCs w:val="24"/>
                    </w:rPr>
                  </w:pPr>
                  <w:r>
                    <w:rPr>
                      <w:rFonts w:eastAsia="Calibri" w:cs="Times New Roman"/>
                      <w:sz w:val="20"/>
                      <w:szCs w:val="24"/>
                    </w:rPr>
                    <w:t>August</w:t>
                  </w:r>
                  <w:r w:rsidR="009E4E29">
                    <w:rPr>
                      <w:rFonts w:eastAsia="Calibri" w:cs="Times New Roman"/>
                      <w:sz w:val="20"/>
                      <w:szCs w:val="24"/>
                    </w:rPr>
                    <w:t>-22</w:t>
                  </w:r>
                </w:p>
              </w:tc>
              <w:tc>
                <w:tcPr>
                  <w:tcW w:w="0" w:type="auto"/>
                </w:tcPr>
                <w:p w14:paraId="28A19A02" w14:textId="77777777" w:rsidR="00EF4141" w:rsidRPr="00B11C0C" w:rsidRDefault="00EF4141" w:rsidP="00EF4141">
                  <w:pPr>
                    <w:spacing w:line="360" w:lineRule="auto"/>
                    <w:outlineLvl w:val="1"/>
                    <w:rPr>
                      <w:rFonts w:eastAsia="Calibri" w:cs="Times New Roman"/>
                      <w:sz w:val="20"/>
                      <w:szCs w:val="24"/>
                    </w:rPr>
                  </w:pPr>
                  <w:r w:rsidRPr="00B11C0C">
                    <w:rPr>
                      <w:rFonts w:eastAsia="Calibri" w:cs="Times New Roman"/>
                      <w:sz w:val="20"/>
                      <w:szCs w:val="24"/>
                    </w:rPr>
                    <w:t>First Issued</w:t>
                  </w:r>
                </w:p>
              </w:tc>
              <w:tc>
                <w:tcPr>
                  <w:tcW w:w="0" w:type="auto"/>
                </w:tcPr>
                <w:p w14:paraId="5A9DF4D3" w14:textId="4BD55AAC" w:rsidR="00EF4141" w:rsidRPr="00B11C0C" w:rsidRDefault="0020473F" w:rsidP="00EF4141">
                  <w:pPr>
                    <w:spacing w:line="360" w:lineRule="auto"/>
                    <w:outlineLvl w:val="1"/>
                    <w:rPr>
                      <w:rFonts w:eastAsia="Calibri" w:cs="Times New Roman"/>
                      <w:sz w:val="20"/>
                      <w:szCs w:val="24"/>
                    </w:rPr>
                  </w:pPr>
                  <w:r>
                    <w:rPr>
                      <w:rFonts w:eastAsia="Calibri" w:cs="Times New Roman"/>
                      <w:sz w:val="20"/>
                      <w:szCs w:val="24"/>
                    </w:rPr>
                    <w:t>L Spulak</w:t>
                  </w:r>
                </w:p>
              </w:tc>
            </w:tr>
            <w:tr w:rsidR="006F4DAB" w:rsidRPr="00B11C0C" w14:paraId="69921D91" w14:textId="77777777" w:rsidTr="00EF4141">
              <w:trPr>
                <w:trHeight w:val="395"/>
              </w:trPr>
              <w:tc>
                <w:tcPr>
                  <w:tcW w:w="0" w:type="auto"/>
                </w:tcPr>
                <w:p w14:paraId="659134A9" w14:textId="036A6D59" w:rsidR="006F4DAB" w:rsidRPr="00B11C0C" w:rsidRDefault="006F4DAB" w:rsidP="00EF4141">
                  <w:pPr>
                    <w:spacing w:line="360" w:lineRule="auto"/>
                    <w:outlineLvl w:val="1"/>
                    <w:rPr>
                      <w:rFonts w:eastAsia="Calibri" w:cs="Times New Roman"/>
                      <w:sz w:val="20"/>
                      <w:szCs w:val="24"/>
                    </w:rPr>
                  </w:pPr>
                  <w:r>
                    <w:rPr>
                      <w:rFonts w:eastAsia="Calibri" w:cs="Times New Roman"/>
                      <w:sz w:val="20"/>
                      <w:szCs w:val="24"/>
                    </w:rPr>
                    <w:t>V2</w:t>
                  </w:r>
                </w:p>
              </w:tc>
              <w:tc>
                <w:tcPr>
                  <w:tcW w:w="0" w:type="auto"/>
                </w:tcPr>
                <w:p w14:paraId="0E9E216C" w14:textId="11970715" w:rsidR="006F4DAB" w:rsidRDefault="00874592" w:rsidP="00EF4141">
                  <w:pPr>
                    <w:spacing w:line="360" w:lineRule="auto"/>
                    <w:outlineLvl w:val="1"/>
                    <w:rPr>
                      <w:rFonts w:eastAsia="Calibri" w:cs="Times New Roman"/>
                      <w:sz w:val="20"/>
                      <w:szCs w:val="24"/>
                    </w:rPr>
                  </w:pPr>
                  <w:r>
                    <w:rPr>
                      <w:rFonts w:eastAsia="Calibri" w:cs="Times New Roman"/>
                      <w:sz w:val="20"/>
                      <w:szCs w:val="24"/>
                    </w:rPr>
                    <w:t>November</w:t>
                  </w:r>
                  <w:r w:rsidR="006F4DAB">
                    <w:rPr>
                      <w:rFonts w:eastAsia="Calibri" w:cs="Times New Roman"/>
                      <w:sz w:val="20"/>
                      <w:szCs w:val="24"/>
                    </w:rPr>
                    <w:t>-22</w:t>
                  </w:r>
                </w:p>
              </w:tc>
              <w:tc>
                <w:tcPr>
                  <w:tcW w:w="0" w:type="auto"/>
                </w:tcPr>
                <w:p w14:paraId="6374E088" w14:textId="343855B1" w:rsidR="006F4DAB" w:rsidRPr="00B11C0C" w:rsidRDefault="006F4DAB" w:rsidP="00EF4141">
                  <w:pPr>
                    <w:spacing w:line="360" w:lineRule="auto"/>
                    <w:outlineLvl w:val="1"/>
                    <w:rPr>
                      <w:rFonts w:eastAsia="Calibri" w:cs="Times New Roman"/>
                      <w:sz w:val="20"/>
                      <w:szCs w:val="24"/>
                    </w:rPr>
                  </w:pPr>
                  <w:r>
                    <w:rPr>
                      <w:rFonts w:eastAsia="Calibri" w:cs="Times New Roman"/>
                      <w:sz w:val="20"/>
                      <w:szCs w:val="24"/>
                    </w:rPr>
                    <w:t>Continual Revision</w:t>
                  </w:r>
                </w:p>
              </w:tc>
              <w:tc>
                <w:tcPr>
                  <w:tcW w:w="0" w:type="auto"/>
                </w:tcPr>
                <w:p w14:paraId="15D6B95F" w14:textId="4A8C56CE" w:rsidR="006F4DAB" w:rsidRDefault="006F4DAB" w:rsidP="00EF4141">
                  <w:pPr>
                    <w:spacing w:line="360" w:lineRule="auto"/>
                    <w:outlineLvl w:val="1"/>
                    <w:rPr>
                      <w:rFonts w:eastAsia="Calibri" w:cs="Times New Roman"/>
                      <w:sz w:val="20"/>
                      <w:szCs w:val="24"/>
                    </w:rPr>
                  </w:pPr>
                  <w:r>
                    <w:rPr>
                      <w:rFonts w:eastAsia="Calibri" w:cs="Times New Roman"/>
                      <w:sz w:val="20"/>
                      <w:szCs w:val="24"/>
                    </w:rPr>
                    <w:t>J Papadopoulo</w:t>
                  </w:r>
                </w:p>
              </w:tc>
            </w:tr>
          </w:tbl>
          <w:p w14:paraId="087913EE" w14:textId="1B33ECCB" w:rsidR="00EF4141" w:rsidRPr="00586F66" w:rsidRDefault="00EF4141" w:rsidP="0041603D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</w:tr>
    </w:tbl>
    <w:p w14:paraId="606DFF72" w14:textId="77777777" w:rsidR="005E011D" w:rsidRPr="00586F66" w:rsidRDefault="005E011D" w:rsidP="005E011D">
      <w:pPr>
        <w:rPr>
          <w:rFonts w:ascii="Calibri" w:hAnsi="Calibri"/>
          <w:sz w:val="20"/>
          <w:szCs w:val="20"/>
        </w:rPr>
      </w:pPr>
    </w:p>
    <w:p w14:paraId="76ED977F" w14:textId="77777777" w:rsidR="005E011D" w:rsidRDefault="005E011D" w:rsidP="005E011D">
      <w:pPr>
        <w:rPr>
          <w:rFonts w:ascii="Arial" w:hAnsi="Arial" w:cs="Arial"/>
          <w:sz w:val="24"/>
          <w:szCs w:val="24"/>
        </w:rPr>
      </w:pPr>
    </w:p>
    <w:sectPr w:rsidR="005E011D" w:rsidSect="00E71E53">
      <w:headerReference w:type="first" r:id="rId14"/>
      <w:footerReference w:type="first" r:id="rId15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BF843" w14:textId="77777777" w:rsidR="00E14FAF" w:rsidRDefault="00E14FAF" w:rsidP="00152D5E">
      <w:pPr>
        <w:spacing w:after="0" w:line="240" w:lineRule="auto"/>
      </w:pPr>
      <w:r>
        <w:separator/>
      </w:r>
    </w:p>
  </w:endnote>
  <w:endnote w:type="continuationSeparator" w:id="0">
    <w:p w14:paraId="61B03809" w14:textId="77777777" w:rsidR="00E14FAF" w:rsidRDefault="00E14FAF" w:rsidP="0015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7346C" w14:textId="77777777" w:rsidR="00EB4E63" w:rsidRDefault="00EB4E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/>
      </w:rPr>
      <w:id w:val="4460962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Calibri" w:hAnsi="Calibri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3813475B" w14:textId="77777777" w:rsidR="00E71E53" w:rsidRDefault="00FB2C79" w:rsidP="0020473F">
            <w:pPr>
              <w:pStyle w:val="Footer"/>
              <w:jc w:val="right"/>
              <w:rPr>
                <w:rFonts w:ascii="Calibri" w:hAnsi="Calibri"/>
                <w:szCs w:val="18"/>
              </w:rPr>
            </w:pPr>
            <w:r w:rsidRPr="005E011D">
              <w:rPr>
                <w:rFonts w:ascii="Calibri" w:hAnsi="Calibri"/>
                <w:szCs w:val="18"/>
              </w:rPr>
              <w:t xml:space="preserve">Page </w:t>
            </w:r>
            <w:r w:rsidR="003C6EB2"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PAGE </w:instrText>
            </w:r>
            <w:r w:rsidR="003C6EB2" w:rsidRPr="005E011D">
              <w:rPr>
                <w:rFonts w:ascii="Calibri" w:hAnsi="Calibri"/>
                <w:szCs w:val="18"/>
              </w:rPr>
              <w:fldChar w:fldCharType="separate"/>
            </w:r>
            <w:r w:rsidR="008A2CFA">
              <w:rPr>
                <w:rFonts w:ascii="Calibri" w:hAnsi="Calibri"/>
                <w:noProof/>
                <w:szCs w:val="18"/>
              </w:rPr>
              <w:t>5</w:t>
            </w:r>
            <w:r w:rsidR="003C6EB2" w:rsidRPr="005E011D">
              <w:rPr>
                <w:rFonts w:ascii="Calibri" w:hAnsi="Calibri"/>
                <w:szCs w:val="18"/>
              </w:rPr>
              <w:fldChar w:fldCharType="end"/>
            </w:r>
            <w:r w:rsidRPr="005E011D">
              <w:rPr>
                <w:rFonts w:ascii="Calibri" w:hAnsi="Calibri"/>
                <w:szCs w:val="18"/>
              </w:rPr>
              <w:t xml:space="preserve"> of </w:t>
            </w:r>
            <w:r w:rsidR="003C6EB2"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NUMPAGES  </w:instrText>
            </w:r>
            <w:r w:rsidR="003C6EB2" w:rsidRPr="005E011D">
              <w:rPr>
                <w:rFonts w:ascii="Calibri" w:hAnsi="Calibri"/>
                <w:szCs w:val="18"/>
              </w:rPr>
              <w:fldChar w:fldCharType="separate"/>
            </w:r>
            <w:r w:rsidR="008A2CFA">
              <w:rPr>
                <w:rFonts w:ascii="Calibri" w:hAnsi="Calibri"/>
                <w:noProof/>
                <w:szCs w:val="18"/>
              </w:rPr>
              <w:t>5</w:t>
            </w:r>
            <w:r w:rsidR="003C6EB2" w:rsidRPr="005E011D">
              <w:rPr>
                <w:rFonts w:ascii="Calibri" w:hAnsi="Calibri"/>
                <w:szCs w:val="18"/>
              </w:rPr>
              <w:fldChar w:fldCharType="end"/>
            </w:r>
            <w:r>
              <w:rPr>
                <w:rFonts w:ascii="Calibri" w:hAnsi="Calibri"/>
                <w:szCs w:val="18"/>
              </w:rPr>
              <w:t xml:space="preserve">    </w:t>
            </w:r>
          </w:p>
          <w:p w14:paraId="326F30CD" w14:textId="77777777" w:rsidR="00EB4E63" w:rsidRDefault="00EB4E63" w:rsidP="0020473F">
            <w:pPr>
              <w:pStyle w:val="Footer"/>
              <w:jc w:val="right"/>
              <w:rPr>
                <w:rFonts w:ascii="Calibri" w:hAnsi="Calibri"/>
                <w:sz w:val="20"/>
                <w:szCs w:val="20"/>
              </w:rPr>
            </w:pPr>
          </w:p>
        </w:sdtContent>
      </w:sdt>
    </w:sdtContent>
  </w:sdt>
  <w:p w14:paraId="4184CD10" w14:textId="6EB0053B" w:rsidR="00FB2C79" w:rsidRPr="00EB4E63" w:rsidRDefault="00EB4E63" w:rsidP="00EB4E63">
    <w:pPr>
      <w:pStyle w:val="Footer"/>
      <w:jc w:val="center"/>
      <w:rPr>
        <w:rFonts w:ascii="Arial" w:hAnsi="Arial" w:cs="Arial"/>
        <w:sz w:val="14"/>
        <w:szCs w:val="18"/>
      </w:rPr>
    </w:pPr>
    <w:r w:rsidRPr="00EB4E63">
      <w:rPr>
        <w:rFonts w:ascii="Arial" w:hAnsi="Arial" w:cs="Arial"/>
        <w:sz w:val="14"/>
        <w:szCs w:val="20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68E98" w14:textId="30B92A9F" w:rsidR="00EB4E63" w:rsidRPr="00EB4E63" w:rsidRDefault="00EB4E63" w:rsidP="00EB4E63">
    <w:pPr>
      <w:pStyle w:val="Footer"/>
      <w:jc w:val="center"/>
      <w:rPr>
        <w:rFonts w:ascii="Arial" w:hAnsi="Arial" w:cs="Arial"/>
        <w:sz w:val="14"/>
      </w:rPr>
    </w:pPr>
    <w:r w:rsidRPr="00EB4E63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65C73" w14:textId="7EE8E7BF" w:rsidR="00E71E53" w:rsidRPr="00EB4E63" w:rsidRDefault="00EB4E63" w:rsidP="00EB4E63">
    <w:pPr>
      <w:pStyle w:val="Footer"/>
      <w:jc w:val="center"/>
      <w:rPr>
        <w:rFonts w:ascii="Arial" w:hAnsi="Arial" w:cs="Arial"/>
        <w:sz w:val="14"/>
      </w:rPr>
    </w:pPr>
    <w:r w:rsidRPr="00EB4E63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0AEA0" w14:textId="77777777" w:rsidR="00E14FAF" w:rsidRDefault="00E14FAF" w:rsidP="00152D5E">
      <w:pPr>
        <w:spacing w:after="0" w:line="240" w:lineRule="auto"/>
      </w:pPr>
      <w:r>
        <w:separator/>
      </w:r>
    </w:p>
  </w:footnote>
  <w:footnote w:type="continuationSeparator" w:id="0">
    <w:p w14:paraId="2FB1E155" w14:textId="77777777" w:rsidR="00E14FAF" w:rsidRDefault="00E14FAF" w:rsidP="0015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6FC6E" w14:textId="77777777" w:rsidR="00EB4E63" w:rsidRDefault="00EB4E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904EE" w14:textId="77777777" w:rsidR="00EB4E63" w:rsidRDefault="00EB4E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15BE4" w14:textId="77777777" w:rsidR="00EB4E63" w:rsidRDefault="00EB4E6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1D48F" w14:textId="77777777" w:rsidR="00E71E53" w:rsidRDefault="00E71E53">
    <w:pPr>
      <w:pStyle w:val="Header"/>
      <w:rPr>
        <w:b/>
        <w:bCs/>
        <w:color w:val="808080"/>
        <w:spacing w:val="24"/>
        <w:sz w:val="20"/>
        <w:szCs w:val="20"/>
      </w:rPr>
    </w:pPr>
    <w:r w:rsidRPr="00D94114">
      <w:rPr>
        <w:noProof/>
        <w:lang w:eastAsia="en-AU"/>
      </w:rPr>
      <w:drawing>
        <wp:inline distT="0" distB="0" distL="0" distR="0" wp14:anchorId="2F9D234E" wp14:editId="3A602A9F">
          <wp:extent cx="2190750" cy="676275"/>
          <wp:effectExtent l="19050" t="0" r="0" b="0"/>
          <wp:docPr id="1" name="Picture 1" descr="ACTGov_JaCS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Gov_JaCS_in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94114">
      <w:rPr>
        <w:b/>
        <w:bCs/>
        <w:color w:val="808080"/>
        <w:spacing w:val="24"/>
        <w:sz w:val="20"/>
        <w:szCs w:val="20"/>
      </w:rPr>
      <w:t xml:space="preserve"> </w:t>
    </w:r>
    <w:r>
      <w:rPr>
        <w:b/>
        <w:bCs/>
        <w:color w:val="808080"/>
        <w:spacing w:val="24"/>
        <w:sz w:val="20"/>
        <w:szCs w:val="20"/>
      </w:rPr>
      <w:t xml:space="preserve">                                     ACT CORRECTIVE SERVICES</w:t>
    </w:r>
    <w:r>
      <w:rPr>
        <w:noProof/>
        <w:lang w:eastAsia="en-AU"/>
      </w:rPr>
      <w:t xml:space="preserve"> </w:t>
    </w:r>
    <w:r>
      <w:rPr>
        <w:b/>
        <w:bCs/>
        <w:color w:val="808080"/>
        <w:spacing w:val="24"/>
        <w:sz w:val="20"/>
        <w:szCs w:val="20"/>
      </w:rPr>
      <w:t> </w:t>
    </w:r>
  </w:p>
  <w:p w14:paraId="04A456A8" w14:textId="77777777" w:rsidR="00E71E53" w:rsidRDefault="00E71E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638C"/>
    <w:multiLevelType w:val="hybridMultilevel"/>
    <w:tmpl w:val="2C1A543E"/>
    <w:lvl w:ilvl="0" w:tplc="EA1260E2">
      <w:start w:val="1"/>
      <w:numFmt w:val="lowerLetter"/>
      <w:pStyle w:val="Indenttext2"/>
      <w:lvlText w:val="%1."/>
      <w:lvlJc w:val="left"/>
      <w:pPr>
        <w:ind w:left="128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B">
      <w:start w:val="1"/>
      <w:numFmt w:val="lowerRoman"/>
      <w:lvlText w:val="%2."/>
      <w:lvlJc w:val="right"/>
      <w:pPr>
        <w:ind w:left="2007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82200AD"/>
    <w:multiLevelType w:val="multilevel"/>
    <w:tmpl w:val="A22858D8"/>
    <w:lvl w:ilvl="0">
      <w:start w:val="1"/>
      <w:numFmt w:val="decimal"/>
      <w:pStyle w:val="Heading1"/>
      <w:lvlText w:val="%1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Text w:val="%1.%2"/>
      <w:lvlJc w:val="left"/>
      <w:pPr>
        <w:tabs>
          <w:tab w:val="num" w:pos="1787"/>
        </w:tabs>
        <w:ind w:left="1787" w:hanging="794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94"/>
        </w:tabs>
        <w:ind w:left="794" w:hanging="794"/>
      </w:pPr>
    </w:lvl>
    <w:lvl w:ilvl="3">
      <w:start w:val="1"/>
      <w:numFmt w:val="none"/>
      <w:pStyle w:val="Heading4"/>
      <w:suff w:val="nothing"/>
      <w:lvlText w:val=""/>
      <w:lvlJc w:val="left"/>
      <w:pPr>
        <w:ind w:left="794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39B7037"/>
    <w:multiLevelType w:val="hybridMultilevel"/>
    <w:tmpl w:val="DC542CB6"/>
    <w:lvl w:ilvl="0" w:tplc="938261E2">
      <w:start w:val="1"/>
      <w:numFmt w:val="bullet"/>
      <w:pStyle w:val="RelatedDocume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02241"/>
    <w:multiLevelType w:val="hybridMultilevel"/>
    <w:tmpl w:val="A4D2B8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12A53"/>
    <w:multiLevelType w:val="multilevel"/>
    <w:tmpl w:val="07E41428"/>
    <w:lvl w:ilvl="0">
      <w:start w:val="1"/>
      <w:numFmt w:val="decimal"/>
      <w:pStyle w:val="SectionHeading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pStyle w:val="Indenttext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41850569">
    <w:abstractNumId w:val="4"/>
  </w:num>
  <w:num w:numId="2" w16cid:durableId="1905411371">
    <w:abstractNumId w:val="0"/>
  </w:num>
  <w:num w:numId="3" w16cid:durableId="6185289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8584754">
    <w:abstractNumId w:val="0"/>
  </w:num>
  <w:num w:numId="5" w16cid:durableId="1490706733">
    <w:abstractNumId w:val="0"/>
    <w:lvlOverride w:ilvl="0">
      <w:startOverride w:val="1"/>
    </w:lvlOverride>
  </w:num>
  <w:num w:numId="6" w16cid:durableId="1943688101">
    <w:abstractNumId w:val="2"/>
  </w:num>
  <w:num w:numId="7" w16cid:durableId="304271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89938473">
    <w:abstractNumId w:val="2"/>
  </w:num>
  <w:num w:numId="9" w16cid:durableId="847060311">
    <w:abstractNumId w:val="3"/>
  </w:num>
  <w:num w:numId="10" w16cid:durableId="246816739">
    <w:abstractNumId w:val="0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DA4"/>
    <w:rsid w:val="000100D2"/>
    <w:rsid w:val="00012A69"/>
    <w:rsid w:val="00033447"/>
    <w:rsid w:val="000458C7"/>
    <w:rsid w:val="00071198"/>
    <w:rsid w:val="000B7E7B"/>
    <w:rsid w:val="000C15FB"/>
    <w:rsid w:val="000C7B6F"/>
    <w:rsid w:val="000F21C2"/>
    <w:rsid w:val="0010638B"/>
    <w:rsid w:val="001127C2"/>
    <w:rsid w:val="00115ACD"/>
    <w:rsid w:val="001230CE"/>
    <w:rsid w:val="00132DBB"/>
    <w:rsid w:val="00140DA4"/>
    <w:rsid w:val="00141539"/>
    <w:rsid w:val="00141BD0"/>
    <w:rsid w:val="00141E42"/>
    <w:rsid w:val="001504B0"/>
    <w:rsid w:val="00152066"/>
    <w:rsid w:val="00152D5E"/>
    <w:rsid w:val="00162B50"/>
    <w:rsid w:val="001764CE"/>
    <w:rsid w:val="001853B3"/>
    <w:rsid w:val="001A50E7"/>
    <w:rsid w:val="001A677B"/>
    <w:rsid w:val="001B6520"/>
    <w:rsid w:val="001E0DC9"/>
    <w:rsid w:val="00202B3A"/>
    <w:rsid w:val="0020473F"/>
    <w:rsid w:val="0021108E"/>
    <w:rsid w:val="00215BD6"/>
    <w:rsid w:val="00221FA3"/>
    <w:rsid w:val="00224981"/>
    <w:rsid w:val="00252E13"/>
    <w:rsid w:val="00271734"/>
    <w:rsid w:val="00272CE7"/>
    <w:rsid w:val="002826FB"/>
    <w:rsid w:val="00283EE0"/>
    <w:rsid w:val="00286257"/>
    <w:rsid w:val="00287266"/>
    <w:rsid w:val="002A2DE1"/>
    <w:rsid w:val="002A59E1"/>
    <w:rsid w:val="002B3CE1"/>
    <w:rsid w:val="002C7846"/>
    <w:rsid w:val="002D1603"/>
    <w:rsid w:val="002E31A9"/>
    <w:rsid w:val="002F6E5A"/>
    <w:rsid w:val="00302352"/>
    <w:rsid w:val="00302B09"/>
    <w:rsid w:val="0031239E"/>
    <w:rsid w:val="00314A6D"/>
    <w:rsid w:val="00327284"/>
    <w:rsid w:val="00335431"/>
    <w:rsid w:val="00340868"/>
    <w:rsid w:val="003449F8"/>
    <w:rsid w:val="00345311"/>
    <w:rsid w:val="003517F3"/>
    <w:rsid w:val="00353E50"/>
    <w:rsid w:val="003845D9"/>
    <w:rsid w:val="00390390"/>
    <w:rsid w:val="003964A5"/>
    <w:rsid w:val="00397232"/>
    <w:rsid w:val="003A2E5D"/>
    <w:rsid w:val="003A3CF7"/>
    <w:rsid w:val="003A6D9E"/>
    <w:rsid w:val="003A7DC3"/>
    <w:rsid w:val="003B0384"/>
    <w:rsid w:val="003B2F7D"/>
    <w:rsid w:val="003C4C1C"/>
    <w:rsid w:val="003C5E5F"/>
    <w:rsid w:val="003C6EB2"/>
    <w:rsid w:val="003F5C7D"/>
    <w:rsid w:val="00402430"/>
    <w:rsid w:val="00405E0B"/>
    <w:rsid w:val="0040770A"/>
    <w:rsid w:val="00407EE1"/>
    <w:rsid w:val="004135BE"/>
    <w:rsid w:val="0041603D"/>
    <w:rsid w:val="004175E0"/>
    <w:rsid w:val="00425558"/>
    <w:rsid w:val="004404BE"/>
    <w:rsid w:val="00461C8B"/>
    <w:rsid w:val="0046695A"/>
    <w:rsid w:val="00471864"/>
    <w:rsid w:val="004740A6"/>
    <w:rsid w:val="00484860"/>
    <w:rsid w:val="004A0E69"/>
    <w:rsid w:val="004B121B"/>
    <w:rsid w:val="004B2F47"/>
    <w:rsid w:val="004B64FC"/>
    <w:rsid w:val="004C28FE"/>
    <w:rsid w:val="004D0D7F"/>
    <w:rsid w:val="004D108E"/>
    <w:rsid w:val="004D1932"/>
    <w:rsid w:val="004E2B2A"/>
    <w:rsid w:val="00500EAE"/>
    <w:rsid w:val="005020AB"/>
    <w:rsid w:val="00510017"/>
    <w:rsid w:val="00510235"/>
    <w:rsid w:val="005167F7"/>
    <w:rsid w:val="00516FDD"/>
    <w:rsid w:val="00522D99"/>
    <w:rsid w:val="00532730"/>
    <w:rsid w:val="005359F3"/>
    <w:rsid w:val="00537C32"/>
    <w:rsid w:val="005506B4"/>
    <w:rsid w:val="00552D95"/>
    <w:rsid w:val="00562826"/>
    <w:rsid w:val="00563752"/>
    <w:rsid w:val="0057029F"/>
    <w:rsid w:val="00582DD2"/>
    <w:rsid w:val="00586F66"/>
    <w:rsid w:val="005A4376"/>
    <w:rsid w:val="005A6F4E"/>
    <w:rsid w:val="005A794E"/>
    <w:rsid w:val="005C4C28"/>
    <w:rsid w:val="005D2BB7"/>
    <w:rsid w:val="005D504A"/>
    <w:rsid w:val="005E011D"/>
    <w:rsid w:val="005E33B4"/>
    <w:rsid w:val="005F51C6"/>
    <w:rsid w:val="005F70A8"/>
    <w:rsid w:val="00610DF9"/>
    <w:rsid w:val="00615102"/>
    <w:rsid w:val="00620BBF"/>
    <w:rsid w:val="00622D3C"/>
    <w:rsid w:val="006268DA"/>
    <w:rsid w:val="00634849"/>
    <w:rsid w:val="00641860"/>
    <w:rsid w:val="0067063B"/>
    <w:rsid w:val="00685F05"/>
    <w:rsid w:val="00686CE7"/>
    <w:rsid w:val="006A5E20"/>
    <w:rsid w:val="006F301F"/>
    <w:rsid w:val="006F3F09"/>
    <w:rsid w:val="006F4DAB"/>
    <w:rsid w:val="00707A71"/>
    <w:rsid w:val="007104EA"/>
    <w:rsid w:val="007122C1"/>
    <w:rsid w:val="00725E8F"/>
    <w:rsid w:val="0073253B"/>
    <w:rsid w:val="00737195"/>
    <w:rsid w:val="00737D4C"/>
    <w:rsid w:val="00741C56"/>
    <w:rsid w:val="0076023F"/>
    <w:rsid w:val="00767337"/>
    <w:rsid w:val="00780A2D"/>
    <w:rsid w:val="00782A7B"/>
    <w:rsid w:val="00783EF0"/>
    <w:rsid w:val="00791154"/>
    <w:rsid w:val="007A4B84"/>
    <w:rsid w:val="007A55E0"/>
    <w:rsid w:val="007B2D71"/>
    <w:rsid w:val="007B3718"/>
    <w:rsid w:val="007C4FCB"/>
    <w:rsid w:val="007D1D59"/>
    <w:rsid w:val="007D6976"/>
    <w:rsid w:val="007D6F72"/>
    <w:rsid w:val="007E7ADC"/>
    <w:rsid w:val="008027A9"/>
    <w:rsid w:val="00803CCC"/>
    <w:rsid w:val="00804E3A"/>
    <w:rsid w:val="00820911"/>
    <w:rsid w:val="00820C1B"/>
    <w:rsid w:val="00822096"/>
    <w:rsid w:val="0082259A"/>
    <w:rsid w:val="00840B46"/>
    <w:rsid w:val="00844986"/>
    <w:rsid w:val="008501F8"/>
    <w:rsid w:val="00853BE2"/>
    <w:rsid w:val="00856433"/>
    <w:rsid w:val="00865278"/>
    <w:rsid w:val="00874592"/>
    <w:rsid w:val="00881556"/>
    <w:rsid w:val="00882AB2"/>
    <w:rsid w:val="00883B30"/>
    <w:rsid w:val="00887315"/>
    <w:rsid w:val="00892211"/>
    <w:rsid w:val="00895845"/>
    <w:rsid w:val="00895F9F"/>
    <w:rsid w:val="008A2CFA"/>
    <w:rsid w:val="008A36D1"/>
    <w:rsid w:val="008B3ABC"/>
    <w:rsid w:val="008C013F"/>
    <w:rsid w:val="008C07D5"/>
    <w:rsid w:val="008C1D7D"/>
    <w:rsid w:val="008D7964"/>
    <w:rsid w:val="008E2F14"/>
    <w:rsid w:val="008E7151"/>
    <w:rsid w:val="008F18E1"/>
    <w:rsid w:val="009040AE"/>
    <w:rsid w:val="009227D3"/>
    <w:rsid w:val="00925989"/>
    <w:rsid w:val="00936397"/>
    <w:rsid w:val="00947E61"/>
    <w:rsid w:val="00951D8F"/>
    <w:rsid w:val="0095393D"/>
    <w:rsid w:val="009545D4"/>
    <w:rsid w:val="00963282"/>
    <w:rsid w:val="00970387"/>
    <w:rsid w:val="00974E7D"/>
    <w:rsid w:val="009839B3"/>
    <w:rsid w:val="009A1FBC"/>
    <w:rsid w:val="009B765D"/>
    <w:rsid w:val="009C50FE"/>
    <w:rsid w:val="009E4E29"/>
    <w:rsid w:val="00A14F8C"/>
    <w:rsid w:val="00A373D9"/>
    <w:rsid w:val="00A4017C"/>
    <w:rsid w:val="00A81503"/>
    <w:rsid w:val="00A93ED3"/>
    <w:rsid w:val="00A95B39"/>
    <w:rsid w:val="00AB0381"/>
    <w:rsid w:val="00AB4372"/>
    <w:rsid w:val="00AC0BF3"/>
    <w:rsid w:val="00AC365D"/>
    <w:rsid w:val="00AE216B"/>
    <w:rsid w:val="00AE4D1E"/>
    <w:rsid w:val="00B00C75"/>
    <w:rsid w:val="00B0453C"/>
    <w:rsid w:val="00B13060"/>
    <w:rsid w:val="00B14115"/>
    <w:rsid w:val="00B41869"/>
    <w:rsid w:val="00B5255E"/>
    <w:rsid w:val="00B73389"/>
    <w:rsid w:val="00B84A5B"/>
    <w:rsid w:val="00B90283"/>
    <w:rsid w:val="00BA3A18"/>
    <w:rsid w:val="00BD0E7C"/>
    <w:rsid w:val="00BD7AAD"/>
    <w:rsid w:val="00BF5695"/>
    <w:rsid w:val="00C067A2"/>
    <w:rsid w:val="00C20E16"/>
    <w:rsid w:val="00C20E72"/>
    <w:rsid w:val="00C402F7"/>
    <w:rsid w:val="00C40A3A"/>
    <w:rsid w:val="00C446AD"/>
    <w:rsid w:val="00C4585B"/>
    <w:rsid w:val="00C46EA3"/>
    <w:rsid w:val="00C618E2"/>
    <w:rsid w:val="00C629AB"/>
    <w:rsid w:val="00C64BD0"/>
    <w:rsid w:val="00C81049"/>
    <w:rsid w:val="00C82283"/>
    <w:rsid w:val="00C84375"/>
    <w:rsid w:val="00C84F2C"/>
    <w:rsid w:val="00C9322B"/>
    <w:rsid w:val="00C95B2E"/>
    <w:rsid w:val="00CA16DE"/>
    <w:rsid w:val="00CA5293"/>
    <w:rsid w:val="00CA573D"/>
    <w:rsid w:val="00CA6FE9"/>
    <w:rsid w:val="00CD0D17"/>
    <w:rsid w:val="00CD35DF"/>
    <w:rsid w:val="00CD581E"/>
    <w:rsid w:val="00CE129E"/>
    <w:rsid w:val="00CF03FA"/>
    <w:rsid w:val="00CF3FF5"/>
    <w:rsid w:val="00D060AE"/>
    <w:rsid w:val="00D07C57"/>
    <w:rsid w:val="00D124A1"/>
    <w:rsid w:val="00D16BFE"/>
    <w:rsid w:val="00D4683E"/>
    <w:rsid w:val="00D5452A"/>
    <w:rsid w:val="00D6123C"/>
    <w:rsid w:val="00D92D29"/>
    <w:rsid w:val="00D94114"/>
    <w:rsid w:val="00D9493E"/>
    <w:rsid w:val="00D95E71"/>
    <w:rsid w:val="00DB6273"/>
    <w:rsid w:val="00DC4D38"/>
    <w:rsid w:val="00E01795"/>
    <w:rsid w:val="00E14FAF"/>
    <w:rsid w:val="00E152FC"/>
    <w:rsid w:val="00E17860"/>
    <w:rsid w:val="00E17BC8"/>
    <w:rsid w:val="00E3576D"/>
    <w:rsid w:val="00E4484A"/>
    <w:rsid w:val="00E51219"/>
    <w:rsid w:val="00E62838"/>
    <w:rsid w:val="00E62FBC"/>
    <w:rsid w:val="00E71E53"/>
    <w:rsid w:val="00E76F61"/>
    <w:rsid w:val="00E9504E"/>
    <w:rsid w:val="00EB09A1"/>
    <w:rsid w:val="00EB4E63"/>
    <w:rsid w:val="00EB7FD8"/>
    <w:rsid w:val="00EC08D9"/>
    <w:rsid w:val="00ED0F79"/>
    <w:rsid w:val="00EF4141"/>
    <w:rsid w:val="00F14697"/>
    <w:rsid w:val="00F33976"/>
    <w:rsid w:val="00F35DEF"/>
    <w:rsid w:val="00F46EE1"/>
    <w:rsid w:val="00F47FCC"/>
    <w:rsid w:val="00F622EA"/>
    <w:rsid w:val="00F64FF8"/>
    <w:rsid w:val="00F744B4"/>
    <w:rsid w:val="00F81FF3"/>
    <w:rsid w:val="00F85168"/>
    <w:rsid w:val="00FB2C79"/>
    <w:rsid w:val="00FB6330"/>
    <w:rsid w:val="00FC5257"/>
    <w:rsid w:val="00FD22D4"/>
    <w:rsid w:val="00FF0408"/>
    <w:rsid w:val="00FF3BC0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09A24DFD"/>
  <w15:docId w15:val="{F47CD288-9706-4AFF-AAA4-A633D6AC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100D2"/>
  </w:style>
  <w:style w:type="paragraph" w:styleId="Heading1">
    <w:name w:val="heading 1"/>
    <w:next w:val="Normal"/>
    <w:link w:val="Heading1Char"/>
    <w:rsid w:val="003517F3"/>
    <w:pPr>
      <w:keepNext/>
      <w:numPr>
        <w:numId w:val="3"/>
      </w:numPr>
      <w:spacing w:before="240" w:after="60" w:line="360" w:lineRule="auto"/>
      <w:outlineLvl w:val="0"/>
    </w:pPr>
    <w:rPr>
      <w:rFonts w:ascii="Calibri" w:eastAsia="Times New Roman" w:hAnsi="Calibri" w:cs="Arial"/>
      <w:b/>
      <w:color w:val="000000" w:themeColor="text1"/>
      <w:sz w:val="28"/>
      <w:szCs w:val="28"/>
    </w:rPr>
  </w:style>
  <w:style w:type="paragraph" w:styleId="Heading3">
    <w:name w:val="heading 3"/>
    <w:next w:val="BodyText"/>
    <w:link w:val="Heading3Char"/>
    <w:semiHidden/>
    <w:unhideWhenUsed/>
    <w:qFormat/>
    <w:rsid w:val="003517F3"/>
    <w:pPr>
      <w:keepNext/>
      <w:numPr>
        <w:ilvl w:val="2"/>
        <w:numId w:val="3"/>
      </w:numPr>
      <w:tabs>
        <w:tab w:val="left" w:pos="907"/>
      </w:tabs>
      <w:spacing w:before="200" w:after="120" w:line="240" w:lineRule="auto"/>
      <w:outlineLvl w:val="2"/>
    </w:pPr>
    <w:rPr>
      <w:rFonts w:ascii="Calibri" w:eastAsia="Times New Roman" w:hAnsi="Calibri" w:cs="Arial"/>
      <w:b/>
      <w:color w:val="548DD4"/>
      <w:sz w:val="24"/>
      <w:szCs w:val="26"/>
    </w:rPr>
  </w:style>
  <w:style w:type="paragraph" w:styleId="Heading4">
    <w:name w:val="heading 4"/>
    <w:next w:val="BodyText"/>
    <w:link w:val="Heading4Char"/>
    <w:semiHidden/>
    <w:unhideWhenUsed/>
    <w:qFormat/>
    <w:rsid w:val="003517F3"/>
    <w:pPr>
      <w:keepNext/>
      <w:numPr>
        <w:ilvl w:val="3"/>
        <w:numId w:val="3"/>
      </w:numPr>
      <w:spacing w:before="120" w:after="100" w:line="240" w:lineRule="auto"/>
      <w:outlineLvl w:val="3"/>
    </w:pPr>
    <w:rPr>
      <w:rFonts w:ascii="Calibri" w:eastAsia="Times New Roman" w:hAnsi="Calibri" w:cs="Arial"/>
      <w:b/>
      <w:color w:val="548DD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D5E"/>
  </w:style>
  <w:style w:type="paragraph" w:styleId="Footer">
    <w:name w:val="footer"/>
    <w:basedOn w:val="Normal"/>
    <w:link w:val="Foot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D5E"/>
  </w:style>
  <w:style w:type="paragraph" w:styleId="BalloonText">
    <w:name w:val="Balloon Text"/>
    <w:basedOn w:val="Normal"/>
    <w:link w:val="BalloonTextChar"/>
    <w:uiPriority w:val="99"/>
    <w:semiHidden/>
    <w:unhideWhenUsed/>
    <w:rsid w:val="0015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A3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rsid w:val="003A3CF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E011D"/>
    <w:pPr>
      <w:spacing w:after="120"/>
    </w:pPr>
    <w:rPr>
      <w:rFonts w:ascii="Calibri" w:hAnsi="Calibri" w:cs="Times New Roman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5E011D"/>
    <w:rPr>
      <w:rFonts w:ascii="Calibri" w:hAnsi="Calibri" w:cs="Times New Roman"/>
      <w:lang w:eastAsia="en-AU"/>
    </w:rPr>
  </w:style>
  <w:style w:type="paragraph" w:customStyle="1" w:styleId="TableText">
    <w:name w:val="Table Text"/>
    <w:basedOn w:val="Normal"/>
    <w:rsid w:val="005E011D"/>
    <w:pPr>
      <w:spacing w:before="40" w:after="40" w:line="240" w:lineRule="auto"/>
    </w:pPr>
    <w:rPr>
      <w:rFonts w:ascii="Arial" w:hAnsi="Arial" w:cs="Arial"/>
      <w:sz w:val="18"/>
      <w:szCs w:val="18"/>
      <w:lang w:eastAsia="en-AU"/>
    </w:rPr>
  </w:style>
  <w:style w:type="paragraph" w:customStyle="1" w:styleId="TableHeader">
    <w:name w:val="Table Header"/>
    <w:basedOn w:val="Normal"/>
    <w:rsid w:val="005E011D"/>
    <w:pPr>
      <w:keepNext/>
      <w:spacing w:before="60" w:after="20" w:line="240" w:lineRule="auto"/>
    </w:pPr>
    <w:rPr>
      <w:rFonts w:ascii="Arial" w:hAnsi="Arial" w:cs="Arial"/>
      <w:b/>
      <w:bCs/>
      <w:color w:val="FFFFFF"/>
      <w:sz w:val="20"/>
      <w:szCs w:val="20"/>
      <w:lang w:eastAsia="en-AU"/>
    </w:rPr>
  </w:style>
  <w:style w:type="paragraph" w:styleId="NoSpacing">
    <w:name w:val="No Spacing"/>
    <w:uiPriority w:val="1"/>
    <w:rsid w:val="0092598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D2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4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43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A0E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0E6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3517F3"/>
    <w:rPr>
      <w:rFonts w:ascii="Calibri" w:eastAsia="Times New Roman" w:hAnsi="Calibri" w:cs="Arial"/>
      <w:b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3517F3"/>
    <w:rPr>
      <w:rFonts w:ascii="Calibri" w:eastAsia="Times New Roman" w:hAnsi="Calibri" w:cs="Arial"/>
      <w:b/>
      <w:color w:val="548DD4"/>
      <w:sz w:val="24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3517F3"/>
    <w:rPr>
      <w:rFonts w:ascii="Calibri" w:eastAsia="Times New Roman" w:hAnsi="Calibri" w:cs="Arial"/>
      <w:b/>
      <w:color w:val="548DD4"/>
      <w:sz w:val="20"/>
      <w:szCs w:val="20"/>
    </w:rPr>
  </w:style>
  <w:style w:type="paragraph" w:customStyle="1" w:styleId="Heading11">
    <w:name w:val="Heading 11"/>
    <w:basedOn w:val="Normal"/>
    <w:link w:val="HEADING1Char0"/>
    <w:qFormat/>
    <w:rsid w:val="006268DA"/>
    <w:pPr>
      <w:spacing w:before="240"/>
    </w:pPr>
    <w:rPr>
      <w:rFonts w:cs="Arial"/>
      <w:b/>
    </w:rPr>
  </w:style>
  <w:style w:type="paragraph" w:customStyle="1" w:styleId="Normaltext">
    <w:name w:val="Normal text"/>
    <w:basedOn w:val="Normal"/>
    <w:link w:val="NormaltextChar"/>
    <w:qFormat/>
    <w:rsid w:val="006268DA"/>
    <w:pPr>
      <w:spacing w:before="240"/>
    </w:pPr>
    <w:rPr>
      <w:rFonts w:cs="Arial"/>
    </w:rPr>
  </w:style>
  <w:style w:type="character" w:customStyle="1" w:styleId="HEADING1Char0">
    <w:name w:val="HEADING 1 Char"/>
    <w:basedOn w:val="DefaultParagraphFont"/>
    <w:link w:val="Heading11"/>
    <w:rsid w:val="006268DA"/>
    <w:rPr>
      <w:rFonts w:cs="Arial"/>
      <w:b/>
    </w:rPr>
  </w:style>
  <w:style w:type="paragraph" w:customStyle="1" w:styleId="SectionHeading">
    <w:name w:val="Section Heading"/>
    <w:basedOn w:val="ListParagraph"/>
    <w:link w:val="SectionHeadingChar"/>
    <w:qFormat/>
    <w:rsid w:val="006268DA"/>
    <w:pPr>
      <w:numPr>
        <w:numId w:val="1"/>
      </w:numPr>
      <w:spacing w:before="60" w:after="0"/>
      <w:ind w:left="567" w:hanging="567"/>
      <w:contextualSpacing w:val="0"/>
    </w:pPr>
    <w:rPr>
      <w:rFonts w:cs="Arial"/>
      <w:b/>
      <w:bCs/>
    </w:rPr>
  </w:style>
  <w:style w:type="character" w:customStyle="1" w:styleId="NormaltextChar">
    <w:name w:val="Normal text Char"/>
    <w:basedOn w:val="DefaultParagraphFont"/>
    <w:link w:val="Normaltext"/>
    <w:rsid w:val="006268DA"/>
    <w:rPr>
      <w:rFonts w:cs="Arial"/>
    </w:rPr>
  </w:style>
  <w:style w:type="paragraph" w:customStyle="1" w:styleId="Indenttext1">
    <w:name w:val="Indent text 1"/>
    <w:basedOn w:val="ListParagraph"/>
    <w:link w:val="Indenttext1Char"/>
    <w:qFormat/>
    <w:rsid w:val="006268DA"/>
    <w:pPr>
      <w:numPr>
        <w:ilvl w:val="1"/>
        <w:numId w:val="1"/>
      </w:numPr>
      <w:spacing w:before="60" w:after="0"/>
      <w:ind w:left="567" w:hanging="567"/>
      <w:contextualSpacing w:val="0"/>
    </w:pPr>
    <w:rPr>
      <w:rFonts w:cs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268DA"/>
  </w:style>
  <w:style w:type="character" w:customStyle="1" w:styleId="SectionHeadingChar">
    <w:name w:val="Section Heading Char"/>
    <w:basedOn w:val="ListParagraphChar"/>
    <w:link w:val="SectionHeading"/>
    <w:rsid w:val="006268DA"/>
    <w:rPr>
      <w:rFonts w:cs="Arial"/>
      <w:b/>
      <w:bCs/>
    </w:rPr>
  </w:style>
  <w:style w:type="paragraph" w:customStyle="1" w:styleId="Indenttext2">
    <w:name w:val="Indent text 2"/>
    <w:basedOn w:val="ListParagraph"/>
    <w:link w:val="Indenttext2Char"/>
    <w:qFormat/>
    <w:rsid w:val="007D6976"/>
    <w:pPr>
      <w:numPr>
        <w:numId w:val="2"/>
      </w:numPr>
      <w:spacing w:before="60" w:after="0"/>
      <w:contextualSpacing w:val="0"/>
    </w:pPr>
    <w:rPr>
      <w:rFonts w:cs="Arial"/>
    </w:rPr>
  </w:style>
  <w:style w:type="character" w:customStyle="1" w:styleId="Indenttext1Char">
    <w:name w:val="Indent text 1 Char"/>
    <w:basedOn w:val="ListParagraphChar"/>
    <w:link w:val="Indenttext1"/>
    <w:rsid w:val="006268DA"/>
    <w:rPr>
      <w:rFonts w:cs="Arial"/>
    </w:rPr>
  </w:style>
  <w:style w:type="paragraph" w:customStyle="1" w:styleId="RelatedDocuments">
    <w:name w:val="Related Documents"/>
    <w:basedOn w:val="ListParagraph"/>
    <w:link w:val="RelatedDocumentsChar"/>
    <w:qFormat/>
    <w:rsid w:val="007D6976"/>
    <w:pPr>
      <w:numPr>
        <w:numId w:val="6"/>
      </w:numPr>
      <w:ind w:left="567" w:hanging="567"/>
    </w:pPr>
    <w:rPr>
      <w:rFonts w:cs="Arial"/>
    </w:rPr>
  </w:style>
  <w:style w:type="character" w:customStyle="1" w:styleId="Indenttext2Char">
    <w:name w:val="Indent text 2 Char"/>
    <w:basedOn w:val="ListParagraphChar"/>
    <w:link w:val="Indenttext2"/>
    <w:rsid w:val="007D6976"/>
    <w:rPr>
      <w:rFonts w:cs="Arial"/>
    </w:rPr>
  </w:style>
  <w:style w:type="character" w:customStyle="1" w:styleId="RelatedDocumentsChar">
    <w:name w:val="Related Documents Char"/>
    <w:basedOn w:val="ListParagraphChar"/>
    <w:link w:val="RelatedDocuments"/>
    <w:rsid w:val="007D6976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1B4CC-9596-4D52-9DF1-5332BCAED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746</Words>
  <Characters>4321</Characters>
  <Application>Microsoft Office Word</Application>
  <DocSecurity>0</DocSecurity>
  <Lines>155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Rust, Tim</dc:creator>
  <cp:lastModifiedBy>PCODCS</cp:lastModifiedBy>
  <cp:revision>4</cp:revision>
  <cp:lastPrinted>2019-11-21T21:21:00Z</cp:lastPrinted>
  <dcterms:created xsi:type="dcterms:W3CDTF">2023-02-17T03:29:00Z</dcterms:created>
  <dcterms:modified xsi:type="dcterms:W3CDTF">2023-02-17T03:29:00Z</dcterms:modified>
</cp:coreProperties>
</file>