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9AC" w14:textId="77777777" w:rsidR="00633AF5" w:rsidRPr="007663E3" w:rsidRDefault="007663E3" w:rsidP="007663E3">
      <w:pPr>
        <w:pStyle w:val="BodyText"/>
        <w:rPr>
          <w:rFonts w:ascii="Arial"/>
          <w:sz w:val="24"/>
          <w:szCs w:val="24"/>
        </w:rPr>
      </w:pPr>
      <w:r w:rsidRPr="007663E3">
        <w:rPr>
          <w:rFonts w:ascii="Arial"/>
          <w:sz w:val="24"/>
          <w:szCs w:val="24"/>
        </w:rPr>
        <w:t>Australian</w:t>
      </w:r>
      <w:r w:rsidRPr="007663E3">
        <w:rPr>
          <w:rFonts w:ascii="Arial"/>
          <w:spacing w:val="7"/>
          <w:sz w:val="24"/>
          <w:szCs w:val="24"/>
        </w:rPr>
        <w:t xml:space="preserve"> </w:t>
      </w:r>
      <w:r w:rsidRPr="007663E3">
        <w:rPr>
          <w:rFonts w:ascii="Arial"/>
          <w:sz w:val="24"/>
          <w:szCs w:val="24"/>
        </w:rPr>
        <w:t>Capital</w:t>
      </w:r>
      <w:r w:rsidRPr="007663E3">
        <w:rPr>
          <w:rFonts w:ascii="Arial"/>
          <w:spacing w:val="7"/>
          <w:sz w:val="24"/>
          <w:szCs w:val="24"/>
        </w:rPr>
        <w:t xml:space="preserve"> </w:t>
      </w:r>
      <w:r w:rsidRPr="007663E3">
        <w:rPr>
          <w:rFonts w:ascii="Arial"/>
          <w:spacing w:val="-2"/>
          <w:sz w:val="24"/>
          <w:szCs w:val="24"/>
        </w:rPr>
        <w:t>Territory</w:t>
      </w:r>
    </w:p>
    <w:p w14:paraId="20D9BB23" w14:textId="77777777" w:rsidR="00633AF5" w:rsidRDefault="00633AF5">
      <w:pPr>
        <w:pStyle w:val="BodyText"/>
        <w:rPr>
          <w:rFonts w:ascii="Arial"/>
        </w:rPr>
      </w:pPr>
    </w:p>
    <w:p w14:paraId="2A0380EA" w14:textId="063FA0E0" w:rsidR="00633AF5" w:rsidRDefault="007663E3" w:rsidP="007663E3">
      <w:pPr>
        <w:pStyle w:val="Billname"/>
        <w:spacing w:before="600"/>
      </w:pPr>
      <w:r>
        <w:t>Children and Young People (Intensive Therapy</w:t>
      </w:r>
      <w:r w:rsidRPr="007663E3">
        <w:t xml:space="preserve"> </w:t>
      </w:r>
      <w:r>
        <w:t>Place)</w:t>
      </w:r>
      <w:r w:rsidRPr="007663E3">
        <w:t xml:space="preserve"> </w:t>
      </w:r>
      <w:r>
        <w:t>Declaration</w:t>
      </w:r>
      <w:r w:rsidRPr="007663E3">
        <w:t xml:space="preserve"> </w:t>
      </w:r>
      <w:r>
        <w:t>2025</w:t>
      </w:r>
      <w:r w:rsidRPr="007663E3">
        <w:t xml:space="preserve"> </w:t>
      </w:r>
      <w:r>
        <w:t>(No</w:t>
      </w:r>
      <w:r w:rsidRPr="007663E3">
        <w:t xml:space="preserve"> </w:t>
      </w:r>
      <w:r w:rsidR="00DB10B8">
        <w:t>1</w:t>
      </w:r>
      <w:r w:rsidRPr="007663E3">
        <w:t>)</w:t>
      </w:r>
    </w:p>
    <w:p w14:paraId="637552A5" w14:textId="52C32424" w:rsidR="00633AF5" w:rsidRPr="007663E3" w:rsidRDefault="007663E3">
      <w:pPr>
        <w:pStyle w:val="Heading1"/>
        <w:spacing w:before="251"/>
        <w:ind w:left="101" w:firstLine="0"/>
        <w:rPr>
          <w:sz w:val="24"/>
          <w:szCs w:val="24"/>
        </w:rPr>
      </w:pPr>
      <w:r w:rsidRPr="007663E3">
        <w:rPr>
          <w:position w:val="1"/>
          <w:sz w:val="24"/>
          <w:szCs w:val="24"/>
        </w:rPr>
        <w:t>Notifiable</w:t>
      </w:r>
      <w:r w:rsidRPr="007663E3">
        <w:rPr>
          <w:spacing w:val="12"/>
          <w:position w:val="1"/>
          <w:sz w:val="24"/>
          <w:szCs w:val="24"/>
        </w:rPr>
        <w:t xml:space="preserve"> </w:t>
      </w:r>
      <w:r w:rsidRPr="007663E3">
        <w:rPr>
          <w:position w:val="1"/>
          <w:sz w:val="24"/>
          <w:szCs w:val="24"/>
        </w:rPr>
        <w:t>instrument</w:t>
      </w:r>
      <w:r w:rsidRPr="007663E3">
        <w:rPr>
          <w:spacing w:val="47"/>
          <w:position w:val="1"/>
          <w:sz w:val="24"/>
          <w:szCs w:val="24"/>
        </w:rPr>
        <w:t xml:space="preserve"> </w:t>
      </w:r>
      <w:r w:rsidRPr="007663E3">
        <w:rPr>
          <w:spacing w:val="-2"/>
          <w:sz w:val="24"/>
          <w:szCs w:val="24"/>
        </w:rPr>
        <w:t>NI2025–</w:t>
      </w:r>
      <w:r w:rsidR="00D96F10">
        <w:rPr>
          <w:spacing w:val="-2"/>
          <w:sz w:val="24"/>
          <w:szCs w:val="24"/>
        </w:rPr>
        <w:t>361</w:t>
      </w:r>
    </w:p>
    <w:p w14:paraId="26F06247" w14:textId="77777777" w:rsidR="00633AF5" w:rsidRDefault="00633AF5">
      <w:pPr>
        <w:pStyle w:val="BodyText"/>
        <w:spacing w:before="29"/>
        <w:rPr>
          <w:rFonts w:ascii="Arial"/>
          <w:b/>
        </w:rPr>
      </w:pPr>
    </w:p>
    <w:p w14:paraId="6EF70B91" w14:textId="77777777" w:rsidR="00633AF5" w:rsidRPr="007663E3" w:rsidRDefault="007663E3">
      <w:pPr>
        <w:pStyle w:val="BodyText"/>
        <w:ind w:left="101"/>
        <w:rPr>
          <w:sz w:val="24"/>
          <w:szCs w:val="24"/>
        </w:rPr>
      </w:pPr>
      <w:r w:rsidRPr="007663E3">
        <w:rPr>
          <w:sz w:val="24"/>
          <w:szCs w:val="24"/>
        </w:rPr>
        <w:t>made</w:t>
      </w:r>
      <w:r w:rsidRPr="007663E3">
        <w:rPr>
          <w:spacing w:val="6"/>
          <w:sz w:val="24"/>
          <w:szCs w:val="24"/>
        </w:rPr>
        <w:t xml:space="preserve"> </w:t>
      </w:r>
      <w:r w:rsidRPr="007663E3">
        <w:rPr>
          <w:sz w:val="24"/>
          <w:szCs w:val="24"/>
        </w:rPr>
        <w:t>under</w:t>
      </w:r>
      <w:r w:rsidRPr="007663E3">
        <w:rPr>
          <w:spacing w:val="8"/>
          <w:sz w:val="24"/>
          <w:szCs w:val="24"/>
        </w:rPr>
        <w:t xml:space="preserve"> </w:t>
      </w:r>
      <w:r w:rsidRPr="007663E3">
        <w:rPr>
          <w:spacing w:val="-5"/>
          <w:sz w:val="24"/>
          <w:szCs w:val="24"/>
        </w:rPr>
        <w:t>the</w:t>
      </w:r>
    </w:p>
    <w:p w14:paraId="1683A859" w14:textId="77777777" w:rsidR="00633AF5" w:rsidRPr="007663E3" w:rsidRDefault="00633AF5">
      <w:pPr>
        <w:pStyle w:val="BodyText"/>
        <w:spacing w:before="55"/>
        <w:rPr>
          <w:sz w:val="20"/>
          <w:szCs w:val="20"/>
        </w:rPr>
      </w:pPr>
    </w:p>
    <w:p w14:paraId="53DE1CBF" w14:textId="12763969" w:rsidR="00633AF5" w:rsidRPr="007663E3" w:rsidRDefault="007663E3">
      <w:pPr>
        <w:spacing w:before="1"/>
        <w:ind w:left="112"/>
        <w:rPr>
          <w:rFonts w:ascii="Arial" w:hAnsi="Arial" w:cs="Arial"/>
          <w:b/>
          <w:sz w:val="20"/>
          <w:szCs w:val="20"/>
        </w:rPr>
      </w:pPr>
      <w:r w:rsidRPr="007663E3">
        <w:rPr>
          <w:rFonts w:ascii="Arial" w:hAnsi="Arial" w:cs="Arial"/>
          <w:b/>
          <w:sz w:val="20"/>
          <w:szCs w:val="20"/>
        </w:rPr>
        <w:t>Children</w:t>
      </w:r>
      <w:r w:rsidRPr="007663E3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and</w:t>
      </w:r>
      <w:r w:rsidRPr="007663E3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Young</w:t>
      </w:r>
      <w:r w:rsidRPr="007663E3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People</w:t>
      </w:r>
      <w:r w:rsidRPr="007663E3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Act</w:t>
      </w:r>
      <w:r w:rsidRPr="007663E3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2008,</w:t>
      </w:r>
      <w:r w:rsidRPr="007663E3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section</w:t>
      </w:r>
      <w:r w:rsidRPr="007663E3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589</w:t>
      </w:r>
      <w:r w:rsidRPr="007663E3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Intensive</w:t>
      </w:r>
      <w:r w:rsidRPr="007663E3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therapy</w:t>
      </w:r>
      <w:r w:rsidRPr="007663E3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7663E3">
        <w:rPr>
          <w:rFonts w:ascii="Arial" w:hAnsi="Arial" w:cs="Arial"/>
          <w:b/>
          <w:sz w:val="20"/>
          <w:szCs w:val="20"/>
        </w:rPr>
        <w:t>place—</w:t>
      </w:r>
      <w:r w:rsidRPr="007663E3">
        <w:rPr>
          <w:rFonts w:ascii="Arial" w:hAnsi="Arial" w:cs="Arial"/>
          <w:b/>
          <w:spacing w:val="-2"/>
          <w:sz w:val="20"/>
          <w:szCs w:val="20"/>
        </w:rPr>
        <w:t>declaration</w:t>
      </w:r>
    </w:p>
    <w:p w14:paraId="60C66584" w14:textId="77777777" w:rsidR="00764242" w:rsidRDefault="00764242" w:rsidP="00764242">
      <w:pPr>
        <w:pStyle w:val="N-line3"/>
        <w:pBdr>
          <w:bottom w:val="none" w:sz="0" w:space="0" w:color="auto"/>
        </w:pBdr>
        <w:spacing w:before="60"/>
      </w:pPr>
    </w:p>
    <w:p w14:paraId="36316C45" w14:textId="77777777" w:rsidR="00764242" w:rsidRDefault="00764242" w:rsidP="00764242">
      <w:pPr>
        <w:pStyle w:val="N-line3"/>
        <w:pBdr>
          <w:top w:val="single" w:sz="12" w:space="1" w:color="auto"/>
          <w:bottom w:val="none" w:sz="0" w:space="0" w:color="auto"/>
        </w:pBdr>
      </w:pPr>
    </w:p>
    <w:p w14:paraId="0B01B0FE" w14:textId="2BC68F47" w:rsidR="00633AF5" w:rsidRPr="007663E3" w:rsidRDefault="00633AF5">
      <w:pPr>
        <w:pStyle w:val="BodyText"/>
        <w:spacing w:before="13"/>
        <w:rPr>
          <w:b/>
          <w:sz w:val="24"/>
          <w:szCs w:val="24"/>
        </w:rPr>
      </w:pPr>
    </w:p>
    <w:p w14:paraId="5AEFBF70" w14:textId="77777777" w:rsidR="00633AF5" w:rsidRPr="007663E3" w:rsidRDefault="00633AF5">
      <w:pPr>
        <w:pStyle w:val="BodyText"/>
        <w:spacing w:before="72"/>
        <w:rPr>
          <w:b/>
          <w:sz w:val="24"/>
          <w:szCs w:val="24"/>
        </w:rPr>
      </w:pPr>
    </w:p>
    <w:p w14:paraId="3A900A3F" w14:textId="77777777" w:rsidR="00633AF5" w:rsidRPr="007663E3" w:rsidRDefault="007663E3">
      <w:pPr>
        <w:pStyle w:val="Heading1"/>
        <w:numPr>
          <w:ilvl w:val="0"/>
          <w:numId w:val="1"/>
        </w:numPr>
        <w:tabs>
          <w:tab w:val="left" w:pos="669"/>
        </w:tabs>
        <w:ind w:hanging="555"/>
        <w:rPr>
          <w:rFonts w:eastAsia="Times New Roman"/>
          <w:sz w:val="24"/>
          <w:szCs w:val="20"/>
          <w:lang w:val="en-AU"/>
        </w:rPr>
      </w:pPr>
      <w:r w:rsidRPr="007663E3">
        <w:rPr>
          <w:rFonts w:eastAsia="Times New Roman"/>
          <w:sz w:val="24"/>
          <w:szCs w:val="20"/>
          <w:lang w:val="en-AU"/>
        </w:rPr>
        <w:t>Name of instrument</w:t>
      </w:r>
    </w:p>
    <w:p w14:paraId="42E5F591" w14:textId="5F3A9F18" w:rsidR="00633AF5" w:rsidRPr="007663E3" w:rsidRDefault="007663E3" w:rsidP="007663E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663E3">
        <w:rPr>
          <w:sz w:val="24"/>
          <w:szCs w:val="20"/>
          <w:lang w:val="en-AU"/>
        </w:rPr>
        <w:t xml:space="preserve">This instrument is the </w:t>
      </w:r>
      <w:r w:rsidRPr="007663E3">
        <w:rPr>
          <w:i/>
          <w:iCs/>
          <w:sz w:val="24"/>
          <w:szCs w:val="20"/>
          <w:lang w:val="en-AU"/>
        </w:rPr>
        <w:t xml:space="preserve">Children and Young People  (Intensive Therapy Place) Declaration 2025 (No </w:t>
      </w:r>
      <w:r w:rsidR="00D96F10">
        <w:rPr>
          <w:i/>
          <w:iCs/>
          <w:sz w:val="24"/>
          <w:szCs w:val="20"/>
          <w:lang w:val="en-AU"/>
        </w:rPr>
        <w:t>1</w:t>
      </w:r>
      <w:r w:rsidRPr="007663E3">
        <w:rPr>
          <w:i/>
          <w:iCs/>
          <w:sz w:val="24"/>
          <w:szCs w:val="20"/>
          <w:lang w:val="en-AU"/>
        </w:rPr>
        <w:t>)</w:t>
      </w:r>
      <w:r w:rsidRPr="007663E3">
        <w:rPr>
          <w:sz w:val="24"/>
          <w:szCs w:val="20"/>
          <w:lang w:val="en-AU"/>
        </w:rPr>
        <w:t>.</w:t>
      </w:r>
    </w:p>
    <w:p w14:paraId="0B0A9DFC" w14:textId="77777777" w:rsidR="00633AF5" w:rsidRPr="007663E3" w:rsidRDefault="00633AF5">
      <w:pPr>
        <w:pStyle w:val="BodyText"/>
        <w:spacing w:before="25"/>
        <w:rPr>
          <w:sz w:val="24"/>
          <w:szCs w:val="24"/>
        </w:rPr>
      </w:pPr>
    </w:p>
    <w:p w14:paraId="315B8C03" w14:textId="77777777" w:rsidR="00633AF5" w:rsidRPr="007663E3" w:rsidRDefault="007663E3">
      <w:pPr>
        <w:pStyle w:val="Heading1"/>
        <w:numPr>
          <w:ilvl w:val="0"/>
          <w:numId w:val="1"/>
        </w:numPr>
        <w:tabs>
          <w:tab w:val="left" w:pos="669"/>
        </w:tabs>
        <w:ind w:hanging="555"/>
        <w:rPr>
          <w:rFonts w:eastAsia="Times New Roman"/>
          <w:sz w:val="24"/>
          <w:szCs w:val="20"/>
          <w:lang w:val="en-AU"/>
        </w:rPr>
      </w:pPr>
      <w:r w:rsidRPr="007663E3">
        <w:rPr>
          <w:rFonts w:eastAsia="Times New Roman"/>
          <w:sz w:val="24"/>
          <w:szCs w:val="20"/>
          <w:lang w:val="en-AU"/>
        </w:rPr>
        <w:t>Commencement</w:t>
      </w:r>
    </w:p>
    <w:p w14:paraId="20172329" w14:textId="77777777" w:rsidR="00633AF5" w:rsidRPr="007663E3" w:rsidRDefault="007663E3">
      <w:pPr>
        <w:pStyle w:val="BodyText"/>
        <w:spacing w:before="112"/>
        <w:ind w:left="669"/>
        <w:rPr>
          <w:sz w:val="24"/>
          <w:szCs w:val="24"/>
        </w:rPr>
      </w:pPr>
      <w:r w:rsidRPr="007663E3">
        <w:rPr>
          <w:sz w:val="24"/>
          <w:szCs w:val="24"/>
        </w:rPr>
        <w:t>This</w:t>
      </w:r>
      <w:r w:rsidRPr="007663E3">
        <w:rPr>
          <w:spacing w:val="7"/>
          <w:sz w:val="24"/>
          <w:szCs w:val="24"/>
        </w:rPr>
        <w:t xml:space="preserve"> </w:t>
      </w:r>
      <w:r w:rsidRPr="007663E3">
        <w:rPr>
          <w:sz w:val="24"/>
          <w:szCs w:val="24"/>
        </w:rPr>
        <w:t>instrument</w:t>
      </w:r>
      <w:r w:rsidRPr="007663E3">
        <w:rPr>
          <w:spacing w:val="8"/>
          <w:sz w:val="24"/>
          <w:szCs w:val="24"/>
        </w:rPr>
        <w:t xml:space="preserve"> </w:t>
      </w:r>
      <w:r w:rsidRPr="007663E3">
        <w:rPr>
          <w:sz w:val="24"/>
          <w:szCs w:val="24"/>
        </w:rPr>
        <w:t>commences</w:t>
      </w:r>
      <w:r w:rsidRPr="007663E3">
        <w:rPr>
          <w:spacing w:val="7"/>
          <w:sz w:val="24"/>
          <w:szCs w:val="24"/>
        </w:rPr>
        <w:t xml:space="preserve"> </w:t>
      </w:r>
      <w:r w:rsidRPr="007663E3">
        <w:rPr>
          <w:sz w:val="24"/>
          <w:szCs w:val="24"/>
        </w:rPr>
        <w:t>on</w:t>
      </w:r>
      <w:r w:rsidRPr="007663E3">
        <w:rPr>
          <w:spacing w:val="8"/>
          <w:sz w:val="24"/>
          <w:szCs w:val="24"/>
        </w:rPr>
        <w:t xml:space="preserve"> </w:t>
      </w:r>
      <w:r w:rsidRPr="007663E3">
        <w:rPr>
          <w:sz w:val="24"/>
          <w:szCs w:val="24"/>
        </w:rPr>
        <w:t>the</w:t>
      </w:r>
      <w:r w:rsidRPr="007663E3">
        <w:rPr>
          <w:spacing w:val="8"/>
          <w:sz w:val="24"/>
          <w:szCs w:val="24"/>
        </w:rPr>
        <w:t xml:space="preserve"> </w:t>
      </w:r>
      <w:r w:rsidRPr="007663E3">
        <w:rPr>
          <w:sz w:val="24"/>
          <w:szCs w:val="24"/>
        </w:rPr>
        <w:t>day</w:t>
      </w:r>
      <w:r w:rsidRPr="007663E3">
        <w:rPr>
          <w:spacing w:val="8"/>
          <w:sz w:val="24"/>
          <w:szCs w:val="24"/>
        </w:rPr>
        <w:t xml:space="preserve"> </w:t>
      </w:r>
      <w:r w:rsidRPr="007663E3">
        <w:rPr>
          <w:sz w:val="24"/>
          <w:szCs w:val="24"/>
        </w:rPr>
        <w:t>after</w:t>
      </w:r>
      <w:r w:rsidRPr="007663E3">
        <w:rPr>
          <w:spacing w:val="7"/>
          <w:sz w:val="24"/>
          <w:szCs w:val="24"/>
        </w:rPr>
        <w:t xml:space="preserve"> </w:t>
      </w:r>
      <w:r w:rsidRPr="007663E3">
        <w:rPr>
          <w:sz w:val="24"/>
          <w:szCs w:val="24"/>
        </w:rPr>
        <w:t>it</w:t>
      </w:r>
      <w:r w:rsidRPr="007663E3">
        <w:rPr>
          <w:spacing w:val="8"/>
          <w:sz w:val="24"/>
          <w:szCs w:val="24"/>
        </w:rPr>
        <w:t xml:space="preserve"> </w:t>
      </w:r>
      <w:r w:rsidRPr="007663E3">
        <w:rPr>
          <w:sz w:val="24"/>
          <w:szCs w:val="24"/>
        </w:rPr>
        <w:t>is</w:t>
      </w:r>
      <w:r w:rsidRPr="007663E3">
        <w:rPr>
          <w:spacing w:val="9"/>
          <w:sz w:val="24"/>
          <w:szCs w:val="24"/>
        </w:rPr>
        <w:t xml:space="preserve"> </w:t>
      </w:r>
      <w:r w:rsidRPr="007663E3">
        <w:rPr>
          <w:spacing w:val="-2"/>
          <w:sz w:val="24"/>
          <w:szCs w:val="24"/>
        </w:rPr>
        <w:t>notified.</w:t>
      </w:r>
    </w:p>
    <w:p w14:paraId="32ACAE18" w14:textId="77777777" w:rsidR="00633AF5" w:rsidRPr="007663E3" w:rsidRDefault="00633AF5">
      <w:pPr>
        <w:pStyle w:val="BodyText"/>
        <w:spacing w:before="32"/>
        <w:rPr>
          <w:sz w:val="24"/>
          <w:szCs w:val="24"/>
        </w:rPr>
      </w:pPr>
    </w:p>
    <w:p w14:paraId="259F8C29" w14:textId="77777777" w:rsidR="00633AF5" w:rsidRPr="007663E3" w:rsidRDefault="007663E3">
      <w:pPr>
        <w:pStyle w:val="Heading1"/>
        <w:numPr>
          <w:ilvl w:val="0"/>
          <w:numId w:val="1"/>
        </w:numPr>
        <w:tabs>
          <w:tab w:val="left" w:pos="669"/>
        </w:tabs>
        <w:ind w:hanging="555"/>
        <w:rPr>
          <w:rFonts w:eastAsia="Times New Roman"/>
          <w:sz w:val="24"/>
          <w:szCs w:val="20"/>
          <w:lang w:val="en-AU"/>
        </w:rPr>
      </w:pPr>
      <w:r w:rsidRPr="007663E3">
        <w:rPr>
          <w:rFonts w:eastAsia="Times New Roman"/>
          <w:sz w:val="24"/>
          <w:szCs w:val="20"/>
          <w:lang w:val="en-AU"/>
        </w:rPr>
        <w:t>Therapeutic protection place declaration</w:t>
      </w:r>
    </w:p>
    <w:p w14:paraId="74D0D8A2" w14:textId="77777777" w:rsidR="00633AF5" w:rsidRPr="007663E3" w:rsidRDefault="007663E3" w:rsidP="007663E3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7663E3">
        <w:rPr>
          <w:color w:val="000000"/>
        </w:rPr>
        <w:t>This instrument declares an intensive therapy place at a location which is excluded from this declaration under section 590 of the Children and Young People Act 2008 (the Act) so as not to disclose its location.</w:t>
      </w:r>
    </w:p>
    <w:p w14:paraId="0DDD81B3" w14:textId="08550212" w:rsidR="00633AF5" w:rsidRPr="007663E3" w:rsidRDefault="007663E3" w:rsidP="007663E3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7663E3">
        <w:rPr>
          <w:color w:val="000000"/>
        </w:rPr>
        <w:t>The Community Services Directorate director-general will disclose the location of this intensive therapy place to the people entitled under</w:t>
      </w:r>
      <w:r>
        <w:rPr>
          <w:color w:val="000000"/>
        </w:rPr>
        <w:t xml:space="preserve"> </w:t>
      </w:r>
      <w:r w:rsidRPr="007663E3">
        <w:rPr>
          <w:color w:val="000000"/>
        </w:rPr>
        <w:t>section 597 (1) of the Act who have access to the intensive therapy register.</w:t>
      </w:r>
    </w:p>
    <w:p w14:paraId="05C55B57" w14:textId="260E44C4" w:rsidR="00633AF5" w:rsidRDefault="00633AF5">
      <w:pPr>
        <w:pStyle w:val="BodyText"/>
      </w:pPr>
    </w:p>
    <w:p w14:paraId="7F4DCBA1" w14:textId="77777777" w:rsidR="00633AF5" w:rsidRDefault="00633AF5">
      <w:pPr>
        <w:pStyle w:val="BodyText"/>
        <w:spacing w:before="147"/>
      </w:pPr>
    </w:p>
    <w:p w14:paraId="37A7BECB" w14:textId="269420DF" w:rsidR="00633AF5" w:rsidRPr="007663E3" w:rsidRDefault="007663E3" w:rsidP="007663E3">
      <w:pPr>
        <w:widowControl/>
        <w:tabs>
          <w:tab w:val="left" w:pos="4320"/>
        </w:tabs>
        <w:autoSpaceDE/>
        <w:autoSpaceDN/>
        <w:spacing w:before="600"/>
        <w:rPr>
          <w:sz w:val="24"/>
          <w:szCs w:val="20"/>
          <w:lang w:val="en-AU"/>
        </w:rPr>
      </w:pPr>
      <w:r w:rsidRPr="007663E3">
        <w:rPr>
          <w:sz w:val="24"/>
          <w:szCs w:val="20"/>
          <w:lang w:val="en-AU"/>
        </w:rPr>
        <w:t xml:space="preserve">Catherine Rule </w:t>
      </w:r>
      <w:r>
        <w:rPr>
          <w:sz w:val="24"/>
          <w:szCs w:val="20"/>
          <w:lang w:val="en-AU"/>
        </w:rPr>
        <w:br/>
      </w:r>
      <w:r w:rsidRPr="007663E3">
        <w:rPr>
          <w:sz w:val="24"/>
          <w:szCs w:val="20"/>
          <w:lang w:val="en-AU"/>
        </w:rPr>
        <w:t>Director-General</w:t>
      </w:r>
      <w:r>
        <w:rPr>
          <w:sz w:val="24"/>
          <w:szCs w:val="20"/>
          <w:lang w:val="en-AU"/>
        </w:rPr>
        <w:br/>
      </w:r>
      <w:r w:rsidRPr="007663E3">
        <w:rPr>
          <w:sz w:val="24"/>
          <w:szCs w:val="20"/>
          <w:lang w:val="en-AU"/>
        </w:rPr>
        <w:t>Community Services Directorate</w:t>
      </w:r>
      <w:r>
        <w:rPr>
          <w:sz w:val="24"/>
          <w:szCs w:val="20"/>
          <w:lang w:val="en-AU"/>
        </w:rPr>
        <w:br/>
      </w:r>
      <w:r w:rsidRPr="007663E3">
        <w:rPr>
          <w:sz w:val="24"/>
          <w:szCs w:val="20"/>
          <w:lang w:val="en-AU"/>
        </w:rPr>
        <w:t>27 June 2025</w:t>
      </w:r>
    </w:p>
    <w:sectPr w:rsidR="00633AF5" w:rsidRPr="00766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920" w:right="170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69BA" w14:textId="77777777" w:rsidR="00FD5521" w:rsidRDefault="00FD5521" w:rsidP="00FD5521">
      <w:r>
        <w:separator/>
      </w:r>
    </w:p>
  </w:endnote>
  <w:endnote w:type="continuationSeparator" w:id="0">
    <w:p w14:paraId="35EE5B99" w14:textId="77777777" w:rsidR="00FD5521" w:rsidRDefault="00FD5521" w:rsidP="00FD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F945" w14:textId="77777777" w:rsidR="00FD5521" w:rsidRDefault="00FD5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AB56" w14:textId="3F8DC32F" w:rsidR="00FD5521" w:rsidRPr="00FD5521" w:rsidRDefault="00FD5521" w:rsidP="00FD5521">
    <w:pPr>
      <w:pStyle w:val="Footer"/>
      <w:jc w:val="center"/>
      <w:rPr>
        <w:rFonts w:ascii="Arial" w:hAnsi="Arial" w:cs="Arial"/>
        <w:sz w:val="14"/>
      </w:rPr>
    </w:pPr>
    <w:r w:rsidRPr="00FD552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68A8" w14:textId="77777777" w:rsidR="00FD5521" w:rsidRDefault="00FD5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F84A" w14:textId="77777777" w:rsidR="00FD5521" w:rsidRDefault="00FD5521" w:rsidP="00FD5521">
      <w:r>
        <w:separator/>
      </w:r>
    </w:p>
  </w:footnote>
  <w:footnote w:type="continuationSeparator" w:id="0">
    <w:p w14:paraId="51DB0D18" w14:textId="77777777" w:rsidR="00FD5521" w:rsidRDefault="00FD5521" w:rsidP="00FD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0762" w14:textId="77777777" w:rsidR="00FD5521" w:rsidRDefault="00FD5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BC3F" w14:textId="77777777" w:rsidR="00FD5521" w:rsidRDefault="00FD5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269B" w14:textId="77777777" w:rsidR="00FD5521" w:rsidRDefault="00FD5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9147D"/>
    <w:multiLevelType w:val="hybridMultilevel"/>
    <w:tmpl w:val="C0FCFACC"/>
    <w:lvl w:ilvl="0" w:tplc="FAAEAA98">
      <w:start w:val="1"/>
      <w:numFmt w:val="decimal"/>
      <w:lvlText w:val="%1"/>
      <w:lvlJc w:val="left"/>
      <w:pPr>
        <w:ind w:left="669" w:hanging="556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8F02C67C">
      <w:numFmt w:val="bullet"/>
      <w:lvlText w:val="•"/>
      <w:lvlJc w:val="left"/>
      <w:pPr>
        <w:ind w:left="1487" w:hanging="556"/>
      </w:pPr>
      <w:rPr>
        <w:rFonts w:hint="default"/>
        <w:lang w:val="en-US" w:eastAsia="en-US" w:bidi="ar-SA"/>
      </w:rPr>
    </w:lvl>
    <w:lvl w:ilvl="2" w:tplc="04988D52">
      <w:numFmt w:val="bullet"/>
      <w:lvlText w:val="•"/>
      <w:lvlJc w:val="left"/>
      <w:pPr>
        <w:ind w:left="2314" w:hanging="556"/>
      </w:pPr>
      <w:rPr>
        <w:rFonts w:hint="default"/>
        <w:lang w:val="en-US" w:eastAsia="en-US" w:bidi="ar-SA"/>
      </w:rPr>
    </w:lvl>
    <w:lvl w:ilvl="3" w:tplc="F5F692CC">
      <w:numFmt w:val="bullet"/>
      <w:lvlText w:val="•"/>
      <w:lvlJc w:val="left"/>
      <w:pPr>
        <w:ind w:left="3141" w:hanging="556"/>
      </w:pPr>
      <w:rPr>
        <w:rFonts w:hint="default"/>
        <w:lang w:val="en-US" w:eastAsia="en-US" w:bidi="ar-SA"/>
      </w:rPr>
    </w:lvl>
    <w:lvl w:ilvl="4" w:tplc="3286B628">
      <w:numFmt w:val="bullet"/>
      <w:lvlText w:val="•"/>
      <w:lvlJc w:val="left"/>
      <w:pPr>
        <w:ind w:left="3968" w:hanging="556"/>
      </w:pPr>
      <w:rPr>
        <w:rFonts w:hint="default"/>
        <w:lang w:val="en-US" w:eastAsia="en-US" w:bidi="ar-SA"/>
      </w:rPr>
    </w:lvl>
    <w:lvl w:ilvl="5" w:tplc="B80AE06A">
      <w:numFmt w:val="bullet"/>
      <w:lvlText w:val="•"/>
      <w:lvlJc w:val="left"/>
      <w:pPr>
        <w:ind w:left="4795" w:hanging="556"/>
      </w:pPr>
      <w:rPr>
        <w:rFonts w:hint="default"/>
        <w:lang w:val="en-US" w:eastAsia="en-US" w:bidi="ar-SA"/>
      </w:rPr>
    </w:lvl>
    <w:lvl w:ilvl="6" w:tplc="DEEA71AC">
      <w:numFmt w:val="bullet"/>
      <w:lvlText w:val="•"/>
      <w:lvlJc w:val="left"/>
      <w:pPr>
        <w:ind w:left="5622" w:hanging="556"/>
      </w:pPr>
      <w:rPr>
        <w:rFonts w:hint="default"/>
        <w:lang w:val="en-US" w:eastAsia="en-US" w:bidi="ar-SA"/>
      </w:rPr>
    </w:lvl>
    <w:lvl w:ilvl="7" w:tplc="2DD46FAE">
      <w:numFmt w:val="bullet"/>
      <w:lvlText w:val="•"/>
      <w:lvlJc w:val="left"/>
      <w:pPr>
        <w:ind w:left="6449" w:hanging="556"/>
      </w:pPr>
      <w:rPr>
        <w:rFonts w:hint="default"/>
        <w:lang w:val="en-US" w:eastAsia="en-US" w:bidi="ar-SA"/>
      </w:rPr>
    </w:lvl>
    <w:lvl w:ilvl="8" w:tplc="DD8E236A">
      <w:numFmt w:val="bullet"/>
      <w:lvlText w:val="•"/>
      <w:lvlJc w:val="left"/>
      <w:pPr>
        <w:ind w:left="7277" w:hanging="556"/>
      </w:pPr>
      <w:rPr>
        <w:rFonts w:hint="default"/>
        <w:lang w:val="en-US" w:eastAsia="en-US" w:bidi="ar-SA"/>
      </w:rPr>
    </w:lvl>
  </w:abstractNum>
  <w:num w:numId="1" w16cid:durableId="92492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3AF5"/>
    <w:rsid w:val="00154459"/>
    <w:rsid w:val="001F012E"/>
    <w:rsid w:val="00633AF5"/>
    <w:rsid w:val="00764242"/>
    <w:rsid w:val="007663E3"/>
    <w:rsid w:val="008773EC"/>
    <w:rsid w:val="00941FFA"/>
    <w:rsid w:val="00A3135D"/>
    <w:rsid w:val="00AA7D92"/>
    <w:rsid w:val="00D96F10"/>
    <w:rsid w:val="00DB10B8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AB849"/>
  <w15:docId w15:val="{FD72C662-F16F-4F2E-A130-C86FB046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9" w:hanging="55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12" w:right="2602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669" w:hanging="55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663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customStyle="1" w:styleId="Billname">
    <w:name w:val="Billname"/>
    <w:basedOn w:val="Normal"/>
    <w:rsid w:val="007663E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N-line3">
    <w:name w:val="N-line3"/>
    <w:basedOn w:val="Normal"/>
    <w:next w:val="Normal"/>
    <w:rsid w:val="00764242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764242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D5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5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5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836</Characters>
  <Application>Microsoft Office Word</Application>
  <DocSecurity>0</DocSecurity>
  <Lines>33</Lines>
  <Paragraphs>13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2025-06-27T06:40:00Z</cp:lastPrinted>
  <dcterms:created xsi:type="dcterms:W3CDTF">2025-06-27T06:59:00Z</dcterms:created>
  <dcterms:modified xsi:type="dcterms:W3CDTF">2025-06-27T06:59:00Z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MSIP_Label_69af8531-eb46-4968-8cb3-105d2f5ea87e_ActionId">
    <vt:lpwstr>2098b177-3ea3-4c97-90a6-f7ac4d6570e7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2025-06-18T03:20:46Z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