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7E09A" w14:textId="77777777" w:rsidR="00EC3475" w:rsidRPr="00F97675" w:rsidRDefault="00EC3475" w:rsidP="00EC3475">
      <w:pPr>
        <w:spacing w:before="120" w:after="0" w:line="240" w:lineRule="auto"/>
        <w:rPr>
          <w:rFonts w:ascii="Arial" w:eastAsia="Times New Roman" w:hAnsi="Arial" w:cs="Arial"/>
          <w:sz w:val="24"/>
          <w:szCs w:val="20"/>
        </w:rPr>
      </w:pPr>
      <w:r w:rsidRPr="00F97675">
        <w:rPr>
          <w:rFonts w:ascii="Arial" w:eastAsia="Times New Roman" w:hAnsi="Arial" w:cs="Arial"/>
          <w:sz w:val="24"/>
          <w:szCs w:val="20"/>
        </w:rPr>
        <w:t>Australian Capital Territory</w:t>
      </w:r>
    </w:p>
    <w:p w14:paraId="6CE0434B" w14:textId="521E46CA" w:rsidR="00EC3475" w:rsidRPr="00F97675" w:rsidRDefault="00EC3475" w:rsidP="00EC3475">
      <w:pPr>
        <w:pStyle w:val="Billname"/>
        <w:spacing w:before="700"/>
      </w:pPr>
      <w:r w:rsidRPr="00F97675">
        <w:t xml:space="preserve">Urban Forest (Tree Management Plans) </w:t>
      </w:r>
      <w:r w:rsidRPr="006D7A11">
        <w:t>Guidelines</w:t>
      </w:r>
      <w:r>
        <w:t xml:space="preserve"> </w:t>
      </w:r>
      <w:r w:rsidRPr="00F97675">
        <w:t>202</w:t>
      </w:r>
      <w:r w:rsidR="006E2F29">
        <w:t>5</w:t>
      </w:r>
      <w:r>
        <w:t xml:space="preserve"> </w:t>
      </w:r>
      <w:r w:rsidRPr="00F97675">
        <w:t>(No</w:t>
      </w:r>
      <w:r>
        <w:t xml:space="preserve"> </w:t>
      </w:r>
      <w:r w:rsidRPr="00F97675">
        <w:t>1)</w:t>
      </w:r>
    </w:p>
    <w:p w14:paraId="72827BCB" w14:textId="376B27D8" w:rsidR="00EC3475" w:rsidRPr="00F97675" w:rsidRDefault="00EC3475" w:rsidP="00EC3475">
      <w:pPr>
        <w:spacing w:before="340" w:after="0" w:line="240" w:lineRule="auto"/>
        <w:rPr>
          <w:rFonts w:ascii="Arial" w:eastAsia="Times New Roman" w:hAnsi="Arial" w:cs="Arial"/>
          <w:b/>
          <w:bCs/>
          <w:sz w:val="24"/>
          <w:szCs w:val="20"/>
        </w:rPr>
      </w:pPr>
      <w:r w:rsidRPr="00F97675">
        <w:rPr>
          <w:rFonts w:ascii="Arial" w:eastAsia="Times New Roman" w:hAnsi="Arial" w:cs="Arial"/>
          <w:b/>
          <w:bCs/>
          <w:sz w:val="24"/>
          <w:szCs w:val="20"/>
        </w:rPr>
        <w:t>Notifiable</w:t>
      </w:r>
      <w:r>
        <w:rPr>
          <w:rFonts w:ascii="Arial" w:eastAsia="Times New Roman" w:hAnsi="Arial" w:cs="Arial"/>
          <w:b/>
          <w:bCs/>
          <w:sz w:val="24"/>
          <w:szCs w:val="20"/>
        </w:rPr>
        <w:t xml:space="preserve"> </w:t>
      </w:r>
      <w:r w:rsidRPr="00F97675">
        <w:rPr>
          <w:rFonts w:ascii="Arial" w:eastAsia="Times New Roman" w:hAnsi="Arial" w:cs="Arial"/>
          <w:b/>
          <w:bCs/>
          <w:sz w:val="24"/>
          <w:szCs w:val="20"/>
        </w:rPr>
        <w:t>Instrument</w:t>
      </w:r>
      <w:r>
        <w:rPr>
          <w:rFonts w:ascii="Arial" w:eastAsia="Times New Roman" w:hAnsi="Arial" w:cs="Arial"/>
          <w:b/>
          <w:bCs/>
          <w:sz w:val="24"/>
          <w:szCs w:val="20"/>
        </w:rPr>
        <w:t xml:space="preserve"> </w:t>
      </w:r>
      <w:r w:rsidRPr="00AE5B44">
        <w:rPr>
          <w:rFonts w:ascii="Arial" w:eastAsia="Times New Roman" w:hAnsi="Arial" w:cs="Arial"/>
          <w:b/>
          <w:bCs/>
          <w:sz w:val="24"/>
          <w:szCs w:val="20"/>
        </w:rPr>
        <w:t>NI202</w:t>
      </w:r>
      <w:r w:rsidR="006E2F29">
        <w:rPr>
          <w:rFonts w:ascii="Arial" w:eastAsia="Times New Roman" w:hAnsi="Arial" w:cs="Arial"/>
          <w:b/>
          <w:bCs/>
          <w:sz w:val="24"/>
          <w:szCs w:val="20"/>
        </w:rPr>
        <w:t>5-</w:t>
      </w:r>
      <w:r w:rsidR="00E50DDC">
        <w:rPr>
          <w:rFonts w:ascii="Arial" w:eastAsia="Times New Roman" w:hAnsi="Arial" w:cs="Arial"/>
          <w:b/>
          <w:bCs/>
          <w:sz w:val="24"/>
          <w:szCs w:val="20"/>
        </w:rPr>
        <w:t>364</w:t>
      </w:r>
    </w:p>
    <w:p w14:paraId="12D41C26" w14:textId="77777777" w:rsidR="00EC3475" w:rsidRPr="00F97675" w:rsidRDefault="00EC3475" w:rsidP="00EC3475">
      <w:pPr>
        <w:pStyle w:val="madeunder"/>
        <w:spacing w:before="300" w:after="0"/>
      </w:pPr>
      <w:r w:rsidRPr="00F97675">
        <w:t>made under</w:t>
      </w:r>
      <w:r>
        <w:t xml:space="preserve"> </w:t>
      </w:r>
      <w:r w:rsidRPr="00F97675">
        <w:t>the</w:t>
      </w:r>
    </w:p>
    <w:p w14:paraId="6E48ABF4" w14:textId="77777777" w:rsidR="00EC3475" w:rsidRPr="00F97675" w:rsidRDefault="00EC3475" w:rsidP="00EC3475">
      <w:pPr>
        <w:pStyle w:val="CoverActName"/>
        <w:spacing w:before="320" w:after="0"/>
        <w:rPr>
          <w:rFonts w:cs="Arial"/>
          <w:sz w:val="20"/>
        </w:rPr>
      </w:pPr>
      <w:r w:rsidRPr="00F97675">
        <w:rPr>
          <w:rFonts w:cs="Arial"/>
          <w:sz w:val="20"/>
        </w:rPr>
        <w:t>Urban Forest Act 2023,</w:t>
      </w:r>
      <w:r>
        <w:rPr>
          <w:rFonts w:cs="Arial"/>
          <w:sz w:val="20"/>
        </w:rPr>
        <w:t xml:space="preserve"> </w:t>
      </w:r>
      <w:r w:rsidRPr="00F97675">
        <w:rPr>
          <w:rFonts w:cs="Arial"/>
          <w:sz w:val="20"/>
        </w:rPr>
        <w:t>section</w:t>
      </w:r>
      <w:r>
        <w:rPr>
          <w:rFonts w:cs="Arial"/>
          <w:sz w:val="20"/>
        </w:rPr>
        <w:t xml:space="preserve"> </w:t>
      </w:r>
      <w:r w:rsidRPr="00F97675">
        <w:rPr>
          <w:rFonts w:cs="Arial"/>
          <w:sz w:val="20"/>
        </w:rPr>
        <w:t>88</w:t>
      </w:r>
      <w:r>
        <w:rPr>
          <w:rFonts w:cs="Arial"/>
          <w:sz w:val="20"/>
        </w:rPr>
        <w:t xml:space="preserve"> </w:t>
      </w:r>
      <w:r w:rsidRPr="00F97675">
        <w:rPr>
          <w:rFonts w:cs="Arial"/>
          <w:sz w:val="20"/>
        </w:rPr>
        <w:t>(Tree management plans—guidelines)</w:t>
      </w:r>
    </w:p>
    <w:p w14:paraId="74F99AC9" w14:textId="77777777" w:rsidR="00EC3475" w:rsidRDefault="00EC3475" w:rsidP="00EC3475">
      <w:pPr>
        <w:pStyle w:val="N-line3"/>
        <w:pBdr>
          <w:bottom w:val="none" w:sz="0" w:space="0" w:color="auto"/>
        </w:pBdr>
        <w:spacing w:before="60"/>
      </w:pPr>
    </w:p>
    <w:p w14:paraId="26B407A2" w14:textId="77777777" w:rsidR="00EC3475" w:rsidRDefault="00EC3475" w:rsidP="00EC3475">
      <w:pPr>
        <w:pStyle w:val="N-line3"/>
        <w:pBdr>
          <w:top w:val="single" w:sz="12" w:space="1" w:color="auto"/>
          <w:bottom w:val="none" w:sz="0" w:space="0" w:color="auto"/>
        </w:pBdr>
      </w:pPr>
    </w:p>
    <w:p w14:paraId="63959A01" w14:textId="77777777" w:rsidR="00EC3475" w:rsidRPr="00F97675" w:rsidRDefault="00EC3475" w:rsidP="00EC3475">
      <w:pPr>
        <w:spacing w:before="60" w:after="60" w:line="240" w:lineRule="auto"/>
        <w:ind w:left="720" w:hanging="720"/>
        <w:rPr>
          <w:rFonts w:ascii="Arial" w:eastAsia="Times New Roman" w:hAnsi="Arial" w:cs="Arial"/>
          <w:b/>
          <w:bCs/>
          <w:sz w:val="24"/>
          <w:szCs w:val="20"/>
        </w:rPr>
      </w:pPr>
      <w:r w:rsidRPr="00F97675">
        <w:rPr>
          <w:rFonts w:ascii="Arial" w:eastAsia="Times New Roman" w:hAnsi="Arial" w:cs="Arial"/>
          <w:b/>
          <w:bCs/>
          <w:sz w:val="24"/>
          <w:szCs w:val="20"/>
        </w:rPr>
        <w:t>1</w:t>
      </w:r>
      <w:r>
        <w:rPr>
          <w:rFonts w:ascii="Arial" w:eastAsia="Times New Roman" w:hAnsi="Arial" w:cs="Arial"/>
          <w:b/>
          <w:bCs/>
          <w:sz w:val="24"/>
          <w:szCs w:val="20"/>
        </w:rPr>
        <w:tab/>
      </w:r>
      <w:r w:rsidRPr="00F97675">
        <w:rPr>
          <w:rFonts w:ascii="Arial" w:eastAsia="Times New Roman" w:hAnsi="Arial" w:cs="Arial"/>
          <w:b/>
          <w:bCs/>
          <w:sz w:val="24"/>
          <w:szCs w:val="20"/>
        </w:rPr>
        <w:t>Name of instrument</w:t>
      </w:r>
    </w:p>
    <w:p w14:paraId="7D42157D" w14:textId="6DF4D391" w:rsidR="00EC3475" w:rsidRPr="0080586F" w:rsidRDefault="00EC3475" w:rsidP="00EC3475">
      <w:pPr>
        <w:shd w:val="clear" w:color="auto" w:fill="FFFFFF"/>
        <w:spacing w:before="140" w:after="0" w:line="240" w:lineRule="auto"/>
        <w:ind w:left="720"/>
        <w:rPr>
          <w:rFonts w:ascii="Times New Roman" w:eastAsia="Times New Roman" w:hAnsi="Times New Roman" w:cs="Times New Roman"/>
          <w:color w:val="000000"/>
          <w:sz w:val="24"/>
          <w:szCs w:val="24"/>
          <w:lang w:eastAsia="en-AU"/>
        </w:rPr>
      </w:pPr>
      <w:r w:rsidRPr="0080586F">
        <w:rPr>
          <w:rFonts w:ascii="Times New Roman" w:eastAsia="Times New Roman" w:hAnsi="Times New Roman" w:cs="Times New Roman"/>
          <w:color w:val="000000"/>
          <w:sz w:val="24"/>
          <w:szCs w:val="24"/>
          <w:lang w:eastAsia="en-AU"/>
        </w:rPr>
        <w:t>This instrument is the</w:t>
      </w:r>
      <w:r>
        <w:rPr>
          <w:rFonts w:ascii="Times New Roman" w:eastAsia="Times New Roman" w:hAnsi="Times New Roman" w:cs="Times New Roman"/>
          <w:color w:val="000000"/>
          <w:sz w:val="24"/>
          <w:szCs w:val="24"/>
          <w:lang w:eastAsia="en-AU"/>
        </w:rPr>
        <w:t xml:space="preserve"> </w:t>
      </w:r>
      <w:bookmarkStart w:id="0" w:name="OLE_LINK1"/>
      <w:bookmarkStart w:id="1" w:name="OLE_LINK2"/>
      <w:bookmarkEnd w:id="0"/>
      <w:r w:rsidRPr="0080586F">
        <w:rPr>
          <w:rFonts w:ascii="Times New Roman" w:eastAsia="Times New Roman" w:hAnsi="Times New Roman" w:cs="Times New Roman"/>
          <w:i/>
          <w:iCs/>
          <w:color w:val="000000"/>
          <w:sz w:val="24"/>
          <w:szCs w:val="24"/>
          <w:lang w:eastAsia="en-AU"/>
        </w:rPr>
        <w:t>Urban Forest (Tree Management Plans) Guidelines</w:t>
      </w:r>
      <w:r>
        <w:rPr>
          <w:rFonts w:ascii="Times New Roman" w:eastAsia="Times New Roman" w:hAnsi="Times New Roman" w:cs="Times New Roman"/>
          <w:i/>
          <w:iCs/>
          <w:color w:val="000000"/>
          <w:sz w:val="24"/>
          <w:szCs w:val="24"/>
          <w:lang w:eastAsia="en-AU"/>
        </w:rPr>
        <w:t> </w:t>
      </w:r>
      <w:r w:rsidRPr="0080586F">
        <w:rPr>
          <w:rFonts w:ascii="Times New Roman" w:eastAsia="Times New Roman" w:hAnsi="Times New Roman" w:cs="Times New Roman"/>
          <w:i/>
          <w:iCs/>
          <w:color w:val="000000"/>
          <w:sz w:val="24"/>
          <w:szCs w:val="24"/>
          <w:lang w:eastAsia="en-AU"/>
        </w:rPr>
        <w:t>202</w:t>
      </w:r>
      <w:bookmarkEnd w:id="1"/>
      <w:r w:rsidR="006E2F29">
        <w:rPr>
          <w:rFonts w:ascii="Times New Roman" w:eastAsia="Times New Roman" w:hAnsi="Times New Roman" w:cs="Times New Roman"/>
          <w:i/>
          <w:iCs/>
          <w:color w:val="000000"/>
          <w:sz w:val="24"/>
          <w:szCs w:val="24"/>
          <w:lang w:eastAsia="en-AU"/>
        </w:rPr>
        <w:t>5</w:t>
      </w:r>
      <w:r>
        <w:rPr>
          <w:rFonts w:ascii="Times New Roman" w:eastAsia="Times New Roman" w:hAnsi="Times New Roman" w:cs="Times New Roman"/>
          <w:i/>
          <w:iCs/>
          <w:color w:val="000000"/>
          <w:sz w:val="24"/>
          <w:szCs w:val="24"/>
          <w:lang w:eastAsia="en-AU"/>
        </w:rPr>
        <w:t xml:space="preserve"> </w:t>
      </w:r>
      <w:r w:rsidRPr="0080586F">
        <w:rPr>
          <w:rFonts w:ascii="Times New Roman" w:eastAsia="Times New Roman" w:hAnsi="Times New Roman" w:cs="Times New Roman"/>
          <w:i/>
          <w:iCs/>
          <w:color w:val="000000"/>
          <w:sz w:val="24"/>
          <w:szCs w:val="24"/>
          <w:lang w:eastAsia="en-AU"/>
        </w:rPr>
        <w:t>(No</w:t>
      </w:r>
      <w:r>
        <w:rPr>
          <w:rFonts w:ascii="Times New Roman" w:eastAsia="Times New Roman" w:hAnsi="Times New Roman" w:cs="Times New Roman"/>
          <w:i/>
          <w:iCs/>
          <w:color w:val="000000"/>
          <w:sz w:val="24"/>
          <w:szCs w:val="24"/>
          <w:lang w:eastAsia="en-AU"/>
        </w:rPr>
        <w:t xml:space="preserve"> </w:t>
      </w:r>
      <w:r w:rsidRPr="0080586F">
        <w:rPr>
          <w:rFonts w:ascii="Times New Roman" w:eastAsia="Times New Roman" w:hAnsi="Times New Roman" w:cs="Times New Roman"/>
          <w:i/>
          <w:iCs/>
          <w:color w:val="000000"/>
          <w:sz w:val="24"/>
          <w:szCs w:val="24"/>
          <w:lang w:eastAsia="en-AU"/>
        </w:rPr>
        <w:t>1)</w:t>
      </w:r>
      <w:r w:rsidRPr="0080586F">
        <w:rPr>
          <w:rFonts w:ascii="Times New Roman" w:eastAsia="Times New Roman" w:hAnsi="Times New Roman" w:cs="Times New Roman"/>
          <w:color w:val="000000"/>
          <w:sz w:val="24"/>
          <w:szCs w:val="24"/>
          <w:lang w:eastAsia="en-AU"/>
        </w:rPr>
        <w:t>.</w:t>
      </w:r>
    </w:p>
    <w:p w14:paraId="6B3F69A6" w14:textId="77777777" w:rsidR="00EC3475" w:rsidRPr="00F97675" w:rsidRDefault="00EC3475" w:rsidP="00EC3475">
      <w:pPr>
        <w:spacing w:before="300" w:after="0" w:line="240" w:lineRule="auto"/>
        <w:ind w:left="720" w:hanging="720"/>
        <w:rPr>
          <w:rFonts w:ascii="Arial" w:eastAsia="Times New Roman" w:hAnsi="Arial" w:cs="Arial"/>
          <w:b/>
          <w:bCs/>
          <w:sz w:val="24"/>
          <w:szCs w:val="20"/>
        </w:rPr>
      </w:pPr>
      <w:r w:rsidRPr="00F97675">
        <w:rPr>
          <w:rFonts w:ascii="Arial" w:eastAsia="Times New Roman" w:hAnsi="Arial" w:cs="Arial"/>
          <w:b/>
          <w:bCs/>
          <w:sz w:val="24"/>
          <w:szCs w:val="20"/>
        </w:rPr>
        <w:t>2</w:t>
      </w:r>
      <w:r>
        <w:rPr>
          <w:rFonts w:ascii="Arial" w:eastAsia="Times New Roman" w:hAnsi="Arial" w:cs="Arial"/>
          <w:b/>
          <w:bCs/>
          <w:sz w:val="24"/>
          <w:szCs w:val="20"/>
        </w:rPr>
        <w:tab/>
      </w:r>
      <w:r w:rsidRPr="00F97675">
        <w:rPr>
          <w:rFonts w:ascii="Arial" w:eastAsia="Times New Roman" w:hAnsi="Arial" w:cs="Arial"/>
          <w:b/>
          <w:bCs/>
          <w:sz w:val="24"/>
          <w:szCs w:val="20"/>
        </w:rPr>
        <w:t>Commencement</w:t>
      </w:r>
    </w:p>
    <w:p w14:paraId="7AC4EE47" w14:textId="176B5421" w:rsidR="00EC3475" w:rsidRPr="00F97675" w:rsidRDefault="00EC3475" w:rsidP="00EC3475">
      <w:pPr>
        <w:spacing w:before="140" w:after="0" w:line="240" w:lineRule="auto"/>
        <w:ind w:left="720"/>
        <w:rPr>
          <w:rFonts w:ascii="Times New Roman" w:eastAsia="Times New Roman" w:hAnsi="Times New Roman" w:cs="Times New Roman"/>
          <w:sz w:val="24"/>
          <w:szCs w:val="20"/>
        </w:rPr>
      </w:pPr>
      <w:r w:rsidRPr="00F97675">
        <w:rPr>
          <w:rFonts w:ascii="Times New Roman" w:eastAsia="Times New Roman" w:hAnsi="Times New Roman" w:cs="Times New Roman"/>
          <w:sz w:val="24"/>
          <w:szCs w:val="20"/>
        </w:rPr>
        <w:t xml:space="preserve">This instrument commences </w:t>
      </w:r>
      <w:r w:rsidR="006D7A11">
        <w:rPr>
          <w:rFonts w:ascii="Times New Roman" w:eastAsia="Times New Roman" w:hAnsi="Times New Roman" w:cs="Times New Roman"/>
          <w:sz w:val="24"/>
          <w:szCs w:val="20"/>
        </w:rPr>
        <w:t>the day after it is notified.</w:t>
      </w:r>
    </w:p>
    <w:p w14:paraId="6FF60610" w14:textId="77777777" w:rsidR="00EC3475" w:rsidRPr="00F97675" w:rsidRDefault="00EC3475" w:rsidP="00EC3475">
      <w:pPr>
        <w:spacing w:before="300" w:after="0" w:line="240" w:lineRule="auto"/>
        <w:ind w:left="720" w:hanging="720"/>
        <w:rPr>
          <w:rFonts w:ascii="Arial" w:eastAsia="Times New Roman" w:hAnsi="Arial" w:cs="Arial"/>
          <w:b/>
          <w:bCs/>
          <w:sz w:val="24"/>
          <w:szCs w:val="20"/>
        </w:rPr>
      </w:pPr>
      <w:r w:rsidRPr="00F97675">
        <w:rPr>
          <w:rFonts w:ascii="Arial" w:eastAsia="Times New Roman" w:hAnsi="Arial" w:cs="Arial"/>
          <w:b/>
          <w:bCs/>
          <w:sz w:val="24"/>
          <w:szCs w:val="20"/>
        </w:rPr>
        <w:t>3</w:t>
      </w:r>
      <w:r>
        <w:rPr>
          <w:rFonts w:ascii="Arial" w:eastAsia="Times New Roman" w:hAnsi="Arial" w:cs="Arial"/>
          <w:b/>
          <w:bCs/>
          <w:sz w:val="24"/>
          <w:szCs w:val="20"/>
        </w:rPr>
        <w:tab/>
      </w:r>
      <w:r w:rsidRPr="00F97675">
        <w:rPr>
          <w:rFonts w:ascii="Arial" w:eastAsia="Times New Roman" w:hAnsi="Arial" w:cs="Arial"/>
          <w:b/>
          <w:bCs/>
          <w:sz w:val="24"/>
          <w:szCs w:val="20"/>
        </w:rPr>
        <w:t>Approval</w:t>
      </w:r>
    </w:p>
    <w:p w14:paraId="4C537FC9" w14:textId="77777777" w:rsidR="00EC3475" w:rsidRPr="00F97675" w:rsidRDefault="00EC3475" w:rsidP="00EC3475">
      <w:pPr>
        <w:spacing w:before="140" w:after="0" w:line="240" w:lineRule="auto"/>
        <w:ind w:left="720"/>
        <w:rPr>
          <w:rFonts w:ascii="Times New Roman" w:eastAsia="Times New Roman" w:hAnsi="Times New Roman" w:cs="Times New Roman"/>
          <w:sz w:val="24"/>
          <w:szCs w:val="20"/>
        </w:rPr>
      </w:pPr>
      <w:r w:rsidRPr="00F97675">
        <w:rPr>
          <w:rFonts w:ascii="Times New Roman" w:eastAsia="Times New Roman" w:hAnsi="Times New Roman" w:cs="Times New Roman"/>
          <w:sz w:val="24"/>
          <w:szCs w:val="20"/>
        </w:rPr>
        <w:t>I approve the guidelines for tree management plans in</w:t>
      </w:r>
      <w:r>
        <w:rPr>
          <w:rFonts w:ascii="Times New Roman" w:eastAsia="Times New Roman" w:hAnsi="Times New Roman" w:cs="Times New Roman"/>
          <w:sz w:val="24"/>
          <w:szCs w:val="20"/>
        </w:rPr>
        <w:t xml:space="preserve"> </w:t>
      </w:r>
      <w:r w:rsidRPr="00F97675">
        <w:rPr>
          <w:rFonts w:ascii="Times New Roman" w:eastAsia="Times New Roman" w:hAnsi="Times New Roman" w:cs="Times New Roman"/>
          <w:sz w:val="24"/>
          <w:szCs w:val="20"/>
        </w:rPr>
        <w:t>the</w:t>
      </w:r>
      <w:r>
        <w:rPr>
          <w:rFonts w:ascii="Times New Roman" w:eastAsia="Times New Roman" w:hAnsi="Times New Roman" w:cs="Times New Roman"/>
          <w:sz w:val="24"/>
          <w:szCs w:val="20"/>
        </w:rPr>
        <w:t xml:space="preserve"> </w:t>
      </w:r>
      <w:r w:rsidRPr="00F97675">
        <w:rPr>
          <w:rFonts w:ascii="Times New Roman" w:eastAsia="Times New Roman" w:hAnsi="Times New Roman" w:cs="Times New Roman"/>
          <w:sz w:val="24"/>
          <w:szCs w:val="20"/>
        </w:rPr>
        <w:t>attached</w:t>
      </w:r>
      <w:r>
        <w:rPr>
          <w:rFonts w:ascii="Times New Roman" w:eastAsia="Times New Roman" w:hAnsi="Times New Roman" w:cs="Times New Roman"/>
          <w:sz w:val="24"/>
          <w:szCs w:val="20"/>
        </w:rPr>
        <w:t xml:space="preserve"> </w:t>
      </w:r>
      <w:r w:rsidRPr="00F97675">
        <w:rPr>
          <w:rFonts w:ascii="Times New Roman" w:eastAsia="Times New Roman" w:hAnsi="Times New Roman" w:cs="Times New Roman"/>
          <w:sz w:val="24"/>
          <w:szCs w:val="20"/>
        </w:rPr>
        <w:t>schedule</w:t>
      </w:r>
      <w:r>
        <w:rPr>
          <w:rFonts w:ascii="Times New Roman" w:eastAsia="Times New Roman" w:hAnsi="Times New Roman" w:cs="Times New Roman"/>
          <w:sz w:val="24"/>
          <w:szCs w:val="20"/>
        </w:rPr>
        <w:t xml:space="preserve"> 1</w:t>
      </w:r>
      <w:r w:rsidRPr="00F97675">
        <w:rPr>
          <w:rFonts w:ascii="Times New Roman" w:eastAsia="Times New Roman" w:hAnsi="Times New Roman" w:cs="Times New Roman"/>
          <w:sz w:val="24"/>
          <w:szCs w:val="20"/>
        </w:rPr>
        <w:t>.</w:t>
      </w:r>
    </w:p>
    <w:p w14:paraId="3A5A121E" w14:textId="77777777" w:rsidR="00EC3475" w:rsidRPr="00F97675" w:rsidRDefault="00EC3475" w:rsidP="00EC3475">
      <w:pPr>
        <w:spacing w:before="300" w:after="0" w:line="240" w:lineRule="auto"/>
        <w:ind w:left="720" w:hanging="720"/>
        <w:rPr>
          <w:rFonts w:ascii="Arial" w:eastAsia="Times New Roman" w:hAnsi="Arial" w:cs="Arial"/>
          <w:b/>
          <w:bCs/>
          <w:sz w:val="24"/>
          <w:szCs w:val="20"/>
        </w:rPr>
      </w:pPr>
      <w:r w:rsidRPr="00F97675">
        <w:rPr>
          <w:rFonts w:ascii="Arial" w:eastAsia="Times New Roman" w:hAnsi="Arial" w:cs="Arial"/>
          <w:b/>
          <w:bCs/>
          <w:sz w:val="24"/>
          <w:szCs w:val="20"/>
        </w:rPr>
        <w:t>4</w:t>
      </w:r>
      <w:r>
        <w:rPr>
          <w:rFonts w:ascii="Arial" w:eastAsia="Times New Roman" w:hAnsi="Arial" w:cs="Arial"/>
          <w:b/>
          <w:bCs/>
          <w:sz w:val="24"/>
          <w:szCs w:val="20"/>
        </w:rPr>
        <w:tab/>
      </w:r>
      <w:r w:rsidRPr="00F97675">
        <w:rPr>
          <w:rFonts w:ascii="Arial" w:eastAsia="Times New Roman" w:hAnsi="Arial" w:cs="Arial"/>
          <w:b/>
          <w:bCs/>
          <w:sz w:val="24"/>
          <w:szCs w:val="20"/>
        </w:rPr>
        <w:t>Revocation</w:t>
      </w:r>
    </w:p>
    <w:p w14:paraId="2C75E968" w14:textId="5388F52D" w:rsidR="00EC3475" w:rsidRPr="00F97675" w:rsidRDefault="00EC3475" w:rsidP="00EC3475">
      <w:pPr>
        <w:spacing w:before="140" w:after="0" w:line="240" w:lineRule="auto"/>
        <w:ind w:left="720"/>
        <w:rPr>
          <w:rFonts w:ascii="Times New Roman" w:eastAsia="Times New Roman" w:hAnsi="Times New Roman" w:cs="Times New Roman"/>
          <w:sz w:val="24"/>
          <w:szCs w:val="20"/>
        </w:rPr>
      </w:pPr>
      <w:r w:rsidRPr="00F97675">
        <w:rPr>
          <w:rFonts w:ascii="Times New Roman" w:eastAsia="Times New Roman" w:hAnsi="Times New Roman" w:cs="Times New Roman"/>
          <w:sz w:val="24"/>
          <w:szCs w:val="20"/>
        </w:rPr>
        <w:t>This instrument revokes</w:t>
      </w:r>
      <w:r>
        <w:rPr>
          <w:rFonts w:ascii="Times New Roman" w:eastAsia="Times New Roman" w:hAnsi="Times New Roman" w:cs="Times New Roman"/>
          <w:sz w:val="24"/>
          <w:szCs w:val="20"/>
        </w:rPr>
        <w:t xml:space="preserve"> the </w:t>
      </w:r>
      <w:r w:rsidR="006E2F29">
        <w:rPr>
          <w:rFonts w:ascii="Times New Roman" w:eastAsia="Times New Roman" w:hAnsi="Times New Roman" w:cs="Times New Roman"/>
          <w:i/>
          <w:iCs/>
          <w:sz w:val="24"/>
          <w:szCs w:val="20"/>
        </w:rPr>
        <w:t>Urban Forest (Tree Management Plans) Guidelines 2023 (No 1) NI2023-823</w:t>
      </w:r>
      <w:r w:rsidR="006E2F29">
        <w:rPr>
          <w:rFonts w:ascii="Times New Roman" w:eastAsia="Times New Roman" w:hAnsi="Times New Roman" w:cs="Times New Roman"/>
          <w:sz w:val="24"/>
          <w:szCs w:val="20"/>
        </w:rPr>
        <w:t>.</w:t>
      </w:r>
      <w:r w:rsidRPr="00F97675">
        <w:rPr>
          <w:rFonts w:ascii="Times New Roman" w:eastAsia="Times New Roman" w:hAnsi="Times New Roman" w:cs="Times New Roman"/>
          <w:sz w:val="24"/>
          <w:szCs w:val="20"/>
        </w:rPr>
        <w:t xml:space="preserve"> </w:t>
      </w:r>
    </w:p>
    <w:p w14:paraId="428812D2" w14:textId="77777777" w:rsidR="00EC3475" w:rsidRPr="00F97675" w:rsidRDefault="00EC3475" w:rsidP="00EC3475">
      <w:pPr>
        <w:shd w:val="clear" w:color="auto" w:fill="FFFFFF"/>
        <w:spacing w:after="0" w:line="240" w:lineRule="auto"/>
        <w:rPr>
          <w:rFonts w:ascii="Times New Roman" w:eastAsia="Times New Roman" w:hAnsi="Times New Roman" w:cs="Times New Roman"/>
          <w:color w:val="000000"/>
          <w:sz w:val="24"/>
          <w:szCs w:val="24"/>
          <w:lang w:eastAsia="en-AU"/>
        </w:rPr>
      </w:pPr>
    </w:p>
    <w:p w14:paraId="7946EC89" w14:textId="77777777" w:rsidR="00EC3475" w:rsidRPr="0080586F" w:rsidRDefault="00EC3475" w:rsidP="00EC3475">
      <w:pPr>
        <w:shd w:val="clear" w:color="auto" w:fill="FFFFFF"/>
        <w:spacing w:after="0" w:line="240" w:lineRule="auto"/>
        <w:rPr>
          <w:rFonts w:ascii="Times New Roman" w:eastAsia="Times New Roman" w:hAnsi="Times New Roman" w:cs="Times New Roman"/>
          <w:color w:val="000000"/>
          <w:sz w:val="24"/>
          <w:szCs w:val="24"/>
          <w:lang w:eastAsia="en-AU"/>
        </w:rPr>
      </w:pPr>
    </w:p>
    <w:p w14:paraId="30ED3357" w14:textId="3FE696F0" w:rsidR="00EC3475" w:rsidRDefault="00EC3475" w:rsidP="00EC3475">
      <w:pPr>
        <w:shd w:val="clear" w:color="auto" w:fill="FFFFFF"/>
        <w:spacing w:after="0" w:line="240" w:lineRule="auto"/>
        <w:rPr>
          <w:rFonts w:ascii="Times New Roman" w:eastAsia="Times New Roman" w:hAnsi="Times New Roman" w:cs="Times New Roman"/>
          <w:color w:val="000000"/>
          <w:sz w:val="24"/>
          <w:szCs w:val="24"/>
          <w:lang w:eastAsia="en-AU"/>
        </w:rPr>
      </w:pPr>
    </w:p>
    <w:p w14:paraId="6D433FDF" w14:textId="48950C1E" w:rsidR="00A66CCF" w:rsidRPr="0080586F" w:rsidRDefault="00A66CCF" w:rsidP="00EC3475">
      <w:pPr>
        <w:shd w:val="clear" w:color="auto" w:fill="FFFFFF"/>
        <w:spacing w:after="0" w:line="240" w:lineRule="auto"/>
        <w:rPr>
          <w:rFonts w:ascii="Times New Roman" w:eastAsia="Times New Roman" w:hAnsi="Times New Roman" w:cs="Times New Roman"/>
          <w:color w:val="000000"/>
          <w:sz w:val="24"/>
          <w:szCs w:val="24"/>
          <w:lang w:eastAsia="en-AU"/>
        </w:rPr>
      </w:pPr>
    </w:p>
    <w:p w14:paraId="16D755EB" w14:textId="704320E4" w:rsidR="00EC3475" w:rsidRDefault="00EC3475" w:rsidP="00EC3475">
      <w:pPr>
        <w:shd w:val="clear" w:color="auto" w:fill="FFFFFF"/>
        <w:spacing w:after="0" w:line="240" w:lineRule="auto"/>
        <w:rPr>
          <w:rFonts w:ascii="Times New Roman" w:eastAsia="Times New Roman" w:hAnsi="Times New Roman" w:cs="Times New Roman"/>
          <w:color w:val="000000"/>
          <w:sz w:val="24"/>
          <w:szCs w:val="24"/>
          <w:lang w:eastAsia="en-AU"/>
        </w:rPr>
      </w:pPr>
    </w:p>
    <w:p w14:paraId="5E07CC85" w14:textId="4014A139" w:rsidR="00EC3475" w:rsidRPr="0080586F" w:rsidRDefault="00EC3475" w:rsidP="00EC3475">
      <w:pPr>
        <w:shd w:val="clear" w:color="auto" w:fill="FFFFFF"/>
        <w:spacing w:after="0" w:line="240" w:lineRule="auto"/>
        <w:rPr>
          <w:rFonts w:ascii="Times New Roman" w:eastAsia="Times New Roman" w:hAnsi="Times New Roman" w:cs="Times New Roman"/>
          <w:color w:val="000000"/>
          <w:sz w:val="24"/>
          <w:szCs w:val="24"/>
          <w:lang w:eastAsia="en-AU"/>
        </w:rPr>
      </w:pPr>
    </w:p>
    <w:p w14:paraId="6C3DF456" w14:textId="77777777" w:rsidR="00EC3475" w:rsidRPr="0080586F" w:rsidRDefault="00EC3475" w:rsidP="00EC3475">
      <w:pPr>
        <w:shd w:val="clear" w:color="auto" w:fill="FFFFFF"/>
        <w:spacing w:after="0" w:line="240" w:lineRule="auto"/>
        <w:ind w:right="-164"/>
        <w:rPr>
          <w:rFonts w:ascii="Times New Roman" w:eastAsia="Times New Roman" w:hAnsi="Times New Roman" w:cs="Times New Roman"/>
          <w:color w:val="000000"/>
          <w:sz w:val="24"/>
          <w:szCs w:val="24"/>
          <w:lang w:eastAsia="en-AU"/>
        </w:rPr>
      </w:pPr>
      <w:r w:rsidRPr="0080586F">
        <w:rPr>
          <w:rFonts w:ascii="Times New Roman" w:eastAsia="Times New Roman" w:hAnsi="Times New Roman" w:cs="Times New Roman"/>
          <w:color w:val="000000"/>
          <w:sz w:val="24"/>
          <w:szCs w:val="24"/>
          <w:lang w:eastAsia="en-AU"/>
        </w:rPr>
        <w:t>Bren Burkevics</w:t>
      </w:r>
    </w:p>
    <w:p w14:paraId="101E2F85" w14:textId="77777777" w:rsidR="00E50DDC" w:rsidRDefault="00EC3475" w:rsidP="00E50DDC">
      <w:pPr>
        <w:shd w:val="clear" w:color="auto" w:fill="FFFFFF"/>
        <w:spacing w:after="0" w:line="240" w:lineRule="auto"/>
        <w:ind w:right="-164"/>
        <w:rPr>
          <w:rFonts w:ascii="Times New Roman" w:eastAsia="Times New Roman" w:hAnsi="Times New Roman" w:cs="Times New Roman"/>
          <w:color w:val="000000"/>
          <w:sz w:val="24"/>
          <w:szCs w:val="24"/>
          <w:lang w:eastAsia="en-AU"/>
        </w:rPr>
      </w:pPr>
      <w:r w:rsidRPr="0080586F">
        <w:rPr>
          <w:rFonts w:ascii="Times New Roman" w:eastAsia="Times New Roman" w:hAnsi="Times New Roman" w:cs="Times New Roman"/>
          <w:color w:val="000000"/>
          <w:sz w:val="24"/>
          <w:szCs w:val="24"/>
          <w:lang w:eastAsia="en-AU"/>
        </w:rPr>
        <w:t>Conservator of Flora and Fauna</w:t>
      </w:r>
    </w:p>
    <w:p w14:paraId="50C190DD" w14:textId="77777777" w:rsidR="00E50DDC" w:rsidRDefault="00E50DDC" w:rsidP="00E50DDC">
      <w:pPr>
        <w:shd w:val="clear" w:color="auto" w:fill="FFFFFF"/>
        <w:spacing w:after="0" w:line="240" w:lineRule="auto"/>
        <w:ind w:right="-164"/>
        <w:rPr>
          <w:rFonts w:ascii="Times New Roman" w:eastAsia="Times New Roman" w:hAnsi="Times New Roman" w:cs="Times New Roman"/>
          <w:color w:val="000000"/>
          <w:sz w:val="24"/>
          <w:szCs w:val="24"/>
          <w:lang w:eastAsia="en-AU"/>
        </w:rPr>
      </w:pPr>
    </w:p>
    <w:p w14:paraId="00570CBE" w14:textId="0EE82687" w:rsidR="00F97675" w:rsidRPr="00E50DDC" w:rsidRDefault="00E50DDC" w:rsidP="00E50DDC">
      <w:pPr>
        <w:shd w:val="clear" w:color="auto" w:fill="FFFFFF"/>
        <w:spacing w:after="0" w:line="240" w:lineRule="auto"/>
        <w:ind w:right="-164"/>
        <w:rPr>
          <w:rFonts w:ascii="Times New Roman" w:eastAsia="Times New Roman" w:hAnsi="Times New Roman" w:cs="Times New Roman"/>
          <w:color w:val="000000"/>
          <w:sz w:val="24"/>
          <w:szCs w:val="24"/>
          <w:lang w:eastAsia="en-AU"/>
        </w:rPr>
      </w:pPr>
      <w:r>
        <w:rPr>
          <w:rFonts w:ascii="Times New Roman" w:hAnsi="Times New Roman" w:cs="Times New Roman"/>
          <w:noProof/>
        </w:rPr>
        <w:t xml:space="preserve">30 </w:t>
      </w:r>
      <w:r w:rsidR="00A66CCF">
        <w:rPr>
          <w:rFonts w:ascii="Times New Roman" w:hAnsi="Times New Roman" w:cs="Times New Roman"/>
        </w:rPr>
        <w:t>June 2025</w:t>
      </w:r>
    </w:p>
    <w:p w14:paraId="7A33B857" w14:textId="1955AA09" w:rsidR="00F97675" w:rsidRDefault="00F97675" w:rsidP="0053393A">
      <w:pPr>
        <w:ind w:right="-164"/>
        <w:rPr>
          <w:rFonts w:ascii="Times New Roman" w:hAnsi="Times New Roman" w:cs="Times New Roman"/>
        </w:rPr>
        <w:sectPr w:rsidR="00F97675" w:rsidSect="00F97675">
          <w:headerReference w:type="even" r:id="rId11"/>
          <w:headerReference w:type="default" r:id="rId12"/>
          <w:footerReference w:type="even" r:id="rId13"/>
          <w:footerReference w:type="default" r:id="rId14"/>
          <w:headerReference w:type="first" r:id="rId15"/>
          <w:footerReference w:type="first" r:id="rId16"/>
          <w:pgSz w:w="11906" w:h="16838" w:code="9"/>
          <w:pgMar w:top="1440" w:right="1797" w:bottom="1440" w:left="1797" w:header="709" w:footer="709" w:gutter="0"/>
          <w:cols w:space="708"/>
          <w:docGrid w:linePitch="360"/>
        </w:sectPr>
      </w:pPr>
    </w:p>
    <w:p w14:paraId="3D3603D0" w14:textId="3F2794BD" w:rsidR="00270B7D" w:rsidRDefault="00326B00" w:rsidP="00251F64">
      <w:pPr>
        <w:pStyle w:val="Header1"/>
        <w:shd w:val="clear" w:color="auto" w:fill="FFFFFF"/>
        <w:spacing w:before="0" w:beforeAutospacing="0" w:after="0" w:afterAutospacing="0"/>
        <w:ind w:right="-164"/>
        <w:jc w:val="center"/>
        <w:rPr>
          <w:rFonts w:asciiTheme="minorHAnsi" w:hAnsiTheme="minorHAnsi" w:cstheme="minorHAnsi"/>
          <w:b/>
          <w:bCs/>
          <w:caps/>
          <w:color w:val="000000"/>
          <w:sz w:val="36"/>
          <w:szCs w:val="36"/>
        </w:rPr>
      </w:pPr>
      <w:r w:rsidRPr="004C61BF">
        <w:rPr>
          <w:rFonts w:asciiTheme="minorHAnsi" w:hAnsiTheme="minorHAnsi" w:cstheme="minorHAnsi"/>
          <w:b/>
          <w:bCs/>
          <w:caps/>
          <w:color w:val="000000"/>
          <w:sz w:val="36"/>
          <w:szCs w:val="36"/>
        </w:rPr>
        <w:lastRenderedPageBreak/>
        <w:t xml:space="preserve">specifications </w:t>
      </w:r>
      <w:r w:rsidR="00B22F2D" w:rsidRPr="004C61BF">
        <w:rPr>
          <w:rFonts w:asciiTheme="minorHAnsi" w:hAnsiTheme="minorHAnsi" w:cstheme="minorHAnsi"/>
          <w:b/>
          <w:bCs/>
          <w:caps/>
          <w:color w:val="000000"/>
          <w:sz w:val="36"/>
          <w:szCs w:val="36"/>
        </w:rPr>
        <w:t xml:space="preserve">FOR THE </w:t>
      </w:r>
      <w:r w:rsidRPr="004C61BF">
        <w:rPr>
          <w:rFonts w:asciiTheme="minorHAnsi" w:hAnsiTheme="minorHAnsi" w:cstheme="minorHAnsi"/>
          <w:b/>
          <w:bCs/>
          <w:caps/>
          <w:color w:val="000000"/>
          <w:sz w:val="36"/>
          <w:szCs w:val="36"/>
        </w:rPr>
        <w:t xml:space="preserve">submission </w:t>
      </w:r>
      <w:r w:rsidR="00B22F2D" w:rsidRPr="004C61BF">
        <w:rPr>
          <w:rFonts w:asciiTheme="minorHAnsi" w:hAnsiTheme="minorHAnsi" w:cstheme="minorHAnsi"/>
          <w:b/>
          <w:bCs/>
          <w:caps/>
          <w:color w:val="000000"/>
          <w:sz w:val="36"/>
          <w:szCs w:val="36"/>
        </w:rPr>
        <w:t xml:space="preserve">OF </w:t>
      </w:r>
      <w:r w:rsidR="00D656E4">
        <w:rPr>
          <w:rFonts w:asciiTheme="minorHAnsi" w:hAnsiTheme="minorHAnsi" w:cstheme="minorHAnsi"/>
          <w:b/>
          <w:bCs/>
          <w:caps/>
          <w:color w:val="000000"/>
          <w:sz w:val="36"/>
          <w:szCs w:val="36"/>
        </w:rPr>
        <w:br/>
      </w:r>
      <w:r w:rsidR="00B22F2D" w:rsidRPr="004C61BF">
        <w:rPr>
          <w:rFonts w:asciiTheme="minorHAnsi" w:hAnsiTheme="minorHAnsi" w:cstheme="minorHAnsi"/>
          <w:b/>
          <w:bCs/>
          <w:caps/>
          <w:color w:val="000000"/>
          <w:sz w:val="36"/>
          <w:szCs w:val="36"/>
        </w:rPr>
        <w:t>TREE MANAGEMENT PLANS</w:t>
      </w:r>
      <w:r w:rsidRPr="004C61BF">
        <w:rPr>
          <w:rFonts w:asciiTheme="minorHAnsi" w:hAnsiTheme="minorHAnsi" w:cstheme="minorHAnsi"/>
          <w:b/>
          <w:bCs/>
          <w:caps/>
          <w:color w:val="000000"/>
          <w:sz w:val="36"/>
          <w:szCs w:val="36"/>
        </w:rPr>
        <w:t xml:space="preserve"> </w:t>
      </w:r>
    </w:p>
    <w:p w14:paraId="6DD15313" w14:textId="77777777" w:rsidR="00251F64" w:rsidRPr="00DB7C03" w:rsidRDefault="00251F64" w:rsidP="00251F64">
      <w:pPr>
        <w:pStyle w:val="Header1"/>
        <w:shd w:val="clear" w:color="auto" w:fill="FFFFFF"/>
        <w:spacing w:before="0" w:beforeAutospacing="0" w:after="0" w:afterAutospacing="0"/>
        <w:ind w:right="-164"/>
        <w:jc w:val="center"/>
        <w:rPr>
          <w:rFonts w:cstheme="minorHAnsi"/>
        </w:rPr>
      </w:pPr>
    </w:p>
    <w:p w14:paraId="155BE278" w14:textId="5D22E8FB" w:rsidR="00883BFC" w:rsidRPr="00251F64" w:rsidRDefault="00883BFC" w:rsidP="009E2C94">
      <w:pPr>
        <w:pStyle w:val="Caption"/>
        <w:keepNext/>
        <w:spacing w:after="0"/>
        <w:ind w:left="-426"/>
        <w:rPr>
          <w:rFonts w:cstheme="minorHAnsi"/>
          <w:b/>
          <w:bCs/>
        </w:rPr>
      </w:pPr>
      <w:bookmarkStart w:id="2" w:name="_Hlk191550181"/>
      <w:r w:rsidRPr="00251F64">
        <w:rPr>
          <w:rFonts w:cstheme="minorHAnsi"/>
          <w:b/>
          <w:bCs/>
        </w:rPr>
        <w:t xml:space="preserve">Table </w:t>
      </w:r>
      <w:r w:rsidRPr="00251F64">
        <w:rPr>
          <w:rFonts w:cstheme="minorHAnsi"/>
          <w:b/>
          <w:bCs/>
        </w:rPr>
        <w:fldChar w:fldCharType="begin"/>
      </w:r>
      <w:r w:rsidRPr="00251F64">
        <w:rPr>
          <w:rFonts w:cstheme="minorHAnsi"/>
          <w:b/>
          <w:bCs/>
        </w:rPr>
        <w:instrText xml:space="preserve"> SEQ Table \* ARABIC </w:instrText>
      </w:r>
      <w:r w:rsidRPr="00251F64">
        <w:rPr>
          <w:rFonts w:cstheme="minorHAnsi"/>
          <w:b/>
          <w:bCs/>
        </w:rPr>
        <w:fldChar w:fldCharType="separate"/>
      </w:r>
      <w:r w:rsidR="00D61105">
        <w:rPr>
          <w:rFonts w:cstheme="minorHAnsi"/>
          <w:b/>
          <w:bCs/>
          <w:noProof/>
        </w:rPr>
        <w:t>1</w:t>
      </w:r>
      <w:r w:rsidRPr="00251F64">
        <w:rPr>
          <w:rFonts w:cstheme="minorHAnsi"/>
          <w:b/>
          <w:bCs/>
        </w:rPr>
        <w:fldChar w:fldCharType="end"/>
      </w:r>
      <w:r w:rsidRPr="00251F64">
        <w:rPr>
          <w:rFonts w:cstheme="minorHAnsi"/>
          <w:b/>
          <w:bCs/>
        </w:rPr>
        <w:t xml:space="preserve">. Required Sections in a Tree </w:t>
      </w:r>
      <w:r w:rsidR="00236F3F" w:rsidRPr="00251F64">
        <w:rPr>
          <w:rFonts w:cstheme="minorHAnsi"/>
          <w:b/>
          <w:bCs/>
        </w:rPr>
        <w:t>Management</w:t>
      </w:r>
      <w:r w:rsidRPr="00251F64">
        <w:rPr>
          <w:rFonts w:cstheme="minorHAnsi"/>
          <w:b/>
          <w:bCs/>
        </w:rPr>
        <w:t xml:space="preserve"> Plan</w:t>
      </w:r>
    </w:p>
    <w:tbl>
      <w:tblPr>
        <w:tblStyle w:val="TableGrid"/>
        <w:tblW w:w="9073" w:type="dxa"/>
        <w:jc w:val="center"/>
        <w:tblLayout w:type="fixed"/>
        <w:tblLook w:val="04A0" w:firstRow="1" w:lastRow="0" w:firstColumn="1" w:lastColumn="0" w:noHBand="0" w:noVBand="1"/>
      </w:tblPr>
      <w:tblGrid>
        <w:gridCol w:w="2972"/>
        <w:gridCol w:w="573"/>
        <w:gridCol w:w="708"/>
        <w:gridCol w:w="851"/>
        <w:gridCol w:w="709"/>
        <w:gridCol w:w="992"/>
        <w:gridCol w:w="567"/>
        <w:gridCol w:w="420"/>
        <w:gridCol w:w="1275"/>
        <w:gridCol w:w="6"/>
      </w:tblGrid>
      <w:tr w:rsidR="006B5101" w:rsidRPr="00DB7C03" w14:paraId="7D58462E" w14:textId="77777777" w:rsidTr="006B5101">
        <w:trPr>
          <w:gridAfter w:val="1"/>
          <w:wAfter w:w="6" w:type="dxa"/>
          <w:trHeight w:val="300"/>
          <w:jc w:val="center"/>
        </w:trPr>
        <w:tc>
          <w:tcPr>
            <w:tcW w:w="2972" w:type="dxa"/>
            <w:vMerge w:val="restart"/>
            <w:tcBorders>
              <w:top w:val="single" w:sz="4" w:space="0" w:color="auto"/>
              <w:left w:val="single" w:sz="4" w:space="0" w:color="auto"/>
              <w:right w:val="single" w:sz="4" w:space="0" w:color="auto"/>
            </w:tcBorders>
            <w:shd w:val="clear" w:color="auto" w:fill="FFFFFF" w:themeFill="background1"/>
            <w:vAlign w:val="center"/>
          </w:tcPr>
          <w:p w14:paraId="3F8743BC" w14:textId="77777777" w:rsidR="006B5101" w:rsidRPr="00251F64" w:rsidRDefault="006B5101" w:rsidP="006B5101">
            <w:pPr>
              <w:pStyle w:val="Header1"/>
              <w:spacing w:before="0" w:beforeAutospacing="0" w:after="120" w:afterAutospacing="0"/>
              <w:ind w:right="-164"/>
              <w:rPr>
                <w:rFonts w:asciiTheme="minorHAnsi" w:hAnsiTheme="minorHAnsi" w:cstheme="minorHAnsi"/>
                <w:b/>
                <w:bCs/>
                <w:color w:val="000000" w:themeColor="text1"/>
                <w:sz w:val="20"/>
                <w:szCs w:val="20"/>
              </w:rPr>
            </w:pPr>
            <w:r w:rsidRPr="00251F64">
              <w:rPr>
                <w:rFonts w:asciiTheme="minorHAnsi" w:hAnsiTheme="minorHAnsi" w:cstheme="minorHAnsi"/>
                <w:b/>
                <w:bCs/>
                <w:color w:val="000000" w:themeColor="text1"/>
                <w:sz w:val="20"/>
                <w:szCs w:val="20"/>
              </w:rPr>
              <w:t>Key:</w:t>
            </w:r>
          </w:p>
          <w:p w14:paraId="433E5D5C" w14:textId="77777777" w:rsidR="006B5101" w:rsidRPr="00251F64" w:rsidRDefault="006B5101" w:rsidP="006B5101">
            <w:pPr>
              <w:pStyle w:val="Header1"/>
              <w:spacing w:before="0" w:beforeAutospacing="0" w:after="120" w:afterAutospacing="0"/>
              <w:ind w:right="87"/>
              <w:rPr>
                <w:rFonts w:asciiTheme="minorHAnsi" w:hAnsiTheme="minorHAnsi" w:cstheme="minorHAnsi"/>
                <w:b/>
                <w:bCs/>
                <w:color w:val="000000" w:themeColor="text1"/>
                <w:sz w:val="20"/>
                <w:szCs w:val="20"/>
              </w:rPr>
            </w:pPr>
            <w:r w:rsidRPr="00251F64">
              <w:rPr>
                <w:rFonts w:ascii="Segoe UI Symbol" w:hAnsi="Segoe UI Symbol" w:cs="Segoe UI Symbol"/>
                <w:b/>
                <w:bCs/>
                <w:color w:val="000000" w:themeColor="text1"/>
                <w:sz w:val="20"/>
                <w:szCs w:val="20"/>
              </w:rPr>
              <w:t>✔</w:t>
            </w:r>
            <w:r w:rsidRPr="00251F64">
              <w:rPr>
                <w:rFonts w:asciiTheme="minorHAnsi" w:hAnsiTheme="minorHAnsi" w:cstheme="minorHAnsi"/>
                <w:b/>
                <w:bCs/>
                <w:color w:val="000000" w:themeColor="text1"/>
                <w:sz w:val="20"/>
                <w:szCs w:val="20"/>
              </w:rPr>
              <w:t xml:space="preserve"> Required</w:t>
            </w:r>
          </w:p>
          <w:p w14:paraId="73DE6D41" w14:textId="77777777" w:rsidR="006B5101" w:rsidRDefault="006B5101">
            <w:pPr>
              <w:pStyle w:val="Header1"/>
              <w:spacing w:before="0" w:beforeAutospacing="0" w:after="120" w:afterAutospacing="0"/>
              <w:ind w:right="5"/>
              <w:rPr>
                <w:rFonts w:asciiTheme="minorHAnsi" w:hAnsiTheme="minorHAnsi" w:cstheme="minorHAnsi"/>
                <w:b/>
                <w:bCs/>
                <w:color w:val="000000" w:themeColor="text1"/>
                <w:sz w:val="20"/>
                <w:szCs w:val="20"/>
              </w:rPr>
            </w:pPr>
            <w:r w:rsidRPr="00251F64">
              <w:rPr>
                <w:rFonts w:asciiTheme="minorHAnsi" w:hAnsiTheme="minorHAnsi" w:cstheme="minorHAnsi"/>
                <w:b/>
                <w:bCs/>
                <w:color w:val="000000" w:themeColor="text1"/>
                <w:sz w:val="20"/>
                <w:szCs w:val="20"/>
              </w:rPr>
              <w:t>○ Required if relevant or requested</w:t>
            </w:r>
          </w:p>
          <w:p w14:paraId="1B0ACAA2" w14:textId="073172FA" w:rsidR="006B5101" w:rsidRPr="00251F64" w:rsidRDefault="006B5101" w:rsidP="006B5101">
            <w:pPr>
              <w:pStyle w:val="Header1"/>
              <w:spacing w:before="0" w:beforeAutospacing="0" w:after="120" w:afterAutospacing="0"/>
              <w:ind w:right="5"/>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sym w:font="Symbol" w:char="F0E0"/>
            </w:r>
            <w:r>
              <w:rPr>
                <w:rFonts w:asciiTheme="minorHAnsi" w:hAnsiTheme="minorHAnsi" w:cstheme="minorHAnsi"/>
                <w:b/>
                <w:bCs/>
                <w:color w:val="000000" w:themeColor="text1"/>
                <w:sz w:val="20"/>
                <w:szCs w:val="20"/>
              </w:rPr>
              <w:t xml:space="preserve"> Required if trees are proposed for removal</w:t>
            </w:r>
          </w:p>
        </w:tc>
        <w:tc>
          <w:tcPr>
            <w:tcW w:w="1281" w:type="dxa"/>
            <w:gridSpan w:val="2"/>
            <w:tcBorders>
              <w:left w:val="single" w:sz="4" w:space="0" w:color="auto"/>
            </w:tcBorders>
            <w:shd w:val="clear" w:color="auto" w:fill="E2EFD9" w:themeFill="accent6" w:themeFillTint="33"/>
            <w:vAlign w:val="center"/>
          </w:tcPr>
          <w:p w14:paraId="080C573C" w14:textId="4F7C7E92" w:rsidR="006B5101" w:rsidRPr="00251F64" w:rsidRDefault="006B5101" w:rsidP="00294C67">
            <w:pPr>
              <w:pStyle w:val="Header1"/>
              <w:spacing w:before="120" w:beforeAutospacing="0" w:after="0" w:afterAutospacing="0"/>
              <w:ind w:right="-114"/>
              <w:jc w:val="center"/>
              <w:rPr>
                <w:rFonts w:asciiTheme="minorHAnsi" w:hAnsiTheme="minorHAnsi" w:cstheme="minorHAnsi"/>
                <w:b/>
                <w:bCs/>
                <w:color w:val="000000" w:themeColor="text1"/>
                <w:sz w:val="20"/>
                <w:szCs w:val="20"/>
              </w:rPr>
            </w:pPr>
            <w:r w:rsidRPr="00251F64">
              <w:rPr>
                <w:rFonts w:asciiTheme="minorHAnsi" w:hAnsiTheme="minorHAnsi" w:cstheme="minorHAnsi"/>
                <w:b/>
                <w:bCs/>
                <w:color w:val="000000" w:themeColor="text1"/>
                <w:sz w:val="20"/>
                <w:szCs w:val="20"/>
              </w:rPr>
              <w:t>Regulated Trees (</w:t>
            </w:r>
            <w:r>
              <w:rPr>
                <w:rFonts w:asciiTheme="minorHAnsi" w:hAnsiTheme="minorHAnsi" w:cstheme="minorHAnsi"/>
                <w:b/>
                <w:bCs/>
                <w:color w:val="000000" w:themeColor="text1"/>
                <w:sz w:val="20"/>
                <w:szCs w:val="20"/>
              </w:rPr>
              <w:t>l</w:t>
            </w:r>
            <w:r w:rsidRPr="00251F64">
              <w:rPr>
                <w:rFonts w:asciiTheme="minorHAnsi" w:hAnsiTheme="minorHAnsi" w:cstheme="minorHAnsi"/>
                <w:b/>
                <w:bCs/>
                <w:color w:val="000000" w:themeColor="text1"/>
                <w:sz w:val="20"/>
                <w:szCs w:val="20"/>
              </w:rPr>
              <w:t xml:space="preserve">eased </w:t>
            </w:r>
            <w:r>
              <w:rPr>
                <w:rFonts w:asciiTheme="minorHAnsi" w:hAnsiTheme="minorHAnsi" w:cstheme="minorHAnsi"/>
                <w:b/>
                <w:bCs/>
                <w:color w:val="000000" w:themeColor="text1"/>
                <w:sz w:val="20"/>
                <w:szCs w:val="20"/>
              </w:rPr>
              <w:t>l</w:t>
            </w:r>
            <w:r w:rsidRPr="00251F64">
              <w:rPr>
                <w:rFonts w:asciiTheme="minorHAnsi" w:hAnsiTheme="minorHAnsi" w:cstheme="minorHAnsi"/>
                <w:b/>
                <w:bCs/>
                <w:color w:val="000000" w:themeColor="text1"/>
                <w:sz w:val="20"/>
                <w:szCs w:val="20"/>
              </w:rPr>
              <w:t>and)</w:t>
            </w:r>
          </w:p>
        </w:tc>
        <w:tc>
          <w:tcPr>
            <w:tcW w:w="3539" w:type="dxa"/>
            <w:gridSpan w:val="5"/>
            <w:shd w:val="clear" w:color="auto" w:fill="DEEAF6" w:themeFill="accent5" w:themeFillTint="33"/>
          </w:tcPr>
          <w:p w14:paraId="7A44F735" w14:textId="681FA6D9" w:rsidR="006B5101" w:rsidRPr="00251F64" w:rsidRDefault="006B5101" w:rsidP="006B5101">
            <w:pPr>
              <w:pStyle w:val="Header1"/>
              <w:spacing w:before="120" w:beforeAutospacing="0" w:after="0" w:afterAutospacing="0"/>
              <w:ind w:right="-114"/>
              <w:jc w:val="center"/>
              <w:rPr>
                <w:rFonts w:asciiTheme="minorHAnsi" w:hAnsiTheme="minorHAnsi" w:cstheme="minorHAnsi"/>
                <w:b/>
                <w:bCs/>
                <w:color w:val="000000" w:themeColor="text1"/>
                <w:sz w:val="20"/>
                <w:szCs w:val="20"/>
              </w:rPr>
            </w:pPr>
            <w:r w:rsidRPr="00251F64">
              <w:rPr>
                <w:rFonts w:asciiTheme="minorHAnsi" w:hAnsiTheme="minorHAnsi" w:cstheme="minorHAnsi"/>
                <w:b/>
                <w:bCs/>
                <w:color w:val="000000" w:themeColor="text1"/>
                <w:sz w:val="20"/>
                <w:szCs w:val="20"/>
              </w:rPr>
              <w:t>Public Trees (unleased land)</w:t>
            </w:r>
          </w:p>
        </w:tc>
        <w:tc>
          <w:tcPr>
            <w:tcW w:w="1275" w:type="dxa"/>
            <w:shd w:val="clear" w:color="auto" w:fill="E7E6E6" w:themeFill="background2"/>
            <w:vAlign w:val="center"/>
          </w:tcPr>
          <w:p w14:paraId="03AAEE44" w14:textId="77777777" w:rsidR="006B5101" w:rsidRPr="00251F64" w:rsidRDefault="006B5101" w:rsidP="000038D3">
            <w:pPr>
              <w:pStyle w:val="Header1"/>
              <w:spacing w:before="120" w:beforeAutospacing="0" w:after="120" w:afterAutospacing="0"/>
              <w:ind w:right="82"/>
              <w:jc w:val="center"/>
              <w:rPr>
                <w:rFonts w:asciiTheme="minorHAnsi" w:hAnsiTheme="minorHAnsi" w:cstheme="minorHAnsi"/>
                <w:b/>
                <w:bCs/>
                <w:color w:val="000000" w:themeColor="text1"/>
                <w:sz w:val="20"/>
                <w:szCs w:val="20"/>
              </w:rPr>
            </w:pPr>
            <w:r w:rsidRPr="00251F64">
              <w:rPr>
                <w:rFonts w:asciiTheme="minorHAnsi" w:hAnsiTheme="minorHAnsi" w:cstheme="minorHAnsi"/>
                <w:b/>
                <w:bCs/>
                <w:color w:val="000000" w:themeColor="text1"/>
                <w:sz w:val="20"/>
                <w:szCs w:val="20"/>
              </w:rPr>
              <w:t>Registered or Remnant (leased and unleased land)</w:t>
            </w:r>
          </w:p>
        </w:tc>
      </w:tr>
      <w:tr w:rsidR="006B5101" w:rsidRPr="00DB7C03" w14:paraId="739C6732" w14:textId="77777777" w:rsidTr="00406102">
        <w:trPr>
          <w:cantSplit/>
          <w:trHeight w:val="1720"/>
          <w:jc w:val="center"/>
        </w:trPr>
        <w:tc>
          <w:tcPr>
            <w:tcW w:w="2972" w:type="dxa"/>
            <w:vMerge/>
            <w:tcBorders>
              <w:left w:val="single" w:sz="4" w:space="0" w:color="auto"/>
              <w:right w:val="single" w:sz="4" w:space="0" w:color="auto"/>
            </w:tcBorders>
            <w:shd w:val="clear" w:color="auto" w:fill="F2F2F2" w:themeFill="background1" w:themeFillShade="F2"/>
            <w:vAlign w:val="center"/>
          </w:tcPr>
          <w:p w14:paraId="014D7D45" w14:textId="4A3071B7" w:rsidR="006B5101" w:rsidRPr="00251F64" w:rsidRDefault="006B5101" w:rsidP="006B5101">
            <w:pPr>
              <w:pStyle w:val="Header1"/>
              <w:spacing w:before="0" w:beforeAutospacing="0" w:after="0" w:afterAutospacing="0"/>
              <w:ind w:right="5"/>
              <w:jc w:val="center"/>
              <w:rPr>
                <w:rFonts w:asciiTheme="minorHAnsi" w:hAnsiTheme="minorHAnsi" w:cstheme="minorHAnsi"/>
                <w:b/>
                <w:bCs/>
                <w:color w:val="000000" w:themeColor="text1"/>
                <w:sz w:val="20"/>
                <w:szCs w:val="20"/>
              </w:rPr>
            </w:pPr>
          </w:p>
        </w:tc>
        <w:tc>
          <w:tcPr>
            <w:tcW w:w="573" w:type="dxa"/>
            <w:tcBorders>
              <w:left w:val="single" w:sz="4" w:space="0" w:color="auto"/>
            </w:tcBorders>
            <w:shd w:val="clear" w:color="auto" w:fill="E2EFD9" w:themeFill="accent6" w:themeFillTint="33"/>
            <w:textDirection w:val="btLr"/>
            <w:vAlign w:val="center"/>
          </w:tcPr>
          <w:p w14:paraId="14CB7EC9" w14:textId="05C8214B" w:rsidR="006B5101" w:rsidRPr="00294C67" w:rsidRDefault="006B5101" w:rsidP="00406102">
            <w:pPr>
              <w:pStyle w:val="Header1"/>
              <w:spacing w:before="0" w:beforeAutospacing="0" w:after="60" w:afterAutospacing="0"/>
              <w:ind w:left="57" w:right="-164"/>
              <w:rPr>
                <w:rFonts w:asciiTheme="minorHAnsi" w:hAnsiTheme="minorHAnsi" w:cstheme="minorHAnsi"/>
                <w:b/>
                <w:bCs/>
                <w:color w:val="000000" w:themeColor="text1"/>
                <w:sz w:val="18"/>
                <w:szCs w:val="18"/>
              </w:rPr>
            </w:pPr>
            <w:r w:rsidRPr="00294C67">
              <w:rPr>
                <w:rFonts w:asciiTheme="minorHAnsi" w:hAnsiTheme="minorHAnsi" w:cstheme="minorHAnsi"/>
                <w:b/>
                <w:bCs/>
                <w:color w:val="000000" w:themeColor="text1"/>
                <w:sz w:val="18"/>
                <w:szCs w:val="18"/>
              </w:rPr>
              <w:t>Construction</w:t>
            </w:r>
            <w:r w:rsidRPr="00294C67">
              <w:rPr>
                <w:rFonts w:asciiTheme="minorHAnsi" w:hAnsiTheme="minorHAnsi" w:cstheme="minorHAnsi"/>
                <w:b/>
                <w:bCs/>
                <w:color w:val="000000" w:themeColor="text1"/>
                <w:sz w:val="18"/>
                <w:szCs w:val="18"/>
              </w:rPr>
              <w:br/>
              <w:t>related activities</w:t>
            </w:r>
          </w:p>
        </w:tc>
        <w:tc>
          <w:tcPr>
            <w:tcW w:w="708" w:type="dxa"/>
            <w:shd w:val="clear" w:color="auto" w:fill="E2EFD9" w:themeFill="accent6" w:themeFillTint="33"/>
            <w:textDirection w:val="btLr"/>
            <w:vAlign w:val="center"/>
          </w:tcPr>
          <w:p w14:paraId="5DCB99C5" w14:textId="67D49C94" w:rsidR="006B5101" w:rsidRPr="00294C67" w:rsidRDefault="006B5101" w:rsidP="00406102">
            <w:pPr>
              <w:pStyle w:val="Header1"/>
              <w:spacing w:before="0" w:beforeAutospacing="0" w:after="60" w:afterAutospacing="0"/>
              <w:ind w:left="57" w:right="-164"/>
              <w:rPr>
                <w:rFonts w:asciiTheme="minorHAnsi" w:hAnsiTheme="minorHAnsi" w:cstheme="minorHAnsi"/>
                <w:b/>
                <w:bCs/>
                <w:color w:val="000000" w:themeColor="text1"/>
                <w:sz w:val="18"/>
                <w:szCs w:val="18"/>
              </w:rPr>
            </w:pPr>
            <w:r w:rsidRPr="00294C67">
              <w:rPr>
                <w:rFonts w:asciiTheme="minorHAnsi" w:hAnsiTheme="minorHAnsi" w:cstheme="minorHAnsi"/>
                <w:b/>
                <w:bCs/>
                <w:color w:val="000000" w:themeColor="text1"/>
                <w:sz w:val="18"/>
                <w:szCs w:val="18"/>
              </w:rPr>
              <w:t>All other activities</w:t>
            </w:r>
            <w:r w:rsidRPr="00294C67">
              <w:rPr>
                <w:rFonts w:asciiTheme="minorHAnsi" w:hAnsiTheme="minorHAnsi" w:cstheme="minorHAnsi"/>
                <w:b/>
                <w:bCs/>
                <w:color w:val="000000" w:themeColor="text1"/>
                <w:sz w:val="18"/>
                <w:szCs w:val="18"/>
              </w:rPr>
              <w:br/>
              <w:t xml:space="preserve"> requiring a TMP</w:t>
            </w:r>
          </w:p>
        </w:tc>
        <w:tc>
          <w:tcPr>
            <w:tcW w:w="851" w:type="dxa"/>
            <w:shd w:val="clear" w:color="auto" w:fill="DEEAF6" w:themeFill="accent5" w:themeFillTint="33"/>
            <w:textDirection w:val="btLr"/>
            <w:vAlign w:val="center"/>
          </w:tcPr>
          <w:p w14:paraId="66D6FB1C" w14:textId="5547693A" w:rsidR="006B5101" w:rsidRPr="00294C67" w:rsidRDefault="006B5101" w:rsidP="00406102">
            <w:pPr>
              <w:pStyle w:val="Header1"/>
              <w:spacing w:before="0" w:beforeAutospacing="0" w:after="60" w:afterAutospacing="0"/>
              <w:ind w:left="57" w:right="-164"/>
              <w:rPr>
                <w:rFonts w:asciiTheme="minorHAnsi" w:hAnsiTheme="minorHAnsi" w:cstheme="minorHAnsi"/>
                <w:b/>
                <w:bCs/>
                <w:color w:val="000000" w:themeColor="text1"/>
                <w:sz w:val="18"/>
                <w:szCs w:val="18"/>
              </w:rPr>
            </w:pPr>
            <w:r w:rsidRPr="00294C67">
              <w:rPr>
                <w:rFonts w:asciiTheme="minorHAnsi" w:hAnsiTheme="minorHAnsi" w:cstheme="minorHAnsi"/>
                <w:b/>
                <w:bCs/>
                <w:color w:val="000000" w:themeColor="text1"/>
                <w:sz w:val="18"/>
                <w:szCs w:val="18"/>
              </w:rPr>
              <w:t xml:space="preserve">Complex </w:t>
            </w:r>
            <w:r>
              <w:rPr>
                <w:rFonts w:asciiTheme="minorHAnsi" w:hAnsiTheme="minorHAnsi" w:cstheme="minorHAnsi"/>
                <w:b/>
                <w:bCs/>
                <w:color w:val="000000" w:themeColor="text1"/>
                <w:sz w:val="18"/>
                <w:szCs w:val="18"/>
              </w:rPr>
              <w:t xml:space="preserve">infill and </w:t>
            </w:r>
            <w:r w:rsidRPr="00294C67">
              <w:rPr>
                <w:rFonts w:asciiTheme="minorHAnsi" w:hAnsiTheme="minorHAnsi" w:cstheme="minorHAnsi"/>
                <w:b/>
                <w:bCs/>
                <w:color w:val="000000" w:themeColor="text1"/>
                <w:sz w:val="18"/>
                <w:szCs w:val="18"/>
              </w:rPr>
              <w:br/>
              <w:t>Infrastructure</w:t>
            </w:r>
            <w:r w:rsidRPr="00294C67">
              <w:rPr>
                <w:rFonts w:asciiTheme="minorHAnsi" w:hAnsiTheme="minorHAnsi" w:cstheme="minorHAnsi"/>
                <w:b/>
                <w:bCs/>
                <w:color w:val="000000" w:themeColor="text1"/>
                <w:sz w:val="18"/>
                <w:szCs w:val="18"/>
              </w:rPr>
              <w:br/>
              <w:t xml:space="preserve"> Projects</w:t>
            </w:r>
          </w:p>
        </w:tc>
        <w:tc>
          <w:tcPr>
            <w:tcW w:w="709" w:type="dxa"/>
            <w:shd w:val="clear" w:color="auto" w:fill="DEEAF6" w:themeFill="accent5" w:themeFillTint="33"/>
            <w:textDirection w:val="btLr"/>
            <w:vAlign w:val="center"/>
          </w:tcPr>
          <w:p w14:paraId="3E4375CE" w14:textId="1B5FB66D" w:rsidR="006B5101" w:rsidRPr="00294C67" w:rsidRDefault="006B5101" w:rsidP="00406102">
            <w:pPr>
              <w:pStyle w:val="Header1"/>
              <w:spacing w:after="60" w:afterAutospacing="0"/>
              <w:ind w:left="57" w:right="113"/>
              <w:rPr>
                <w:rFonts w:asciiTheme="minorHAnsi" w:hAnsiTheme="minorHAnsi" w:cstheme="minorHAnsi"/>
                <w:b/>
                <w:bCs/>
                <w:color w:val="000000" w:themeColor="text1"/>
                <w:sz w:val="18"/>
                <w:szCs w:val="18"/>
              </w:rPr>
            </w:pPr>
            <w:r w:rsidRPr="00294C67">
              <w:rPr>
                <w:rFonts w:asciiTheme="minorHAnsi" w:hAnsiTheme="minorHAnsi" w:cstheme="minorHAnsi"/>
                <w:b/>
                <w:bCs/>
                <w:color w:val="000000" w:themeColor="text1"/>
                <w:sz w:val="18"/>
                <w:szCs w:val="18"/>
              </w:rPr>
              <w:t xml:space="preserve">Public Realm </w:t>
            </w:r>
            <w:r w:rsidRPr="00294C67">
              <w:rPr>
                <w:rFonts w:asciiTheme="minorHAnsi" w:hAnsiTheme="minorHAnsi" w:cstheme="minorHAnsi"/>
                <w:b/>
                <w:bCs/>
                <w:color w:val="000000" w:themeColor="text1"/>
                <w:sz w:val="18"/>
                <w:szCs w:val="18"/>
              </w:rPr>
              <w:br/>
              <w:t>Projects</w:t>
            </w:r>
            <w:r>
              <w:rPr>
                <w:rFonts w:asciiTheme="minorHAnsi" w:hAnsiTheme="minorHAnsi" w:cstheme="minorHAnsi"/>
                <w:b/>
                <w:bCs/>
                <w:color w:val="000000" w:themeColor="text1"/>
                <w:sz w:val="18"/>
                <w:szCs w:val="18"/>
              </w:rPr>
              <w:t xml:space="preserve"> </w:t>
            </w:r>
          </w:p>
        </w:tc>
        <w:tc>
          <w:tcPr>
            <w:tcW w:w="992" w:type="dxa"/>
            <w:shd w:val="clear" w:color="auto" w:fill="DEEAF6" w:themeFill="accent5" w:themeFillTint="33"/>
            <w:textDirection w:val="btLr"/>
            <w:vAlign w:val="center"/>
          </w:tcPr>
          <w:p w14:paraId="3642AFAE" w14:textId="7295FEEB" w:rsidR="006B5101" w:rsidRPr="00E9083E" w:rsidRDefault="006B5101" w:rsidP="00406102">
            <w:pPr>
              <w:pStyle w:val="Header1"/>
              <w:spacing w:after="60" w:afterAutospacing="0"/>
              <w:ind w:left="57" w:right="113"/>
              <w:rPr>
                <w:rFonts w:asciiTheme="minorHAnsi" w:hAnsiTheme="minorHAnsi" w:cstheme="minorHAnsi"/>
                <w:b/>
                <w:bCs/>
                <w:color w:val="000000" w:themeColor="text1"/>
                <w:sz w:val="18"/>
                <w:szCs w:val="18"/>
              </w:rPr>
            </w:pPr>
            <w:r w:rsidRPr="00E9083E">
              <w:rPr>
                <w:rFonts w:asciiTheme="minorHAnsi" w:hAnsiTheme="minorHAnsi" w:cstheme="minorHAnsi"/>
                <w:b/>
                <w:bCs/>
                <w:color w:val="000000" w:themeColor="text1"/>
                <w:sz w:val="18"/>
                <w:szCs w:val="18"/>
              </w:rPr>
              <w:t>Simple Infill</w:t>
            </w:r>
            <w:r w:rsidR="00F52B02" w:rsidRPr="00E9083E">
              <w:rPr>
                <w:rFonts w:asciiTheme="minorHAnsi" w:hAnsiTheme="minorHAnsi" w:cstheme="minorHAnsi"/>
                <w:b/>
                <w:bCs/>
                <w:color w:val="000000" w:themeColor="text1"/>
                <w:sz w:val="18"/>
                <w:szCs w:val="18"/>
              </w:rPr>
              <w:t xml:space="preserve"> and Infrastructure Projects</w:t>
            </w:r>
            <w:r w:rsidRPr="00E9083E">
              <w:rPr>
                <w:rFonts w:asciiTheme="minorHAnsi" w:hAnsiTheme="minorHAnsi" w:cstheme="minorHAnsi"/>
                <w:b/>
                <w:bCs/>
                <w:color w:val="000000" w:themeColor="text1"/>
                <w:sz w:val="18"/>
                <w:szCs w:val="18"/>
              </w:rPr>
              <w:t xml:space="preserve"> </w:t>
            </w:r>
          </w:p>
        </w:tc>
        <w:tc>
          <w:tcPr>
            <w:tcW w:w="567" w:type="dxa"/>
            <w:shd w:val="clear" w:color="auto" w:fill="DEEAF6" w:themeFill="accent5" w:themeFillTint="33"/>
            <w:textDirection w:val="btLr"/>
            <w:vAlign w:val="center"/>
          </w:tcPr>
          <w:p w14:paraId="375A80BA" w14:textId="72763A5F" w:rsidR="006B5101" w:rsidRPr="00294C67" w:rsidRDefault="006B5101" w:rsidP="00406102">
            <w:pPr>
              <w:pStyle w:val="Header1"/>
              <w:spacing w:before="0" w:beforeAutospacing="0" w:after="60" w:afterAutospacing="0"/>
              <w:ind w:left="57" w:right="-164"/>
              <w:rPr>
                <w:rFonts w:asciiTheme="minorHAnsi" w:hAnsiTheme="minorHAnsi" w:cstheme="minorHAnsi"/>
                <w:b/>
                <w:bCs/>
                <w:color w:val="000000" w:themeColor="text1"/>
                <w:sz w:val="18"/>
                <w:szCs w:val="18"/>
              </w:rPr>
            </w:pPr>
            <w:r w:rsidRPr="00294C67">
              <w:rPr>
                <w:rFonts w:asciiTheme="minorHAnsi" w:hAnsiTheme="minorHAnsi" w:cstheme="minorHAnsi"/>
                <w:b/>
                <w:bCs/>
                <w:color w:val="000000" w:themeColor="text1"/>
                <w:sz w:val="18"/>
                <w:szCs w:val="18"/>
              </w:rPr>
              <w:t>Driveway application only</w:t>
            </w:r>
            <w:r>
              <w:rPr>
                <w:rFonts w:asciiTheme="minorHAnsi" w:hAnsiTheme="minorHAnsi" w:cstheme="minorHAnsi"/>
                <w:b/>
                <w:bCs/>
                <w:color w:val="000000" w:themeColor="text1"/>
                <w:sz w:val="18"/>
                <w:szCs w:val="18"/>
              </w:rPr>
              <w:t xml:space="preserve"> </w:t>
            </w:r>
          </w:p>
        </w:tc>
        <w:tc>
          <w:tcPr>
            <w:tcW w:w="420" w:type="dxa"/>
            <w:shd w:val="clear" w:color="auto" w:fill="DEEAF6" w:themeFill="accent5" w:themeFillTint="33"/>
            <w:textDirection w:val="btLr"/>
            <w:vAlign w:val="center"/>
          </w:tcPr>
          <w:p w14:paraId="47996919" w14:textId="4C68F7A8" w:rsidR="006B5101" w:rsidRPr="00294C67" w:rsidRDefault="006B5101" w:rsidP="00406102">
            <w:pPr>
              <w:pStyle w:val="Header1"/>
              <w:spacing w:before="0" w:beforeAutospacing="0" w:after="60" w:afterAutospacing="0"/>
              <w:ind w:left="57" w:right="-164"/>
              <w:rPr>
                <w:rFonts w:asciiTheme="minorHAnsi" w:hAnsiTheme="minorHAnsi" w:cstheme="minorHAnsi"/>
                <w:b/>
                <w:bCs/>
                <w:color w:val="000000" w:themeColor="text1"/>
                <w:sz w:val="18"/>
                <w:szCs w:val="18"/>
              </w:rPr>
            </w:pPr>
            <w:r w:rsidRPr="00294C67">
              <w:rPr>
                <w:rFonts w:asciiTheme="minorHAnsi" w:hAnsiTheme="minorHAnsi" w:cstheme="minorHAnsi"/>
                <w:b/>
                <w:bCs/>
                <w:color w:val="000000" w:themeColor="text1"/>
                <w:sz w:val="18"/>
                <w:szCs w:val="18"/>
              </w:rPr>
              <w:t>Events</w:t>
            </w:r>
            <w:r>
              <w:rPr>
                <w:rFonts w:asciiTheme="minorHAnsi" w:hAnsiTheme="minorHAnsi" w:cstheme="minorHAnsi"/>
                <w:b/>
                <w:bCs/>
                <w:color w:val="000000" w:themeColor="text1"/>
                <w:sz w:val="18"/>
                <w:szCs w:val="18"/>
              </w:rPr>
              <w:t xml:space="preserve"> </w:t>
            </w:r>
          </w:p>
        </w:tc>
        <w:tc>
          <w:tcPr>
            <w:tcW w:w="1281" w:type="dxa"/>
            <w:gridSpan w:val="2"/>
            <w:shd w:val="clear" w:color="auto" w:fill="F2F2F2" w:themeFill="background1" w:themeFillShade="F2"/>
            <w:vAlign w:val="center"/>
          </w:tcPr>
          <w:p w14:paraId="6361B5AD" w14:textId="77777777" w:rsidR="006B5101" w:rsidRPr="00294C67" w:rsidRDefault="006B5101" w:rsidP="006B5101">
            <w:pPr>
              <w:pStyle w:val="Header1"/>
              <w:spacing w:before="0" w:beforeAutospacing="0" w:after="120" w:afterAutospacing="0"/>
              <w:ind w:right="-164"/>
              <w:rPr>
                <w:rFonts w:asciiTheme="minorHAnsi" w:hAnsiTheme="minorHAnsi" w:cstheme="minorHAnsi"/>
                <w:b/>
                <w:bCs/>
                <w:color w:val="000000" w:themeColor="text1"/>
                <w:sz w:val="18"/>
                <w:szCs w:val="18"/>
              </w:rPr>
            </w:pPr>
          </w:p>
        </w:tc>
      </w:tr>
      <w:tr w:rsidR="006B5101" w:rsidRPr="00DB7C03" w14:paraId="752311AE" w14:textId="77777777" w:rsidTr="006B5101">
        <w:trPr>
          <w:trHeight w:val="440"/>
          <w:jc w:val="center"/>
        </w:trPr>
        <w:tc>
          <w:tcPr>
            <w:tcW w:w="2972" w:type="dxa"/>
            <w:shd w:val="clear" w:color="auto" w:fill="EDEDED" w:themeFill="accent3" w:themeFillTint="33"/>
            <w:vAlign w:val="center"/>
          </w:tcPr>
          <w:p w14:paraId="10EDC5EF" w14:textId="0264176F" w:rsidR="006B5101" w:rsidRPr="00294C67" w:rsidRDefault="006B5101" w:rsidP="006B5101">
            <w:pPr>
              <w:pStyle w:val="Header1"/>
              <w:spacing w:beforeLines="20" w:before="48" w:beforeAutospacing="0" w:afterLines="20" w:after="48" w:afterAutospacing="0"/>
              <w:rPr>
                <w:rFonts w:asciiTheme="minorHAnsi" w:hAnsiTheme="minorHAnsi" w:cstheme="minorHAnsi"/>
                <w:b/>
                <w:bCs/>
                <w:color w:val="000000" w:themeColor="text1"/>
                <w:sz w:val="18"/>
                <w:szCs w:val="18"/>
              </w:rPr>
            </w:pPr>
            <w:r w:rsidRPr="00294C67">
              <w:rPr>
                <w:rFonts w:asciiTheme="minorHAnsi" w:hAnsiTheme="minorHAnsi" w:cstheme="minorHAnsi"/>
                <w:b/>
                <w:bCs/>
                <w:color w:val="000000" w:themeColor="text1"/>
                <w:sz w:val="18"/>
                <w:szCs w:val="18"/>
              </w:rPr>
              <w:t xml:space="preserve">Tree </w:t>
            </w:r>
            <w:r>
              <w:rPr>
                <w:rFonts w:asciiTheme="minorHAnsi" w:hAnsiTheme="minorHAnsi" w:cstheme="minorHAnsi"/>
                <w:b/>
                <w:bCs/>
                <w:color w:val="000000" w:themeColor="text1"/>
                <w:sz w:val="18"/>
                <w:szCs w:val="18"/>
              </w:rPr>
              <w:t>Management</w:t>
            </w:r>
            <w:r w:rsidRPr="00294C67">
              <w:rPr>
                <w:rFonts w:asciiTheme="minorHAnsi" w:hAnsiTheme="minorHAnsi" w:cstheme="minorHAnsi"/>
                <w:b/>
                <w:bCs/>
                <w:color w:val="000000" w:themeColor="text1"/>
                <w:sz w:val="18"/>
                <w:szCs w:val="18"/>
              </w:rPr>
              <w:t xml:space="preserve"> Plan </w:t>
            </w:r>
            <w:r>
              <w:rPr>
                <w:rFonts w:asciiTheme="minorHAnsi" w:hAnsiTheme="minorHAnsi" w:cstheme="minorHAnsi"/>
                <w:b/>
                <w:bCs/>
                <w:color w:val="000000" w:themeColor="text1"/>
                <w:sz w:val="18"/>
                <w:szCs w:val="18"/>
              </w:rPr>
              <w:t>Drawing</w:t>
            </w:r>
          </w:p>
        </w:tc>
        <w:tc>
          <w:tcPr>
            <w:tcW w:w="573" w:type="dxa"/>
            <w:vAlign w:val="center"/>
          </w:tcPr>
          <w:p w14:paraId="0CCF1886" w14:textId="77777777" w:rsidR="006B5101" w:rsidRPr="00251F64" w:rsidRDefault="006B5101" w:rsidP="006B5101">
            <w:pPr>
              <w:pStyle w:val="Header1"/>
              <w:spacing w:beforeLines="20" w:before="48" w:beforeAutospacing="0" w:afterLines="20" w:after="48" w:afterAutospacing="0"/>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708" w:type="dxa"/>
            <w:vAlign w:val="center"/>
          </w:tcPr>
          <w:p w14:paraId="7FEC9714" w14:textId="77777777" w:rsidR="006B5101" w:rsidRPr="00251F64" w:rsidRDefault="006B5101" w:rsidP="006B5101">
            <w:pPr>
              <w:pStyle w:val="Header1"/>
              <w:spacing w:beforeLines="20" w:before="48" w:beforeAutospacing="0" w:afterLines="20" w:after="48" w:afterAutospacing="0"/>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851" w:type="dxa"/>
            <w:vAlign w:val="center"/>
          </w:tcPr>
          <w:p w14:paraId="326CE8A1" w14:textId="77777777" w:rsidR="006B5101" w:rsidRPr="00251F64" w:rsidRDefault="006B5101" w:rsidP="006B5101">
            <w:pPr>
              <w:pStyle w:val="Header1"/>
              <w:spacing w:beforeLines="20" w:before="48" w:beforeAutospacing="0" w:afterLines="20" w:after="48" w:afterAutospacing="0"/>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709" w:type="dxa"/>
            <w:vAlign w:val="center"/>
          </w:tcPr>
          <w:p w14:paraId="74E0FA4C" w14:textId="01BC463F" w:rsidR="006B5101" w:rsidRPr="00251F64" w:rsidRDefault="006B5101" w:rsidP="006B5101">
            <w:pPr>
              <w:pStyle w:val="Header1"/>
              <w:spacing w:beforeLines="20" w:before="48" w:beforeAutospacing="0" w:afterLines="20" w:after="48" w:afterAutospacing="0"/>
              <w:jc w:val="both"/>
              <w:rPr>
                <w:rFonts w:ascii="Segoe UI Symbol" w:hAnsi="Segoe UI Symbol" w:cs="Segoe UI Symbol"/>
                <w:color w:val="000000" w:themeColor="text1"/>
                <w:sz w:val="20"/>
                <w:szCs w:val="20"/>
              </w:rPr>
            </w:pPr>
            <w:r w:rsidRPr="00251F64">
              <w:rPr>
                <w:rFonts w:ascii="Segoe UI Symbol" w:hAnsi="Segoe UI Symbol" w:cs="Segoe UI Symbol"/>
                <w:color w:val="000000" w:themeColor="text1"/>
                <w:sz w:val="20"/>
                <w:szCs w:val="20"/>
              </w:rPr>
              <w:t>✔</w:t>
            </w:r>
          </w:p>
        </w:tc>
        <w:tc>
          <w:tcPr>
            <w:tcW w:w="992" w:type="dxa"/>
            <w:vAlign w:val="center"/>
          </w:tcPr>
          <w:p w14:paraId="0C1ADA6E" w14:textId="77777777" w:rsidR="006B5101" w:rsidRPr="00E9083E" w:rsidRDefault="006B5101" w:rsidP="006B5101">
            <w:pPr>
              <w:pStyle w:val="Header1"/>
              <w:spacing w:beforeLines="20" w:before="48" w:beforeAutospacing="0" w:afterLines="20" w:after="48" w:afterAutospacing="0"/>
              <w:jc w:val="both"/>
              <w:rPr>
                <w:rFonts w:asciiTheme="minorHAnsi" w:hAnsiTheme="minorHAnsi" w:cstheme="minorHAnsi"/>
                <w:color w:val="000000" w:themeColor="text1"/>
                <w:sz w:val="20"/>
                <w:szCs w:val="20"/>
              </w:rPr>
            </w:pPr>
            <w:r w:rsidRPr="00E9083E">
              <w:rPr>
                <w:rFonts w:ascii="Segoe UI Symbol" w:hAnsi="Segoe UI Symbol" w:cs="Segoe UI Symbol"/>
                <w:color w:val="000000" w:themeColor="text1"/>
                <w:sz w:val="20"/>
                <w:szCs w:val="20"/>
              </w:rPr>
              <w:t>✔</w:t>
            </w:r>
          </w:p>
        </w:tc>
        <w:tc>
          <w:tcPr>
            <w:tcW w:w="567" w:type="dxa"/>
            <w:vAlign w:val="center"/>
          </w:tcPr>
          <w:p w14:paraId="7D3A7643" w14:textId="6F3ECDA2" w:rsidR="006B5101" w:rsidRPr="00251F64" w:rsidRDefault="006B5101" w:rsidP="006B5101">
            <w:pPr>
              <w:pStyle w:val="Header1"/>
              <w:spacing w:beforeLines="20" w:before="48" w:beforeAutospacing="0" w:afterLines="20" w:after="48" w:afterAutospacing="0"/>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420" w:type="dxa"/>
            <w:vAlign w:val="center"/>
          </w:tcPr>
          <w:p w14:paraId="65A1BB6A" w14:textId="41B85FD9" w:rsidR="006B5101" w:rsidRPr="00251F64" w:rsidRDefault="006B5101" w:rsidP="006B5101">
            <w:pPr>
              <w:pStyle w:val="Header1"/>
              <w:spacing w:beforeLines="20" w:before="48" w:beforeAutospacing="0" w:afterLines="20" w:after="48" w:afterAutospacing="0"/>
              <w:jc w:val="both"/>
              <w:rPr>
                <w:rFonts w:asciiTheme="minorHAnsi" w:hAnsiTheme="minorHAnsi" w:cstheme="minorHAnsi"/>
                <w:color w:val="000000" w:themeColor="text1"/>
                <w:sz w:val="20"/>
                <w:szCs w:val="20"/>
              </w:rPr>
            </w:pPr>
            <w:r w:rsidRPr="00251F64">
              <w:rPr>
                <w:rFonts w:asciiTheme="minorHAnsi" w:hAnsiTheme="minorHAnsi" w:cstheme="minorHAnsi"/>
                <w:color w:val="000000" w:themeColor="text1"/>
                <w:sz w:val="20"/>
                <w:szCs w:val="20"/>
              </w:rPr>
              <w:t>○</w:t>
            </w:r>
          </w:p>
        </w:tc>
        <w:tc>
          <w:tcPr>
            <w:tcW w:w="1281" w:type="dxa"/>
            <w:gridSpan w:val="2"/>
            <w:vAlign w:val="center"/>
          </w:tcPr>
          <w:p w14:paraId="089FBB29" w14:textId="77777777" w:rsidR="006B5101" w:rsidRPr="00251F64" w:rsidRDefault="006B5101" w:rsidP="006B5101">
            <w:pPr>
              <w:pStyle w:val="Header1"/>
              <w:spacing w:beforeLines="20" w:before="48" w:beforeAutospacing="0" w:afterLines="20" w:after="48" w:afterAutospacing="0"/>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r>
      <w:tr w:rsidR="006B5101" w:rsidRPr="00DB7C03" w14:paraId="702C5655" w14:textId="77777777" w:rsidTr="006B5101">
        <w:trPr>
          <w:trHeight w:val="300"/>
          <w:jc w:val="center"/>
        </w:trPr>
        <w:tc>
          <w:tcPr>
            <w:tcW w:w="2972" w:type="dxa"/>
            <w:shd w:val="clear" w:color="auto" w:fill="EDEDED" w:themeFill="accent3" w:themeFillTint="33"/>
            <w:vAlign w:val="center"/>
          </w:tcPr>
          <w:p w14:paraId="5D6A371F" w14:textId="5735CEE5" w:rsidR="006B5101" w:rsidRPr="00294C67" w:rsidRDefault="006B5101" w:rsidP="006B5101">
            <w:pPr>
              <w:pStyle w:val="Header1"/>
              <w:spacing w:beforeLines="20" w:before="48" w:beforeAutospacing="0" w:afterLines="20" w:after="48" w:afterAutospacing="0"/>
              <w:ind w:right="-55"/>
              <w:rPr>
                <w:rFonts w:asciiTheme="minorHAnsi" w:hAnsiTheme="minorHAnsi" w:cstheme="minorHAnsi"/>
                <w:b/>
                <w:bCs/>
                <w:color w:val="000000" w:themeColor="text1"/>
                <w:sz w:val="18"/>
                <w:szCs w:val="18"/>
              </w:rPr>
            </w:pPr>
            <w:r w:rsidRPr="00294C67">
              <w:rPr>
                <w:rFonts w:asciiTheme="minorHAnsi" w:hAnsiTheme="minorHAnsi" w:cstheme="minorHAnsi"/>
                <w:b/>
                <w:bCs/>
                <w:color w:val="000000" w:themeColor="text1"/>
                <w:sz w:val="18"/>
                <w:szCs w:val="18"/>
              </w:rPr>
              <w:t>Site</w:t>
            </w:r>
            <w:r>
              <w:rPr>
                <w:rFonts w:asciiTheme="minorHAnsi" w:hAnsiTheme="minorHAnsi" w:cstheme="minorHAnsi"/>
                <w:b/>
                <w:bCs/>
                <w:color w:val="000000" w:themeColor="text1"/>
                <w:sz w:val="18"/>
                <w:szCs w:val="18"/>
              </w:rPr>
              <w:t>/Event</w:t>
            </w:r>
            <w:r w:rsidRPr="00294C67">
              <w:rPr>
                <w:rFonts w:asciiTheme="minorHAnsi" w:hAnsiTheme="minorHAnsi" w:cstheme="minorHAnsi"/>
                <w:b/>
                <w:bCs/>
                <w:color w:val="000000" w:themeColor="text1"/>
                <w:sz w:val="18"/>
                <w:szCs w:val="18"/>
              </w:rPr>
              <w:t xml:space="preserve"> and Assessment Details </w:t>
            </w:r>
          </w:p>
        </w:tc>
        <w:tc>
          <w:tcPr>
            <w:tcW w:w="573" w:type="dxa"/>
            <w:vAlign w:val="center"/>
          </w:tcPr>
          <w:p w14:paraId="4ED1844A"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708" w:type="dxa"/>
            <w:vAlign w:val="center"/>
          </w:tcPr>
          <w:p w14:paraId="56CCF787"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851" w:type="dxa"/>
            <w:vAlign w:val="center"/>
          </w:tcPr>
          <w:p w14:paraId="1040DE6C"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709" w:type="dxa"/>
            <w:vAlign w:val="center"/>
          </w:tcPr>
          <w:p w14:paraId="752C9B84" w14:textId="2EDF9F8D" w:rsidR="006B5101" w:rsidRPr="00251F64" w:rsidRDefault="006B5101" w:rsidP="006B5101">
            <w:pPr>
              <w:pStyle w:val="Header1"/>
              <w:spacing w:beforeLines="20" w:before="48" w:beforeAutospacing="0" w:afterLines="20" w:after="48" w:afterAutospacing="0"/>
              <w:ind w:right="-164"/>
              <w:jc w:val="both"/>
              <w:rPr>
                <w:rFonts w:ascii="Segoe UI Symbol" w:hAnsi="Segoe UI Symbol" w:cs="Segoe UI Symbol"/>
                <w:color w:val="000000" w:themeColor="text1"/>
                <w:sz w:val="20"/>
                <w:szCs w:val="20"/>
              </w:rPr>
            </w:pPr>
            <w:r w:rsidRPr="00251F64">
              <w:rPr>
                <w:rFonts w:ascii="Segoe UI Symbol" w:hAnsi="Segoe UI Symbol" w:cs="Segoe UI Symbol"/>
                <w:color w:val="000000" w:themeColor="text1"/>
                <w:sz w:val="20"/>
                <w:szCs w:val="20"/>
              </w:rPr>
              <w:t>✔</w:t>
            </w:r>
          </w:p>
        </w:tc>
        <w:tc>
          <w:tcPr>
            <w:tcW w:w="992" w:type="dxa"/>
            <w:vAlign w:val="center"/>
          </w:tcPr>
          <w:p w14:paraId="072BDE1D" w14:textId="77777777" w:rsidR="006B5101" w:rsidRPr="00E9083E"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E9083E">
              <w:rPr>
                <w:rFonts w:ascii="Segoe UI Symbol" w:hAnsi="Segoe UI Symbol" w:cs="Segoe UI Symbol"/>
                <w:color w:val="000000" w:themeColor="text1"/>
                <w:sz w:val="20"/>
                <w:szCs w:val="20"/>
              </w:rPr>
              <w:t>✔</w:t>
            </w:r>
          </w:p>
        </w:tc>
        <w:tc>
          <w:tcPr>
            <w:tcW w:w="567" w:type="dxa"/>
            <w:vAlign w:val="center"/>
          </w:tcPr>
          <w:p w14:paraId="38F4A25A" w14:textId="5BBB850E"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420" w:type="dxa"/>
            <w:vAlign w:val="center"/>
          </w:tcPr>
          <w:p w14:paraId="0D211516"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Theme="minorHAnsi" w:hAnsiTheme="minorHAnsi" w:cstheme="minorHAnsi"/>
                <w:color w:val="000000" w:themeColor="text1"/>
                <w:sz w:val="20"/>
                <w:szCs w:val="20"/>
              </w:rPr>
              <w:t>○</w:t>
            </w:r>
          </w:p>
        </w:tc>
        <w:tc>
          <w:tcPr>
            <w:tcW w:w="1281" w:type="dxa"/>
            <w:gridSpan w:val="2"/>
            <w:vAlign w:val="center"/>
          </w:tcPr>
          <w:p w14:paraId="49329348"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r>
      <w:tr w:rsidR="006B5101" w:rsidRPr="00DB7C03" w14:paraId="149A878E" w14:textId="77777777" w:rsidTr="006B5101">
        <w:trPr>
          <w:trHeight w:val="430"/>
          <w:jc w:val="center"/>
        </w:trPr>
        <w:tc>
          <w:tcPr>
            <w:tcW w:w="2972" w:type="dxa"/>
            <w:shd w:val="clear" w:color="auto" w:fill="EDEDED" w:themeFill="accent3" w:themeFillTint="33"/>
            <w:vAlign w:val="center"/>
          </w:tcPr>
          <w:p w14:paraId="380CDBE8" w14:textId="1674B548" w:rsidR="006B5101" w:rsidRPr="00294C67" w:rsidRDefault="006B5101" w:rsidP="006B5101">
            <w:pPr>
              <w:pStyle w:val="Header1"/>
              <w:spacing w:beforeLines="20" w:before="48" w:beforeAutospacing="0" w:afterLines="20" w:after="48" w:afterAutospacing="0"/>
              <w:rPr>
                <w:rFonts w:asciiTheme="minorHAnsi" w:hAnsiTheme="minorHAnsi" w:cstheme="minorHAnsi"/>
                <w:b/>
                <w:bCs/>
                <w:sz w:val="18"/>
                <w:szCs w:val="18"/>
              </w:rPr>
            </w:pPr>
            <w:r>
              <w:rPr>
                <w:rFonts w:asciiTheme="minorHAnsi" w:hAnsiTheme="minorHAnsi" w:cstheme="minorHAnsi"/>
                <w:b/>
                <w:bCs/>
                <w:color w:val="000000" w:themeColor="text1"/>
                <w:sz w:val="18"/>
                <w:szCs w:val="18"/>
              </w:rPr>
              <w:t>Canopy Contribution Table</w:t>
            </w:r>
          </w:p>
        </w:tc>
        <w:tc>
          <w:tcPr>
            <w:tcW w:w="573" w:type="dxa"/>
            <w:shd w:val="clear" w:color="auto" w:fill="FFFFFF" w:themeFill="background1"/>
            <w:vAlign w:val="center"/>
          </w:tcPr>
          <w:p w14:paraId="605D2F71" w14:textId="165B3C03" w:rsidR="006B5101" w:rsidRPr="00251F64" w:rsidRDefault="006B5101" w:rsidP="006B5101">
            <w:pPr>
              <w:pStyle w:val="Header1"/>
              <w:spacing w:beforeLines="20" w:before="48" w:beforeAutospacing="0" w:afterLines="20" w:after="48" w:afterAutospacing="0"/>
              <w:ind w:right="-164"/>
              <w:jc w:val="both"/>
              <w:rPr>
                <w:rFonts w:ascii="Segoe UI Symbol" w:hAnsi="Segoe UI Symbol" w:cs="Segoe UI Symbol"/>
                <w:color w:val="000000" w:themeColor="text1"/>
                <w:sz w:val="20"/>
                <w:szCs w:val="20"/>
              </w:rPr>
            </w:pPr>
            <w:r>
              <w:rPr>
                <w:rFonts w:asciiTheme="minorHAnsi" w:hAnsiTheme="minorHAnsi" w:cstheme="minorHAnsi"/>
                <w:b/>
                <w:bCs/>
                <w:color w:val="000000" w:themeColor="text1"/>
                <w:sz w:val="20"/>
                <w:szCs w:val="20"/>
              </w:rPr>
              <w:sym w:font="Symbol" w:char="F0E0"/>
            </w:r>
          </w:p>
        </w:tc>
        <w:tc>
          <w:tcPr>
            <w:tcW w:w="708" w:type="dxa"/>
            <w:shd w:val="clear" w:color="auto" w:fill="FFFFFF" w:themeFill="background1"/>
            <w:vAlign w:val="center"/>
          </w:tcPr>
          <w:p w14:paraId="71F1EBEC" w14:textId="451A030D" w:rsidR="006B5101" w:rsidRPr="00251F64" w:rsidRDefault="006B5101" w:rsidP="006B5101">
            <w:pPr>
              <w:pStyle w:val="Header1"/>
              <w:spacing w:beforeLines="20" w:before="48" w:beforeAutospacing="0" w:afterLines="20" w:after="48" w:afterAutospacing="0"/>
              <w:ind w:right="-164"/>
              <w:jc w:val="both"/>
              <w:rPr>
                <w:rFonts w:ascii="Segoe UI Symbol" w:hAnsi="Segoe UI Symbol" w:cs="Segoe UI Symbol"/>
                <w:color w:val="000000" w:themeColor="text1"/>
                <w:sz w:val="20"/>
                <w:szCs w:val="20"/>
              </w:rPr>
            </w:pPr>
            <w:r>
              <w:rPr>
                <w:rFonts w:asciiTheme="minorHAnsi" w:hAnsiTheme="minorHAnsi" w:cstheme="minorHAnsi"/>
                <w:b/>
                <w:bCs/>
                <w:color w:val="000000" w:themeColor="text1"/>
                <w:sz w:val="20"/>
                <w:szCs w:val="20"/>
              </w:rPr>
              <w:sym w:font="Symbol" w:char="F0E0"/>
            </w:r>
          </w:p>
        </w:tc>
        <w:tc>
          <w:tcPr>
            <w:tcW w:w="851" w:type="dxa"/>
            <w:shd w:val="clear" w:color="auto" w:fill="FFFFFF" w:themeFill="background1"/>
            <w:vAlign w:val="center"/>
          </w:tcPr>
          <w:p w14:paraId="68F4AFD2" w14:textId="11F3D9E6" w:rsidR="006B5101" w:rsidRPr="00251F64" w:rsidRDefault="006B5101" w:rsidP="006B5101">
            <w:pPr>
              <w:pStyle w:val="Header1"/>
              <w:spacing w:beforeLines="20" w:before="48" w:beforeAutospacing="0" w:afterLines="20" w:after="48" w:afterAutospacing="0"/>
              <w:jc w:val="both"/>
              <w:rPr>
                <w:rFonts w:ascii="Segoe UI Symbol" w:hAnsi="Segoe UI Symbol" w:cs="Segoe UI Symbol"/>
                <w:color w:val="000000" w:themeColor="text1"/>
                <w:sz w:val="20"/>
                <w:szCs w:val="20"/>
              </w:rPr>
            </w:pPr>
            <w:r>
              <w:rPr>
                <w:rFonts w:asciiTheme="minorHAnsi" w:hAnsiTheme="minorHAnsi" w:cstheme="minorHAnsi"/>
                <w:b/>
                <w:bCs/>
                <w:color w:val="000000" w:themeColor="text1"/>
                <w:sz w:val="20"/>
                <w:szCs w:val="20"/>
              </w:rPr>
              <w:sym w:font="Symbol" w:char="F0E0"/>
            </w:r>
          </w:p>
        </w:tc>
        <w:tc>
          <w:tcPr>
            <w:tcW w:w="709" w:type="dxa"/>
            <w:shd w:val="clear" w:color="auto" w:fill="FFFFFF" w:themeFill="background1"/>
            <w:vAlign w:val="center"/>
          </w:tcPr>
          <w:p w14:paraId="65993CDD" w14:textId="53F8B4B2" w:rsidR="006B5101" w:rsidRDefault="006B5101" w:rsidP="006B5101">
            <w:pPr>
              <w:pStyle w:val="Header1"/>
              <w:spacing w:beforeLines="20" w:before="48" w:beforeAutospacing="0" w:afterLines="20" w:after="48" w:afterAutospacing="0"/>
              <w:jc w:val="both"/>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sym w:font="Symbol" w:char="F0E0"/>
            </w:r>
          </w:p>
        </w:tc>
        <w:tc>
          <w:tcPr>
            <w:tcW w:w="992" w:type="dxa"/>
            <w:shd w:val="clear" w:color="auto" w:fill="FFFFFF" w:themeFill="background1"/>
            <w:vAlign w:val="center"/>
          </w:tcPr>
          <w:p w14:paraId="3267B272" w14:textId="04482D0B" w:rsidR="006B5101" w:rsidRPr="00E9083E" w:rsidRDefault="006B5101" w:rsidP="006B5101">
            <w:pPr>
              <w:pStyle w:val="Header1"/>
              <w:spacing w:beforeLines="20" w:before="48" w:beforeAutospacing="0" w:afterLines="20" w:after="48" w:afterAutospacing="0"/>
              <w:jc w:val="both"/>
              <w:rPr>
                <w:rFonts w:ascii="Segoe UI Symbol" w:hAnsi="Segoe UI Symbol" w:cs="Segoe UI Symbol"/>
                <w:color w:val="000000" w:themeColor="text1"/>
                <w:sz w:val="20"/>
                <w:szCs w:val="20"/>
              </w:rPr>
            </w:pPr>
            <w:r w:rsidRPr="00E9083E">
              <w:rPr>
                <w:rFonts w:asciiTheme="minorHAnsi" w:hAnsiTheme="minorHAnsi" w:cstheme="minorHAnsi"/>
                <w:b/>
                <w:bCs/>
                <w:color w:val="000000" w:themeColor="text1"/>
                <w:sz w:val="20"/>
                <w:szCs w:val="20"/>
              </w:rPr>
              <w:sym w:font="Symbol" w:char="F0E0"/>
            </w:r>
          </w:p>
        </w:tc>
        <w:tc>
          <w:tcPr>
            <w:tcW w:w="567" w:type="dxa"/>
            <w:shd w:val="clear" w:color="auto" w:fill="FFFFFF" w:themeFill="background1"/>
            <w:vAlign w:val="center"/>
          </w:tcPr>
          <w:p w14:paraId="4F3598CE" w14:textId="1D199FD1" w:rsidR="006B5101" w:rsidRPr="00251F64" w:rsidRDefault="006B5101" w:rsidP="006B5101">
            <w:pPr>
              <w:pStyle w:val="Header1"/>
              <w:spacing w:beforeLines="20" w:before="48" w:beforeAutospacing="0" w:afterLines="20" w:after="48" w:afterAutospacing="0"/>
              <w:jc w:val="both"/>
              <w:rPr>
                <w:rFonts w:ascii="Segoe UI Symbol" w:hAnsi="Segoe UI Symbol" w:cs="Segoe UI Symbol"/>
                <w:color w:val="000000" w:themeColor="text1"/>
                <w:sz w:val="20"/>
                <w:szCs w:val="20"/>
              </w:rPr>
            </w:pPr>
            <w:r>
              <w:rPr>
                <w:rFonts w:asciiTheme="minorHAnsi" w:hAnsiTheme="minorHAnsi" w:cstheme="minorHAnsi"/>
                <w:b/>
                <w:bCs/>
                <w:color w:val="000000" w:themeColor="text1"/>
                <w:sz w:val="20"/>
                <w:szCs w:val="20"/>
              </w:rPr>
              <w:sym w:font="Symbol" w:char="F0E0"/>
            </w:r>
          </w:p>
        </w:tc>
        <w:tc>
          <w:tcPr>
            <w:tcW w:w="420" w:type="dxa"/>
            <w:shd w:val="clear" w:color="auto" w:fill="FFFFFF" w:themeFill="background1"/>
            <w:vAlign w:val="center"/>
          </w:tcPr>
          <w:p w14:paraId="1FE76291" w14:textId="579BAA63" w:rsidR="006B5101" w:rsidRPr="00251F64" w:rsidRDefault="006B5101" w:rsidP="006B5101">
            <w:pPr>
              <w:pStyle w:val="Header1"/>
              <w:spacing w:beforeLines="20" w:before="48" w:beforeAutospacing="0" w:afterLines="20" w:after="48" w:afterAutospacing="0"/>
              <w:jc w:val="both"/>
              <w:rPr>
                <w:rFonts w:asciiTheme="minorHAnsi" w:hAnsiTheme="minorHAnsi" w:cstheme="minorHAnsi"/>
                <w:color w:val="000000" w:themeColor="text1"/>
                <w:sz w:val="20"/>
                <w:szCs w:val="20"/>
              </w:rPr>
            </w:pPr>
            <w:r>
              <w:rPr>
                <w:rFonts w:asciiTheme="minorHAnsi" w:hAnsiTheme="minorHAnsi" w:cstheme="minorHAnsi"/>
                <w:b/>
                <w:bCs/>
                <w:color w:val="000000" w:themeColor="text1"/>
                <w:sz w:val="20"/>
                <w:szCs w:val="20"/>
              </w:rPr>
              <w:sym w:font="Symbol" w:char="F0E0"/>
            </w:r>
          </w:p>
        </w:tc>
        <w:tc>
          <w:tcPr>
            <w:tcW w:w="1281" w:type="dxa"/>
            <w:gridSpan w:val="2"/>
            <w:shd w:val="clear" w:color="auto" w:fill="FFFFFF" w:themeFill="background1"/>
            <w:vAlign w:val="center"/>
          </w:tcPr>
          <w:p w14:paraId="0ABD20A8" w14:textId="09E46D63" w:rsidR="006B5101" w:rsidRPr="00251F64" w:rsidRDefault="006B5101" w:rsidP="006B5101">
            <w:pPr>
              <w:pStyle w:val="Header1"/>
              <w:spacing w:beforeLines="20" w:before="48" w:beforeAutospacing="0" w:afterLines="20" w:after="48" w:afterAutospacing="0"/>
              <w:jc w:val="both"/>
              <w:rPr>
                <w:rFonts w:ascii="Segoe UI Symbol" w:hAnsi="Segoe UI Symbol" w:cs="Segoe UI Symbol"/>
                <w:color w:val="000000" w:themeColor="text1"/>
                <w:sz w:val="20"/>
                <w:szCs w:val="20"/>
              </w:rPr>
            </w:pPr>
            <w:r>
              <w:rPr>
                <w:rFonts w:asciiTheme="minorHAnsi" w:hAnsiTheme="minorHAnsi" w:cstheme="minorHAnsi"/>
                <w:b/>
                <w:bCs/>
                <w:color w:val="000000" w:themeColor="text1"/>
                <w:sz w:val="20"/>
                <w:szCs w:val="20"/>
              </w:rPr>
              <w:sym w:font="Symbol" w:char="F0E0"/>
            </w:r>
          </w:p>
        </w:tc>
      </w:tr>
      <w:tr w:rsidR="006B5101" w:rsidRPr="00DB7C03" w14:paraId="77714AF2" w14:textId="77777777" w:rsidTr="006B5101">
        <w:trPr>
          <w:trHeight w:val="430"/>
          <w:jc w:val="center"/>
        </w:trPr>
        <w:tc>
          <w:tcPr>
            <w:tcW w:w="2972" w:type="dxa"/>
            <w:shd w:val="clear" w:color="auto" w:fill="EDEDED" w:themeFill="accent3" w:themeFillTint="33"/>
            <w:vAlign w:val="center"/>
          </w:tcPr>
          <w:p w14:paraId="21D62AA2" w14:textId="77777777" w:rsidR="006B5101" w:rsidRPr="00294C67" w:rsidRDefault="006B5101" w:rsidP="006B5101">
            <w:pPr>
              <w:pStyle w:val="Header1"/>
              <w:spacing w:beforeLines="20" w:before="48" w:beforeAutospacing="0" w:afterLines="20" w:after="48" w:afterAutospacing="0"/>
              <w:rPr>
                <w:rFonts w:asciiTheme="minorHAnsi" w:hAnsiTheme="minorHAnsi" w:cstheme="minorHAnsi"/>
                <w:b/>
                <w:bCs/>
                <w:sz w:val="18"/>
                <w:szCs w:val="18"/>
              </w:rPr>
            </w:pPr>
            <w:r w:rsidRPr="00294C67">
              <w:rPr>
                <w:rFonts w:asciiTheme="minorHAnsi" w:hAnsiTheme="minorHAnsi" w:cstheme="minorHAnsi"/>
                <w:b/>
                <w:bCs/>
                <w:sz w:val="18"/>
                <w:szCs w:val="18"/>
              </w:rPr>
              <w:t>Tree Protection Notes</w:t>
            </w:r>
          </w:p>
        </w:tc>
        <w:tc>
          <w:tcPr>
            <w:tcW w:w="573" w:type="dxa"/>
            <w:shd w:val="clear" w:color="auto" w:fill="FFFFFF" w:themeFill="background1"/>
            <w:vAlign w:val="center"/>
          </w:tcPr>
          <w:p w14:paraId="7A3763E4" w14:textId="449C1A91"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708" w:type="dxa"/>
            <w:shd w:val="clear" w:color="auto" w:fill="FFFFFF" w:themeFill="background1"/>
            <w:vAlign w:val="center"/>
          </w:tcPr>
          <w:p w14:paraId="2F0182DE" w14:textId="33B3FCC6"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851" w:type="dxa"/>
            <w:shd w:val="clear" w:color="auto" w:fill="FFFFFF" w:themeFill="background1"/>
            <w:vAlign w:val="center"/>
          </w:tcPr>
          <w:p w14:paraId="68063BA3" w14:textId="77777777" w:rsidR="006B5101" w:rsidRPr="00251F64" w:rsidRDefault="006B5101" w:rsidP="006B5101">
            <w:pPr>
              <w:pStyle w:val="Header1"/>
              <w:spacing w:beforeLines="20" w:before="48" w:beforeAutospacing="0" w:afterLines="20" w:after="48" w:afterAutospacing="0"/>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709" w:type="dxa"/>
            <w:shd w:val="clear" w:color="auto" w:fill="FFFFFF" w:themeFill="background1"/>
            <w:vAlign w:val="center"/>
          </w:tcPr>
          <w:p w14:paraId="7CABBDB1" w14:textId="073904A8" w:rsidR="006B5101" w:rsidRPr="00251F64" w:rsidRDefault="006B5101" w:rsidP="006B5101">
            <w:pPr>
              <w:pStyle w:val="Header1"/>
              <w:spacing w:beforeLines="20" w:before="48" w:beforeAutospacing="0" w:afterLines="20" w:after="48" w:afterAutospacing="0"/>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992" w:type="dxa"/>
            <w:shd w:val="clear" w:color="auto" w:fill="FFFFFF" w:themeFill="background1"/>
            <w:vAlign w:val="center"/>
          </w:tcPr>
          <w:p w14:paraId="5082101D" w14:textId="77777777" w:rsidR="006B5101" w:rsidRPr="00E9083E" w:rsidRDefault="006B5101" w:rsidP="006B5101">
            <w:pPr>
              <w:pStyle w:val="Header1"/>
              <w:spacing w:beforeLines="20" w:before="48" w:beforeAutospacing="0" w:afterLines="20" w:after="48" w:afterAutospacing="0"/>
              <w:jc w:val="both"/>
              <w:rPr>
                <w:rFonts w:asciiTheme="minorHAnsi" w:hAnsiTheme="minorHAnsi" w:cstheme="minorHAnsi"/>
                <w:color w:val="000000" w:themeColor="text1"/>
                <w:sz w:val="20"/>
                <w:szCs w:val="20"/>
              </w:rPr>
            </w:pPr>
            <w:r w:rsidRPr="00E9083E">
              <w:rPr>
                <w:rFonts w:ascii="Segoe UI Symbol" w:hAnsi="Segoe UI Symbol" w:cs="Segoe UI Symbol"/>
                <w:color w:val="000000" w:themeColor="text1"/>
                <w:sz w:val="20"/>
                <w:szCs w:val="20"/>
              </w:rPr>
              <w:t>✔</w:t>
            </w:r>
          </w:p>
        </w:tc>
        <w:tc>
          <w:tcPr>
            <w:tcW w:w="567" w:type="dxa"/>
            <w:shd w:val="clear" w:color="auto" w:fill="FFFFFF" w:themeFill="background1"/>
            <w:vAlign w:val="center"/>
          </w:tcPr>
          <w:p w14:paraId="28B0FFFA" w14:textId="7B04EAEE" w:rsidR="006B5101" w:rsidRPr="00251F64" w:rsidRDefault="006B5101" w:rsidP="006B5101">
            <w:pPr>
              <w:pStyle w:val="Header1"/>
              <w:spacing w:beforeLines="20" w:before="48" w:beforeAutospacing="0" w:afterLines="20" w:after="48" w:afterAutospacing="0"/>
              <w:jc w:val="both"/>
              <w:rPr>
                <w:rFonts w:asciiTheme="minorHAnsi" w:hAnsiTheme="minorHAnsi" w:cstheme="minorHAnsi"/>
                <w:color w:val="000000" w:themeColor="text1"/>
                <w:sz w:val="20"/>
                <w:szCs w:val="20"/>
              </w:rPr>
            </w:pPr>
            <w:r w:rsidRPr="00251F64">
              <w:rPr>
                <w:rFonts w:asciiTheme="minorHAnsi" w:hAnsiTheme="minorHAnsi" w:cstheme="minorHAnsi"/>
                <w:color w:val="000000" w:themeColor="text1"/>
                <w:sz w:val="20"/>
                <w:szCs w:val="20"/>
              </w:rPr>
              <w:t>○</w:t>
            </w:r>
          </w:p>
        </w:tc>
        <w:tc>
          <w:tcPr>
            <w:tcW w:w="420" w:type="dxa"/>
            <w:shd w:val="clear" w:color="auto" w:fill="FFFFFF" w:themeFill="background1"/>
            <w:vAlign w:val="center"/>
          </w:tcPr>
          <w:p w14:paraId="54630DBF" w14:textId="77777777" w:rsidR="006B5101" w:rsidRPr="00251F64" w:rsidRDefault="006B5101" w:rsidP="006B5101">
            <w:pPr>
              <w:pStyle w:val="Header1"/>
              <w:spacing w:beforeLines="20" w:before="48" w:beforeAutospacing="0" w:afterLines="20" w:after="48" w:afterAutospacing="0"/>
              <w:jc w:val="both"/>
              <w:rPr>
                <w:rFonts w:asciiTheme="minorHAnsi" w:hAnsiTheme="minorHAnsi" w:cstheme="minorHAnsi"/>
                <w:color w:val="000000" w:themeColor="text1"/>
                <w:sz w:val="20"/>
                <w:szCs w:val="20"/>
              </w:rPr>
            </w:pPr>
            <w:r w:rsidRPr="00251F64">
              <w:rPr>
                <w:rFonts w:asciiTheme="minorHAnsi" w:hAnsiTheme="minorHAnsi" w:cstheme="minorHAnsi"/>
                <w:color w:val="000000" w:themeColor="text1"/>
                <w:sz w:val="20"/>
                <w:szCs w:val="20"/>
              </w:rPr>
              <w:t>○</w:t>
            </w:r>
          </w:p>
        </w:tc>
        <w:tc>
          <w:tcPr>
            <w:tcW w:w="1281" w:type="dxa"/>
            <w:gridSpan w:val="2"/>
            <w:shd w:val="clear" w:color="auto" w:fill="FFFFFF" w:themeFill="background1"/>
            <w:vAlign w:val="center"/>
          </w:tcPr>
          <w:p w14:paraId="771340FC" w14:textId="77777777" w:rsidR="006B5101" w:rsidRPr="00251F64" w:rsidRDefault="006B5101" w:rsidP="006B5101">
            <w:pPr>
              <w:pStyle w:val="Header1"/>
              <w:spacing w:beforeLines="20" w:before="48" w:beforeAutospacing="0" w:afterLines="20" w:after="48" w:afterAutospacing="0"/>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r>
      <w:tr w:rsidR="006B5101" w:rsidRPr="00DB7C03" w14:paraId="5BC49BAC" w14:textId="77777777" w:rsidTr="006B5101">
        <w:trPr>
          <w:trHeight w:val="300"/>
          <w:jc w:val="center"/>
        </w:trPr>
        <w:tc>
          <w:tcPr>
            <w:tcW w:w="2972" w:type="dxa"/>
            <w:shd w:val="clear" w:color="auto" w:fill="EDEDED" w:themeFill="accent3" w:themeFillTint="33"/>
            <w:vAlign w:val="center"/>
          </w:tcPr>
          <w:p w14:paraId="6C81CBC8" w14:textId="1AF51871" w:rsidR="006B5101" w:rsidRPr="00294C67" w:rsidRDefault="006B5101" w:rsidP="006B5101">
            <w:pPr>
              <w:pStyle w:val="Header1"/>
              <w:spacing w:beforeLines="20" w:before="48" w:beforeAutospacing="0" w:afterLines="20" w:after="48" w:afterAutospacing="0"/>
              <w:rPr>
                <w:rFonts w:asciiTheme="minorHAnsi" w:hAnsiTheme="minorHAnsi" w:cstheme="minorHAnsi"/>
                <w:b/>
                <w:bCs/>
                <w:sz w:val="18"/>
                <w:szCs w:val="18"/>
              </w:rPr>
            </w:pPr>
            <w:r w:rsidRPr="00294C67">
              <w:rPr>
                <w:rFonts w:asciiTheme="minorHAnsi" w:hAnsiTheme="minorHAnsi" w:cstheme="minorHAnsi"/>
                <w:b/>
                <w:bCs/>
                <w:sz w:val="18"/>
                <w:szCs w:val="18"/>
              </w:rPr>
              <w:t>Development Stages</w:t>
            </w:r>
          </w:p>
        </w:tc>
        <w:tc>
          <w:tcPr>
            <w:tcW w:w="573" w:type="dxa"/>
            <w:shd w:val="clear" w:color="auto" w:fill="FFFFFF" w:themeFill="background1"/>
            <w:vAlign w:val="center"/>
          </w:tcPr>
          <w:p w14:paraId="4FC999A3" w14:textId="47B758BA"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708" w:type="dxa"/>
            <w:shd w:val="clear" w:color="auto" w:fill="FFFFFF" w:themeFill="background1"/>
            <w:vAlign w:val="center"/>
          </w:tcPr>
          <w:p w14:paraId="0417E713" w14:textId="77777777" w:rsidR="006B5101" w:rsidRPr="00251F64" w:rsidRDefault="006B5101" w:rsidP="006B5101">
            <w:pPr>
              <w:pStyle w:val="Header1"/>
              <w:spacing w:beforeLines="20" w:before="48" w:beforeAutospacing="0" w:afterLines="20" w:after="48" w:afterAutospacing="0"/>
              <w:jc w:val="both"/>
              <w:rPr>
                <w:rFonts w:asciiTheme="minorHAnsi" w:hAnsiTheme="minorHAnsi" w:cstheme="minorHAnsi"/>
                <w:color w:val="000000" w:themeColor="text1"/>
                <w:sz w:val="20"/>
                <w:szCs w:val="20"/>
              </w:rPr>
            </w:pPr>
          </w:p>
        </w:tc>
        <w:tc>
          <w:tcPr>
            <w:tcW w:w="851" w:type="dxa"/>
            <w:shd w:val="clear" w:color="auto" w:fill="FFFFFF" w:themeFill="background1"/>
            <w:vAlign w:val="center"/>
          </w:tcPr>
          <w:p w14:paraId="240863C0" w14:textId="77777777" w:rsidR="006B5101" w:rsidRPr="00251F64" w:rsidRDefault="006B5101" w:rsidP="006B5101">
            <w:pPr>
              <w:pStyle w:val="Header1"/>
              <w:spacing w:beforeLines="20" w:before="48" w:beforeAutospacing="0" w:afterLines="20" w:after="48" w:afterAutospacing="0"/>
              <w:jc w:val="both"/>
              <w:rPr>
                <w:rFonts w:asciiTheme="minorHAnsi" w:hAnsiTheme="minorHAnsi" w:cstheme="minorHAnsi"/>
                <w:color w:val="000000" w:themeColor="text1"/>
                <w:sz w:val="20"/>
                <w:szCs w:val="20"/>
              </w:rPr>
            </w:pPr>
            <w:r w:rsidRPr="00251F64">
              <w:rPr>
                <w:rFonts w:asciiTheme="minorHAnsi" w:hAnsiTheme="minorHAnsi" w:cstheme="minorHAnsi"/>
                <w:color w:val="000000" w:themeColor="text1"/>
                <w:sz w:val="20"/>
                <w:szCs w:val="20"/>
              </w:rPr>
              <w:t>○</w:t>
            </w:r>
          </w:p>
        </w:tc>
        <w:tc>
          <w:tcPr>
            <w:tcW w:w="709" w:type="dxa"/>
            <w:shd w:val="clear" w:color="auto" w:fill="FFFFFF" w:themeFill="background1"/>
            <w:vAlign w:val="center"/>
          </w:tcPr>
          <w:p w14:paraId="077B1122" w14:textId="31745B67" w:rsidR="006B5101" w:rsidRPr="00251F64" w:rsidRDefault="006B5101" w:rsidP="006B5101">
            <w:pPr>
              <w:pStyle w:val="Header1"/>
              <w:spacing w:beforeLines="20" w:before="48" w:beforeAutospacing="0" w:afterLines="20" w:after="48" w:afterAutospacing="0"/>
              <w:jc w:val="both"/>
              <w:rPr>
                <w:rFonts w:asciiTheme="minorHAnsi" w:hAnsiTheme="minorHAnsi" w:cstheme="minorHAnsi"/>
                <w:color w:val="000000" w:themeColor="text1"/>
                <w:sz w:val="20"/>
                <w:szCs w:val="20"/>
              </w:rPr>
            </w:pPr>
            <w:r w:rsidRPr="00251F64">
              <w:rPr>
                <w:rFonts w:asciiTheme="minorHAnsi" w:hAnsiTheme="minorHAnsi" w:cstheme="minorHAnsi"/>
                <w:color w:val="000000" w:themeColor="text1"/>
                <w:sz w:val="20"/>
                <w:szCs w:val="20"/>
              </w:rPr>
              <w:t>○</w:t>
            </w:r>
          </w:p>
        </w:tc>
        <w:tc>
          <w:tcPr>
            <w:tcW w:w="992" w:type="dxa"/>
            <w:shd w:val="clear" w:color="auto" w:fill="FFFFFF" w:themeFill="background1"/>
            <w:vAlign w:val="center"/>
          </w:tcPr>
          <w:p w14:paraId="7AEB85AD" w14:textId="77777777" w:rsidR="006B5101" w:rsidRPr="00E9083E" w:rsidRDefault="006B5101" w:rsidP="006B5101">
            <w:pPr>
              <w:pStyle w:val="Header1"/>
              <w:spacing w:beforeLines="20" w:before="48" w:beforeAutospacing="0" w:afterLines="20" w:after="48" w:afterAutospacing="0"/>
              <w:jc w:val="both"/>
              <w:rPr>
                <w:rFonts w:asciiTheme="minorHAnsi" w:hAnsiTheme="minorHAnsi" w:cstheme="minorHAnsi"/>
                <w:color w:val="000000" w:themeColor="text1"/>
                <w:sz w:val="20"/>
                <w:szCs w:val="20"/>
              </w:rPr>
            </w:pPr>
            <w:r w:rsidRPr="00E9083E">
              <w:rPr>
                <w:rFonts w:asciiTheme="minorHAnsi" w:hAnsiTheme="minorHAnsi" w:cstheme="minorHAnsi"/>
                <w:color w:val="000000" w:themeColor="text1"/>
                <w:sz w:val="20"/>
                <w:szCs w:val="20"/>
              </w:rPr>
              <w:t>○</w:t>
            </w:r>
          </w:p>
        </w:tc>
        <w:tc>
          <w:tcPr>
            <w:tcW w:w="567" w:type="dxa"/>
            <w:shd w:val="clear" w:color="auto" w:fill="FFFFFF" w:themeFill="background1"/>
            <w:vAlign w:val="center"/>
          </w:tcPr>
          <w:p w14:paraId="38744372" w14:textId="5D64C055" w:rsidR="006B5101" w:rsidRPr="00251F64" w:rsidRDefault="006B5101" w:rsidP="006B5101">
            <w:pPr>
              <w:pStyle w:val="Header1"/>
              <w:spacing w:beforeLines="20" w:before="48" w:beforeAutospacing="0" w:afterLines="20" w:after="48" w:afterAutospacing="0"/>
              <w:jc w:val="both"/>
              <w:rPr>
                <w:rFonts w:asciiTheme="minorHAnsi" w:hAnsiTheme="minorHAnsi" w:cstheme="minorHAnsi"/>
                <w:color w:val="000000" w:themeColor="text1"/>
                <w:sz w:val="20"/>
                <w:szCs w:val="20"/>
              </w:rPr>
            </w:pPr>
          </w:p>
        </w:tc>
        <w:tc>
          <w:tcPr>
            <w:tcW w:w="420" w:type="dxa"/>
            <w:shd w:val="clear" w:color="auto" w:fill="FFFFFF" w:themeFill="background1"/>
            <w:vAlign w:val="center"/>
          </w:tcPr>
          <w:p w14:paraId="0B6C8615" w14:textId="77777777" w:rsidR="006B5101" w:rsidRPr="00251F64" w:rsidRDefault="006B5101" w:rsidP="006B5101">
            <w:pPr>
              <w:pStyle w:val="Header1"/>
              <w:spacing w:beforeLines="20" w:before="48" w:beforeAutospacing="0" w:afterLines="20" w:after="48" w:afterAutospacing="0"/>
              <w:jc w:val="both"/>
              <w:rPr>
                <w:rFonts w:asciiTheme="minorHAnsi" w:hAnsiTheme="minorHAnsi" w:cstheme="minorHAnsi"/>
                <w:color w:val="000000" w:themeColor="text1"/>
                <w:sz w:val="20"/>
                <w:szCs w:val="20"/>
              </w:rPr>
            </w:pPr>
          </w:p>
        </w:tc>
        <w:tc>
          <w:tcPr>
            <w:tcW w:w="1281" w:type="dxa"/>
            <w:gridSpan w:val="2"/>
            <w:shd w:val="clear" w:color="auto" w:fill="FFFFFF" w:themeFill="background1"/>
            <w:vAlign w:val="center"/>
          </w:tcPr>
          <w:p w14:paraId="5D609258" w14:textId="77777777" w:rsidR="006B5101" w:rsidRPr="00251F64" w:rsidRDefault="006B5101" w:rsidP="006B5101">
            <w:pPr>
              <w:pStyle w:val="Header1"/>
              <w:spacing w:beforeLines="20" w:before="48" w:beforeAutospacing="0" w:afterLines="20" w:after="48" w:afterAutospacing="0"/>
              <w:jc w:val="both"/>
              <w:rPr>
                <w:rFonts w:asciiTheme="minorHAnsi" w:hAnsiTheme="minorHAnsi" w:cstheme="minorHAnsi"/>
                <w:color w:val="000000" w:themeColor="text1"/>
                <w:sz w:val="20"/>
                <w:szCs w:val="20"/>
              </w:rPr>
            </w:pPr>
          </w:p>
        </w:tc>
      </w:tr>
      <w:tr w:rsidR="006B5101" w:rsidRPr="00DB7C03" w14:paraId="2B6FAF5D" w14:textId="77777777" w:rsidTr="00CF040B">
        <w:trPr>
          <w:trHeight w:val="300"/>
          <w:jc w:val="center"/>
        </w:trPr>
        <w:tc>
          <w:tcPr>
            <w:tcW w:w="2972" w:type="dxa"/>
            <w:shd w:val="clear" w:color="auto" w:fill="C5BDD9"/>
            <w:vAlign w:val="center"/>
          </w:tcPr>
          <w:p w14:paraId="09024F04" w14:textId="414B1BB0" w:rsidR="006B5101" w:rsidRPr="00294C67" w:rsidRDefault="006B5101" w:rsidP="006B5101">
            <w:pPr>
              <w:pStyle w:val="Header1"/>
              <w:spacing w:beforeLines="20" w:before="48" w:beforeAutospacing="0" w:afterLines="20" w:after="48" w:afterAutospacing="0"/>
              <w:ind w:right="-164"/>
              <w:rPr>
                <w:rFonts w:asciiTheme="minorHAnsi" w:hAnsiTheme="minorHAnsi" w:cstheme="minorHAnsi"/>
                <w:b/>
                <w:bCs/>
                <w:color w:val="000000" w:themeColor="text1"/>
                <w:sz w:val="18"/>
                <w:szCs w:val="18"/>
              </w:rPr>
            </w:pPr>
            <w:r w:rsidRPr="00294C67">
              <w:rPr>
                <w:rFonts w:asciiTheme="minorHAnsi" w:hAnsiTheme="minorHAnsi" w:cstheme="minorHAnsi"/>
                <w:b/>
                <w:bCs/>
                <w:sz w:val="18"/>
                <w:szCs w:val="18"/>
              </w:rPr>
              <w:t xml:space="preserve"> Tree Assessment Schedule (TAS)</w:t>
            </w:r>
          </w:p>
        </w:tc>
        <w:tc>
          <w:tcPr>
            <w:tcW w:w="573" w:type="dxa"/>
            <w:shd w:val="clear" w:color="auto" w:fill="C5BDD9"/>
            <w:vAlign w:val="center"/>
          </w:tcPr>
          <w:p w14:paraId="389DFB6F" w14:textId="5FD3C1D1"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708" w:type="dxa"/>
            <w:shd w:val="clear" w:color="auto" w:fill="C5BDD9"/>
            <w:vAlign w:val="center"/>
          </w:tcPr>
          <w:p w14:paraId="1FC3A6E5" w14:textId="59BF5E7E"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851" w:type="dxa"/>
            <w:shd w:val="clear" w:color="auto" w:fill="C5BDD9"/>
            <w:vAlign w:val="center"/>
          </w:tcPr>
          <w:p w14:paraId="2FE6634D" w14:textId="56141416"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709" w:type="dxa"/>
            <w:shd w:val="clear" w:color="auto" w:fill="C5BDD9"/>
            <w:vAlign w:val="center"/>
          </w:tcPr>
          <w:p w14:paraId="7EFB4E4C" w14:textId="57E34500" w:rsidR="006B5101" w:rsidRPr="00251F64" w:rsidRDefault="006B5101" w:rsidP="006B5101">
            <w:pPr>
              <w:pStyle w:val="Header1"/>
              <w:spacing w:beforeLines="20" w:before="48" w:beforeAutospacing="0" w:afterLines="20" w:after="48" w:afterAutospacing="0"/>
              <w:ind w:right="-164"/>
              <w:jc w:val="both"/>
              <w:rPr>
                <w:rFonts w:ascii="Segoe UI Symbol" w:hAnsi="Segoe UI Symbol" w:cs="Segoe UI Symbol"/>
                <w:color w:val="000000" w:themeColor="text1"/>
                <w:sz w:val="20"/>
                <w:szCs w:val="20"/>
              </w:rPr>
            </w:pPr>
            <w:r w:rsidRPr="00251F64">
              <w:rPr>
                <w:rFonts w:ascii="Segoe UI Symbol" w:hAnsi="Segoe UI Symbol" w:cs="Segoe UI Symbol"/>
                <w:color w:val="000000" w:themeColor="text1"/>
                <w:sz w:val="20"/>
                <w:szCs w:val="20"/>
              </w:rPr>
              <w:t>✔</w:t>
            </w:r>
          </w:p>
        </w:tc>
        <w:tc>
          <w:tcPr>
            <w:tcW w:w="992" w:type="dxa"/>
            <w:shd w:val="clear" w:color="auto" w:fill="C5BDD9"/>
            <w:vAlign w:val="center"/>
          </w:tcPr>
          <w:p w14:paraId="225887DD" w14:textId="4FA49E7B" w:rsidR="006B5101" w:rsidRPr="00E9083E"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E9083E">
              <w:rPr>
                <w:rFonts w:ascii="Segoe UI Symbol" w:hAnsi="Segoe UI Symbol" w:cs="Segoe UI Symbol"/>
                <w:color w:val="000000" w:themeColor="text1"/>
                <w:sz w:val="20"/>
                <w:szCs w:val="20"/>
              </w:rPr>
              <w:t>✔</w:t>
            </w:r>
          </w:p>
        </w:tc>
        <w:tc>
          <w:tcPr>
            <w:tcW w:w="567" w:type="dxa"/>
            <w:shd w:val="clear" w:color="auto" w:fill="C5BDD9"/>
            <w:vAlign w:val="center"/>
          </w:tcPr>
          <w:p w14:paraId="3960FDF4" w14:textId="26C689E3"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420" w:type="dxa"/>
            <w:shd w:val="clear" w:color="auto" w:fill="C5BDD9"/>
            <w:vAlign w:val="center"/>
          </w:tcPr>
          <w:p w14:paraId="3E34168B" w14:textId="5CB55969"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Theme="minorHAnsi" w:hAnsiTheme="minorHAnsi" w:cstheme="minorHAnsi"/>
                <w:color w:val="000000" w:themeColor="text1"/>
                <w:sz w:val="20"/>
                <w:szCs w:val="20"/>
              </w:rPr>
              <w:t>○</w:t>
            </w:r>
          </w:p>
        </w:tc>
        <w:tc>
          <w:tcPr>
            <w:tcW w:w="1281" w:type="dxa"/>
            <w:gridSpan w:val="2"/>
            <w:shd w:val="clear" w:color="auto" w:fill="C5BDD9"/>
            <w:vAlign w:val="center"/>
          </w:tcPr>
          <w:p w14:paraId="6F51AD3B" w14:textId="2D711B20"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r>
      <w:tr w:rsidR="006B5101" w:rsidRPr="00DB7C03" w14:paraId="0FDC4CB0" w14:textId="77777777" w:rsidTr="006B5101">
        <w:trPr>
          <w:trHeight w:val="300"/>
          <w:jc w:val="center"/>
        </w:trPr>
        <w:tc>
          <w:tcPr>
            <w:tcW w:w="2972" w:type="dxa"/>
            <w:shd w:val="clear" w:color="auto" w:fill="EDEDED" w:themeFill="accent3" w:themeFillTint="33"/>
            <w:vAlign w:val="center"/>
          </w:tcPr>
          <w:p w14:paraId="67D91BBA" w14:textId="0FBD570F" w:rsidR="006B5101" w:rsidRPr="00294C67" w:rsidRDefault="006B5101" w:rsidP="006B5101">
            <w:pPr>
              <w:pStyle w:val="Header1"/>
              <w:spacing w:beforeLines="20" w:before="48" w:beforeAutospacing="0" w:afterLines="20" w:after="48" w:afterAutospacing="0"/>
              <w:ind w:right="-164"/>
              <w:rPr>
                <w:rFonts w:asciiTheme="minorHAnsi" w:hAnsiTheme="minorHAnsi" w:cstheme="minorHAnsi"/>
                <w:b/>
                <w:bCs/>
                <w:color w:val="000000" w:themeColor="text1"/>
                <w:sz w:val="18"/>
                <w:szCs w:val="18"/>
              </w:rPr>
            </w:pPr>
            <w:r w:rsidRPr="00294C67">
              <w:rPr>
                <w:rFonts w:asciiTheme="minorHAnsi" w:hAnsiTheme="minorHAnsi" w:cstheme="minorHAnsi"/>
                <w:b/>
                <w:bCs/>
                <w:color w:val="000000" w:themeColor="text1"/>
                <w:sz w:val="18"/>
                <w:szCs w:val="18"/>
              </w:rPr>
              <w:t>Protection status</w:t>
            </w:r>
            <w:r w:rsidRPr="00294C67">
              <w:rPr>
                <w:rFonts w:asciiTheme="minorHAnsi" w:hAnsiTheme="minorHAnsi" w:cstheme="minorHAnsi"/>
                <w:b/>
                <w:bCs/>
                <w:i/>
                <w:iCs/>
                <w:color w:val="000000" w:themeColor="text1"/>
                <w:sz w:val="18"/>
                <w:szCs w:val="18"/>
              </w:rPr>
              <w:t xml:space="preserve"> </w:t>
            </w:r>
          </w:p>
        </w:tc>
        <w:tc>
          <w:tcPr>
            <w:tcW w:w="573" w:type="dxa"/>
            <w:shd w:val="clear" w:color="auto" w:fill="F3EFF7"/>
            <w:vAlign w:val="center"/>
          </w:tcPr>
          <w:p w14:paraId="7F12EFA9" w14:textId="6DC1A23A"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708" w:type="dxa"/>
            <w:shd w:val="clear" w:color="auto" w:fill="F3EFF7"/>
            <w:vAlign w:val="center"/>
          </w:tcPr>
          <w:p w14:paraId="3B6A5978" w14:textId="38798BB9"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851" w:type="dxa"/>
            <w:shd w:val="clear" w:color="auto" w:fill="F3EFF7"/>
            <w:vAlign w:val="center"/>
          </w:tcPr>
          <w:p w14:paraId="79F71945" w14:textId="15148E88"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709" w:type="dxa"/>
            <w:shd w:val="clear" w:color="auto" w:fill="F3EFF7"/>
            <w:vAlign w:val="center"/>
          </w:tcPr>
          <w:p w14:paraId="7DB4A858" w14:textId="44DAEEE3"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992" w:type="dxa"/>
            <w:shd w:val="clear" w:color="auto" w:fill="F3EFF7"/>
            <w:vAlign w:val="center"/>
          </w:tcPr>
          <w:p w14:paraId="420D1824" w14:textId="77777777" w:rsidR="006B5101" w:rsidRPr="00E9083E"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E9083E">
              <w:rPr>
                <w:rFonts w:ascii="Segoe UI Symbol" w:hAnsi="Segoe UI Symbol" w:cs="Segoe UI Symbol"/>
                <w:color w:val="000000" w:themeColor="text1"/>
                <w:sz w:val="20"/>
                <w:szCs w:val="20"/>
              </w:rPr>
              <w:t>✔</w:t>
            </w:r>
          </w:p>
        </w:tc>
        <w:tc>
          <w:tcPr>
            <w:tcW w:w="567" w:type="dxa"/>
            <w:shd w:val="clear" w:color="auto" w:fill="F3EFF7"/>
            <w:vAlign w:val="center"/>
          </w:tcPr>
          <w:p w14:paraId="0B63E935" w14:textId="29A47ED1"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p>
        </w:tc>
        <w:tc>
          <w:tcPr>
            <w:tcW w:w="420" w:type="dxa"/>
            <w:shd w:val="clear" w:color="auto" w:fill="F3EFF7"/>
            <w:vAlign w:val="center"/>
          </w:tcPr>
          <w:p w14:paraId="109C3866"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1281" w:type="dxa"/>
            <w:gridSpan w:val="2"/>
            <w:shd w:val="clear" w:color="auto" w:fill="F3EFF7"/>
            <w:vAlign w:val="center"/>
          </w:tcPr>
          <w:p w14:paraId="542C5115"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r>
      <w:tr w:rsidR="006B5101" w:rsidRPr="00DB7C03" w14:paraId="1374D029" w14:textId="77777777" w:rsidTr="006B5101">
        <w:trPr>
          <w:trHeight w:val="300"/>
          <w:jc w:val="center"/>
        </w:trPr>
        <w:tc>
          <w:tcPr>
            <w:tcW w:w="2972" w:type="dxa"/>
            <w:shd w:val="clear" w:color="auto" w:fill="EDEDED" w:themeFill="accent3" w:themeFillTint="33"/>
            <w:vAlign w:val="center"/>
          </w:tcPr>
          <w:p w14:paraId="1176B8EF" w14:textId="608E6D15" w:rsidR="006B5101" w:rsidRPr="00294C67" w:rsidRDefault="006B5101" w:rsidP="006B5101">
            <w:pPr>
              <w:pStyle w:val="Header1"/>
              <w:spacing w:beforeLines="20" w:before="48" w:beforeAutospacing="0" w:afterLines="20" w:after="48" w:afterAutospacing="0"/>
              <w:ind w:right="-164"/>
              <w:rPr>
                <w:rFonts w:asciiTheme="minorHAnsi" w:hAnsiTheme="minorHAnsi" w:cstheme="minorHAnsi"/>
                <w:b/>
                <w:bCs/>
                <w:color w:val="000000" w:themeColor="text1"/>
                <w:sz w:val="18"/>
                <w:szCs w:val="18"/>
              </w:rPr>
            </w:pPr>
            <w:r w:rsidRPr="00294C67">
              <w:rPr>
                <w:rFonts w:asciiTheme="minorHAnsi" w:hAnsiTheme="minorHAnsi" w:cstheme="minorHAnsi"/>
                <w:b/>
                <w:bCs/>
                <w:color w:val="000000" w:themeColor="text1"/>
                <w:sz w:val="18"/>
                <w:szCs w:val="18"/>
              </w:rPr>
              <w:t>Height*</w:t>
            </w:r>
          </w:p>
        </w:tc>
        <w:tc>
          <w:tcPr>
            <w:tcW w:w="573" w:type="dxa"/>
            <w:shd w:val="clear" w:color="auto" w:fill="F3EFF7"/>
            <w:vAlign w:val="center"/>
          </w:tcPr>
          <w:p w14:paraId="12A156C2"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708" w:type="dxa"/>
            <w:shd w:val="clear" w:color="auto" w:fill="F3EFF7"/>
            <w:vAlign w:val="center"/>
          </w:tcPr>
          <w:p w14:paraId="528A1137"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851" w:type="dxa"/>
            <w:shd w:val="clear" w:color="auto" w:fill="F3EFF7"/>
            <w:vAlign w:val="center"/>
          </w:tcPr>
          <w:p w14:paraId="15C3426D" w14:textId="6BC144DA"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709" w:type="dxa"/>
            <w:shd w:val="clear" w:color="auto" w:fill="F3EFF7"/>
            <w:vAlign w:val="center"/>
          </w:tcPr>
          <w:p w14:paraId="43A4CA24" w14:textId="1E0B44CC"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992" w:type="dxa"/>
            <w:shd w:val="clear" w:color="auto" w:fill="F3EFF7"/>
            <w:vAlign w:val="center"/>
          </w:tcPr>
          <w:p w14:paraId="3FD56341" w14:textId="77777777" w:rsidR="006B5101" w:rsidRPr="00E9083E"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E9083E">
              <w:rPr>
                <w:rFonts w:asciiTheme="minorHAnsi" w:hAnsiTheme="minorHAnsi" w:cstheme="minorHAnsi"/>
                <w:color w:val="000000" w:themeColor="text1"/>
                <w:sz w:val="20"/>
                <w:szCs w:val="20"/>
              </w:rPr>
              <w:t>○</w:t>
            </w:r>
          </w:p>
        </w:tc>
        <w:tc>
          <w:tcPr>
            <w:tcW w:w="567" w:type="dxa"/>
            <w:shd w:val="clear" w:color="auto" w:fill="F3EFF7"/>
            <w:vAlign w:val="center"/>
          </w:tcPr>
          <w:p w14:paraId="5497F034" w14:textId="26A1D7FE"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p>
        </w:tc>
        <w:tc>
          <w:tcPr>
            <w:tcW w:w="420" w:type="dxa"/>
            <w:shd w:val="clear" w:color="auto" w:fill="F3EFF7"/>
            <w:vAlign w:val="center"/>
          </w:tcPr>
          <w:p w14:paraId="2D9DAC04"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p>
        </w:tc>
        <w:tc>
          <w:tcPr>
            <w:tcW w:w="1281" w:type="dxa"/>
            <w:gridSpan w:val="2"/>
            <w:shd w:val="clear" w:color="auto" w:fill="F3EFF7"/>
            <w:vAlign w:val="center"/>
          </w:tcPr>
          <w:p w14:paraId="14DCDA77"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r>
      <w:tr w:rsidR="006B5101" w:rsidRPr="00DB7C03" w14:paraId="50170119" w14:textId="77777777" w:rsidTr="006B5101">
        <w:trPr>
          <w:trHeight w:val="300"/>
          <w:jc w:val="center"/>
        </w:trPr>
        <w:tc>
          <w:tcPr>
            <w:tcW w:w="2972" w:type="dxa"/>
            <w:shd w:val="clear" w:color="auto" w:fill="EDEDED" w:themeFill="accent3" w:themeFillTint="33"/>
            <w:vAlign w:val="center"/>
          </w:tcPr>
          <w:p w14:paraId="036267C6" w14:textId="70B811C4" w:rsidR="006B5101" w:rsidRPr="00294C67" w:rsidRDefault="006B5101" w:rsidP="006B5101">
            <w:pPr>
              <w:pStyle w:val="Header1"/>
              <w:spacing w:beforeLines="20" w:before="48" w:beforeAutospacing="0" w:afterLines="20" w:after="48" w:afterAutospacing="0"/>
              <w:ind w:right="-164"/>
              <w:rPr>
                <w:rFonts w:asciiTheme="minorHAnsi" w:hAnsiTheme="minorHAnsi" w:cstheme="minorHAnsi"/>
                <w:b/>
                <w:bCs/>
                <w:color w:val="000000" w:themeColor="text1"/>
                <w:sz w:val="18"/>
                <w:szCs w:val="18"/>
              </w:rPr>
            </w:pPr>
            <w:r w:rsidRPr="00294C67">
              <w:rPr>
                <w:rFonts w:asciiTheme="minorHAnsi" w:hAnsiTheme="minorHAnsi" w:cstheme="minorHAnsi"/>
                <w:b/>
                <w:bCs/>
                <w:color w:val="000000" w:themeColor="text1"/>
                <w:sz w:val="18"/>
                <w:szCs w:val="18"/>
              </w:rPr>
              <w:t>Canopy width*</w:t>
            </w:r>
          </w:p>
        </w:tc>
        <w:tc>
          <w:tcPr>
            <w:tcW w:w="573" w:type="dxa"/>
            <w:shd w:val="clear" w:color="auto" w:fill="F3EFF7"/>
            <w:vAlign w:val="center"/>
          </w:tcPr>
          <w:p w14:paraId="6CD45356" w14:textId="45F8F00D"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708" w:type="dxa"/>
            <w:shd w:val="clear" w:color="auto" w:fill="F3EFF7"/>
            <w:vAlign w:val="center"/>
          </w:tcPr>
          <w:p w14:paraId="6A05E23F" w14:textId="7A1DEF12"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851" w:type="dxa"/>
            <w:shd w:val="clear" w:color="auto" w:fill="F3EFF7"/>
            <w:vAlign w:val="center"/>
          </w:tcPr>
          <w:p w14:paraId="7EC58B76" w14:textId="36E15BC6"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709" w:type="dxa"/>
            <w:shd w:val="clear" w:color="auto" w:fill="F3EFF7"/>
            <w:vAlign w:val="center"/>
          </w:tcPr>
          <w:p w14:paraId="1FC5DD59" w14:textId="315B00C8"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992" w:type="dxa"/>
            <w:shd w:val="clear" w:color="auto" w:fill="F3EFF7"/>
            <w:vAlign w:val="center"/>
          </w:tcPr>
          <w:p w14:paraId="1727CE77" w14:textId="77777777" w:rsidR="006B5101" w:rsidRPr="00E9083E"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E9083E">
              <w:rPr>
                <w:rFonts w:asciiTheme="minorHAnsi" w:hAnsiTheme="minorHAnsi" w:cstheme="minorHAnsi"/>
                <w:color w:val="000000" w:themeColor="text1"/>
                <w:sz w:val="20"/>
                <w:szCs w:val="20"/>
              </w:rPr>
              <w:t>○</w:t>
            </w:r>
          </w:p>
        </w:tc>
        <w:tc>
          <w:tcPr>
            <w:tcW w:w="567" w:type="dxa"/>
            <w:shd w:val="clear" w:color="auto" w:fill="F3EFF7"/>
            <w:vAlign w:val="center"/>
          </w:tcPr>
          <w:p w14:paraId="405E9C15" w14:textId="29E7EA5D"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p>
        </w:tc>
        <w:tc>
          <w:tcPr>
            <w:tcW w:w="420" w:type="dxa"/>
            <w:shd w:val="clear" w:color="auto" w:fill="F3EFF7"/>
            <w:vAlign w:val="center"/>
          </w:tcPr>
          <w:p w14:paraId="166DF594"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p>
        </w:tc>
        <w:tc>
          <w:tcPr>
            <w:tcW w:w="1281" w:type="dxa"/>
            <w:gridSpan w:val="2"/>
            <w:shd w:val="clear" w:color="auto" w:fill="F3EFF7"/>
            <w:vAlign w:val="center"/>
          </w:tcPr>
          <w:p w14:paraId="1372FDF8"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r>
      <w:tr w:rsidR="006B5101" w:rsidRPr="00DB7C03" w14:paraId="52636A61" w14:textId="77777777" w:rsidTr="006B5101">
        <w:trPr>
          <w:trHeight w:val="399"/>
          <w:jc w:val="center"/>
        </w:trPr>
        <w:tc>
          <w:tcPr>
            <w:tcW w:w="2972" w:type="dxa"/>
            <w:shd w:val="clear" w:color="auto" w:fill="EDEDED" w:themeFill="accent3" w:themeFillTint="33"/>
            <w:vAlign w:val="center"/>
          </w:tcPr>
          <w:p w14:paraId="1D9201D6" w14:textId="62FAF399" w:rsidR="006B5101" w:rsidRPr="00294C67" w:rsidRDefault="006B5101" w:rsidP="006B5101">
            <w:pPr>
              <w:pStyle w:val="Header1"/>
              <w:spacing w:beforeLines="20" w:before="48" w:beforeAutospacing="0" w:afterLines="20" w:after="48" w:afterAutospacing="0"/>
              <w:ind w:right="-164"/>
              <w:rPr>
                <w:rFonts w:asciiTheme="minorHAnsi" w:hAnsiTheme="minorHAnsi" w:cstheme="minorHAnsi"/>
                <w:b/>
                <w:bCs/>
                <w:color w:val="000000" w:themeColor="text1"/>
                <w:sz w:val="18"/>
                <w:szCs w:val="18"/>
              </w:rPr>
            </w:pPr>
            <w:r w:rsidRPr="00294C67">
              <w:rPr>
                <w:rFonts w:asciiTheme="minorHAnsi" w:hAnsiTheme="minorHAnsi" w:cstheme="minorHAnsi"/>
                <w:b/>
                <w:bCs/>
                <w:color w:val="000000" w:themeColor="text1"/>
                <w:sz w:val="18"/>
                <w:szCs w:val="18"/>
              </w:rPr>
              <w:t xml:space="preserve">Structural Root Zone </w:t>
            </w:r>
            <w:r>
              <w:rPr>
                <w:rFonts w:asciiTheme="minorHAnsi" w:hAnsiTheme="minorHAnsi" w:cstheme="minorHAnsi"/>
                <w:b/>
                <w:bCs/>
                <w:color w:val="000000" w:themeColor="text1"/>
                <w:sz w:val="18"/>
                <w:szCs w:val="18"/>
              </w:rPr>
              <w:t>(SRZ)</w:t>
            </w:r>
          </w:p>
        </w:tc>
        <w:tc>
          <w:tcPr>
            <w:tcW w:w="573" w:type="dxa"/>
            <w:shd w:val="clear" w:color="auto" w:fill="F3EFF7"/>
            <w:vAlign w:val="center"/>
          </w:tcPr>
          <w:p w14:paraId="055D3BD9"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Theme="minorHAnsi" w:hAnsiTheme="minorHAnsi" w:cstheme="minorHAnsi"/>
                <w:color w:val="000000" w:themeColor="text1"/>
                <w:sz w:val="20"/>
                <w:szCs w:val="20"/>
              </w:rPr>
              <w:t>○</w:t>
            </w:r>
          </w:p>
        </w:tc>
        <w:tc>
          <w:tcPr>
            <w:tcW w:w="708" w:type="dxa"/>
            <w:shd w:val="clear" w:color="auto" w:fill="F3EFF7"/>
            <w:vAlign w:val="center"/>
          </w:tcPr>
          <w:p w14:paraId="64CDA3C9"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Theme="minorHAnsi" w:hAnsiTheme="minorHAnsi" w:cstheme="minorHAnsi"/>
                <w:color w:val="000000" w:themeColor="text1"/>
                <w:sz w:val="20"/>
                <w:szCs w:val="20"/>
              </w:rPr>
              <w:t>○</w:t>
            </w:r>
          </w:p>
        </w:tc>
        <w:tc>
          <w:tcPr>
            <w:tcW w:w="851" w:type="dxa"/>
            <w:shd w:val="clear" w:color="auto" w:fill="F3EFF7"/>
            <w:vAlign w:val="center"/>
          </w:tcPr>
          <w:p w14:paraId="40113973" w14:textId="637F5AD9"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Theme="minorHAnsi" w:hAnsiTheme="minorHAnsi" w:cstheme="minorHAnsi"/>
                <w:color w:val="000000" w:themeColor="text1"/>
                <w:sz w:val="20"/>
                <w:szCs w:val="20"/>
              </w:rPr>
              <w:t>○</w:t>
            </w:r>
          </w:p>
        </w:tc>
        <w:tc>
          <w:tcPr>
            <w:tcW w:w="709" w:type="dxa"/>
            <w:shd w:val="clear" w:color="auto" w:fill="F3EFF7"/>
            <w:vAlign w:val="center"/>
          </w:tcPr>
          <w:p w14:paraId="3F62C85B" w14:textId="0B39B4C1" w:rsidR="006B5101" w:rsidRPr="00251F64" w:rsidRDefault="006B5101" w:rsidP="006B5101">
            <w:pPr>
              <w:pStyle w:val="Header1"/>
              <w:spacing w:beforeLines="20" w:before="48" w:beforeAutospacing="0" w:afterLines="20" w:after="48" w:afterAutospacing="0"/>
              <w:ind w:right="-164"/>
              <w:jc w:val="both"/>
              <w:rPr>
                <w:rFonts w:ascii="Segoe UI Symbol" w:hAnsi="Segoe UI Symbol" w:cs="Segoe UI Symbol"/>
                <w:color w:val="000000" w:themeColor="text1"/>
                <w:sz w:val="20"/>
                <w:szCs w:val="20"/>
              </w:rPr>
            </w:pPr>
            <w:r w:rsidRPr="00251F64">
              <w:rPr>
                <w:rFonts w:asciiTheme="minorHAnsi" w:hAnsiTheme="minorHAnsi" w:cstheme="minorHAnsi"/>
                <w:color w:val="000000" w:themeColor="text1"/>
                <w:sz w:val="20"/>
                <w:szCs w:val="20"/>
              </w:rPr>
              <w:t>○</w:t>
            </w:r>
          </w:p>
        </w:tc>
        <w:tc>
          <w:tcPr>
            <w:tcW w:w="992" w:type="dxa"/>
            <w:shd w:val="clear" w:color="auto" w:fill="F3EFF7"/>
            <w:vAlign w:val="center"/>
          </w:tcPr>
          <w:p w14:paraId="78017E9C" w14:textId="77777777" w:rsidR="006B5101" w:rsidRPr="00E9083E"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E9083E">
              <w:rPr>
                <w:rFonts w:asciiTheme="minorHAnsi" w:hAnsiTheme="minorHAnsi" w:cstheme="minorHAnsi"/>
                <w:color w:val="000000" w:themeColor="text1"/>
                <w:sz w:val="20"/>
                <w:szCs w:val="20"/>
              </w:rPr>
              <w:t>○</w:t>
            </w:r>
          </w:p>
        </w:tc>
        <w:tc>
          <w:tcPr>
            <w:tcW w:w="567" w:type="dxa"/>
            <w:shd w:val="clear" w:color="auto" w:fill="F3EFF7"/>
            <w:vAlign w:val="center"/>
          </w:tcPr>
          <w:p w14:paraId="328C747C" w14:textId="68ECE61D"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420" w:type="dxa"/>
            <w:shd w:val="clear" w:color="auto" w:fill="F3EFF7"/>
            <w:vAlign w:val="center"/>
          </w:tcPr>
          <w:p w14:paraId="0DA52278"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p>
        </w:tc>
        <w:tc>
          <w:tcPr>
            <w:tcW w:w="1281" w:type="dxa"/>
            <w:gridSpan w:val="2"/>
            <w:shd w:val="clear" w:color="auto" w:fill="F3EFF7"/>
            <w:vAlign w:val="center"/>
          </w:tcPr>
          <w:p w14:paraId="13280613"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p>
        </w:tc>
      </w:tr>
      <w:tr w:rsidR="006B5101" w:rsidRPr="00DB7C03" w14:paraId="7943F2D2" w14:textId="77777777" w:rsidTr="006B5101">
        <w:trPr>
          <w:trHeight w:val="300"/>
          <w:jc w:val="center"/>
        </w:trPr>
        <w:tc>
          <w:tcPr>
            <w:tcW w:w="2972" w:type="dxa"/>
            <w:shd w:val="clear" w:color="auto" w:fill="EDEDED" w:themeFill="accent3" w:themeFillTint="33"/>
            <w:vAlign w:val="center"/>
          </w:tcPr>
          <w:p w14:paraId="4AF4F0D8" w14:textId="3F2105A8" w:rsidR="006B5101" w:rsidRPr="00294C67" w:rsidRDefault="006B5101" w:rsidP="006B5101">
            <w:pPr>
              <w:pStyle w:val="Header1"/>
              <w:spacing w:beforeLines="20" w:before="48" w:beforeAutospacing="0" w:afterLines="20" w:after="48" w:afterAutospacing="0"/>
              <w:ind w:right="-164"/>
              <w:rPr>
                <w:rFonts w:asciiTheme="minorHAnsi" w:hAnsiTheme="minorHAnsi" w:cstheme="minorHAnsi"/>
                <w:b/>
                <w:bCs/>
                <w:color w:val="000000" w:themeColor="text1"/>
                <w:sz w:val="18"/>
                <w:szCs w:val="18"/>
              </w:rPr>
            </w:pPr>
            <w:r w:rsidRPr="00294C67">
              <w:rPr>
                <w:rFonts w:asciiTheme="minorHAnsi" w:hAnsiTheme="minorHAnsi" w:cstheme="minorHAnsi"/>
                <w:b/>
                <w:bCs/>
                <w:color w:val="000000" w:themeColor="text1"/>
                <w:sz w:val="18"/>
                <w:szCs w:val="18"/>
              </w:rPr>
              <w:t>Circumference or Diameter</w:t>
            </w:r>
          </w:p>
        </w:tc>
        <w:tc>
          <w:tcPr>
            <w:tcW w:w="573" w:type="dxa"/>
            <w:shd w:val="clear" w:color="auto" w:fill="F3EFF7"/>
            <w:vAlign w:val="center"/>
          </w:tcPr>
          <w:p w14:paraId="6E0EEA9F" w14:textId="70E2D59F"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708" w:type="dxa"/>
            <w:shd w:val="clear" w:color="auto" w:fill="F3EFF7"/>
            <w:vAlign w:val="center"/>
          </w:tcPr>
          <w:p w14:paraId="702E6421" w14:textId="492A1B90"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851" w:type="dxa"/>
            <w:shd w:val="clear" w:color="auto" w:fill="F3EFF7"/>
            <w:vAlign w:val="center"/>
          </w:tcPr>
          <w:p w14:paraId="3EC43808"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p>
        </w:tc>
        <w:tc>
          <w:tcPr>
            <w:tcW w:w="709" w:type="dxa"/>
            <w:shd w:val="clear" w:color="auto" w:fill="F3EFF7"/>
            <w:vAlign w:val="center"/>
          </w:tcPr>
          <w:p w14:paraId="4CAF7A40" w14:textId="3FD7F72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Theme="minorHAnsi" w:hAnsiTheme="minorHAnsi" w:cstheme="minorHAnsi"/>
                <w:color w:val="000000" w:themeColor="text1"/>
                <w:sz w:val="20"/>
                <w:szCs w:val="20"/>
              </w:rPr>
              <w:t>○</w:t>
            </w:r>
          </w:p>
        </w:tc>
        <w:tc>
          <w:tcPr>
            <w:tcW w:w="992" w:type="dxa"/>
            <w:shd w:val="clear" w:color="auto" w:fill="F3EFF7"/>
            <w:vAlign w:val="center"/>
          </w:tcPr>
          <w:p w14:paraId="6F5A68C0" w14:textId="77777777" w:rsidR="006B5101" w:rsidRPr="00E9083E"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E9083E">
              <w:rPr>
                <w:rFonts w:asciiTheme="minorHAnsi" w:hAnsiTheme="minorHAnsi" w:cstheme="minorHAnsi"/>
                <w:color w:val="000000" w:themeColor="text1"/>
                <w:sz w:val="20"/>
                <w:szCs w:val="20"/>
              </w:rPr>
              <w:t>○</w:t>
            </w:r>
          </w:p>
        </w:tc>
        <w:tc>
          <w:tcPr>
            <w:tcW w:w="567" w:type="dxa"/>
            <w:shd w:val="clear" w:color="auto" w:fill="F3EFF7"/>
            <w:vAlign w:val="center"/>
          </w:tcPr>
          <w:p w14:paraId="6F48F370" w14:textId="6344CB89"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p>
        </w:tc>
        <w:tc>
          <w:tcPr>
            <w:tcW w:w="420" w:type="dxa"/>
            <w:shd w:val="clear" w:color="auto" w:fill="F3EFF7"/>
            <w:vAlign w:val="center"/>
          </w:tcPr>
          <w:p w14:paraId="6A3EA57C"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p>
        </w:tc>
        <w:tc>
          <w:tcPr>
            <w:tcW w:w="1281" w:type="dxa"/>
            <w:gridSpan w:val="2"/>
            <w:shd w:val="clear" w:color="auto" w:fill="F3EFF7"/>
            <w:vAlign w:val="center"/>
          </w:tcPr>
          <w:p w14:paraId="005F7E3C"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r>
      <w:tr w:rsidR="006B5101" w:rsidRPr="00DB7C03" w14:paraId="146C4836" w14:textId="77777777" w:rsidTr="006B5101">
        <w:trPr>
          <w:trHeight w:val="300"/>
          <w:jc w:val="center"/>
        </w:trPr>
        <w:tc>
          <w:tcPr>
            <w:tcW w:w="2972" w:type="dxa"/>
            <w:shd w:val="clear" w:color="auto" w:fill="EDEDED" w:themeFill="accent3" w:themeFillTint="33"/>
            <w:vAlign w:val="center"/>
          </w:tcPr>
          <w:p w14:paraId="3EC7638A" w14:textId="2E3A72D5" w:rsidR="006B5101" w:rsidRPr="00294C67" w:rsidRDefault="006B5101" w:rsidP="006B5101">
            <w:pPr>
              <w:pStyle w:val="Header1"/>
              <w:spacing w:beforeLines="20" w:before="48" w:beforeAutospacing="0" w:afterLines="20" w:after="48" w:afterAutospacing="0"/>
              <w:ind w:right="-164"/>
              <w:rPr>
                <w:rFonts w:asciiTheme="minorHAnsi" w:hAnsiTheme="minorHAnsi" w:cstheme="minorHAnsi"/>
                <w:b/>
                <w:bCs/>
                <w:color w:val="000000" w:themeColor="text1"/>
                <w:sz w:val="18"/>
                <w:szCs w:val="18"/>
              </w:rPr>
            </w:pPr>
            <w:r w:rsidRPr="00294C67">
              <w:rPr>
                <w:rFonts w:asciiTheme="minorHAnsi" w:hAnsiTheme="minorHAnsi" w:cstheme="minorHAnsi"/>
                <w:b/>
                <w:bCs/>
                <w:color w:val="000000" w:themeColor="text1"/>
                <w:sz w:val="18"/>
                <w:szCs w:val="18"/>
              </w:rPr>
              <w:t>Species*</w:t>
            </w:r>
          </w:p>
        </w:tc>
        <w:tc>
          <w:tcPr>
            <w:tcW w:w="573" w:type="dxa"/>
            <w:shd w:val="clear" w:color="auto" w:fill="F3EFF7"/>
            <w:vAlign w:val="center"/>
          </w:tcPr>
          <w:p w14:paraId="4DF69225" w14:textId="411D44DF"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708" w:type="dxa"/>
            <w:shd w:val="clear" w:color="auto" w:fill="F3EFF7"/>
            <w:vAlign w:val="center"/>
          </w:tcPr>
          <w:p w14:paraId="589497EF" w14:textId="1AE807D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851" w:type="dxa"/>
            <w:shd w:val="clear" w:color="auto" w:fill="F3EFF7"/>
            <w:vAlign w:val="center"/>
          </w:tcPr>
          <w:p w14:paraId="5795A402" w14:textId="3ABC977F"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709" w:type="dxa"/>
            <w:shd w:val="clear" w:color="auto" w:fill="F3EFF7"/>
            <w:vAlign w:val="center"/>
          </w:tcPr>
          <w:p w14:paraId="12CFD8C2" w14:textId="5B315EFE"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992" w:type="dxa"/>
            <w:shd w:val="clear" w:color="auto" w:fill="F3EFF7"/>
            <w:vAlign w:val="center"/>
          </w:tcPr>
          <w:p w14:paraId="7F248711" w14:textId="77777777" w:rsidR="006B5101" w:rsidRPr="00E9083E"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E9083E">
              <w:rPr>
                <w:rFonts w:ascii="Segoe UI Symbol" w:hAnsi="Segoe UI Symbol" w:cs="Segoe UI Symbol"/>
                <w:color w:val="000000" w:themeColor="text1"/>
                <w:sz w:val="20"/>
                <w:szCs w:val="20"/>
              </w:rPr>
              <w:t>✔</w:t>
            </w:r>
          </w:p>
        </w:tc>
        <w:tc>
          <w:tcPr>
            <w:tcW w:w="567" w:type="dxa"/>
            <w:shd w:val="clear" w:color="auto" w:fill="F3EFF7"/>
            <w:vAlign w:val="center"/>
          </w:tcPr>
          <w:p w14:paraId="40E28D01" w14:textId="6141414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p>
        </w:tc>
        <w:tc>
          <w:tcPr>
            <w:tcW w:w="420" w:type="dxa"/>
            <w:shd w:val="clear" w:color="auto" w:fill="F3EFF7"/>
            <w:vAlign w:val="center"/>
          </w:tcPr>
          <w:p w14:paraId="45739E4B"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p>
        </w:tc>
        <w:tc>
          <w:tcPr>
            <w:tcW w:w="1281" w:type="dxa"/>
            <w:gridSpan w:val="2"/>
            <w:shd w:val="clear" w:color="auto" w:fill="F3EFF7"/>
            <w:vAlign w:val="center"/>
          </w:tcPr>
          <w:p w14:paraId="7F8C7C68"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r>
      <w:tr w:rsidR="006B5101" w:rsidRPr="00DB7C03" w14:paraId="47DB7FE3" w14:textId="77777777" w:rsidTr="006B5101">
        <w:trPr>
          <w:trHeight w:val="300"/>
          <w:jc w:val="center"/>
        </w:trPr>
        <w:tc>
          <w:tcPr>
            <w:tcW w:w="2972" w:type="dxa"/>
            <w:shd w:val="clear" w:color="auto" w:fill="EDEDED" w:themeFill="accent3" w:themeFillTint="33"/>
            <w:vAlign w:val="center"/>
          </w:tcPr>
          <w:p w14:paraId="191AEB14" w14:textId="7DD61598" w:rsidR="006B5101" w:rsidRPr="00294C67" w:rsidRDefault="006B5101" w:rsidP="006B5101">
            <w:pPr>
              <w:pStyle w:val="Header1"/>
              <w:spacing w:beforeLines="20" w:before="48" w:beforeAutospacing="0" w:afterLines="20" w:after="48" w:afterAutospacing="0"/>
              <w:ind w:right="-164"/>
              <w:rPr>
                <w:rFonts w:asciiTheme="minorHAnsi" w:hAnsiTheme="minorHAnsi" w:cstheme="minorHAnsi"/>
                <w:b/>
                <w:bCs/>
                <w:color w:val="000000" w:themeColor="text1"/>
                <w:sz w:val="18"/>
                <w:szCs w:val="18"/>
                <w:highlight w:val="yellow"/>
              </w:rPr>
            </w:pPr>
            <w:r>
              <w:rPr>
                <w:rFonts w:asciiTheme="minorHAnsi" w:hAnsiTheme="minorHAnsi" w:cstheme="minorHAnsi"/>
                <w:b/>
                <w:bCs/>
                <w:color w:val="000000" w:themeColor="text1"/>
                <w:sz w:val="18"/>
                <w:szCs w:val="18"/>
              </w:rPr>
              <w:t>Hollows</w:t>
            </w:r>
          </w:p>
        </w:tc>
        <w:tc>
          <w:tcPr>
            <w:tcW w:w="573" w:type="dxa"/>
            <w:shd w:val="clear" w:color="auto" w:fill="F3EFF7"/>
            <w:vAlign w:val="center"/>
          </w:tcPr>
          <w:p w14:paraId="38B91F3B"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Theme="minorHAnsi" w:hAnsiTheme="minorHAnsi" w:cstheme="minorHAnsi"/>
                <w:color w:val="000000" w:themeColor="text1"/>
                <w:sz w:val="20"/>
                <w:szCs w:val="20"/>
              </w:rPr>
              <w:t>○</w:t>
            </w:r>
          </w:p>
        </w:tc>
        <w:tc>
          <w:tcPr>
            <w:tcW w:w="708" w:type="dxa"/>
            <w:shd w:val="clear" w:color="auto" w:fill="F3EFF7"/>
            <w:vAlign w:val="center"/>
          </w:tcPr>
          <w:p w14:paraId="30EFE06B"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Theme="minorHAnsi" w:hAnsiTheme="minorHAnsi" w:cstheme="minorHAnsi"/>
                <w:color w:val="000000" w:themeColor="text1"/>
                <w:sz w:val="20"/>
                <w:szCs w:val="20"/>
              </w:rPr>
              <w:t>○</w:t>
            </w:r>
          </w:p>
        </w:tc>
        <w:tc>
          <w:tcPr>
            <w:tcW w:w="851" w:type="dxa"/>
            <w:shd w:val="clear" w:color="auto" w:fill="F3EFF7"/>
            <w:vAlign w:val="center"/>
          </w:tcPr>
          <w:p w14:paraId="7D81355F" w14:textId="41335686"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709" w:type="dxa"/>
            <w:shd w:val="clear" w:color="auto" w:fill="F3EFF7"/>
            <w:vAlign w:val="center"/>
          </w:tcPr>
          <w:p w14:paraId="0F441FCA" w14:textId="10162F96"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992" w:type="dxa"/>
            <w:shd w:val="clear" w:color="auto" w:fill="F3EFF7"/>
            <w:vAlign w:val="center"/>
          </w:tcPr>
          <w:p w14:paraId="7566AB3B" w14:textId="77777777" w:rsidR="006B5101" w:rsidRPr="00E9083E"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p>
        </w:tc>
        <w:tc>
          <w:tcPr>
            <w:tcW w:w="567" w:type="dxa"/>
            <w:shd w:val="clear" w:color="auto" w:fill="F3EFF7"/>
            <w:vAlign w:val="center"/>
          </w:tcPr>
          <w:p w14:paraId="7EC3F50F" w14:textId="1F7219F6"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p>
        </w:tc>
        <w:tc>
          <w:tcPr>
            <w:tcW w:w="420" w:type="dxa"/>
            <w:shd w:val="clear" w:color="auto" w:fill="F3EFF7"/>
            <w:vAlign w:val="center"/>
          </w:tcPr>
          <w:p w14:paraId="31A399F8"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p>
        </w:tc>
        <w:tc>
          <w:tcPr>
            <w:tcW w:w="1281" w:type="dxa"/>
            <w:gridSpan w:val="2"/>
            <w:shd w:val="clear" w:color="auto" w:fill="F3EFF7"/>
            <w:vAlign w:val="center"/>
          </w:tcPr>
          <w:p w14:paraId="6C56842D"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r>
      <w:tr w:rsidR="006B5101" w:rsidRPr="00DB7C03" w14:paraId="55C54AD8" w14:textId="77777777" w:rsidTr="006B5101">
        <w:trPr>
          <w:trHeight w:val="300"/>
          <w:jc w:val="center"/>
        </w:trPr>
        <w:tc>
          <w:tcPr>
            <w:tcW w:w="2972" w:type="dxa"/>
            <w:shd w:val="clear" w:color="auto" w:fill="EDEDED" w:themeFill="accent3" w:themeFillTint="33"/>
            <w:vAlign w:val="center"/>
          </w:tcPr>
          <w:p w14:paraId="4AC607F9" w14:textId="7932B418" w:rsidR="006B5101" w:rsidRPr="00294C67" w:rsidRDefault="006B5101" w:rsidP="006B5101">
            <w:pPr>
              <w:pStyle w:val="Header1"/>
              <w:spacing w:beforeLines="20" w:before="48" w:beforeAutospacing="0" w:afterLines="20" w:after="48" w:afterAutospacing="0"/>
              <w:ind w:right="-164"/>
              <w:rPr>
                <w:rFonts w:asciiTheme="minorHAnsi" w:hAnsiTheme="minorHAnsi" w:cstheme="minorHAnsi"/>
                <w:b/>
                <w:bCs/>
                <w:sz w:val="18"/>
                <w:szCs w:val="18"/>
              </w:rPr>
            </w:pPr>
            <w:r w:rsidRPr="00294C67">
              <w:rPr>
                <w:rFonts w:asciiTheme="minorHAnsi" w:hAnsiTheme="minorHAnsi" w:cstheme="minorHAnsi"/>
                <w:b/>
                <w:bCs/>
                <w:color w:val="000000" w:themeColor="text1"/>
                <w:sz w:val="18"/>
                <w:szCs w:val="18"/>
              </w:rPr>
              <w:t>Tree Quality Classification*</w:t>
            </w:r>
          </w:p>
        </w:tc>
        <w:tc>
          <w:tcPr>
            <w:tcW w:w="573" w:type="dxa"/>
            <w:shd w:val="clear" w:color="auto" w:fill="F3EFF7"/>
            <w:vAlign w:val="center"/>
          </w:tcPr>
          <w:p w14:paraId="0FEEF963" w14:textId="7F617A46" w:rsidR="006B5101" w:rsidRPr="00251F64" w:rsidRDefault="0068770C"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Theme="minorHAnsi" w:hAnsiTheme="minorHAnsi" w:cstheme="minorHAnsi"/>
                <w:color w:val="000000" w:themeColor="text1"/>
                <w:sz w:val="20"/>
                <w:szCs w:val="20"/>
              </w:rPr>
              <w:t>○</w:t>
            </w:r>
          </w:p>
        </w:tc>
        <w:tc>
          <w:tcPr>
            <w:tcW w:w="708" w:type="dxa"/>
            <w:shd w:val="clear" w:color="auto" w:fill="F3EFF7"/>
            <w:vAlign w:val="center"/>
          </w:tcPr>
          <w:p w14:paraId="452CA138" w14:textId="599CC7D7" w:rsidR="006B5101" w:rsidRPr="00251F64" w:rsidRDefault="0068770C"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Theme="minorHAnsi" w:hAnsiTheme="minorHAnsi" w:cstheme="minorHAnsi"/>
                <w:color w:val="000000" w:themeColor="text1"/>
                <w:sz w:val="20"/>
                <w:szCs w:val="20"/>
              </w:rPr>
              <w:t>○</w:t>
            </w:r>
          </w:p>
        </w:tc>
        <w:tc>
          <w:tcPr>
            <w:tcW w:w="851" w:type="dxa"/>
            <w:shd w:val="clear" w:color="auto" w:fill="F3EFF7"/>
            <w:vAlign w:val="center"/>
          </w:tcPr>
          <w:p w14:paraId="5C31B4E3" w14:textId="4C657751"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709" w:type="dxa"/>
            <w:shd w:val="clear" w:color="auto" w:fill="F3EFF7"/>
            <w:vAlign w:val="center"/>
          </w:tcPr>
          <w:p w14:paraId="4360B3F0" w14:textId="3E2C43E4"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c>
          <w:tcPr>
            <w:tcW w:w="992" w:type="dxa"/>
            <w:shd w:val="clear" w:color="auto" w:fill="F3EFF7"/>
            <w:vAlign w:val="center"/>
          </w:tcPr>
          <w:p w14:paraId="540878F6" w14:textId="77777777" w:rsidR="006B5101" w:rsidRPr="00E9083E"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E9083E">
              <w:rPr>
                <w:rFonts w:asciiTheme="minorHAnsi" w:hAnsiTheme="minorHAnsi" w:cstheme="minorHAnsi"/>
                <w:color w:val="000000" w:themeColor="text1"/>
                <w:sz w:val="20"/>
                <w:szCs w:val="20"/>
              </w:rPr>
              <w:t>○</w:t>
            </w:r>
          </w:p>
        </w:tc>
        <w:tc>
          <w:tcPr>
            <w:tcW w:w="567" w:type="dxa"/>
            <w:shd w:val="clear" w:color="auto" w:fill="F3EFF7"/>
            <w:vAlign w:val="center"/>
          </w:tcPr>
          <w:p w14:paraId="1FDA3DF2" w14:textId="775AABAF"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p>
        </w:tc>
        <w:tc>
          <w:tcPr>
            <w:tcW w:w="420" w:type="dxa"/>
            <w:shd w:val="clear" w:color="auto" w:fill="F3EFF7"/>
            <w:vAlign w:val="center"/>
          </w:tcPr>
          <w:p w14:paraId="68ACC310"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p>
        </w:tc>
        <w:tc>
          <w:tcPr>
            <w:tcW w:w="1281" w:type="dxa"/>
            <w:gridSpan w:val="2"/>
            <w:shd w:val="clear" w:color="auto" w:fill="F3EFF7"/>
            <w:vAlign w:val="center"/>
          </w:tcPr>
          <w:p w14:paraId="46C42317"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r>
      <w:tr w:rsidR="006B5101" w:rsidRPr="00DB7C03" w14:paraId="2D422BB1" w14:textId="77777777" w:rsidTr="006B5101">
        <w:trPr>
          <w:trHeight w:val="300"/>
          <w:jc w:val="center"/>
        </w:trPr>
        <w:tc>
          <w:tcPr>
            <w:tcW w:w="2972" w:type="dxa"/>
            <w:shd w:val="clear" w:color="auto" w:fill="EDEDED" w:themeFill="accent3" w:themeFillTint="33"/>
            <w:vAlign w:val="center"/>
          </w:tcPr>
          <w:p w14:paraId="0CD52699" w14:textId="77777777" w:rsidR="006B5101" w:rsidRPr="00294C67" w:rsidRDefault="006B5101" w:rsidP="006B5101">
            <w:pPr>
              <w:pStyle w:val="Header1"/>
              <w:spacing w:beforeLines="20" w:before="48" w:beforeAutospacing="0" w:afterLines="20" w:after="48" w:afterAutospacing="0"/>
              <w:ind w:right="-164"/>
              <w:rPr>
                <w:rFonts w:asciiTheme="minorHAnsi" w:hAnsiTheme="minorHAnsi" w:cstheme="minorHAnsi"/>
                <w:b/>
                <w:bCs/>
                <w:color w:val="000000" w:themeColor="text1"/>
                <w:sz w:val="18"/>
                <w:szCs w:val="18"/>
              </w:rPr>
            </w:pPr>
            <w:r w:rsidRPr="00294C67">
              <w:rPr>
                <w:rFonts w:asciiTheme="minorHAnsi" w:hAnsiTheme="minorHAnsi" w:cstheme="minorHAnsi"/>
                <w:b/>
                <w:bCs/>
                <w:color w:val="000000" w:themeColor="text1"/>
                <w:sz w:val="18"/>
                <w:szCs w:val="18"/>
              </w:rPr>
              <w:t>Photograph/s</w:t>
            </w:r>
          </w:p>
        </w:tc>
        <w:tc>
          <w:tcPr>
            <w:tcW w:w="573" w:type="dxa"/>
            <w:shd w:val="clear" w:color="auto" w:fill="F3EFF7"/>
            <w:vAlign w:val="center"/>
          </w:tcPr>
          <w:p w14:paraId="68368529"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Theme="minorHAnsi" w:hAnsiTheme="minorHAnsi" w:cstheme="minorHAnsi"/>
                <w:color w:val="000000" w:themeColor="text1"/>
                <w:sz w:val="20"/>
                <w:szCs w:val="20"/>
              </w:rPr>
              <w:t xml:space="preserve">○ </w:t>
            </w:r>
          </w:p>
        </w:tc>
        <w:tc>
          <w:tcPr>
            <w:tcW w:w="708" w:type="dxa"/>
            <w:shd w:val="clear" w:color="auto" w:fill="F3EFF7"/>
            <w:vAlign w:val="center"/>
          </w:tcPr>
          <w:p w14:paraId="0E9F5DF9"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p>
        </w:tc>
        <w:tc>
          <w:tcPr>
            <w:tcW w:w="851" w:type="dxa"/>
            <w:shd w:val="clear" w:color="auto" w:fill="F3EFF7"/>
            <w:vAlign w:val="center"/>
          </w:tcPr>
          <w:p w14:paraId="12E4D866" w14:textId="37948EC6" w:rsidR="006B5101" w:rsidRPr="00251F64" w:rsidRDefault="006B5101" w:rsidP="006B5101">
            <w:pPr>
              <w:pStyle w:val="Header1"/>
              <w:spacing w:beforeLines="20" w:before="48" w:beforeAutospacing="0" w:afterLines="20" w:after="48" w:afterAutospacing="0"/>
              <w:ind w:left="-1" w:right="-150" w:firstLine="1"/>
              <w:rPr>
                <w:rFonts w:asciiTheme="minorHAnsi" w:hAnsiTheme="minorHAnsi" w:cstheme="minorHAnsi"/>
                <w:color w:val="000000" w:themeColor="text1"/>
                <w:sz w:val="12"/>
                <w:szCs w:val="12"/>
              </w:rPr>
            </w:pPr>
            <w:r w:rsidRPr="00251F64">
              <w:rPr>
                <w:rFonts w:ascii="Segoe UI Symbol" w:hAnsi="Segoe UI Symbol" w:cs="Segoe UI Symbol"/>
                <w:color w:val="000000" w:themeColor="text1"/>
                <w:sz w:val="20"/>
                <w:szCs w:val="20"/>
              </w:rPr>
              <w:t>✔</w:t>
            </w:r>
          </w:p>
        </w:tc>
        <w:tc>
          <w:tcPr>
            <w:tcW w:w="709" w:type="dxa"/>
            <w:shd w:val="clear" w:color="auto" w:fill="F3EFF7"/>
            <w:vAlign w:val="center"/>
          </w:tcPr>
          <w:p w14:paraId="13958E33" w14:textId="433556B9" w:rsidR="006B5101" w:rsidRPr="00251F64" w:rsidRDefault="006B5101" w:rsidP="006B5101">
            <w:pPr>
              <w:pStyle w:val="Header1"/>
              <w:spacing w:beforeLines="20" w:before="48" w:beforeAutospacing="0" w:afterLines="20" w:after="48" w:afterAutospacing="0"/>
              <w:ind w:right="-164"/>
              <w:rPr>
                <w:rFonts w:asciiTheme="minorHAnsi" w:hAnsiTheme="minorHAnsi" w:cstheme="minorHAnsi"/>
                <w:color w:val="000000" w:themeColor="text1"/>
                <w:sz w:val="20"/>
                <w:szCs w:val="20"/>
              </w:rPr>
            </w:pPr>
            <w:r w:rsidRPr="00251F64">
              <w:rPr>
                <w:rFonts w:asciiTheme="minorHAnsi" w:hAnsiTheme="minorHAnsi" w:cstheme="minorHAnsi"/>
                <w:color w:val="000000" w:themeColor="text1"/>
                <w:sz w:val="20"/>
                <w:szCs w:val="20"/>
              </w:rPr>
              <w:t>○</w:t>
            </w:r>
          </w:p>
        </w:tc>
        <w:tc>
          <w:tcPr>
            <w:tcW w:w="992" w:type="dxa"/>
            <w:shd w:val="clear" w:color="auto" w:fill="F3EFF7"/>
            <w:vAlign w:val="center"/>
          </w:tcPr>
          <w:p w14:paraId="102C30CD" w14:textId="77777777" w:rsidR="006B5101" w:rsidRPr="00E9083E" w:rsidRDefault="006B5101" w:rsidP="006B5101">
            <w:pPr>
              <w:pStyle w:val="Header1"/>
              <w:spacing w:beforeLines="20" w:before="48" w:beforeAutospacing="0" w:afterLines="20" w:after="48" w:afterAutospacing="0"/>
              <w:ind w:right="-164"/>
              <w:rPr>
                <w:rFonts w:asciiTheme="minorHAnsi" w:hAnsiTheme="minorHAnsi" w:cstheme="minorHAnsi"/>
                <w:color w:val="000000" w:themeColor="text1"/>
                <w:sz w:val="20"/>
                <w:szCs w:val="20"/>
              </w:rPr>
            </w:pPr>
            <w:bookmarkStart w:id="3" w:name="_Hlk198040087"/>
            <w:r w:rsidRPr="00E9083E">
              <w:rPr>
                <w:rFonts w:asciiTheme="minorHAnsi" w:hAnsiTheme="minorHAnsi" w:cstheme="minorHAnsi"/>
                <w:color w:val="000000" w:themeColor="text1"/>
                <w:sz w:val="20"/>
                <w:szCs w:val="20"/>
              </w:rPr>
              <w:t xml:space="preserve">○ </w:t>
            </w:r>
            <w:bookmarkEnd w:id="3"/>
          </w:p>
        </w:tc>
        <w:tc>
          <w:tcPr>
            <w:tcW w:w="567" w:type="dxa"/>
            <w:shd w:val="clear" w:color="auto" w:fill="F3EFF7"/>
            <w:vAlign w:val="center"/>
          </w:tcPr>
          <w:p w14:paraId="0A58E372" w14:textId="22C78BF0"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p>
        </w:tc>
        <w:tc>
          <w:tcPr>
            <w:tcW w:w="420" w:type="dxa"/>
            <w:shd w:val="clear" w:color="auto" w:fill="F3EFF7"/>
            <w:vAlign w:val="center"/>
          </w:tcPr>
          <w:p w14:paraId="7CCA02BB"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Theme="minorHAnsi" w:hAnsiTheme="minorHAnsi" w:cstheme="minorHAnsi"/>
                <w:color w:val="000000" w:themeColor="text1"/>
                <w:sz w:val="20"/>
                <w:szCs w:val="20"/>
              </w:rPr>
              <w:t>○</w:t>
            </w:r>
          </w:p>
        </w:tc>
        <w:tc>
          <w:tcPr>
            <w:tcW w:w="1281" w:type="dxa"/>
            <w:gridSpan w:val="2"/>
            <w:shd w:val="clear" w:color="auto" w:fill="F3EFF7"/>
            <w:vAlign w:val="center"/>
          </w:tcPr>
          <w:p w14:paraId="6CD7B39F" w14:textId="77777777" w:rsidR="006B5101" w:rsidRPr="00251F64" w:rsidRDefault="006B5101" w:rsidP="006B5101">
            <w:pPr>
              <w:pStyle w:val="Header1"/>
              <w:spacing w:beforeLines="20" w:before="48" w:beforeAutospacing="0" w:afterLines="20" w:after="48" w:afterAutospacing="0"/>
              <w:ind w:right="-164"/>
              <w:jc w:val="both"/>
              <w:rPr>
                <w:rFonts w:asciiTheme="minorHAnsi" w:hAnsiTheme="minorHAnsi" w:cstheme="minorHAnsi"/>
                <w:color w:val="000000" w:themeColor="text1"/>
                <w:sz w:val="20"/>
                <w:szCs w:val="20"/>
              </w:rPr>
            </w:pPr>
            <w:r w:rsidRPr="00251F64">
              <w:rPr>
                <w:rFonts w:ascii="Segoe UI Symbol" w:hAnsi="Segoe UI Symbol" w:cs="Segoe UI Symbol"/>
                <w:color w:val="000000" w:themeColor="text1"/>
                <w:sz w:val="20"/>
                <w:szCs w:val="20"/>
              </w:rPr>
              <w:t>✔</w:t>
            </w:r>
          </w:p>
        </w:tc>
      </w:tr>
    </w:tbl>
    <w:p w14:paraId="5E92E24A" w14:textId="185B904C" w:rsidR="00B23698" w:rsidRPr="009E2C94" w:rsidRDefault="00B23698" w:rsidP="009E2C94">
      <w:pPr>
        <w:pStyle w:val="Header1"/>
        <w:shd w:val="clear" w:color="auto" w:fill="FFFFFF" w:themeFill="background1"/>
        <w:spacing w:before="0" w:beforeAutospacing="0" w:after="120" w:afterAutospacing="0"/>
        <w:ind w:left="-426" w:right="-164"/>
        <w:jc w:val="both"/>
        <w:rPr>
          <w:rFonts w:asciiTheme="minorHAnsi" w:hAnsiTheme="minorHAnsi" w:cstheme="minorHAnsi"/>
          <w:i/>
          <w:iCs/>
          <w:color w:val="000000" w:themeColor="text1"/>
          <w:sz w:val="16"/>
          <w:szCs w:val="16"/>
        </w:rPr>
      </w:pPr>
      <w:r w:rsidRPr="009E2C94">
        <w:rPr>
          <w:rFonts w:asciiTheme="minorHAnsi" w:hAnsiTheme="minorHAnsi" w:cstheme="minorHAnsi"/>
          <w:i/>
          <w:iCs/>
          <w:color w:val="000000" w:themeColor="text1"/>
          <w:sz w:val="16"/>
          <w:szCs w:val="16"/>
        </w:rPr>
        <w:t xml:space="preserve">* trees of similar qualities, species and size may be grouped together, without detailed measurements for each, </w:t>
      </w:r>
      <w:r w:rsidRPr="009E2C94">
        <w:rPr>
          <w:rFonts w:asciiTheme="minorHAnsi" w:hAnsiTheme="minorHAnsi" w:cstheme="minorHAnsi"/>
          <w:b/>
          <w:bCs/>
          <w:i/>
          <w:iCs/>
          <w:color w:val="000000" w:themeColor="text1"/>
          <w:sz w:val="16"/>
          <w:szCs w:val="16"/>
        </w:rPr>
        <w:t xml:space="preserve">unless </w:t>
      </w:r>
      <w:r w:rsidR="009E2C94">
        <w:rPr>
          <w:rFonts w:asciiTheme="minorHAnsi" w:hAnsiTheme="minorHAnsi" w:cstheme="minorHAnsi"/>
          <w:i/>
          <w:iCs/>
          <w:color w:val="000000" w:themeColor="text1"/>
          <w:sz w:val="16"/>
          <w:szCs w:val="16"/>
        </w:rPr>
        <w:t>intended for</w:t>
      </w:r>
      <w:r w:rsidRPr="009E2C94">
        <w:rPr>
          <w:rFonts w:asciiTheme="minorHAnsi" w:hAnsiTheme="minorHAnsi" w:cstheme="minorHAnsi"/>
          <w:i/>
          <w:iCs/>
          <w:color w:val="000000" w:themeColor="text1"/>
          <w:sz w:val="16"/>
          <w:szCs w:val="16"/>
        </w:rPr>
        <w:t xml:space="preserve"> remov</w:t>
      </w:r>
      <w:r w:rsidR="009E2C94">
        <w:rPr>
          <w:rFonts w:asciiTheme="minorHAnsi" w:hAnsiTheme="minorHAnsi" w:cstheme="minorHAnsi"/>
          <w:i/>
          <w:iCs/>
          <w:color w:val="000000" w:themeColor="text1"/>
          <w:sz w:val="16"/>
          <w:szCs w:val="16"/>
        </w:rPr>
        <w:t>al</w:t>
      </w:r>
      <w:r w:rsidR="00CB6FC9">
        <w:rPr>
          <w:rFonts w:asciiTheme="minorHAnsi" w:hAnsiTheme="minorHAnsi" w:cstheme="minorHAnsi"/>
          <w:i/>
          <w:iCs/>
          <w:color w:val="000000" w:themeColor="text1"/>
          <w:sz w:val="16"/>
          <w:szCs w:val="16"/>
        </w:rPr>
        <w:t xml:space="preserve"> or otherwise specified by the </w:t>
      </w:r>
      <w:r w:rsidR="001C38DA">
        <w:rPr>
          <w:rFonts w:asciiTheme="minorHAnsi" w:hAnsiTheme="minorHAnsi" w:cstheme="minorHAnsi"/>
          <w:i/>
          <w:iCs/>
          <w:color w:val="000000" w:themeColor="text1"/>
          <w:sz w:val="16"/>
          <w:szCs w:val="16"/>
        </w:rPr>
        <w:t>D</w:t>
      </w:r>
      <w:r w:rsidR="00CB6FC9">
        <w:rPr>
          <w:rFonts w:asciiTheme="minorHAnsi" w:hAnsiTheme="minorHAnsi" w:cstheme="minorHAnsi"/>
          <w:i/>
          <w:iCs/>
          <w:color w:val="000000" w:themeColor="text1"/>
          <w:sz w:val="16"/>
          <w:szCs w:val="16"/>
        </w:rPr>
        <w:t>ecision-</w:t>
      </w:r>
      <w:r w:rsidR="001C38DA">
        <w:rPr>
          <w:rFonts w:asciiTheme="minorHAnsi" w:hAnsiTheme="minorHAnsi" w:cstheme="minorHAnsi"/>
          <w:i/>
          <w:iCs/>
          <w:color w:val="000000" w:themeColor="text1"/>
          <w:sz w:val="16"/>
          <w:szCs w:val="16"/>
        </w:rPr>
        <w:t>M</w:t>
      </w:r>
      <w:r w:rsidR="00CB6FC9">
        <w:rPr>
          <w:rFonts w:asciiTheme="minorHAnsi" w:hAnsiTheme="minorHAnsi" w:cstheme="minorHAnsi"/>
          <w:i/>
          <w:iCs/>
          <w:color w:val="000000" w:themeColor="text1"/>
          <w:sz w:val="16"/>
          <w:szCs w:val="16"/>
        </w:rPr>
        <w:t>aker</w:t>
      </w:r>
      <w:r w:rsidRPr="009E2C94">
        <w:rPr>
          <w:rFonts w:asciiTheme="minorHAnsi" w:hAnsiTheme="minorHAnsi" w:cstheme="minorHAnsi"/>
          <w:i/>
          <w:iCs/>
          <w:color w:val="000000" w:themeColor="text1"/>
          <w:sz w:val="16"/>
          <w:szCs w:val="16"/>
        </w:rPr>
        <w:t>.</w:t>
      </w:r>
    </w:p>
    <w:p w14:paraId="7C0F4624" w14:textId="0E928D17" w:rsidR="00B91D5E" w:rsidRPr="00DB7C03" w:rsidRDefault="00B91D5E" w:rsidP="00251F64">
      <w:pPr>
        <w:pStyle w:val="Header1"/>
        <w:shd w:val="clear" w:color="auto" w:fill="FFFFFF"/>
        <w:spacing w:before="0" w:beforeAutospacing="0" w:after="120" w:afterAutospacing="0"/>
        <w:ind w:left="-284" w:right="-164"/>
        <w:rPr>
          <w:rFonts w:asciiTheme="minorHAnsi" w:hAnsiTheme="minorHAnsi" w:cstheme="minorHAnsi"/>
          <w:color w:val="000000" w:themeColor="text1"/>
          <w:sz w:val="18"/>
          <w:szCs w:val="18"/>
        </w:rPr>
      </w:pPr>
      <w:r w:rsidRPr="002870B5">
        <w:rPr>
          <w:rFonts w:asciiTheme="minorHAnsi" w:eastAsiaTheme="majorEastAsia" w:hAnsiTheme="minorHAnsi" w:cstheme="minorHAnsi"/>
          <w:b/>
          <w:bCs/>
          <w:color w:val="385623" w:themeColor="accent6" w:themeShade="80"/>
          <w:sz w:val="28"/>
          <w:szCs w:val="28"/>
          <w:lang w:eastAsia="en-US"/>
        </w:rPr>
        <w:t>Examples of work/project types</w:t>
      </w:r>
      <w:r w:rsidR="00B23698" w:rsidRPr="002870B5">
        <w:rPr>
          <w:rFonts w:asciiTheme="minorHAnsi" w:eastAsiaTheme="majorEastAsia" w:hAnsiTheme="minorHAnsi" w:cstheme="minorHAnsi"/>
          <w:b/>
          <w:bCs/>
          <w:color w:val="385623" w:themeColor="accent6" w:themeShade="80"/>
          <w:sz w:val="28"/>
          <w:szCs w:val="28"/>
          <w:lang w:eastAsia="en-US"/>
        </w:rPr>
        <w:t xml:space="preserve"> for public trees</w:t>
      </w:r>
      <w:r w:rsidR="00B23698" w:rsidRPr="00DB7C03">
        <w:rPr>
          <w:rFonts w:asciiTheme="minorHAnsi" w:hAnsiTheme="minorHAnsi" w:cstheme="minorHAnsi"/>
          <w:color w:val="000000" w:themeColor="text1"/>
          <w:sz w:val="18"/>
          <w:szCs w:val="18"/>
        </w:rPr>
        <w:br/>
        <w:t xml:space="preserve">The list of examples set out below does not limit the </w:t>
      </w:r>
      <w:r w:rsidR="002870B5">
        <w:rPr>
          <w:rFonts w:asciiTheme="minorHAnsi" w:hAnsiTheme="minorHAnsi" w:cstheme="minorHAnsi"/>
          <w:color w:val="000000" w:themeColor="text1"/>
          <w:sz w:val="18"/>
          <w:szCs w:val="18"/>
        </w:rPr>
        <w:t xml:space="preserve">circumstances </w:t>
      </w:r>
      <w:r w:rsidR="00B23698" w:rsidRPr="00DB7C03">
        <w:rPr>
          <w:rFonts w:asciiTheme="minorHAnsi" w:hAnsiTheme="minorHAnsi" w:cstheme="minorHAnsi"/>
          <w:color w:val="000000" w:themeColor="text1"/>
          <w:sz w:val="18"/>
          <w:szCs w:val="18"/>
        </w:rPr>
        <w:t xml:space="preserve">that the Decision-Maker may request </w:t>
      </w:r>
      <w:r w:rsidR="002870B5">
        <w:rPr>
          <w:rFonts w:asciiTheme="minorHAnsi" w:hAnsiTheme="minorHAnsi" w:cstheme="minorHAnsi"/>
          <w:color w:val="000000" w:themeColor="text1"/>
          <w:sz w:val="18"/>
          <w:szCs w:val="18"/>
        </w:rPr>
        <w:t>a</w:t>
      </w:r>
      <w:r w:rsidR="00B23698" w:rsidRPr="00DB7C03">
        <w:rPr>
          <w:rFonts w:asciiTheme="minorHAnsi" w:hAnsiTheme="minorHAnsi" w:cstheme="minorHAnsi"/>
          <w:color w:val="000000" w:themeColor="text1"/>
          <w:sz w:val="18"/>
          <w:szCs w:val="18"/>
        </w:rPr>
        <w:t xml:space="preserve"> Tree Management Plan.</w:t>
      </w:r>
    </w:p>
    <w:p w14:paraId="1925B396" w14:textId="2150B105" w:rsidR="00B23698" w:rsidRPr="00DB7C03" w:rsidRDefault="00B23698" w:rsidP="00251F64">
      <w:pPr>
        <w:pStyle w:val="Header1"/>
        <w:shd w:val="clear" w:color="auto" w:fill="FFFFFF"/>
        <w:spacing w:before="0" w:beforeAutospacing="0" w:after="120" w:afterAutospacing="0"/>
        <w:ind w:left="-284" w:right="-164"/>
        <w:jc w:val="both"/>
        <w:rPr>
          <w:rFonts w:asciiTheme="minorHAnsi" w:hAnsiTheme="minorHAnsi" w:cstheme="minorHAnsi"/>
          <w:color w:val="000000" w:themeColor="text1"/>
          <w:sz w:val="18"/>
          <w:szCs w:val="18"/>
        </w:rPr>
      </w:pPr>
      <w:r w:rsidRPr="00DB7C03">
        <w:rPr>
          <w:rFonts w:asciiTheme="minorHAnsi" w:hAnsiTheme="minorHAnsi" w:cstheme="minorHAnsi"/>
          <w:b/>
          <w:bCs/>
          <w:color w:val="000000" w:themeColor="text1"/>
          <w:sz w:val="18"/>
          <w:szCs w:val="18"/>
        </w:rPr>
        <w:t>Complex infrastructure</w:t>
      </w:r>
      <w:r w:rsidR="004802C7">
        <w:rPr>
          <w:rFonts w:asciiTheme="minorHAnsi" w:hAnsiTheme="minorHAnsi" w:cstheme="minorHAnsi"/>
          <w:b/>
          <w:bCs/>
          <w:color w:val="000000" w:themeColor="text1"/>
          <w:sz w:val="18"/>
          <w:szCs w:val="18"/>
        </w:rPr>
        <w:t xml:space="preserve"> and inf</w:t>
      </w:r>
      <w:r w:rsidR="006B5101">
        <w:rPr>
          <w:rFonts w:asciiTheme="minorHAnsi" w:hAnsiTheme="minorHAnsi" w:cstheme="minorHAnsi"/>
          <w:b/>
          <w:bCs/>
          <w:color w:val="000000" w:themeColor="text1"/>
          <w:sz w:val="18"/>
          <w:szCs w:val="18"/>
        </w:rPr>
        <w:t>ill</w:t>
      </w:r>
      <w:r w:rsidRPr="00DB7C03">
        <w:rPr>
          <w:rFonts w:asciiTheme="minorHAnsi" w:hAnsiTheme="minorHAnsi" w:cstheme="minorHAnsi"/>
          <w:b/>
          <w:bCs/>
          <w:color w:val="000000" w:themeColor="text1"/>
          <w:sz w:val="18"/>
          <w:szCs w:val="18"/>
        </w:rPr>
        <w:t xml:space="preserve"> projects</w:t>
      </w:r>
      <w:r w:rsidRPr="00DB7C03">
        <w:rPr>
          <w:rFonts w:asciiTheme="minorHAnsi" w:hAnsiTheme="minorHAnsi" w:cstheme="minorHAnsi"/>
          <w:color w:val="000000" w:themeColor="text1"/>
          <w:sz w:val="18"/>
          <w:szCs w:val="18"/>
        </w:rPr>
        <w:t>: road duplications, large scale utility upgrades</w:t>
      </w:r>
      <w:r w:rsidR="004802C7">
        <w:rPr>
          <w:rFonts w:asciiTheme="minorHAnsi" w:hAnsiTheme="minorHAnsi" w:cstheme="minorHAnsi"/>
          <w:color w:val="000000" w:themeColor="text1"/>
          <w:sz w:val="18"/>
          <w:szCs w:val="18"/>
        </w:rPr>
        <w:t xml:space="preserve">, </w:t>
      </w:r>
      <w:r w:rsidR="004802C7" w:rsidRPr="00DB7C03">
        <w:rPr>
          <w:rFonts w:asciiTheme="minorHAnsi" w:hAnsiTheme="minorHAnsi" w:cstheme="minorHAnsi"/>
          <w:color w:val="000000" w:themeColor="text1"/>
          <w:sz w:val="18"/>
          <w:szCs w:val="18"/>
        </w:rPr>
        <w:t>multi-residential, commercial or other infill projects</w:t>
      </w:r>
      <w:r w:rsidR="004802C7">
        <w:rPr>
          <w:rFonts w:asciiTheme="minorHAnsi" w:hAnsiTheme="minorHAnsi" w:cstheme="minorHAnsi"/>
          <w:color w:val="000000" w:themeColor="text1"/>
          <w:sz w:val="18"/>
          <w:szCs w:val="18"/>
        </w:rPr>
        <w:t>.</w:t>
      </w:r>
    </w:p>
    <w:p w14:paraId="56673D82" w14:textId="5E330EE8" w:rsidR="00B23698" w:rsidRPr="00DB7C03" w:rsidRDefault="00B23698" w:rsidP="00251F64">
      <w:pPr>
        <w:pStyle w:val="Header1"/>
        <w:shd w:val="clear" w:color="auto" w:fill="FFFFFF"/>
        <w:spacing w:before="0" w:beforeAutospacing="0" w:after="120" w:afterAutospacing="0"/>
        <w:ind w:left="-284" w:right="-164"/>
        <w:jc w:val="both"/>
        <w:rPr>
          <w:rFonts w:asciiTheme="minorHAnsi" w:hAnsiTheme="minorHAnsi" w:cstheme="minorHAnsi"/>
          <w:color w:val="000000" w:themeColor="text1"/>
          <w:sz w:val="18"/>
          <w:szCs w:val="18"/>
        </w:rPr>
      </w:pPr>
      <w:r w:rsidRPr="00DB7C03">
        <w:rPr>
          <w:rFonts w:asciiTheme="minorHAnsi" w:hAnsiTheme="minorHAnsi" w:cstheme="minorHAnsi"/>
          <w:b/>
          <w:bCs/>
          <w:color w:val="000000" w:themeColor="text1"/>
          <w:sz w:val="18"/>
          <w:szCs w:val="18"/>
        </w:rPr>
        <w:t>Public realm projects</w:t>
      </w:r>
      <w:r w:rsidRPr="00DB7C03">
        <w:rPr>
          <w:rFonts w:asciiTheme="minorHAnsi" w:hAnsiTheme="minorHAnsi" w:cstheme="minorHAnsi"/>
          <w:color w:val="000000" w:themeColor="text1"/>
          <w:sz w:val="18"/>
          <w:szCs w:val="18"/>
        </w:rPr>
        <w:t>: shopping centre upgrades, urban open space, active travel, recreation.</w:t>
      </w:r>
    </w:p>
    <w:p w14:paraId="593A3849" w14:textId="734B19B2" w:rsidR="00567E95" w:rsidRPr="00E9083E" w:rsidRDefault="00B23698" w:rsidP="00251F64">
      <w:pPr>
        <w:pStyle w:val="Header1"/>
        <w:shd w:val="clear" w:color="auto" w:fill="FFFFFF"/>
        <w:spacing w:before="0" w:beforeAutospacing="0" w:after="120" w:afterAutospacing="0"/>
        <w:ind w:left="-284" w:right="-164"/>
        <w:jc w:val="both"/>
        <w:rPr>
          <w:rFonts w:asciiTheme="minorHAnsi" w:hAnsiTheme="minorHAnsi" w:cstheme="minorHAnsi"/>
          <w:color w:val="000000" w:themeColor="text1"/>
          <w:sz w:val="18"/>
          <w:szCs w:val="18"/>
        </w:rPr>
      </w:pPr>
      <w:r w:rsidRPr="00DB7C03">
        <w:rPr>
          <w:rFonts w:asciiTheme="minorHAnsi" w:hAnsiTheme="minorHAnsi" w:cstheme="minorHAnsi"/>
          <w:b/>
          <w:bCs/>
          <w:color w:val="000000" w:themeColor="text1"/>
          <w:sz w:val="18"/>
          <w:szCs w:val="18"/>
        </w:rPr>
        <w:t xml:space="preserve">Simple infill </w:t>
      </w:r>
      <w:r w:rsidR="00E9083E">
        <w:rPr>
          <w:rFonts w:asciiTheme="minorHAnsi" w:hAnsiTheme="minorHAnsi" w:cstheme="minorHAnsi"/>
          <w:b/>
          <w:bCs/>
          <w:color w:val="000000" w:themeColor="text1"/>
          <w:sz w:val="18"/>
          <w:szCs w:val="18"/>
        </w:rPr>
        <w:t>and infrastructure p</w:t>
      </w:r>
      <w:r w:rsidRPr="00DB7C03">
        <w:rPr>
          <w:rFonts w:asciiTheme="minorHAnsi" w:hAnsiTheme="minorHAnsi" w:cstheme="minorHAnsi"/>
          <w:b/>
          <w:bCs/>
          <w:color w:val="000000" w:themeColor="text1"/>
          <w:sz w:val="18"/>
          <w:szCs w:val="18"/>
        </w:rPr>
        <w:t>rojects</w:t>
      </w:r>
      <w:r w:rsidRPr="00DB7C03">
        <w:rPr>
          <w:rFonts w:asciiTheme="minorHAnsi" w:hAnsiTheme="minorHAnsi" w:cstheme="minorHAnsi"/>
          <w:color w:val="000000" w:themeColor="text1"/>
          <w:sz w:val="18"/>
          <w:szCs w:val="18"/>
        </w:rPr>
        <w:t xml:space="preserve">: single dwelling knockdown rebuild Building Applications (BA) or Development Applications (DA) or dual occupancy with potential </w:t>
      </w:r>
      <w:r w:rsidR="00567E95">
        <w:rPr>
          <w:rFonts w:asciiTheme="minorHAnsi" w:hAnsiTheme="minorHAnsi" w:cstheme="minorHAnsi"/>
          <w:color w:val="000000" w:themeColor="text1"/>
          <w:sz w:val="18"/>
          <w:szCs w:val="18"/>
        </w:rPr>
        <w:t>public</w:t>
      </w:r>
      <w:r w:rsidR="00567E95" w:rsidRPr="00DB7C03">
        <w:rPr>
          <w:rFonts w:asciiTheme="minorHAnsi" w:hAnsiTheme="minorHAnsi" w:cstheme="minorHAnsi"/>
          <w:color w:val="000000" w:themeColor="text1"/>
          <w:sz w:val="18"/>
          <w:szCs w:val="18"/>
        </w:rPr>
        <w:t xml:space="preserve"> </w:t>
      </w:r>
      <w:r w:rsidRPr="00DB7C03">
        <w:rPr>
          <w:rFonts w:asciiTheme="minorHAnsi" w:hAnsiTheme="minorHAnsi" w:cstheme="minorHAnsi"/>
          <w:color w:val="000000" w:themeColor="text1"/>
          <w:sz w:val="18"/>
          <w:szCs w:val="18"/>
        </w:rPr>
        <w:t>tree impacts</w:t>
      </w:r>
      <w:r w:rsidR="00E9083E">
        <w:rPr>
          <w:rFonts w:asciiTheme="minorHAnsi" w:hAnsiTheme="minorHAnsi" w:cstheme="minorHAnsi"/>
          <w:color w:val="000000" w:themeColor="text1"/>
          <w:sz w:val="18"/>
          <w:szCs w:val="18"/>
        </w:rPr>
        <w:t>; p</w:t>
      </w:r>
      <w:r w:rsidR="00567E95" w:rsidRPr="00E9083E">
        <w:rPr>
          <w:rFonts w:asciiTheme="minorHAnsi" w:hAnsiTheme="minorHAnsi" w:cstheme="minorHAnsi"/>
          <w:color w:val="000000" w:themeColor="text1"/>
          <w:sz w:val="18"/>
          <w:szCs w:val="18"/>
        </w:rPr>
        <w:t>ath upgrades, outdoor dining permits, utility maintenance with potential public tree impacts.</w:t>
      </w:r>
    </w:p>
    <w:p w14:paraId="73F71DF2" w14:textId="77777777" w:rsidR="00CA0473" w:rsidRPr="00DB7C03" w:rsidRDefault="00CA0473" w:rsidP="00AF1C47">
      <w:pPr>
        <w:pStyle w:val="Header1"/>
        <w:shd w:val="clear" w:color="auto" w:fill="FFFFFF"/>
        <w:spacing w:before="0" w:beforeAutospacing="0" w:after="120" w:afterAutospacing="0"/>
        <w:ind w:right="-164"/>
        <w:jc w:val="both"/>
        <w:rPr>
          <w:rFonts w:asciiTheme="minorHAnsi" w:hAnsiTheme="minorHAnsi" w:cstheme="minorHAnsi"/>
          <w:color w:val="000000" w:themeColor="text1"/>
          <w:sz w:val="18"/>
          <w:szCs w:val="18"/>
        </w:rPr>
      </w:pPr>
    </w:p>
    <w:bookmarkEnd w:id="2"/>
    <w:p w14:paraId="002929FE" w14:textId="32AC8B3C" w:rsidR="00326B00" w:rsidRPr="00DB7C03" w:rsidRDefault="00326B00" w:rsidP="00326B00">
      <w:pPr>
        <w:pStyle w:val="Heading1"/>
        <w:ind w:right="-164"/>
        <w:rPr>
          <w:rFonts w:asciiTheme="minorHAnsi" w:hAnsiTheme="minorHAnsi" w:cstheme="minorHAnsi"/>
          <w:b/>
          <w:bCs/>
          <w:sz w:val="36"/>
          <w:szCs w:val="36"/>
        </w:rPr>
      </w:pPr>
      <w:r w:rsidRPr="00DB7C03">
        <w:rPr>
          <w:rFonts w:asciiTheme="minorHAnsi" w:hAnsiTheme="minorHAnsi" w:cstheme="minorHAnsi"/>
          <w:b/>
          <w:bCs/>
          <w:sz w:val="36"/>
          <w:szCs w:val="36"/>
        </w:rPr>
        <w:t>General Notes</w:t>
      </w:r>
    </w:p>
    <w:p w14:paraId="32093321" w14:textId="77777777" w:rsidR="00326B00" w:rsidRPr="00DB7C03" w:rsidRDefault="00326B00" w:rsidP="00326B00">
      <w:pPr>
        <w:pStyle w:val="Header1"/>
        <w:shd w:val="clear" w:color="auto" w:fill="FFFFFF" w:themeFill="background1"/>
        <w:spacing w:before="0" w:beforeAutospacing="0" w:after="120" w:afterAutospacing="0"/>
        <w:ind w:right="-164"/>
        <w:jc w:val="both"/>
        <w:rPr>
          <w:rFonts w:asciiTheme="minorHAnsi" w:eastAsiaTheme="majorEastAsia" w:hAnsiTheme="minorHAnsi" w:cstheme="minorHAnsi"/>
          <w:b/>
          <w:bCs/>
          <w:color w:val="385623" w:themeColor="accent6" w:themeShade="80"/>
          <w:sz w:val="28"/>
          <w:szCs w:val="28"/>
          <w:lang w:eastAsia="en-US"/>
        </w:rPr>
      </w:pPr>
      <w:r w:rsidRPr="00DB7C03">
        <w:rPr>
          <w:rFonts w:asciiTheme="minorHAnsi" w:eastAsiaTheme="majorEastAsia" w:hAnsiTheme="minorHAnsi" w:cstheme="minorHAnsi"/>
          <w:b/>
          <w:bCs/>
          <w:color w:val="385623" w:themeColor="accent6" w:themeShade="80"/>
          <w:sz w:val="28"/>
          <w:szCs w:val="28"/>
          <w:lang w:eastAsia="en-US"/>
        </w:rPr>
        <w:t>Legislation</w:t>
      </w:r>
    </w:p>
    <w:p w14:paraId="1E9BB104" w14:textId="3FFEEE4F" w:rsidR="00326B00" w:rsidRPr="00396279" w:rsidRDefault="00326B00" w:rsidP="00326B00">
      <w:pPr>
        <w:pStyle w:val="Header1"/>
        <w:shd w:val="clear" w:color="auto" w:fill="FFFFFF" w:themeFill="background1"/>
        <w:spacing w:before="0" w:beforeAutospacing="0" w:after="120" w:afterAutospacing="0"/>
        <w:ind w:right="-164"/>
        <w:jc w:val="both"/>
        <w:rPr>
          <w:rFonts w:asciiTheme="minorHAnsi" w:hAnsiTheme="minorHAnsi" w:cstheme="minorHAnsi"/>
          <w:color w:val="000000" w:themeColor="text1"/>
          <w:sz w:val="20"/>
          <w:szCs w:val="20"/>
        </w:rPr>
      </w:pPr>
      <w:r w:rsidRPr="00396279">
        <w:rPr>
          <w:rFonts w:asciiTheme="minorHAnsi" w:hAnsiTheme="minorHAnsi" w:cstheme="minorHAnsi"/>
          <w:color w:val="000000" w:themeColor="text1"/>
          <w:sz w:val="20"/>
          <w:szCs w:val="20"/>
        </w:rPr>
        <w:t xml:space="preserve">A Tree Management Plan is required in response to managing a protected tree from potential damage, see division 5.1 of the </w:t>
      </w:r>
      <w:r w:rsidRPr="00396279">
        <w:rPr>
          <w:rFonts w:asciiTheme="minorHAnsi" w:hAnsiTheme="minorHAnsi" w:cstheme="minorHAnsi"/>
          <w:i/>
          <w:iCs/>
          <w:color w:val="000000" w:themeColor="text1"/>
          <w:sz w:val="20"/>
          <w:szCs w:val="20"/>
        </w:rPr>
        <w:t>Urban Forest Act 2023</w:t>
      </w:r>
      <w:r w:rsidRPr="00396279">
        <w:rPr>
          <w:rFonts w:asciiTheme="minorHAnsi" w:hAnsiTheme="minorHAnsi" w:cstheme="minorHAnsi"/>
          <w:color w:val="000000" w:themeColor="text1"/>
          <w:sz w:val="20"/>
          <w:szCs w:val="20"/>
        </w:rPr>
        <w:t>. A Tree Management Plan may be required as part of a Development Application or other works permit, or at the request of the decision-maker. A Tree Management Plan can also be proposed by an applicant wanting to seek approval to undertake works on or around a protected tree.</w:t>
      </w:r>
    </w:p>
    <w:p w14:paraId="695DA2A7" w14:textId="5EF52C2F" w:rsidR="00E81818" w:rsidRDefault="00326B00" w:rsidP="00E81818">
      <w:pPr>
        <w:pStyle w:val="Header1"/>
        <w:shd w:val="clear" w:color="auto" w:fill="FFFFFF" w:themeFill="background1"/>
        <w:spacing w:before="0" w:beforeAutospacing="0" w:after="120" w:afterAutospacing="0"/>
        <w:ind w:right="-164"/>
        <w:jc w:val="both"/>
        <w:rPr>
          <w:rFonts w:asciiTheme="minorHAnsi" w:hAnsiTheme="minorHAnsi" w:cstheme="minorHAnsi"/>
          <w:color w:val="000000" w:themeColor="text1"/>
          <w:sz w:val="20"/>
          <w:szCs w:val="20"/>
        </w:rPr>
      </w:pPr>
      <w:r w:rsidRPr="00396279">
        <w:rPr>
          <w:rFonts w:asciiTheme="minorHAnsi" w:hAnsiTheme="minorHAnsi" w:cstheme="minorHAnsi"/>
          <w:color w:val="000000" w:themeColor="text1"/>
          <w:sz w:val="20"/>
          <w:szCs w:val="20"/>
        </w:rPr>
        <w:t xml:space="preserve">An approved Tree Management Plan is </w:t>
      </w:r>
      <w:r w:rsidRPr="00396279">
        <w:rPr>
          <w:rFonts w:asciiTheme="minorHAnsi" w:hAnsiTheme="minorHAnsi" w:cstheme="minorHAnsi"/>
          <w:b/>
          <w:bCs/>
          <w:color w:val="000000" w:themeColor="text1"/>
          <w:sz w:val="20"/>
          <w:szCs w:val="20"/>
        </w:rPr>
        <w:t>not</w:t>
      </w:r>
      <w:r w:rsidRPr="00396279">
        <w:rPr>
          <w:rFonts w:asciiTheme="minorHAnsi" w:hAnsiTheme="minorHAnsi" w:cstheme="minorHAnsi"/>
          <w:color w:val="000000" w:themeColor="text1"/>
          <w:sz w:val="20"/>
          <w:szCs w:val="20"/>
        </w:rPr>
        <w:t xml:space="preserve"> an approval to remove a protected tree</w:t>
      </w:r>
      <w:r w:rsidR="00567E95">
        <w:rPr>
          <w:rFonts w:asciiTheme="minorHAnsi" w:hAnsiTheme="minorHAnsi" w:cstheme="minorHAnsi"/>
          <w:color w:val="000000" w:themeColor="text1"/>
          <w:sz w:val="20"/>
          <w:szCs w:val="20"/>
        </w:rPr>
        <w:t>.</w:t>
      </w:r>
      <w:r w:rsidRPr="00396279">
        <w:rPr>
          <w:rFonts w:asciiTheme="minorHAnsi" w:hAnsiTheme="minorHAnsi" w:cstheme="minorHAnsi"/>
          <w:color w:val="000000" w:themeColor="text1"/>
          <w:sz w:val="20"/>
          <w:szCs w:val="20"/>
        </w:rPr>
        <w:t>.</w:t>
      </w:r>
      <w:r w:rsidR="00567E95">
        <w:rPr>
          <w:rFonts w:asciiTheme="minorHAnsi" w:hAnsiTheme="minorHAnsi" w:cstheme="minorHAnsi"/>
          <w:color w:val="000000" w:themeColor="text1"/>
          <w:sz w:val="20"/>
          <w:szCs w:val="20"/>
        </w:rPr>
        <w:t xml:space="preserve"> Approval to remove a protected tree must be explicitly provided by the </w:t>
      </w:r>
      <w:r w:rsidR="001C38DA">
        <w:rPr>
          <w:rFonts w:asciiTheme="minorHAnsi" w:hAnsiTheme="minorHAnsi" w:cstheme="minorHAnsi"/>
          <w:color w:val="000000" w:themeColor="text1"/>
          <w:sz w:val="20"/>
          <w:szCs w:val="20"/>
        </w:rPr>
        <w:t>D</w:t>
      </w:r>
      <w:r w:rsidR="00567E95">
        <w:rPr>
          <w:rFonts w:asciiTheme="minorHAnsi" w:hAnsiTheme="minorHAnsi" w:cstheme="minorHAnsi"/>
          <w:color w:val="000000" w:themeColor="text1"/>
          <w:sz w:val="20"/>
          <w:szCs w:val="20"/>
        </w:rPr>
        <w:t>ecision-</w:t>
      </w:r>
      <w:r w:rsidR="001C38DA">
        <w:rPr>
          <w:rFonts w:asciiTheme="minorHAnsi" w:hAnsiTheme="minorHAnsi" w:cstheme="minorHAnsi"/>
          <w:color w:val="000000" w:themeColor="text1"/>
          <w:sz w:val="20"/>
          <w:szCs w:val="20"/>
        </w:rPr>
        <w:t>M</w:t>
      </w:r>
      <w:r w:rsidR="00567E95">
        <w:rPr>
          <w:rFonts w:asciiTheme="minorHAnsi" w:hAnsiTheme="minorHAnsi" w:cstheme="minorHAnsi"/>
          <w:color w:val="000000" w:themeColor="text1"/>
          <w:sz w:val="20"/>
          <w:szCs w:val="20"/>
        </w:rPr>
        <w:t>aker in response to an application.</w:t>
      </w:r>
    </w:p>
    <w:p w14:paraId="0337723E" w14:textId="7EC1BC31" w:rsidR="00326B00" w:rsidRPr="00E81818" w:rsidRDefault="00326B00" w:rsidP="00E81818">
      <w:pPr>
        <w:pStyle w:val="Header1"/>
        <w:shd w:val="clear" w:color="auto" w:fill="FFFFFF" w:themeFill="background1"/>
        <w:spacing w:before="0" w:beforeAutospacing="0" w:after="120" w:afterAutospacing="0"/>
        <w:ind w:right="-164"/>
        <w:jc w:val="both"/>
        <w:rPr>
          <w:rFonts w:asciiTheme="minorHAnsi" w:hAnsiTheme="minorHAnsi" w:cstheme="minorHAnsi"/>
          <w:color w:val="000000" w:themeColor="text1"/>
          <w:sz w:val="20"/>
          <w:szCs w:val="20"/>
        </w:rPr>
      </w:pPr>
      <w:r w:rsidRPr="00DB7C03">
        <w:rPr>
          <w:rFonts w:asciiTheme="minorHAnsi" w:eastAsiaTheme="majorEastAsia" w:hAnsiTheme="minorHAnsi" w:cstheme="minorHAnsi"/>
          <w:b/>
          <w:bCs/>
          <w:color w:val="385623" w:themeColor="accent6" w:themeShade="80"/>
          <w:sz w:val="28"/>
          <w:szCs w:val="28"/>
          <w:lang w:eastAsia="en-US"/>
        </w:rPr>
        <w:t>Further Information</w:t>
      </w:r>
    </w:p>
    <w:p w14:paraId="071C5447" w14:textId="154B9C9B" w:rsidR="00326B00" w:rsidRPr="00396279" w:rsidRDefault="00326B00" w:rsidP="00326B00">
      <w:pPr>
        <w:pStyle w:val="Header1"/>
        <w:shd w:val="clear" w:color="auto" w:fill="FFFFFF"/>
        <w:spacing w:before="0" w:beforeAutospacing="0" w:after="120" w:afterAutospacing="0"/>
        <w:ind w:right="-164"/>
        <w:jc w:val="both"/>
        <w:rPr>
          <w:rFonts w:asciiTheme="minorHAnsi" w:hAnsiTheme="minorHAnsi" w:cstheme="minorHAnsi"/>
          <w:color w:val="000000"/>
          <w:sz w:val="20"/>
          <w:szCs w:val="20"/>
        </w:rPr>
      </w:pPr>
      <w:r w:rsidRPr="00396279">
        <w:rPr>
          <w:rFonts w:asciiTheme="minorHAnsi" w:hAnsiTheme="minorHAnsi" w:cstheme="minorHAnsi"/>
          <w:color w:val="000000" w:themeColor="text1"/>
          <w:sz w:val="20"/>
          <w:szCs w:val="20"/>
        </w:rPr>
        <w:t xml:space="preserve">These specifications provide instruction for the requirements of a Tree Management Plan (TMP). Mandatory specifications are referred to as </w:t>
      </w:r>
      <w:r w:rsidRPr="00396279">
        <w:rPr>
          <w:rFonts w:asciiTheme="minorHAnsi" w:hAnsiTheme="minorHAnsi" w:cstheme="minorHAnsi"/>
          <w:i/>
          <w:iCs/>
          <w:color w:val="000000" w:themeColor="text1"/>
          <w:sz w:val="20"/>
          <w:szCs w:val="20"/>
        </w:rPr>
        <w:t>must</w:t>
      </w:r>
      <w:r w:rsidRPr="00396279">
        <w:rPr>
          <w:rFonts w:asciiTheme="minorHAnsi" w:hAnsiTheme="minorHAnsi" w:cstheme="minorHAnsi"/>
          <w:color w:val="000000" w:themeColor="text1"/>
          <w:sz w:val="20"/>
          <w:szCs w:val="20"/>
        </w:rPr>
        <w:t xml:space="preserve">, all other specifications </w:t>
      </w:r>
      <w:r w:rsidRPr="00396279">
        <w:rPr>
          <w:rFonts w:asciiTheme="minorHAnsi" w:hAnsiTheme="minorHAnsi" w:cstheme="minorHAnsi"/>
          <w:i/>
          <w:iCs/>
          <w:color w:val="000000" w:themeColor="text1"/>
          <w:sz w:val="20"/>
          <w:szCs w:val="20"/>
        </w:rPr>
        <w:t>may</w:t>
      </w:r>
      <w:r w:rsidRPr="00396279">
        <w:rPr>
          <w:rFonts w:asciiTheme="minorHAnsi" w:hAnsiTheme="minorHAnsi" w:cstheme="minorHAnsi"/>
          <w:color w:val="000000" w:themeColor="text1"/>
          <w:sz w:val="20"/>
          <w:szCs w:val="20"/>
        </w:rPr>
        <w:t xml:space="preserve"> be included but are not mandatory.</w:t>
      </w:r>
    </w:p>
    <w:p w14:paraId="64D9CA7C" w14:textId="0C052329" w:rsidR="00326B00" w:rsidRPr="00396279" w:rsidRDefault="00326B00" w:rsidP="00326B00">
      <w:pPr>
        <w:pStyle w:val="Header1"/>
        <w:shd w:val="clear" w:color="auto" w:fill="FFFFFF"/>
        <w:spacing w:before="0" w:beforeAutospacing="0" w:after="120" w:afterAutospacing="0"/>
        <w:ind w:right="-164"/>
        <w:jc w:val="both"/>
        <w:rPr>
          <w:rFonts w:asciiTheme="minorHAnsi" w:hAnsiTheme="minorHAnsi" w:cstheme="minorHAnsi"/>
          <w:color w:val="000000" w:themeColor="text1"/>
          <w:sz w:val="20"/>
          <w:szCs w:val="20"/>
        </w:rPr>
      </w:pPr>
      <w:r w:rsidRPr="00396279">
        <w:rPr>
          <w:rFonts w:asciiTheme="minorHAnsi" w:hAnsiTheme="minorHAnsi" w:cstheme="minorHAnsi"/>
          <w:color w:val="000000" w:themeColor="text1"/>
          <w:sz w:val="20"/>
          <w:szCs w:val="20"/>
        </w:rPr>
        <w:t xml:space="preserve">These </w:t>
      </w:r>
      <w:r w:rsidR="000058AB" w:rsidRPr="00396279">
        <w:rPr>
          <w:rFonts w:asciiTheme="minorHAnsi" w:hAnsiTheme="minorHAnsi" w:cstheme="minorHAnsi"/>
          <w:color w:val="000000" w:themeColor="text1"/>
          <w:sz w:val="20"/>
          <w:szCs w:val="20"/>
        </w:rPr>
        <w:t>specifications apply</w:t>
      </w:r>
      <w:r w:rsidRPr="00396279">
        <w:rPr>
          <w:rFonts w:asciiTheme="minorHAnsi" w:hAnsiTheme="minorHAnsi" w:cstheme="minorHAnsi"/>
          <w:color w:val="000000" w:themeColor="text1"/>
          <w:sz w:val="20"/>
          <w:szCs w:val="20"/>
        </w:rPr>
        <w:t xml:space="preserve"> to activities that have potential to impact protected trees on public, private and neighbouring land. </w:t>
      </w:r>
    </w:p>
    <w:p w14:paraId="4AA8B5E9" w14:textId="77777777" w:rsidR="00DB7C03" w:rsidRPr="00396279" w:rsidRDefault="00DB7C03" w:rsidP="00DB7C03">
      <w:pPr>
        <w:ind w:right="-164"/>
        <w:rPr>
          <w:rFonts w:cstheme="minorHAnsi"/>
          <w:sz w:val="20"/>
          <w:szCs w:val="20"/>
        </w:rPr>
      </w:pPr>
      <w:r w:rsidRPr="00396279">
        <w:rPr>
          <w:rFonts w:cstheme="minorHAnsi"/>
          <w:sz w:val="20"/>
          <w:szCs w:val="20"/>
        </w:rPr>
        <w:t xml:space="preserve">These guidelines are intended to assist applicants to provide TMPs that meet the requirements of the Act, enabling adequate protection measures and an efficient assessment process. </w:t>
      </w:r>
    </w:p>
    <w:p w14:paraId="3D3D42D3" w14:textId="0E3C20E6" w:rsidR="00DB7C03" w:rsidRDefault="00326B00" w:rsidP="00DB7C03">
      <w:pPr>
        <w:ind w:right="-164"/>
        <w:rPr>
          <w:rFonts w:cstheme="minorHAnsi"/>
          <w:color w:val="000000" w:themeColor="text1"/>
          <w:sz w:val="20"/>
          <w:szCs w:val="20"/>
        </w:rPr>
      </w:pPr>
      <w:r w:rsidRPr="00396279">
        <w:rPr>
          <w:rFonts w:cstheme="minorHAnsi"/>
          <w:color w:val="000000" w:themeColor="text1"/>
          <w:sz w:val="20"/>
          <w:szCs w:val="20"/>
        </w:rPr>
        <w:t xml:space="preserve">This list is not a comprehensive list of all details required in a Tree Management Plan. The Decision-Maker </w:t>
      </w:r>
      <w:r w:rsidR="00DB7C03" w:rsidRPr="00396279">
        <w:rPr>
          <w:rFonts w:cstheme="minorHAnsi"/>
          <w:sz w:val="20"/>
          <w:szCs w:val="20"/>
        </w:rPr>
        <w:t>reserves the right to request further information if deemed necessary</w:t>
      </w:r>
      <w:r w:rsidR="00DB7C03" w:rsidRPr="00396279">
        <w:rPr>
          <w:rFonts w:cstheme="minorHAnsi"/>
          <w:color w:val="000000" w:themeColor="text1"/>
          <w:sz w:val="20"/>
          <w:szCs w:val="20"/>
        </w:rPr>
        <w:t xml:space="preserve"> for the</w:t>
      </w:r>
      <w:r w:rsidRPr="00396279">
        <w:rPr>
          <w:rFonts w:cstheme="minorHAnsi"/>
          <w:color w:val="000000" w:themeColor="text1"/>
          <w:sz w:val="20"/>
          <w:szCs w:val="20"/>
        </w:rPr>
        <w:t xml:space="preserve"> assessment of the TMP and any associated tree damaging activities. This may include information not marked as required in this document.</w:t>
      </w:r>
    </w:p>
    <w:p w14:paraId="16E8C51A" w14:textId="77777777" w:rsidR="00C20AEF" w:rsidRPr="00C20AEF" w:rsidRDefault="00C20AEF" w:rsidP="00C20AEF">
      <w:pPr>
        <w:pStyle w:val="Heading3"/>
        <w:rPr>
          <w:rFonts w:asciiTheme="minorHAnsi" w:hAnsiTheme="minorHAnsi" w:cstheme="minorHAnsi"/>
          <w:color w:val="385623" w:themeColor="accent6" w:themeShade="80"/>
          <w:sz w:val="28"/>
          <w:szCs w:val="28"/>
        </w:rPr>
      </w:pPr>
      <w:r w:rsidRPr="00C20AEF">
        <w:rPr>
          <w:rFonts w:asciiTheme="minorHAnsi" w:hAnsiTheme="minorHAnsi" w:cstheme="minorHAnsi"/>
          <w:color w:val="385623" w:themeColor="accent6" w:themeShade="80"/>
          <w:sz w:val="28"/>
          <w:szCs w:val="28"/>
        </w:rPr>
        <w:t>Preparing a TMP</w:t>
      </w:r>
    </w:p>
    <w:p w14:paraId="7ADE2BA4" w14:textId="77777777" w:rsidR="00C20AEF" w:rsidRPr="00396279" w:rsidRDefault="00C20AEF" w:rsidP="00C20AEF">
      <w:pPr>
        <w:ind w:right="-164"/>
        <w:rPr>
          <w:rFonts w:cstheme="minorHAnsi"/>
          <w:sz w:val="20"/>
          <w:szCs w:val="20"/>
        </w:rPr>
      </w:pPr>
      <w:r w:rsidRPr="00396279">
        <w:rPr>
          <w:rFonts w:cstheme="minorHAnsi"/>
          <w:sz w:val="20"/>
          <w:szCs w:val="20"/>
        </w:rPr>
        <w:t>A TMP may be prepared by the applicant when no or low impact to the Tree Protection Zone (TPZ) is expected.</w:t>
      </w:r>
    </w:p>
    <w:p w14:paraId="383D316F" w14:textId="77777777" w:rsidR="00C20AEF" w:rsidRPr="00396279" w:rsidRDefault="00C20AEF" w:rsidP="00C20AEF">
      <w:pPr>
        <w:ind w:right="-164"/>
        <w:rPr>
          <w:rFonts w:cstheme="minorHAnsi"/>
          <w:sz w:val="20"/>
          <w:szCs w:val="20"/>
        </w:rPr>
      </w:pPr>
      <w:r w:rsidRPr="00396279">
        <w:rPr>
          <w:rFonts w:cstheme="minorHAnsi"/>
          <w:sz w:val="20"/>
          <w:szCs w:val="20"/>
        </w:rPr>
        <w:t>In all other cases, a TMP may be prepared by a certified project arborist (minimum Australian Qualification Framework (AQF) Level 5 in Arboriculture) or person with equivalent experience.</w:t>
      </w:r>
    </w:p>
    <w:p w14:paraId="1E9E36BC" w14:textId="3E2F39F5" w:rsidR="00C20AEF" w:rsidRPr="00396279" w:rsidRDefault="00C20AEF" w:rsidP="00C20AEF">
      <w:pPr>
        <w:ind w:right="-164"/>
        <w:rPr>
          <w:rFonts w:cstheme="minorHAnsi"/>
          <w:sz w:val="20"/>
          <w:szCs w:val="20"/>
        </w:rPr>
      </w:pPr>
      <w:r w:rsidRPr="00396279">
        <w:rPr>
          <w:rFonts w:cstheme="minorHAnsi"/>
          <w:sz w:val="20"/>
          <w:szCs w:val="20"/>
        </w:rPr>
        <w:t>Draft documents will not be accepted. Arboricultural Impact Assessments (AIA) are not required as part of the TMP and will not be accepted as an alternative to a TMP, but may be provided as an appendix. The potential impacts of a proposal are to be identified prior to the TMP being prepared.</w:t>
      </w:r>
    </w:p>
    <w:p w14:paraId="36A681BF" w14:textId="77777777" w:rsidR="00C20AEF" w:rsidRPr="00396279" w:rsidRDefault="00C20AEF" w:rsidP="00C20AEF">
      <w:pPr>
        <w:ind w:right="-164"/>
        <w:rPr>
          <w:rFonts w:cstheme="minorHAnsi"/>
          <w:sz w:val="20"/>
          <w:szCs w:val="20"/>
        </w:rPr>
      </w:pPr>
      <w:r w:rsidRPr="00396279">
        <w:rPr>
          <w:rFonts w:cstheme="minorHAnsi"/>
          <w:sz w:val="20"/>
          <w:szCs w:val="20"/>
        </w:rPr>
        <w:t>Tree Management Plans must clearly contain the applicable sections within the document (see Table 1. Required Sections in a Tree Management Plan):</w:t>
      </w:r>
    </w:p>
    <w:p w14:paraId="2CCC3FC0" w14:textId="77777777" w:rsidR="00C20AEF" w:rsidRPr="00396279" w:rsidRDefault="00C20AEF" w:rsidP="00C20AEF">
      <w:pPr>
        <w:ind w:right="-164"/>
        <w:rPr>
          <w:rFonts w:cstheme="minorHAnsi"/>
          <w:sz w:val="20"/>
          <w:szCs w:val="20"/>
        </w:rPr>
      </w:pPr>
      <w:r w:rsidRPr="00396279">
        <w:rPr>
          <w:rFonts w:cstheme="minorHAnsi"/>
          <w:sz w:val="20"/>
          <w:szCs w:val="20"/>
        </w:rPr>
        <w:t xml:space="preserve">Clear and definitive language must be used throughout the report. Critical tree protection specifications containing language such as ‘should’ or ‘may’ will not be accepted. </w:t>
      </w:r>
    </w:p>
    <w:p w14:paraId="32B6678B" w14:textId="6133E5BC" w:rsidR="00C20AEF" w:rsidRDefault="00C20AEF" w:rsidP="00C20AEF">
      <w:pPr>
        <w:pStyle w:val="Header1"/>
        <w:shd w:val="clear" w:color="auto" w:fill="FFFFFF"/>
        <w:spacing w:before="0" w:beforeAutospacing="0" w:after="0" w:afterAutospacing="0"/>
        <w:ind w:right="-164"/>
        <w:rPr>
          <w:rFonts w:asciiTheme="minorHAnsi" w:hAnsiTheme="minorHAnsi" w:cstheme="minorHAnsi"/>
          <w:color w:val="000000"/>
          <w:sz w:val="16"/>
          <w:szCs w:val="16"/>
        </w:rPr>
      </w:pPr>
      <w:r w:rsidRPr="00396279">
        <w:rPr>
          <w:rFonts w:asciiTheme="minorHAnsi" w:hAnsiTheme="minorHAnsi" w:cstheme="minorHAnsi"/>
          <w:b/>
          <w:bCs/>
          <w:color w:val="000000"/>
          <w:sz w:val="16"/>
          <w:szCs w:val="16"/>
        </w:rPr>
        <w:t>Note</w:t>
      </w:r>
      <w:r w:rsidRPr="00396279">
        <w:rPr>
          <w:rFonts w:asciiTheme="minorHAnsi" w:hAnsiTheme="minorHAnsi" w:cstheme="minorHAnsi"/>
          <w:b/>
          <w:bCs/>
          <w:i/>
          <w:iCs/>
          <w:color w:val="000000"/>
          <w:sz w:val="16"/>
          <w:szCs w:val="16"/>
        </w:rPr>
        <w:t>:</w:t>
      </w:r>
      <w:r w:rsidRPr="00396279">
        <w:rPr>
          <w:rFonts w:asciiTheme="minorHAnsi" w:hAnsiTheme="minorHAnsi" w:cstheme="minorHAnsi"/>
          <w:i/>
          <w:iCs/>
          <w:color w:val="000000"/>
          <w:sz w:val="16"/>
          <w:szCs w:val="16"/>
        </w:rPr>
        <w:t xml:space="preserve"> </w:t>
      </w:r>
      <w:r w:rsidRPr="00396279">
        <w:rPr>
          <w:rFonts w:asciiTheme="minorHAnsi" w:hAnsiTheme="minorHAnsi" w:cstheme="minorHAnsi"/>
          <w:color w:val="000000"/>
          <w:sz w:val="16"/>
          <w:szCs w:val="16"/>
        </w:rPr>
        <w:t xml:space="preserve">for example: </w:t>
      </w:r>
      <w:r w:rsidRPr="00396279">
        <w:rPr>
          <w:rFonts w:asciiTheme="minorHAnsi" w:hAnsiTheme="minorHAnsi" w:cstheme="minorHAnsi"/>
          <w:i/>
          <w:iCs/>
          <w:color w:val="000000"/>
          <w:sz w:val="16"/>
          <w:szCs w:val="16"/>
        </w:rPr>
        <w:t xml:space="preserve">the tree protection zone (TPZ) fencing </w:t>
      </w:r>
      <w:r w:rsidRPr="00396279">
        <w:rPr>
          <w:rFonts w:asciiTheme="minorHAnsi" w:hAnsiTheme="minorHAnsi" w:cstheme="minorHAnsi"/>
          <w:b/>
          <w:bCs/>
          <w:i/>
          <w:iCs/>
          <w:color w:val="000000"/>
          <w:sz w:val="16"/>
          <w:szCs w:val="16"/>
        </w:rPr>
        <w:t>may</w:t>
      </w:r>
      <w:r w:rsidRPr="00396279">
        <w:rPr>
          <w:rFonts w:asciiTheme="minorHAnsi" w:hAnsiTheme="minorHAnsi" w:cstheme="minorHAnsi"/>
          <w:i/>
          <w:iCs/>
          <w:color w:val="000000"/>
          <w:sz w:val="16"/>
          <w:szCs w:val="16"/>
        </w:rPr>
        <w:t xml:space="preserve"> be erected prior to any works commencing, including demolition of existing structures or vegetation.  </w:t>
      </w:r>
      <w:r w:rsidRPr="00396279">
        <w:rPr>
          <w:rFonts w:asciiTheme="minorHAnsi" w:hAnsiTheme="minorHAnsi" w:cstheme="minorHAnsi"/>
          <w:i/>
          <w:iCs/>
          <w:color w:val="000000"/>
          <w:sz w:val="16"/>
          <w:szCs w:val="16"/>
        </w:rPr>
        <w:br/>
      </w:r>
      <w:r w:rsidRPr="00396279">
        <w:rPr>
          <w:rFonts w:asciiTheme="minorHAnsi" w:hAnsiTheme="minorHAnsi" w:cstheme="minorHAnsi"/>
          <w:color w:val="000000"/>
          <w:sz w:val="16"/>
          <w:szCs w:val="16"/>
        </w:rPr>
        <w:t>The use of the word ‘</w:t>
      </w:r>
      <w:r w:rsidRPr="00396279">
        <w:rPr>
          <w:rFonts w:asciiTheme="minorHAnsi" w:hAnsiTheme="minorHAnsi" w:cstheme="minorHAnsi"/>
          <w:b/>
          <w:bCs/>
          <w:color w:val="000000"/>
          <w:sz w:val="16"/>
          <w:szCs w:val="16"/>
        </w:rPr>
        <w:t>may</w:t>
      </w:r>
      <w:r w:rsidRPr="00396279">
        <w:rPr>
          <w:rFonts w:asciiTheme="minorHAnsi" w:hAnsiTheme="minorHAnsi" w:cstheme="minorHAnsi"/>
          <w:color w:val="000000"/>
          <w:sz w:val="16"/>
          <w:szCs w:val="16"/>
        </w:rPr>
        <w:t>’ in place of ‘</w:t>
      </w:r>
      <w:r w:rsidRPr="00396279">
        <w:rPr>
          <w:rFonts w:asciiTheme="minorHAnsi" w:hAnsiTheme="minorHAnsi" w:cstheme="minorHAnsi"/>
          <w:b/>
          <w:bCs/>
          <w:color w:val="000000"/>
          <w:sz w:val="16"/>
          <w:szCs w:val="16"/>
        </w:rPr>
        <w:t>will</w:t>
      </w:r>
      <w:r w:rsidRPr="00396279">
        <w:rPr>
          <w:rFonts w:asciiTheme="minorHAnsi" w:hAnsiTheme="minorHAnsi" w:cstheme="minorHAnsi"/>
          <w:color w:val="000000"/>
          <w:sz w:val="16"/>
          <w:szCs w:val="16"/>
        </w:rPr>
        <w:t>’ is not acceptable, as it implies the fencing is optional.</w:t>
      </w:r>
    </w:p>
    <w:p w14:paraId="6B3D9744" w14:textId="77777777" w:rsidR="00EC2012" w:rsidRDefault="00EC2012" w:rsidP="00C20AEF">
      <w:pPr>
        <w:pStyle w:val="Header1"/>
        <w:shd w:val="clear" w:color="auto" w:fill="FFFFFF"/>
        <w:spacing w:before="0" w:beforeAutospacing="0" w:after="0" w:afterAutospacing="0"/>
        <w:ind w:right="-164"/>
        <w:rPr>
          <w:rFonts w:asciiTheme="minorHAnsi" w:hAnsiTheme="minorHAnsi" w:cstheme="minorHAnsi"/>
          <w:color w:val="000000"/>
          <w:sz w:val="16"/>
          <w:szCs w:val="16"/>
        </w:rPr>
      </w:pPr>
    </w:p>
    <w:p w14:paraId="4808B281" w14:textId="77777777" w:rsidR="00EC2012" w:rsidRPr="00EC2012" w:rsidRDefault="00EC2012" w:rsidP="00EC2012">
      <w:pPr>
        <w:ind w:right="-164"/>
        <w:rPr>
          <w:rFonts w:eastAsiaTheme="majorEastAsia" w:cstheme="minorHAnsi"/>
          <w:b/>
          <w:bCs/>
          <w:color w:val="385623" w:themeColor="accent6" w:themeShade="80"/>
          <w:sz w:val="28"/>
          <w:szCs w:val="28"/>
        </w:rPr>
      </w:pPr>
      <w:r w:rsidRPr="00EC2012">
        <w:rPr>
          <w:rFonts w:eastAsiaTheme="majorEastAsia" w:cstheme="minorHAnsi"/>
          <w:b/>
          <w:bCs/>
          <w:color w:val="385623" w:themeColor="accent6" w:themeShade="80"/>
          <w:sz w:val="28"/>
          <w:szCs w:val="28"/>
        </w:rPr>
        <w:t xml:space="preserve">A Tree Management Plan </w:t>
      </w:r>
      <w:r w:rsidRPr="00D74793">
        <w:rPr>
          <w:rFonts w:eastAsiaTheme="majorEastAsia" w:cstheme="minorHAnsi"/>
          <w:b/>
          <w:bCs/>
          <w:color w:val="385623" w:themeColor="accent6" w:themeShade="80"/>
          <w:sz w:val="28"/>
          <w:szCs w:val="28"/>
        </w:rPr>
        <w:t>may</w:t>
      </w:r>
      <w:r w:rsidRPr="00EC2012">
        <w:rPr>
          <w:rFonts w:eastAsiaTheme="majorEastAsia" w:cstheme="minorHAnsi"/>
          <w:b/>
          <w:bCs/>
          <w:color w:val="385623" w:themeColor="accent6" w:themeShade="80"/>
          <w:sz w:val="28"/>
          <w:szCs w:val="28"/>
        </w:rPr>
        <w:t xml:space="preserve"> also contain</w:t>
      </w:r>
    </w:p>
    <w:p w14:paraId="10B4E06C" w14:textId="77777777" w:rsidR="00EC2012" w:rsidRPr="009E2C94" w:rsidRDefault="00EC2012" w:rsidP="00EC2012">
      <w:pPr>
        <w:pStyle w:val="ListParagraph0"/>
        <w:numPr>
          <w:ilvl w:val="0"/>
          <w:numId w:val="41"/>
        </w:numPr>
        <w:ind w:left="709" w:right="-164" w:hanging="283"/>
        <w:rPr>
          <w:rFonts w:cstheme="minorHAnsi"/>
          <w:sz w:val="20"/>
          <w:szCs w:val="20"/>
        </w:rPr>
      </w:pPr>
      <w:r w:rsidRPr="009E2C94">
        <w:rPr>
          <w:rFonts w:cstheme="minorHAnsi"/>
          <w:sz w:val="20"/>
          <w:szCs w:val="20"/>
        </w:rPr>
        <w:t xml:space="preserve">reference to or a copy of an existing reports for the site or tree </w:t>
      </w:r>
    </w:p>
    <w:p w14:paraId="061255BF" w14:textId="10BD20EE" w:rsidR="00EC2012" w:rsidRPr="009E2C94" w:rsidRDefault="00EC2012" w:rsidP="00EC2012">
      <w:pPr>
        <w:pStyle w:val="ListParagraph0"/>
        <w:numPr>
          <w:ilvl w:val="0"/>
          <w:numId w:val="41"/>
        </w:numPr>
        <w:ind w:left="709" w:right="-164" w:hanging="283"/>
        <w:rPr>
          <w:rFonts w:cstheme="minorHAnsi"/>
          <w:sz w:val="20"/>
          <w:szCs w:val="20"/>
        </w:rPr>
      </w:pPr>
      <w:r w:rsidRPr="009E2C94">
        <w:rPr>
          <w:rFonts w:cstheme="minorHAnsi"/>
          <w:sz w:val="20"/>
          <w:szCs w:val="20"/>
        </w:rPr>
        <w:t>example images or detail of TPZ fencing, signage</w:t>
      </w:r>
      <w:r w:rsidR="001C38DA">
        <w:rPr>
          <w:rFonts w:cstheme="minorHAnsi"/>
          <w:sz w:val="20"/>
          <w:szCs w:val="20"/>
        </w:rPr>
        <w:t>, root protection</w:t>
      </w:r>
      <w:r w:rsidRPr="009E2C94">
        <w:rPr>
          <w:rFonts w:cstheme="minorHAnsi"/>
          <w:sz w:val="20"/>
          <w:szCs w:val="20"/>
        </w:rPr>
        <w:t xml:space="preserve"> etc</w:t>
      </w:r>
    </w:p>
    <w:p w14:paraId="087030F2" w14:textId="77777777" w:rsidR="00EC2012" w:rsidRPr="009E2C94" w:rsidRDefault="00EC2012" w:rsidP="00EC2012">
      <w:pPr>
        <w:pStyle w:val="ListParagraph0"/>
        <w:numPr>
          <w:ilvl w:val="0"/>
          <w:numId w:val="41"/>
        </w:numPr>
        <w:ind w:left="709" w:right="-164" w:hanging="283"/>
        <w:rPr>
          <w:rFonts w:cstheme="minorHAnsi"/>
          <w:sz w:val="20"/>
          <w:szCs w:val="20"/>
        </w:rPr>
      </w:pPr>
      <w:r w:rsidRPr="009E2C94">
        <w:rPr>
          <w:rFonts w:cstheme="minorHAnsi"/>
          <w:sz w:val="20"/>
          <w:szCs w:val="20"/>
        </w:rPr>
        <w:t>additional plans</w:t>
      </w:r>
    </w:p>
    <w:p w14:paraId="53125C00" w14:textId="77777777" w:rsidR="00EC2012" w:rsidRPr="009E2C94" w:rsidRDefault="00EC2012" w:rsidP="00EC2012">
      <w:pPr>
        <w:pStyle w:val="ListParagraph0"/>
        <w:numPr>
          <w:ilvl w:val="0"/>
          <w:numId w:val="41"/>
        </w:numPr>
        <w:ind w:left="709" w:right="-164" w:hanging="283"/>
        <w:rPr>
          <w:rFonts w:cstheme="minorHAnsi"/>
          <w:sz w:val="20"/>
          <w:szCs w:val="20"/>
        </w:rPr>
      </w:pPr>
      <w:r w:rsidRPr="009E2C94">
        <w:rPr>
          <w:rFonts w:cstheme="minorHAnsi"/>
          <w:sz w:val="20"/>
          <w:szCs w:val="20"/>
        </w:rPr>
        <w:t>any other supporting document that the applicant deems relevant to the Tree Management Plan.</w:t>
      </w:r>
    </w:p>
    <w:p w14:paraId="3717261A" w14:textId="77777777" w:rsidR="00EC2012" w:rsidRPr="009E2C94" w:rsidRDefault="00EC2012" w:rsidP="00C20AEF">
      <w:pPr>
        <w:pStyle w:val="Header1"/>
        <w:shd w:val="clear" w:color="auto" w:fill="FFFFFF"/>
        <w:spacing w:before="0" w:beforeAutospacing="0" w:after="0" w:afterAutospacing="0"/>
        <w:ind w:right="-164"/>
        <w:rPr>
          <w:rFonts w:asciiTheme="minorHAnsi" w:hAnsiTheme="minorHAnsi" w:cstheme="minorHAnsi"/>
          <w:color w:val="000000"/>
          <w:sz w:val="20"/>
          <w:szCs w:val="20"/>
        </w:rPr>
      </w:pPr>
    </w:p>
    <w:p w14:paraId="47626617" w14:textId="3443B191" w:rsidR="00326B00" w:rsidRPr="00396279" w:rsidRDefault="00326B00" w:rsidP="00326B00">
      <w:pPr>
        <w:pStyle w:val="Heading1"/>
        <w:ind w:right="-164"/>
        <w:rPr>
          <w:rFonts w:asciiTheme="minorHAnsi" w:hAnsiTheme="minorHAnsi" w:cstheme="minorHAnsi"/>
          <w:b/>
          <w:bCs/>
        </w:rPr>
      </w:pPr>
      <w:bookmarkStart w:id="4" w:name="_Toc197086007"/>
      <w:r w:rsidRPr="00E81818">
        <w:rPr>
          <w:rFonts w:asciiTheme="minorHAnsi" w:hAnsiTheme="minorHAnsi" w:cstheme="minorHAnsi"/>
          <w:b/>
          <w:bCs/>
          <w:sz w:val="36"/>
          <w:szCs w:val="36"/>
        </w:rPr>
        <w:lastRenderedPageBreak/>
        <w:t>General requirements for all Tree Management Plan Drawings</w:t>
      </w:r>
    </w:p>
    <w:p w14:paraId="76EB4955" w14:textId="0A713F47" w:rsidR="00326B00" w:rsidRPr="00E81818" w:rsidRDefault="00326B00" w:rsidP="00E81818">
      <w:pPr>
        <w:spacing w:after="0"/>
        <w:rPr>
          <w:sz w:val="20"/>
          <w:szCs w:val="20"/>
          <w:lang w:eastAsia="en-AU"/>
        </w:rPr>
      </w:pPr>
      <w:r w:rsidRPr="00E81818">
        <w:rPr>
          <w:sz w:val="20"/>
          <w:szCs w:val="20"/>
          <w:lang w:eastAsia="en-AU"/>
        </w:rPr>
        <w:t xml:space="preserve">All drawings submitted with a TMP </w:t>
      </w:r>
      <w:r w:rsidRPr="00D74793">
        <w:rPr>
          <w:b/>
          <w:bCs/>
          <w:sz w:val="20"/>
          <w:szCs w:val="20"/>
          <w:lang w:eastAsia="en-AU"/>
        </w:rPr>
        <w:t>must</w:t>
      </w:r>
      <w:r w:rsidRPr="00E81818">
        <w:rPr>
          <w:sz w:val="20"/>
          <w:szCs w:val="20"/>
          <w:lang w:eastAsia="en-AU"/>
        </w:rPr>
        <w:t>:</w:t>
      </w:r>
    </w:p>
    <w:p w14:paraId="616EFAB3" w14:textId="13ACA205" w:rsidR="001D5677" w:rsidRPr="00396279" w:rsidRDefault="00326B00" w:rsidP="009E2C94">
      <w:pPr>
        <w:pStyle w:val="ListParagraph0"/>
        <w:numPr>
          <w:ilvl w:val="0"/>
          <w:numId w:val="32"/>
        </w:numPr>
        <w:ind w:right="-164" w:hanging="294"/>
        <w:rPr>
          <w:rFonts w:cstheme="minorHAnsi"/>
          <w:sz w:val="20"/>
          <w:szCs w:val="20"/>
        </w:rPr>
      </w:pPr>
      <w:r w:rsidRPr="00396279">
        <w:rPr>
          <w:rFonts w:cstheme="minorHAnsi"/>
          <w:sz w:val="20"/>
          <w:szCs w:val="20"/>
        </w:rPr>
        <w:t>be drawn to scale (generally 1:100, 1:200, or 1:500)</w:t>
      </w:r>
      <w:r w:rsidR="000C46E5">
        <w:rPr>
          <w:rFonts w:cstheme="minorHAnsi"/>
          <w:sz w:val="20"/>
          <w:szCs w:val="20"/>
        </w:rPr>
        <w:t xml:space="preserve"> and include a scale bar</w:t>
      </w:r>
      <w:r w:rsidRPr="00396279">
        <w:rPr>
          <w:rFonts w:cstheme="minorHAnsi"/>
          <w:sz w:val="20"/>
          <w:szCs w:val="20"/>
        </w:rPr>
        <w:t>;</w:t>
      </w:r>
    </w:p>
    <w:p w14:paraId="74D56644" w14:textId="38362469" w:rsidR="001D5677" w:rsidRPr="00396279" w:rsidRDefault="00326B00" w:rsidP="009E2C94">
      <w:pPr>
        <w:pStyle w:val="ListParagraph0"/>
        <w:numPr>
          <w:ilvl w:val="0"/>
          <w:numId w:val="32"/>
        </w:numPr>
        <w:ind w:right="-164" w:hanging="294"/>
        <w:rPr>
          <w:rFonts w:cstheme="minorHAnsi"/>
          <w:sz w:val="20"/>
          <w:szCs w:val="20"/>
        </w:rPr>
      </w:pPr>
      <w:r w:rsidRPr="00396279">
        <w:rPr>
          <w:rFonts w:cstheme="minorHAnsi"/>
          <w:sz w:val="20"/>
          <w:szCs w:val="20"/>
        </w:rPr>
        <w:t>have dimensions;</w:t>
      </w:r>
    </w:p>
    <w:p w14:paraId="204DFE5A" w14:textId="77777777" w:rsidR="001D5677" w:rsidRDefault="00326B00" w:rsidP="009E2C94">
      <w:pPr>
        <w:pStyle w:val="ListParagraph0"/>
        <w:numPr>
          <w:ilvl w:val="0"/>
          <w:numId w:val="32"/>
        </w:numPr>
        <w:ind w:right="-164" w:hanging="294"/>
        <w:rPr>
          <w:rFonts w:cstheme="minorHAnsi"/>
          <w:sz w:val="20"/>
          <w:szCs w:val="20"/>
        </w:rPr>
      </w:pPr>
      <w:r w:rsidRPr="00396279">
        <w:rPr>
          <w:rFonts w:cstheme="minorHAnsi"/>
          <w:sz w:val="20"/>
          <w:szCs w:val="20"/>
        </w:rPr>
        <w:t>indicate north;</w:t>
      </w:r>
    </w:p>
    <w:p w14:paraId="0FF31295" w14:textId="2D1FA344" w:rsidR="000C46E5" w:rsidRPr="00396279" w:rsidRDefault="000C46E5" w:rsidP="009E2C94">
      <w:pPr>
        <w:pStyle w:val="ListParagraph0"/>
        <w:numPr>
          <w:ilvl w:val="0"/>
          <w:numId w:val="32"/>
        </w:numPr>
        <w:ind w:right="-164" w:hanging="294"/>
        <w:rPr>
          <w:rFonts w:cstheme="minorHAnsi"/>
          <w:sz w:val="20"/>
          <w:szCs w:val="20"/>
        </w:rPr>
      </w:pPr>
      <w:r>
        <w:rPr>
          <w:rFonts w:cstheme="minorHAnsi"/>
          <w:sz w:val="20"/>
          <w:szCs w:val="20"/>
        </w:rPr>
        <w:t>include a key, where visual references are used;</w:t>
      </w:r>
    </w:p>
    <w:p w14:paraId="46B6F1AD" w14:textId="1DCF2A34" w:rsidR="001D5677" w:rsidRPr="00396279" w:rsidRDefault="00326B00" w:rsidP="009E2C94">
      <w:pPr>
        <w:pStyle w:val="ListParagraph0"/>
        <w:numPr>
          <w:ilvl w:val="0"/>
          <w:numId w:val="32"/>
        </w:numPr>
        <w:ind w:right="-164" w:hanging="294"/>
        <w:rPr>
          <w:rFonts w:cstheme="minorHAnsi"/>
          <w:sz w:val="20"/>
          <w:szCs w:val="20"/>
        </w:rPr>
      </w:pPr>
      <w:r w:rsidRPr="00396279">
        <w:rPr>
          <w:rFonts w:cstheme="minorHAnsi"/>
          <w:sz w:val="20"/>
          <w:szCs w:val="20"/>
        </w:rPr>
        <w:t>have a title block that includes at a minimum, the block, section and suburb, date the plan was produced and a version number (if more than one version exists);</w:t>
      </w:r>
    </w:p>
    <w:p w14:paraId="0854F1A7" w14:textId="7A823520" w:rsidR="00020073" w:rsidRDefault="00326B00" w:rsidP="009E2C94">
      <w:pPr>
        <w:pStyle w:val="ListParagraph0"/>
        <w:numPr>
          <w:ilvl w:val="0"/>
          <w:numId w:val="32"/>
        </w:numPr>
        <w:ind w:right="-164" w:hanging="294"/>
        <w:rPr>
          <w:rFonts w:cstheme="minorHAnsi"/>
          <w:sz w:val="20"/>
          <w:szCs w:val="20"/>
        </w:rPr>
      </w:pPr>
      <w:r w:rsidRPr="00396279">
        <w:rPr>
          <w:rFonts w:cstheme="minorHAnsi"/>
          <w:sz w:val="20"/>
          <w:szCs w:val="20"/>
        </w:rPr>
        <w:t>be presented and scalable in A3</w:t>
      </w:r>
      <w:r w:rsidR="00020073">
        <w:rPr>
          <w:rFonts w:cstheme="minorHAnsi"/>
          <w:sz w:val="20"/>
          <w:szCs w:val="20"/>
        </w:rPr>
        <w:t>;</w:t>
      </w:r>
    </w:p>
    <w:p w14:paraId="4E69C31E" w14:textId="09339F80" w:rsidR="00D74793" w:rsidRDefault="00020073" w:rsidP="00B026CE">
      <w:pPr>
        <w:pStyle w:val="ListParagraph0"/>
        <w:numPr>
          <w:ilvl w:val="0"/>
          <w:numId w:val="32"/>
        </w:numPr>
        <w:ind w:right="-164" w:hanging="294"/>
        <w:rPr>
          <w:rFonts w:cstheme="minorHAnsi"/>
          <w:sz w:val="20"/>
          <w:szCs w:val="20"/>
        </w:rPr>
      </w:pPr>
      <w:r>
        <w:rPr>
          <w:rFonts w:cstheme="minorHAnsi"/>
          <w:sz w:val="20"/>
          <w:szCs w:val="20"/>
        </w:rPr>
        <w:t>include all relevant information, if required, in the Section Details below</w:t>
      </w:r>
      <w:r w:rsidR="006934DD">
        <w:rPr>
          <w:rFonts w:cstheme="minorHAnsi"/>
          <w:sz w:val="20"/>
          <w:szCs w:val="20"/>
        </w:rPr>
        <w:t>; and</w:t>
      </w:r>
    </w:p>
    <w:p w14:paraId="2864F1B6" w14:textId="45FED7D5" w:rsidR="006934DD" w:rsidRPr="00B026CE" w:rsidRDefault="006934DD" w:rsidP="00B026CE">
      <w:pPr>
        <w:pStyle w:val="ListParagraph0"/>
        <w:numPr>
          <w:ilvl w:val="0"/>
          <w:numId w:val="32"/>
        </w:numPr>
        <w:ind w:right="-164" w:hanging="294"/>
        <w:rPr>
          <w:rFonts w:cstheme="minorHAnsi"/>
          <w:sz w:val="20"/>
          <w:szCs w:val="20"/>
        </w:rPr>
      </w:pPr>
      <w:r>
        <w:rPr>
          <w:rFonts w:cstheme="minorHAnsi"/>
          <w:sz w:val="20"/>
          <w:szCs w:val="20"/>
        </w:rPr>
        <w:t>explicitly state that the drawing is a TMP (</w:t>
      </w:r>
      <w:r w:rsidR="004C5084">
        <w:rPr>
          <w:rFonts w:cstheme="minorHAnsi"/>
          <w:sz w:val="20"/>
          <w:szCs w:val="20"/>
        </w:rPr>
        <w:t>e.g.</w:t>
      </w:r>
      <w:r>
        <w:rPr>
          <w:rFonts w:cstheme="minorHAnsi"/>
          <w:sz w:val="20"/>
          <w:szCs w:val="20"/>
        </w:rPr>
        <w:t xml:space="preserve"> in the drawing title).</w:t>
      </w:r>
    </w:p>
    <w:p w14:paraId="1239D4B6" w14:textId="1B68BC9D" w:rsidR="00326B00" w:rsidRPr="00DB7C03" w:rsidRDefault="00326B00" w:rsidP="00326B00">
      <w:pPr>
        <w:pStyle w:val="Heading1"/>
        <w:ind w:right="-164"/>
        <w:rPr>
          <w:rFonts w:asciiTheme="minorHAnsi" w:hAnsiTheme="minorHAnsi" w:cstheme="minorHAnsi"/>
          <w:sz w:val="4"/>
          <w:szCs w:val="4"/>
        </w:rPr>
      </w:pPr>
      <w:r w:rsidRPr="0066628D">
        <w:rPr>
          <w:rFonts w:asciiTheme="minorHAnsi" w:hAnsiTheme="minorHAnsi" w:cstheme="minorHAnsi"/>
          <w:b/>
          <w:bCs/>
          <w:sz w:val="36"/>
          <w:szCs w:val="36"/>
          <w:u w:val="single"/>
        </w:rPr>
        <w:t>Part 1</w:t>
      </w:r>
      <w:r w:rsidR="0066628D">
        <w:rPr>
          <w:rFonts w:asciiTheme="minorHAnsi" w:hAnsiTheme="minorHAnsi" w:cstheme="minorHAnsi"/>
          <w:b/>
          <w:bCs/>
          <w:sz w:val="36"/>
          <w:szCs w:val="36"/>
        </w:rPr>
        <w:br/>
      </w:r>
      <w:r w:rsidR="00DB7C03" w:rsidRPr="00DB7C03">
        <w:rPr>
          <w:rFonts w:asciiTheme="minorHAnsi" w:hAnsiTheme="minorHAnsi" w:cstheme="minorHAnsi"/>
          <w:b/>
          <w:bCs/>
          <w:sz w:val="36"/>
          <w:szCs w:val="36"/>
        </w:rPr>
        <w:t xml:space="preserve">Documentation Requirements for </w:t>
      </w:r>
      <w:r w:rsidR="00E81818">
        <w:rPr>
          <w:rFonts w:asciiTheme="minorHAnsi" w:hAnsiTheme="minorHAnsi" w:cstheme="minorHAnsi"/>
          <w:b/>
          <w:bCs/>
          <w:sz w:val="36"/>
          <w:szCs w:val="36"/>
        </w:rPr>
        <w:br/>
      </w:r>
      <w:r w:rsidRPr="00DB7C03">
        <w:rPr>
          <w:rFonts w:asciiTheme="minorHAnsi" w:hAnsiTheme="minorHAnsi" w:cstheme="minorHAnsi"/>
          <w:b/>
          <w:bCs/>
          <w:sz w:val="36"/>
          <w:szCs w:val="36"/>
        </w:rPr>
        <w:t xml:space="preserve">Tree Management Plans </w:t>
      </w:r>
      <w:r w:rsidR="00C92E3F">
        <w:rPr>
          <w:rFonts w:asciiTheme="minorHAnsi" w:hAnsiTheme="minorHAnsi" w:cstheme="minorHAnsi"/>
          <w:b/>
          <w:bCs/>
          <w:sz w:val="36"/>
          <w:szCs w:val="36"/>
        </w:rPr>
        <w:t>R</w:t>
      </w:r>
      <w:r w:rsidRPr="00DB7C03">
        <w:rPr>
          <w:rFonts w:asciiTheme="minorHAnsi" w:hAnsiTheme="minorHAnsi" w:cstheme="minorHAnsi"/>
          <w:b/>
          <w:bCs/>
          <w:sz w:val="36"/>
          <w:szCs w:val="36"/>
        </w:rPr>
        <w:t xml:space="preserve">elating to </w:t>
      </w:r>
      <w:r w:rsidR="00C92E3F">
        <w:rPr>
          <w:rFonts w:asciiTheme="minorHAnsi" w:hAnsiTheme="minorHAnsi" w:cstheme="minorHAnsi"/>
          <w:b/>
          <w:bCs/>
          <w:sz w:val="36"/>
          <w:szCs w:val="36"/>
        </w:rPr>
        <w:t>W</w:t>
      </w:r>
      <w:r w:rsidRPr="00DB7C03">
        <w:rPr>
          <w:rFonts w:asciiTheme="minorHAnsi" w:hAnsiTheme="minorHAnsi" w:cstheme="minorHAnsi"/>
          <w:b/>
          <w:bCs/>
          <w:sz w:val="36"/>
          <w:szCs w:val="36"/>
        </w:rPr>
        <w:t>orks</w:t>
      </w:r>
      <w:bookmarkEnd w:id="4"/>
      <w:r w:rsidRPr="00DB7C03">
        <w:rPr>
          <w:rFonts w:asciiTheme="minorHAnsi" w:hAnsiTheme="minorHAnsi" w:cstheme="minorHAnsi"/>
          <w:b/>
          <w:bCs/>
          <w:sz w:val="36"/>
          <w:szCs w:val="36"/>
        </w:rPr>
        <w:t xml:space="preserve"> </w:t>
      </w:r>
      <w:r w:rsidRPr="00DB7C03">
        <w:rPr>
          <w:rFonts w:asciiTheme="minorHAnsi" w:hAnsiTheme="minorHAnsi" w:cstheme="minorHAnsi"/>
        </w:rPr>
        <w:br/>
      </w:r>
    </w:p>
    <w:p w14:paraId="4FA1FF8A" w14:textId="77777777" w:rsidR="00326B00" w:rsidRPr="00DB7C03" w:rsidRDefault="00326B00" w:rsidP="00DB7C03">
      <w:pPr>
        <w:pStyle w:val="Heading2"/>
        <w:ind w:right="-164"/>
        <w:rPr>
          <w:rFonts w:asciiTheme="minorHAnsi" w:hAnsiTheme="minorHAnsi" w:cstheme="minorHAnsi"/>
          <w:color w:val="385623" w:themeColor="accent6" w:themeShade="80"/>
          <w:sz w:val="28"/>
          <w:szCs w:val="28"/>
        </w:rPr>
      </w:pPr>
      <w:bookmarkStart w:id="5" w:name="_Toc197086008"/>
      <w:r w:rsidRPr="00DB7C03">
        <w:rPr>
          <w:rFonts w:asciiTheme="minorHAnsi" w:hAnsiTheme="minorHAnsi" w:cstheme="minorHAnsi"/>
          <w:color w:val="385623" w:themeColor="accent6" w:themeShade="80"/>
          <w:sz w:val="28"/>
          <w:szCs w:val="28"/>
        </w:rPr>
        <w:t>General Information</w:t>
      </w:r>
      <w:bookmarkEnd w:id="5"/>
    </w:p>
    <w:p w14:paraId="018A8C3D" w14:textId="16E7326C" w:rsidR="00E81818" w:rsidRDefault="00326B00" w:rsidP="00E81818">
      <w:pPr>
        <w:spacing w:after="0"/>
        <w:ind w:right="-164"/>
        <w:rPr>
          <w:rFonts w:cstheme="minorHAnsi"/>
          <w:sz w:val="20"/>
          <w:szCs w:val="20"/>
        </w:rPr>
      </w:pPr>
      <w:r w:rsidRPr="00396279">
        <w:rPr>
          <w:rFonts w:cstheme="minorHAnsi"/>
          <w:sz w:val="20"/>
          <w:szCs w:val="20"/>
        </w:rPr>
        <w:t xml:space="preserve">These </w:t>
      </w:r>
      <w:r w:rsidR="00B43AA3">
        <w:rPr>
          <w:rFonts w:cstheme="minorHAnsi"/>
          <w:sz w:val="20"/>
          <w:szCs w:val="20"/>
        </w:rPr>
        <w:t>specifications</w:t>
      </w:r>
      <w:r w:rsidRPr="00396279">
        <w:rPr>
          <w:rFonts w:cstheme="minorHAnsi"/>
          <w:sz w:val="20"/>
          <w:szCs w:val="20"/>
        </w:rPr>
        <w:t xml:space="preserve"> provide specifications for Tree Management Plans (TMPs) submitted to the Decision-Maker through Development Applications or in response to works being undertaken in proximity to a </w:t>
      </w:r>
      <w:r w:rsidRPr="00396279">
        <w:rPr>
          <w:rFonts w:cstheme="minorHAnsi"/>
          <w:b/>
          <w:bCs/>
          <w:sz w:val="20"/>
          <w:szCs w:val="20"/>
        </w:rPr>
        <w:t xml:space="preserve">protected </w:t>
      </w:r>
      <w:r w:rsidRPr="00396279">
        <w:rPr>
          <w:rFonts w:cstheme="minorHAnsi"/>
          <w:sz w:val="20"/>
          <w:szCs w:val="20"/>
        </w:rPr>
        <w:t>tree.</w:t>
      </w:r>
    </w:p>
    <w:p w14:paraId="14D53E88" w14:textId="2A079FCF" w:rsidR="00326B00" w:rsidRPr="00396279" w:rsidRDefault="00326B00" w:rsidP="00E81818">
      <w:pPr>
        <w:spacing w:after="0"/>
        <w:ind w:right="-164"/>
        <w:rPr>
          <w:rFonts w:cstheme="minorHAnsi"/>
          <w:sz w:val="20"/>
          <w:szCs w:val="20"/>
        </w:rPr>
      </w:pPr>
      <w:r w:rsidRPr="00396279">
        <w:rPr>
          <w:rFonts w:cstheme="minorHAnsi"/>
          <w:sz w:val="20"/>
          <w:szCs w:val="20"/>
        </w:rPr>
        <w:br/>
        <w:t>Such works may include, but are not limited to:</w:t>
      </w:r>
    </w:p>
    <w:p w14:paraId="53CCA260" w14:textId="47166782" w:rsidR="00326B00" w:rsidRPr="00396279" w:rsidRDefault="00326B00" w:rsidP="009E2C94">
      <w:pPr>
        <w:pStyle w:val="ListParagraph0"/>
        <w:numPr>
          <w:ilvl w:val="0"/>
          <w:numId w:val="35"/>
        </w:numPr>
        <w:ind w:right="-164" w:hanging="294"/>
        <w:rPr>
          <w:rFonts w:cstheme="minorHAnsi"/>
          <w:sz w:val="20"/>
          <w:szCs w:val="20"/>
        </w:rPr>
      </w:pPr>
      <w:r w:rsidRPr="00396279">
        <w:rPr>
          <w:rFonts w:cstheme="minorHAnsi"/>
          <w:sz w:val="20"/>
          <w:szCs w:val="20"/>
        </w:rPr>
        <w:t>site access and paths;</w:t>
      </w:r>
    </w:p>
    <w:p w14:paraId="6C7E14D7" w14:textId="1D63C344" w:rsidR="00326B00" w:rsidRPr="00396279" w:rsidRDefault="00326B00" w:rsidP="009E2C94">
      <w:pPr>
        <w:pStyle w:val="ListParagraph0"/>
        <w:numPr>
          <w:ilvl w:val="0"/>
          <w:numId w:val="35"/>
        </w:numPr>
        <w:ind w:right="-164" w:hanging="294"/>
        <w:rPr>
          <w:rFonts w:cstheme="minorHAnsi"/>
          <w:sz w:val="20"/>
          <w:szCs w:val="20"/>
        </w:rPr>
      </w:pPr>
      <w:r w:rsidRPr="00396279">
        <w:rPr>
          <w:rFonts w:cstheme="minorHAnsi"/>
          <w:sz w:val="20"/>
          <w:szCs w:val="20"/>
        </w:rPr>
        <w:t>demolition;</w:t>
      </w:r>
    </w:p>
    <w:p w14:paraId="3BF25F63" w14:textId="77777777" w:rsidR="00326B00" w:rsidRPr="00396279" w:rsidRDefault="00326B00" w:rsidP="009E2C94">
      <w:pPr>
        <w:pStyle w:val="ListParagraph0"/>
        <w:numPr>
          <w:ilvl w:val="0"/>
          <w:numId w:val="35"/>
        </w:numPr>
        <w:ind w:right="-164" w:hanging="294"/>
        <w:rPr>
          <w:rFonts w:cstheme="minorHAnsi"/>
          <w:sz w:val="20"/>
          <w:szCs w:val="20"/>
        </w:rPr>
      </w:pPr>
      <w:r w:rsidRPr="00396279">
        <w:rPr>
          <w:rFonts w:cstheme="minorHAnsi"/>
          <w:sz w:val="20"/>
          <w:szCs w:val="20"/>
        </w:rPr>
        <w:t>installation of hoarding and scaffold;</w:t>
      </w:r>
    </w:p>
    <w:p w14:paraId="5C42265D" w14:textId="77777777" w:rsidR="00326B00" w:rsidRPr="00396279" w:rsidRDefault="00326B00" w:rsidP="009E2C94">
      <w:pPr>
        <w:pStyle w:val="ListParagraph0"/>
        <w:numPr>
          <w:ilvl w:val="0"/>
          <w:numId w:val="35"/>
        </w:numPr>
        <w:ind w:right="-164" w:hanging="294"/>
        <w:rPr>
          <w:rFonts w:cstheme="minorHAnsi"/>
          <w:sz w:val="20"/>
          <w:szCs w:val="20"/>
        </w:rPr>
      </w:pPr>
      <w:r w:rsidRPr="00396279">
        <w:rPr>
          <w:rFonts w:cstheme="minorHAnsi"/>
          <w:sz w:val="20"/>
          <w:szCs w:val="20"/>
        </w:rPr>
        <w:t>building and construction (including driveway replacements);</w:t>
      </w:r>
    </w:p>
    <w:p w14:paraId="70C6AFF9" w14:textId="77777777" w:rsidR="00326B00" w:rsidRPr="00396279" w:rsidRDefault="00326B00" w:rsidP="009E2C94">
      <w:pPr>
        <w:pStyle w:val="ListParagraph0"/>
        <w:numPr>
          <w:ilvl w:val="0"/>
          <w:numId w:val="35"/>
        </w:numPr>
        <w:ind w:right="-164" w:hanging="294"/>
        <w:rPr>
          <w:rFonts w:cstheme="minorHAnsi"/>
          <w:sz w:val="20"/>
          <w:szCs w:val="20"/>
        </w:rPr>
      </w:pPr>
      <w:r w:rsidRPr="00396279">
        <w:rPr>
          <w:rFonts w:cstheme="minorHAnsi"/>
          <w:sz w:val="20"/>
          <w:szCs w:val="20"/>
        </w:rPr>
        <w:t>utility installation, relocation, or access;</w:t>
      </w:r>
    </w:p>
    <w:p w14:paraId="1159DCC5" w14:textId="77777777" w:rsidR="00326B00" w:rsidRPr="00396279" w:rsidRDefault="00326B00" w:rsidP="009E2C94">
      <w:pPr>
        <w:pStyle w:val="ListParagraph0"/>
        <w:numPr>
          <w:ilvl w:val="0"/>
          <w:numId w:val="35"/>
        </w:numPr>
        <w:ind w:right="-164" w:hanging="294"/>
        <w:rPr>
          <w:rFonts w:cstheme="minorHAnsi"/>
          <w:sz w:val="20"/>
          <w:szCs w:val="20"/>
        </w:rPr>
      </w:pPr>
      <w:r w:rsidRPr="00396279">
        <w:rPr>
          <w:rFonts w:cstheme="minorHAnsi"/>
          <w:sz w:val="20"/>
          <w:szCs w:val="20"/>
        </w:rPr>
        <w:t>traffic management and loading zones;</w:t>
      </w:r>
    </w:p>
    <w:p w14:paraId="3F77280A" w14:textId="4F17FA8C" w:rsidR="00326B00" w:rsidRPr="00396279" w:rsidRDefault="00326B00" w:rsidP="009E2C94">
      <w:pPr>
        <w:pStyle w:val="ListParagraph0"/>
        <w:numPr>
          <w:ilvl w:val="0"/>
          <w:numId w:val="35"/>
        </w:numPr>
        <w:ind w:right="-164" w:hanging="294"/>
        <w:rPr>
          <w:rFonts w:cstheme="minorHAnsi"/>
          <w:sz w:val="20"/>
          <w:szCs w:val="20"/>
        </w:rPr>
      </w:pPr>
      <w:r w:rsidRPr="00396279">
        <w:rPr>
          <w:rFonts w:cstheme="minorHAnsi"/>
          <w:sz w:val="20"/>
          <w:szCs w:val="20"/>
        </w:rPr>
        <w:t>other activities associated with construction such as storage,</w:t>
      </w:r>
      <w:r w:rsidR="00F87C6C">
        <w:rPr>
          <w:rFonts w:cstheme="minorHAnsi"/>
          <w:sz w:val="20"/>
          <w:szCs w:val="20"/>
        </w:rPr>
        <w:t xml:space="preserve"> scaffolding,</w:t>
      </w:r>
      <w:r w:rsidRPr="00396279">
        <w:rPr>
          <w:rFonts w:cstheme="minorHAnsi"/>
          <w:sz w:val="20"/>
          <w:szCs w:val="20"/>
        </w:rPr>
        <w:t xml:space="preserve"> plant and equipment use, nature strip or footpath reinstatement; and</w:t>
      </w:r>
    </w:p>
    <w:p w14:paraId="5947E37E" w14:textId="77777777" w:rsidR="00326B00" w:rsidRPr="00396279" w:rsidRDefault="00326B00" w:rsidP="009E2C94">
      <w:pPr>
        <w:pStyle w:val="ListParagraph0"/>
        <w:numPr>
          <w:ilvl w:val="0"/>
          <w:numId w:val="35"/>
        </w:numPr>
        <w:ind w:right="-164" w:hanging="294"/>
        <w:rPr>
          <w:rFonts w:cstheme="minorHAnsi"/>
          <w:sz w:val="20"/>
          <w:szCs w:val="20"/>
        </w:rPr>
      </w:pPr>
      <w:r w:rsidRPr="00396279">
        <w:rPr>
          <w:rFonts w:cstheme="minorHAnsi"/>
          <w:sz w:val="20"/>
          <w:szCs w:val="20"/>
        </w:rPr>
        <w:t>pruning.</w:t>
      </w:r>
    </w:p>
    <w:p w14:paraId="386F14ED" w14:textId="0FC213D7" w:rsidR="00326B00" w:rsidRPr="00396279" w:rsidRDefault="00326B00" w:rsidP="00DB7C03">
      <w:pPr>
        <w:ind w:right="-164"/>
        <w:rPr>
          <w:rFonts w:cstheme="minorHAnsi"/>
          <w:sz w:val="20"/>
          <w:szCs w:val="20"/>
        </w:rPr>
      </w:pPr>
      <w:r w:rsidRPr="00396279">
        <w:rPr>
          <w:rFonts w:cstheme="minorHAnsi"/>
          <w:sz w:val="20"/>
          <w:szCs w:val="20"/>
        </w:rPr>
        <w:t xml:space="preserve">The location of the </w:t>
      </w:r>
      <w:r w:rsidRPr="00396279">
        <w:rPr>
          <w:rFonts w:cstheme="minorHAnsi"/>
          <w:b/>
          <w:bCs/>
          <w:sz w:val="20"/>
          <w:szCs w:val="20"/>
        </w:rPr>
        <w:t>protected</w:t>
      </w:r>
      <w:r w:rsidRPr="00396279">
        <w:rPr>
          <w:rFonts w:cstheme="minorHAnsi"/>
          <w:sz w:val="20"/>
          <w:szCs w:val="20"/>
        </w:rPr>
        <w:t xml:space="preserve"> tree(s) is not limited to the site on which works are occurring. If the works will encroach on the </w:t>
      </w:r>
      <w:hyperlink r:id="rId17" w:anchor=":~:text=Tree%20protection%20zone,-In%20the%20ACT&amp;text=the%20area%20under%20the%20canopy,1%20metre%20above%20ground%20level." w:history="1">
        <w:r w:rsidRPr="00396279">
          <w:rPr>
            <w:rStyle w:val="Hyperlink"/>
            <w:rFonts w:cstheme="minorHAnsi"/>
            <w:sz w:val="20"/>
            <w:szCs w:val="20"/>
          </w:rPr>
          <w:t>tree protection zone</w:t>
        </w:r>
      </w:hyperlink>
      <w:r w:rsidRPr="00396279">
        <w:rPr>
          <w:rFonts w:cstheme="minorHAnsi"/>
          <w:sz w:val="20"/>
          <w:szCs w:val="20"/>
        </w:rPr>
        <w:t xml:space="preserve"> (TPZ) of a protected tree on a neighbouring lease, or public land (such as a nature strip), protection measures for these neighbouring trees must be considered and included in the TMP where applicable.</w:t>
      </w:r>
    </w:p>
    <w:p w14:paraId="6A839C7F" w14:textId="386DB3D6" w:rsidR="00326B00" w:rsidRPr="0007261F" w:rsidRDefault="00EE4366" w:rsidP="0007261F">
      <w:pPr>
        <w:pStyle w:val="Heading2"/>
        <w:ind w:right="-164"/>
        <w:rPr>
          <w:rFonts w:asciiTheme="minorHAnsi" w:hAnsiTheme="minorHAnsi" w:cstheme="minorHAnsi"/>
          <w:color w:val="385623" w:themeColor="accent6" w:themeShade="80"/>
          <w:sz w:val="28"/>
          <w:szCs w:val="28"/>
        </w:rPr>
      </w:pPr>
      <w:bookmarkStart w:id="6" w:name="_Toc197086009"/>
      <w:r>
        <w:rPr>
          <w:rFonts w:asciiTheme="minorHAnsi" w:hAnsiTheme="minorHAnsi" w:cstheme="minorHAnsi"/>
          <w:color w:val="385623" w:themeColor="accent6" w:themeShade="80"/>
          <w:sz w:val="28"/>
          <w:szCs w:val="28"/>
        </w:rPr>
        <w:t>General</w:t>
      </w:r>
      <w:r w:rsidR="00BD6E2E">
        <w:rPr>
          <w:rFonts w:asciiTheme="minorHAnsi" w:hAnsiTheme="minorHAnsi" w:cstheme="minorHAnsi"/>
          <w:color w:val="385623" w:themeColor="accent6" w:themeShade="80"/>
          <w:sz w:val="28"/>
          <w:szCs w:val="28"/>
        </w:rPr>
        <w:t xml:space="preserve"> </w:t>
      </w:r>
      <w:r w:rsidR="00326B00" w:rsidRPr="0007261F">
        <w:rPr>
          <w:rFonts w:asciiTheme="minorHAnsi" w:hAnsiTheme="minorHAnsi" w:cstheme="minorHAnsi"/>
          <w:color w:val="385623" w:themeColor="accent6" w:themeShade="80"/>
          <w:sz w:val="28"/>
          <w:szCs w:val="28"/>
        </w:rPr>
        <w:t>Details</w:t>
      </w:r>
      <w:bookmarkEnd w:id="6"/>
    </w:p>
    <w:p w14:paraId="09D2B0B2" w14:textId="399AEA33" w:rsidR="00326B00" w:rsidRPr="00BD6E2E" w:rsidRDefault="00BD6E2E" w:rsidP="00E81818">
      <w:pPr>
        <w:pStyle w:val="Heading3"/>
        <w:spacing w:before="0"/>
        <w:rPr>
          <w:rFonts w:asciiTheme="minorHAnsi" w:hAnsiTheme="minorHAnsi" w:cstheme="minorHAnsi"/>
          <w:sz w:val="26"/>
          <w:szCs w:val="26"/>
        </w:rPr>
      </w:pPr>
      <w:r w:rsidRPr="00BD6E2E">
        <w:rPr>
          <w:rFonts w:asciiTheme="minorHAnsi" w:hAnsiTheme="minorHAnsi" w:cstheme="minorHAnsi"/>
          <w:sz w:val="26"/>
          <w:szCs w:val="26"/>
        </w:rPr>
        <w:t>Compliance</w:t>
      </w:r>
    </w:p>
    <w:p w14:paraId="72D15DED" w14:textId="77777777" w:rsidR="00326B00" w:rsidRPr="00396279" w:rsidRDefault="00326B00" w:rsidP="00BD6E2E">
      <w:pPr>
        <w:ind w:right="-164"/>
        <w:rPr>
          <w:rFonts w:cstheme="minorHAnsi"/>
          <w:sz w:val="20"/>
          <w:szCs w:val="20"/>
        </w:rPr>
      </w:pPr>
      <w:r w:rsidRPr="00396279">
        <w:rPr>
          <w:rFonts w:cstheme="minorHAnsi"/>
          <w:sz w:val="20"/>
          <w:szCs w:val="20"/>
        </w:rPr>
        <w:t>The applicant and/or lessee is responsible for taking reasonable steps to tell each person carrying out works adjacent to the protected tree(s) that a TMP is in place.</w:t>
      </w:r>
    </w:p>
    <w:p w14:paraId="650D2EF4" w14:textId="2F6135EB" w:rsidR="00326B00" w:rsidRDefault="00326B00" w:rsidP="00BD6E2E">
      <w:pPr>
        <w:ind w:right="-164"/>
        <w:rPr>
          <w:rFonts w:cstheme="minorHAnsi"/>
          <w:sz w:val="20"/>
          <w:szCs w:val="20"/>
        </w:rPr>
      </w:pPr>
      <w:r w:rsidRPr="00396279">
        <w:rPr>
          <w:rFonts w:cstheme="minorHAnsi"/>
          <w:sz w:val="20"/>
          <w:szCs w:val="20"/>
        </w:rPr>
        <w:t xml:space="preserve">A copy of the TMP must be available on site (ideally laminated and attached to tree protection fencing) and form part of site </w:t>
      </w:r>
      <w:r w:rsidR="009D4218" w:rsidRPr="00396279">
        <w:rPr>
          <w:rFonts w:cstheme="minorHAnsi"/>
          <w:sz w:val="20"/>
          <w:szCs w:val="20"/>
        </w:rPr>
        <w:t>induction or</w:t>
      </w:r>
      <w:r w:rsidRPr="00396279">
        <w:rPr>
          <w:rFonts w:cstheme="minorHAnsi"/>
          <w:sz w:val="20"/>
          <w:szCs w:val="20"/>
        </w:rPr>
        <w:t xml:space="preserve"> be directly provided to any contractor carrying out works.</w:t>
      </w:r>
    </w:p>
    <w:p w14:paraId="342CD0AC" w14:textId="50AE1CED" w:rsidR="00D85E58" w:rsidRPr="00D85E58" w:rsidRDefault="00D85E58" w:rsidP="00912833">
      <w:pPr>
        <w:spacing w:after="0"/>
        <w:ind w:right="-164"/>
        <w:rPr>
          <w:rFonts w:cstheme="minorHAnsi"/>
          <w:sz w:val="20"/>
          <w:szCs w:val="20"/>
        </w:rPr>
      </w:pPr>
      <w:r w:rsidRPr="00D85E58">
        <w:rPr>
          <w:rFonts w:cstheme="minorHAnsi"/>
          <w:sz w:val="20"/>
          <w:szCs w:val="20"/>
        </w:rPr>
        <w:t xml:space="preserve">Compliance measures that may be incorporated in a TMP </w:t>
      </w:r>
      <w:r>
        <w:rPr>
          <w:rFonts w:cstheme="minorHAnsi"/>
          <w:sz w:val="20"/>
          <w:szCs w:val="20"/>
        </w:rPr>
        <w:t xml:space="preserve">on complex or multi-staged projects </w:t>
      </w:r>
      <w:r w:rsidRPr="00D85E58">
        <w:rPr>
          <w:rFonts w:cstheme="minorHAnsi"/>
          <w:sz w:val="20"/>
          <w:szCs w:val="20"/>
        </w:rPr>
        <w:t>include:</w:t>
      </w:r>
    </w:p>
    <w:p w14:paraId="364E132D" w14:textId="77777777" w:rsidR="00D85E58" w:rsidRPr="00D85E58" w:rsidRDefault="00D85E58" w:rsidP="009E2C94">
      <w:pPr>
        <w:pStyle w:val="ListParagraph0"/>
        <w:numPr>
          <w:ilvl w:val="0"/>
          <w:numId w:val="42"/>
        </w:numPr>
        <w:ind w:right="-164" w:hanging="294"/>
        <w:rPr>
          <w:rFonts w:cstheme="minorHAnsi"/>
          <w:sz w:val="20"/>
          <w:szCs w:val="20"/>
        </w:rPr>
      </w:pPr>
      <w:r w:rsidRPr="00D85E58">
        <w:rPr>
          <w:rFonts w:cstheme="minorHAnsi"/>
          <w:sz w:val="20"/>
          <w:szCs w:val="20"/>
        </w:rPr>
        <w:lastRenderedPageBreak/>
        <w:t>A schedule of inspections to be conducted at project stages by qualified project arborist (or equivalent person).</w:t>
      </w:r>
    </w:p>
    <w:p w14:paraId="6C428421" w14:textId="77777777" w:rsidR="00D85E58" w:rsidRPr="00D85E58" w:rsidRDefault="00D85E58" w:rsidP="009E2C94">
      <w:pPr>
        <w:pStyle w:val="ListParagraph0"/>
        <w:numPr>
          <w:ilvl w:val="0"/>
          <w:numId w:val="42"/>
        </w:numPr>
        <w:ind w:right="-164" w:hanging="294"/>
        <w:rPr>
          <w:rFonts w:cstheme="minorHAnsi"/>
          <w:sz w:val="20"/>
          <w:szCs w:val="20"/>
        </w:rPr>
      </w:pPr>
      <w:r w:rsidRPr="00D85E58">
        <w:rPr>
          <w:rFonts w:cstheme="minorHAnsi"/>
          <w:sz w:val="20"/>
          <w:szCs w:val="20"/>
        </w:rPr>
        <w:t>Records kept of each inspection, including date, attendees, any notes and/or photos taken by the project arborist (or equivalent person).</w:t>
      </w:r>
    </w:p>
    <w:p w14:paraId="45CF292C" w14:textId="57372B45" w:rsidR="00326B00" w:rsidRPr="00BD6E2E" w:rsidRDefault="00326B00" w:rsidP="00326B00">
      <w:pPr>
        <w:pStyle w:val="Heading3"/>
        <w:rPr>
          <w:rFonts w:asciiTheme="minorHAnsi" w:hAnsiTheme="minorHAnsi" w:cstheme="minorHAnsi"/>
          <w:sz w:val="26"/>
          <w:szCs w:val="26"/>
        </w:rPr>
      </w:pPr>
      <w:r w:rsidRPr="00BD6E2E">
        <w:rPr>
          <w:rFonts w:asciiTheme="minorHAnsi" w:hAnsiTheme="minorHAnsi" w:cstheme="minorHAnsi"/>
          <w:sz w:val="26"/>
          <w:szCs w:val="26"/>
        </w:rPr>
        <w:t>Tree Removals associated with a TMP</w:t>
      </w:r>
    </w:p>
    <w:p w14:paraId="376B515B" w14:textId="79736AF5" w:rsidR="00326B00" w:rsidRPr="00396279" w:rsidRDefault="00BD6E2E" w:rsidP="00BD6E2E">
      <w:pPr>
        <w:ind w:right="-164"/>
        <w:rPr>
          <w:rFonts w:cstheme="minorHAnsi"/>
          <w:sz w:val="20"/>
          <w:szCs w:val="20"/>
        </w:rPr>
      </w:pPr>
      <w:r w:rsidRPr="00396279">
        <w:rPr>
          <w:rFonts w:cstheme="minorHAnsi"/>
          <w:sz w:val="20"/>
          <w:szCs w:val="20"/>
        </w:rPr>
        <w:t>Where applicable, t</w:t>
      </w:r>
      <w:r w:rsidR="00326B00" w:rsidRPr="00396279">
        <w:rPr>
          <w:rFonts w:cstheme="minorHAnsi"/>
          <w:sz w:val="20"/>
          <w:szCs w:val="20"/>
        </w:rPr>
        <w:t xml:space="preserve">he TMP must be consistent with approved (or applied for) tree activities under Section 21 of the </w:t>
      </w:r>
      <w:r w:rsidR="00326B00" w:rsidRPr="00396279">
        <w:rPr>
          <w:rFonts w:cstheme="minorHAnsi"/>
          <w:i/>
          <w:iCs/>
          <w:sz w:val="20"/>
          <w:szCs w:val="20"/>
        </w:rPr>
        <w:t xml:space="preserve">Urban Forest Act 2023 </w:t>
      </w:r>
      <w:r w:rsidR="00326B00" w:rsidRPr="00396279">
        <w:rPr>
          <w:rFonts w:cstheme="minorHAnsi"/>
          <w:sz w:val="20"/>
          <w:szCs w:val="20"/>
        </w:rPr>
        <w:t>(the Act) or other mechanism (</w:t>
      </w:r>
      <w:r w:rsidR="004C5084" w:rsidRPr="00396279">
        <w:rPr>
          <w:rFonts w:cstheme="minorHAnsi"/>
          <w:sz w:val="20"/>
          <w:szCs w:val="20"/>
        </w:rPr>
        <w:t>i.e.</w:t>
      </w:r>
      <w:r w:rsidR="00326B00" w:rsidRPr="00396279">
        <w:rPr>
          <w:rFonts w:cstheme="minorHAnsi"/>
          <w:sz w:val="20"/>
          <w:szCs w:val="20"/>
        </w:rPr>
        <w:t xml:space="preserve">. via a Development Application). </w:t>
      </w:r>
    </w:p>
    <w:p w14:paraId="2B1CD7C4" w14:textId="78F02ADF" w:rsidR="00326B00" w:rsidRPr="00396279" w:rsidRDefault="00326B00" w:rsidP="00BD6E2E">
      <w:pPr>
        <w:ind w:right="-164"/>
        <w:rPr>
          <w:rFonts w:cstheme="minorHAnsi"/>
          <w:sz w:val="20"/>
          <w:szCs w:val="20"/>
        </w:rPr>
      </w:pPr>
      <w:r w:rsidRPr="00396279">
        <w:rPr>
          <w:rFonts w:cstheme="minorHAnsi"/>
          <w:sz w:val="20"/>
          <w:szCs w:val="20"/>
        </w:rPr>
        <w:t xml:space="preserve">Tree removals </w:t>
      </w:r>
      <w:r w:rsidR="00523732" w:rsidRPr="00396279">
        <w:rPr>
          <w:rFonts w:cstheme="minorHAnsi"/>
          <w:b/>
          <w:bCs/>
          <w:sz w:val="20"/>
          <w:szCs w:val="20"/>
          <w:u w:val="single"/>
        </w:rPr>
        <w:t>cannot</w:t>
      </w:r>
      <w:r w:rsidRPr="00396279">
        <w:rPr>
          <w:rFonts w:cstheme="minorHAnsi"/>
          <w:b/>
          <w:bCs/>
          <w:sz w:val="20"/>
          <w:szCs w:val="20"/>
          <w:u w:val="single"/>
        </w:rPr>
        <w:t xml:space="preserve"> be approved</w:t>
      </w:r>
      <w:r w:rsidRPr="00396279">
        <w:rPr>
          <w:rFonts w:cstheme="minorHAnsi"/>
          <w:sz w:val="20"/>
          <w:szCs w:val="20"/>
        </w:rPr>
        <w:t xml:space="preserve"> via a TMP, but can be applied for</w:t>
      </w:r>
      <w:r w:rsidR="00523732">
        <w:rPr>
          <w:rFonts w:cstheme="minorHAnsi"/>
          <w:sz w:val="20"/>
          <w:szCs w:val="20"/>
        </w:rPr>
        <w:t xml:space="preserve"> within a TMP that includes a</w:t>
      </w:r>
      <w:r w:rsidRPr="00396279">
        <w:rPr>
          <w:rFonts w:cstheme="minorHAnsi"/>
          <w:sz w:val="20"/>
          <w:szCs w:val="20"/>
        </w:rPr>
        <w:t xml:space="preserve"> </w:t>
      </w:r>
      <w:r w:rsidR="00523732" w:rsidRPr="00396279">
        <w:rPr>
          <w:rFonts w:cstheme="minorHAnsi"/>
          <w:sz w:val="20"/>
          <w:szCs w:val="20"/>
        </w:rPr>
        <w:t>complet</w:t>
      </w:r>
      <w:r w:rsidR="00523732">
        <w:rPr>
          <w:rFonts w:cstheme="minorHAnsi"/>
          <w:sz w:val="20"/>
          <w:szCs w:val="20"/>
        </w:rPr>
        <w:t>ed</w:t>
      </w:r>
      <w:r w:rsidRPr="00396279">
        <w:rPr>
          <w:rFonts w:cstheme="minorHAnsi"/>
          <w:sz w:val="20"/>
          <w:szCs w:val="20"/>
        </w:rPr>
        <w:t xml:space="preserve"> TAS and</w:t>
      </w:r>
      <w:r w:rsidR="00523732">
        <w:rPr>
          <w:rFonts w:cstheme="minorHAnsi"/>
          <w:sz w:val="20"/>
          <w:szCs w:val="20"/>
        </w:rPr>
        <w:t xml:space="preserve"> is supported by a</w:t>
      </w:r>
      <w:r w:rsidRPr="00396279">
        <w:rPr>
          <w:rFonts w:cstheme="minorHAnsi"/>
          <w:sz w:val="20"/>
          <w:szCs w:val="20"/>
        </w:rPr>
        <w:t xml:space="preserve"> Canopy Contribution Table. </w:t>
      </w:r>
    </w:p>
    <w:p w14:paraId="0C8E4D87" w14:textId="77777777" w:rsidR="00326B00" w:rsidRPr="00396279" w:rsidRDefault="00326B00" w:rsidP="00BD6E2E">
      <w:pPr>
        <w:ind w:right="-164"/>
        <w:rPr>
          <w:rFonts w:cstheme="minorHAnsi"/>
          <w:sz w:val="20"/>
          <w:szCs w:val="20"/>
        </w:rPr>
      </w:pPr>
      <w:r w:rsidRPr="00396279">
        <w:rPr>
          <w:rFonts w:cstheme="minorHAnsi"/>
          <w:sz w:val="20"/>
          <w:szCs w:val="20"/>
        </w:rPr>
        <w:t xml:space="preserve">If a tree removal is approved, as reflected on a TMP, a separate </w:t>
      </w:r>
      <w:r w:rsidRPr="00396279">
        <w:rPr>
          <w:rFonts w:cstheme="minorHAnsi"/>
          <w:b/>
          <w:bCs/>
          <w:sz w:val="20"/>
          <w:szCs w:val="20"/>
        </w:rPr>
        <w:t>Notice of Decision</w:t>
      </w:r>
      <w:r w:rsidRPr="00396279">
        <w:rPr>
          <w:rFonts w:cstheme="minorHAnsi"/>
          <w:sz w:val="20"/>
          <w:szCs w:val="20"/>
        </w:rPr>
        <w:t xml:space="preserve"> will be provided pursuant to Section 28 of the Act, referencing the applicable criterion the approval is provided under. </w:t>
      </w:r>
    </w:p>
    <w:p w14:paraId="4A40E6EB" w14:textId="30A99A55" w:rsidR="00326B00" w:rsidRPr="00396279" w:rsidRDefault="00326B00" w:rsidP="00BD6E2E">
      <w:pPr>
        <w:ind w:right="-164"/>
        <w:rPr>
          <w:rFonts w:cstheme="minorHAnsi"/>
          <w:sz w:val="20"/>
          <w:szCs w:val="20"/>
        </w:rPr>
      </w:pPr>
      <w:r w:rsidRPr="00396279">
        <w:rPr>
          <w:rFonts w:cstheme="minorHAnsi"/>
          <w:sz w:val="20"/>
          <w:szCs w:val="20"/>
        </w:rPr>
        <w:t>A</w:t>
      </w:r>
      <w:r w:rsidR="00523732">
        <w:rPr>
          <w:rFonts w:cstheme="minorHAnsi"/>
          <w:sz w:val="20"/>
          <w:szCs w:val="20"/>
        </w:rPr>
        <w:t>n approved</w:t>
      </w:r>
      <w:r w:rsidRPr="00396279">
        <w:rPr>
          <w:rFonts w:cstheme="minorHAnsi"/>
          <w:sz w:val="20"/>
          <w:szCs w:val="20"/>
        </w:rPr>
        <w:t xml:space="preserve"> TMP, showing proposed tree removals, </w:t>
      </w:r>
      <w:r w:rsidRPr="00396279">
        <w:rPr>
          <w:rFonts w:cstheme="minorHAnsi"/>
          <w:b/>
          <w:bCs/>
          <w:sz w:val="20"/>
          <w:szCs w:val="20"/>
        </w:rPr>
        <w:t>does not constitute approval to remove trees.</w:t>
      </w:r>
    </w:p>
    <w:p w14:paraId="4454333F" w14:textId="77777777" w:rsidR="00336102" w:rsidRDefault="00336102" w:rsidP="00037389">
      <w:pPr>
        <w:rPr>
          <w:rFonts w:cstheme="minorHAnsi"/>
          <w:b/>
          <w:bCs/>
          <w:color w:val="538135" w:themeColor="accent6" w:themeShade="BF"/>
          <w:sz w:val="36"/>
          <w:szCs w:val="36"/>
        </w:rPr>
      </w:pPr>
      <w:bookmarkStart w:id="7" w:name="_Toc191544748"/>
      <w:bookmarkStart w:id="8" w:name="_Toc191544749"/>
      <w:bookmarkStart w:id="9" w:name="_Toc191544750"/>
      <w:bookmarkStart w:id="10" w:name="_Toc191544751"/>
      <w:bookmarkStart w:id="11" w:name="_Toc191544752"/>
      <w:bookmarkStart w:id="12" w:name="_Toc191544753"/>
      <w:bookmarkStart w:id="13" w:name="_Toc191544754"/>
      <w:bookmarkStart w:id="14" w:name="_Toc191544755"/>
      <w:bookmarkStart w:id="15" w:name="_Toc191544756"/>
      <w:bookmarkStart w:id="16" w:name="_Toc191544757"/>
      <w:bookmarkStart w:id="17" w:name="_Toc191544758"/>
      <w:bookmarkStart w:id="18" w:name="_Toc191544759"/>
      <w:bookmarkStart w:id="19" w:name="_Toc191544760"/>
      <w:bookmarkStart w:id="20" w:name="_Toc191544761"/>
      <w:bookmarkStart w:id="21" w:name="_Toc191544762"/>
      <w:bookmarkStart w:id="22" w:name="_Toc191544763"/>
      <w:bookmarkStart w:id="23" w:name="_Toc191544764"/>
      <w:bookmarkStart w:id="24" w:name="_Toc191544765"/>
      <w:bookmarkStart w:id="25" w:name="_Toc19708601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64024DA" w14:textId="726FC136" w:rsidR="00AE11AF" w:rsidRPr="00037389" w:rsidRDefault="00F547E0" w:rsidP="00037389">
      <w:pPr>
        <w:rPr>
          <w:rFonts w:cstheme="minorHAnsi"/>
          <w:b/>
          <w:bCs/>
          <w:color w:val="538135" w:themeColor="accent6" w:themeShade="BF"/>
          <w:sz w:val="36"/>
          <w:szCs w:val="36"/>
        </w:rPr>
      </w:pPr>
      <w:r w:rsidRPr="00037389">
        <w:rPr>
          <w:rFonts w:cstheme="minorHAnsi"/>
          <w:b/>
          <w:bCs/>
          <w:color w:val="538135" w:themeColor="accent6" w:themeShade="BF"/>
          <w:sz w:val="36"/>
          <w:szCs w:val="36"/>
        </w:rPr>
        <w:t>Section Detail</w:t>
      </w:r>
      <w:bookmarkEnd w:id="25"/>
      <w:r w:rsidR="00EE4366" w:rsidRPr="00037389">
        <w:rPr>
          <w:rFonts w:cstheme="minorHAnsi"/>
          <w:b/>
          <w:bCs/>
          <w:color w:val="538135" w:themeColor="accent6" w:themeShade="BF"/>
          <w:sz w:val="36"/>
          <w:szCs w:val="36"/>
        </w:rPr>
        <w:t>s</w:t>
      </w:r>
    </w:p>
    <w:p w14:paraId="4694AB8D" w14:textId="5603FC64" w:rsidR="00003E76" w:rsidRPr="00EC04C1" w:rsidRDefault="00003E76" w:rsidP="0053393A">
      <w:pPr>
        <w:pStyle w:val="Header1"/>
        <w:shd w:val="clear" w:color="auto" w:fill="FFFFFF"/>
        <w:spacing w:before="0" w:beforeAutospacing="0" w:after="0" w:afterAutospacing="0"/>
        <w:ind w:right="-164"/>
        <w:jc w:val="both"/>
        <w:rPr>
          <w:rFonts w:asciiTheme="minorHAnsi" w:hAnsiTheme="minorHAnsi" w:cstheme="minorHAnsi"/>
          <w:color w:val="000000"/>
          <w:sz w:val="22"/>
          <w:szCs w:val="22"/>
        </w:rPr>
      </w:pPr>
      <w:r w:rsidRPr="00EC04C1">
        <w:rPr>
          <w:rFonts w:asciiTheme="minorHAnsi" w:hAnsiTheme="minorHAnsi" w:cstheme="minorHAnsi"/>
          <w:color w:val="000000"/>
          <w:sz w:val="22"/>
          <w:szCs w:val="22"/>
        </w:rPr>
        <w:t xml:space="preserve">Details of what each </w:t>
      </w:r>
      <w:r w:rsidR="00160E38" w:rsidRPr="00EC04C1">
        <w:rPr>
          <w:rFonts w:asciiTheme="minorHAnsi" w:hAnsiTheme="minorHAnsi" w:cstheme="minorHAnsi"/>
          <w:color w:val="000000"/>
          <w:sz w:val="22"/>
          <w:szCs w:val="22"/>
        </w:rPr>
        <w:t>section</w:t>
      </w:r>
      <w:r w:rsidRPr="00EC04C1">
        <w:rPr>
          <w:rFonts w:asciiTheme="minorHAnsi" w:hAnsiTheme="minorHAnsi" w:cstheme="minorHAnsi"/>
          <w:color w:val="000000"/>
          <w:sz w:val="22"/>
          <w:szCs w:val="22"/>
        </w:rPr>
        <w:t xml:space="preserve"> </w:t>
      </w:r>
      <w:r w:rsidR="00BE5E97" w:rsidRPr="00EC04C1">
        <w:rPr>
          <w:rFonts w:asciiTheme="minorHAnsi" w:hAnsiTheme="minorHAnsi" w:cstheme="minorHAnsi"/>
          <w:color w:val="000000"/>
          <w:sz w:val="22"/>
          <w:szCs w:val="22"/>
        </w:rPr>
        <w:t>in</w:t>
      </w:r>
      <w:r w:rsidRPr="00EC04C1">
        <w:rPr>
          <w:rFonts w:asciiTheme="minorHAnsi" w:hAnsiTheme="minorHAnsi" w:cstheme="minorHAnsi"/>
          <w:color w:val="000000"/>
          <w:sz w:val="22"/>
          <w:szCs w:val="22"/>
        </w:rPr>
        <w:t xml:space="preserve"> </w:t>
      </w:r>
      <w:r w:rsidR="00883BFC" w:rsidRPr="00EC04C1">
        <w:rPr>
          <w:rFonts w:asciiTheme="minorHAnsi" w:hAnsiTheme="minorHAnsi" w:cstheme="minorHAnsi"/>
          <w:color w:val="000000"/>
          <w:sz w:val="22"/>
          <w:szCs w:val="22"/>
        </w:rPr>
        <w:t>Table 1</w:t>
      </w:r>
      <w:r w:rsidRPr="00EC04C1">
        <w:rPr>
          <w:rFonts w:asciiTheme="minorHAnsi" w:hAnsiTheme="minorHAnsi" w:cstheme="minorHAnsi"/>
          <w:color w:val="000000"/>
          <w:sz w:val="22"/>
          <w:szCs w:val="22"/>
        </w:rPr>
        <w:t xml:space="preserve"> </w:t>
      </w:r>
      <w:r w:rsidRPr="00EC04C1">
        <w:rPr>
          <w:rFonts w:asciiTheme="minorHAnsi" w:hAnsiTheme="minorHAnsi" w:cstheme="minorHAnsi"/>
          <w:b/>
          <w:bCs/>
          <w:color w:val="000000"/>
          <w:sz w:val="22"/>
          <w:szCs w:val="22"/>
        </w:rPr>
        <w:t>must</w:t>
      </w:r>
      <w:r w:rsidRPr="00EC04C1">
        <w:rPr>
          <w:rFonts w:asciiTheme="minorHAnsi" w:hAnsiTheme="minorHAnsi" w:cstheme="minorHAnsi"/>
          <w:color w:val="000000"/>
          <w:sz w:val="22"/>
          <w:szCs w:val="22"/>
        </w:rPr>
        <w:t xml:space="preserve"> contain, </w:t>
      </w:r>
      <w:r w:rsidR="00AE11AF" w:rsidRPr="00EC04C1">
        <w:rPr>
          <w:rFonts w:asciiTheme="minorHAnsi" w:hAnsiTheme="minorHAnsi" w:cstheme="minorHAnsi"/>
          <w:color w:val="000000"/>
          <w:sz w:val="22"/>
          <w:szCs w:val="22"/>
        </w:rPr>
        <w:t xml:space="preserve">when required, </w:t>
      </w:r>
      <w:r w:rsidRPr="00EC04C1">
        <w:rPr>
          <w:rFonts w:asciiTheme="minorHAnsi" w:hAnsiTheme="minorHAnsi" w:cstheme="minorHAnsi"/>
          <w:color w:val="000000"/>
          <w:sz w:val="22"/>
          <w:szCs w:val="22"/>
        </w:rPr>
        <w:t>are listed below.</w:t>
      </w:r>
    </w:p>
    <w:p w14:paraId="7E3229AD" w14:textId="77777777" w:rsidR="00AE11AF" w:rsidRPr="00EC04C1" w:rsidRDefault="00AE11AF" w:rsidP="0053393A">
      <w:pPr>
        <w:pStyle w:val="Header1"/>
        <w:shd w:val="clear" w:color="auto" w:fill="FFFFFF"/>
        <w:spacing w:before="0" w:beforeAutospacing="0" w:after="0" w:afterAutospacing="0"/>
        <w:ind w:right="-164"/>
        <w:jc w:val="both"/>
        <w:rPr>
          <w:rFonts w:asciiTheme="minorHAnsi" w:hAnsiTheme="minorHAnsi" w:cstheme="minorHAnsi"/>
          <w:color w:val="000000"/>
          <w:sz w:val="22"/>
          <w:szCs w:val="22"/>
        </w:rPr>
      </w:pPr>
    </w:p>
    <w:p w14:paraId="260D76C9" w14:textId="42ACBBA2" w:rsidR="00AE11AF" w:rsidRDefault="00AE11AF" w:rsidP="00AE11AF">
      <w:pPr>
        <w:pStyle w:val="Heading4"/>
        <w:rPr>
          <w:rFonts w:asciiTheme="minorHAnsi" w:hAnsiTheme="minorHAnsi" w:cstheme="minorHAnsi"/>
          <w:b/>
          <w:bCs/>
          <w:i w:val="0"/>
          <w:iCs w:val="0"/>
          <w:color w:val="538135" w:themeColor="accent6" w:themeShade="BF"/>
          <w:sz w:val="26"/>
          <w:szCs w:val="26"/>
        </w:rPr>
      </w:pPr>
      <w:r w:rsidRPr="00EC04C1">
        <w:rPr>
          <w:rFonts w:asciiTheme="minorHAnsi" w:hAnsiTheme="minorHAnsi" w:cstheme="minorHAnsi"/>
          <w:b/>
          <w:bCs/>
          <w:i w:val="0"/>
          <w:iCs w:val="0"/>
          <w:color w:val="538135" w:themeColor="accent6" w:themeShade="BF"/>
          <w:sz w:val="26"/>
          <w:szCs w:val="26"/>
        </w:rPr>
        <w:t>Tree Management Plan</w:t>
      </w:r>
      <w:r w:rsidR="009F5A77" w:rsidRPr="00EC04C1">
        <w:rPr>
          <w:rFonts w:asciiTheme="minorHAnsi" w:hAnsiTheme="minorHAnsi" w:cstheme="minorHAnsi"/>
          <w:b/>
          <w:bCs/>
          <w:i w:val="0"/>
          <w:iCs w:val="0"/>
          <w:color w:val="538135" w:themeColor="accent6" w:themeShade="BF"/>
          <w:sz w:val="26"/>
          <w:szCs w:val="26"/>
        </w:rPr>
        <w:t xml:space="preserve"> Drawing</w:t>
      </w:r>
    </w:p>
    <w:p w14:paraId="6A652443" w14:textId="32E0B972" w:rsidR="006934DD" w:rsidRPr="006934DD" w:rsidRDefault="006934DD" w:rsidP="006934DD">
      <w:pPr>
        <w:rPr>
          <w:sz w:val="20"/>
          <w:szCs w:val="20"/>
        </w:rPr>
      </w:pPr>
      <w:r w:rsidRPr="006934DD">
        <w:rPr>
          <w:sz w:val="20"/>
          <w:szCs w:val="20"/>
        </w:rPr>
        <w:t>Please note that a TMP developed for public land is not the same as a Landscape Management and Protection Plan (LMPP</w:t>
      </w:r>
      <w:r w:rsidR="001C68AB">
        <w:rPr>
          <w:sz w:val="20"/>
          <w:szCs w:val="20"/>
        </w:rPr>
        <w:t xml:space="preserve">s are required </w:t>
      </w:r>
      <w:r w:rsidR="000A1D57">
        <w:rPr>
          <w:sz w:val="20"/>
          <w:szCs w:val="20"/>
        </w:rPr>
        <w:t>for</w:t>
      </w:r>
      <w:r w:rsidR="001C68AB">
        <w:rPr>
          <w:sz w:val="20"/>
          <w:szCs w:val="20"/>
        </w:rPr>
        <w:t xml:space="preserve"> works</w:t>
      </w:r>
      <w:r w:rsidR="000A1D57">
        <w:rPr>
          <w:sz w:val="20"/>
          <w:szCs w:val="20"/>
        </w:rPr>
        <w:t xml:space="preserve"> on or adjacent to</w:t>
      </w:r>
      <w:r w:rsidR="001C68AB">
        <w:rPr>
          <w:sz w:val="20"/>
          <w:szCs w:val="20"/>
        </w:rPr>
        <w:t xml:space="preserve"> public unleased land</w:t>
      </w:r>
      <w:r w:rsidR="000A1D57">
        <w:rPr>
          <w:sz w:val="20"/>
          <w:szCs w:val="20"/>
        </w:rPr>
        <w:t xml:space="preserve"> and use of public unleased land</w:t>
      </w:r>
      <w:r w:rsidR="001C68AB">
        <w:rPr>
          <w:sz w:val="20"/>
          <w:szCs w:val="20"/>
        </w:rPr>
        <w:t>, irrespective of trees, and may be combined with a TMP where appropriate)</w:t>
      </w:r>
      <w:r w:rsidRPr="006934DD">
        <w:rPr>
          <w:sz w:val="20"/>
          <w:szCs w:val="20"/>
        </w:rPr>
        <w:t xml:space="preserve">. The TMP must be prepared in accordance with these </w:t>
      </w:r>
      <w:r w:rsidR="00B43AA3">
        <w:rPr>
          <w:sz w:val="20"/>
          <w:szCs w:val="20"/>
        </w:rPr>
        <w:t>Specifications</w:t>
      </w:r>
      <w:r w:rsidRPr="006934DD">
        <w:rPr>
          <w:sz w:val="20"/>
          <w:szCs w:val="20"/>
        </w:rPr>
        <w:t xml:space="preserve">. </w:t>
      </w:r>
    </w:p>
    <w:p w14:paraId="6D92BB82" w14:textId="4F1B77B3" w:rsidR="00AE11AF" w:rsidRPr="00396279" w:rsidRDefault="00AE11AF" w:rsidP="00E81818">
      <w:pPr>
        <w:spacing w:after="0"/>
        <w:ind w:right="-164"/>
        <w:rPr>
          <w:rFonts w:eastAsiaTheme="minorEastAsia" w:cstheme="minorHAnsi"/>
          <w:sz w:val="20"/>
          <w:szCs w:val="20"/>
        </w:rPr>
      </w:pPr>
      <w:r w:rsidRPr="00396279">
        <w:rPr>
          <w:rFonts w:eastAsiaTheme="minorEastAsia" w:cstheme="minorHAnsi"/>
          <w:sz w:val="20"/>
          <w:szCs w:val="20"/>
        </w:rPr>
        <w:t xml:space="preserve">All notations on the </w:t>
      </w:r>
      <w:r w:rsidR="00523732">
        <w:rPr>
          <w:rFonts w:eastAsiaTheme="minorEastAsia" w:cstheme="minorHAnsi"/>
          <w:sz w:val="20"/>
          <w:szCs w:val="20"/>
        </w:rPr>
        <w:t>TMP drawing</w:t>
      </w:r>
      <w:r w:rsidR="00523732" w:rsidRPr="00396279">
        <w:rPr>
          <w:rFonts w:eastAsiaTheme="minorEastAsia" w:cstheme="minorHAnsi"/>
          <w:sz w:val="20"/>
          <w:szCs w:val="20"/>
        </w:rPr>
        <w:t xml:space="preserve"> </w:t>
      </w:r>
      <w:r w:rsidRPr="00396279">
        <w:rPr>
          <w:rFonts w:eastAsiaTheme="minorEastAsia" w:cstheme="minorHAnsi"/>
          <w:sz w:val="20"/>
          <w:szCs w:val="20"/>
        </w:rPr>
        <w:t xml:space="preserve">must correspond with the TAS, be site specific (not </w:t>
      </w:r>
      <w:r w:rsidRPr="0070714B">
        <w:rPr>
          <w:rFonts w:eastAsiaTheme="minorEastAsia" w:cstheme="minorHAnsi"/>
          <w:sz w:val="20"/>
          <w:szCs w:val="20"/>
        </w:rPr>
        <w:t>generic)</w:t>
      </w:r>
      <w:r w:rsidR="009704D5" w:rsidRPr="0070714B">
        <w:rPr>
          <w:rFonts w:eastAsiaTheme="minorEastAsia" w:cstheme="minorHAnsi"/>
          <w:sz w:val="20"/>
          <w:szCs w:val="20"/>
        </w:rPr>
        <w:t xml:space="preserve"> </w:t>
      </w:r>
      <w:r w:rsidRPr="0070714B">
        <w:rPr>
          <w:rFonts w:eastAsiaTheme="minorEastAsia" w:cstheme="minorHAnsi"/>
          <w:sz w:val="20"/>
          <w:szCs w:val="20"/>
        </w:rPr>
        <w:t>and:</w:t>
      </w:r>
    </w:p>
    <w:p w14:paraId="313056CD" w14:textId="1FC24657" w:rsidR="00AE11AF" w:rsidRPr="00396279" w:rsidRDefault="00D74793" w:rsidP="009E2C94">
      <w:pPr>
        <w:pStyle w:val="ListParagraph0"/>
        <w:numPr>
          <w:ilvl w:val="0"/>
          <w:numId w:val="36"/>
        </w:numPr>
        <w:ind w:right="-164" w:hanging="294"/>
        <w:rPr>
          <w:rFonts w:cstheme="minorHAnsi"/>
          <w:sz w:val="20"/>
          <w:szCs w:val="20"/>
        </w:rPr>
      </w:pPr>
      <w:r>
        <w:rPr>
          <w:rFonts w:cstheme="minorHAnsi"/>
          <w:sz w:val="20"/>
          <w:szCs w:val="20"/>
        </w:rPr>
        <w:t>I</w:t>
      </w:r>
      <w:r w:rsidR="00AE11AF" w:rsidRPr="00396279">
        <w:rPr>
          <w:rFonts w:cstheme="minorHAnsi"/>
          <w:sz w:val="20"/>
          <w:szCs w:val="20"/>
        </w:rPr>
        <w:t xml:space="preserve">nclude a site plan showing the location of all trees, using identifiers from the TAS, showing the </w:t>
      </w:r>
      <w:r w:rsidR="00523732">
        <w:rPr>
          <w:rFonts w:cstheme="minorHAnsi"/>
          <w:sz w:val="20"/>
          <w:szCs w:val="20"/>
        </w:rPr>
        <w:t>Tree Protection Zone/s (</w:t>
      </w:r>
      <w:r w:rsidR="00AE11AF" w:rsidRPr="00396279">
        <w:rPr>
          <w:rFonts w:cstheme="minorHAnsi"/>
          <w:sz w:val="20"/>
          <w:szCs w:val="20"/>
        </w:rPr>
        <w:t>TPZ</w:t>
      </w:r>
      <w:r w:rsidR="00523732">
        <w:rPr>
          <w:rFonts w:cstheme="minorHAnsi"/>
          <w:sz w:val="20"/>
          <w:szCs w:val="20"/>
        </w:rPr>
        <w:t xml:space="preserve">) </w:t>
      </w:r>
      <w:r w:rsidR="00AE11AF" w:rsidRPr="00396279">
        <w:rPr>
          <w:rFonts w:cstheme="minorHAnsi"/>
          <w:sz w:val="20"/>
          <w:szCs w:val="20"/>
        </w:rPr>
        <w:t xml:space="preserve">and </w:t>
      </w:r>
      <w:r w:rsidR="00523732">
        <w:rPr>
          <w:rFonts w:cstheme="minorHAnsi"/>
          <w:sz w:val="20"/>
          <w:szCs w:val="20"/>
        </w:rPr>
        <w:t xml:space="preserve">the </w:t>
      </w:r>
      <w:r w:rsidR="00AE11AF" w:rsidRPr="00396279">
        <w:rPr>
          <w:rFonts w:cstheme="minorHAnsi"/>
          <w:sz w:val="20"/>
          <w:szCs w:val="20"/>
        </w:rPr>
        <w:t>SRZ</w:t>
      </w:r>
      <w:r w:rsidR="00523732">
        <w:rPr>
          <w:rFonts w:cstheme="minorHAnsi"/>
          <w:sz w:val="20"/>
          <w:szCs w:val="20"/>
        </w:rPr>
        <w:t xml:space="preserve"> as required</w:t>
      </w:r>
      <w:r w:rsidR="00AE11AF" w:rsidRPr="00396279">
        <w:rPr>
          <w:rFonts w:cstheme="minorHAnsi"/>
          <w:sz w:val="20"/>
          <w:szCs w:val="20"/>
        </w:rPr>
        <w:t>.</w:t>
      </w:r>
    </w:p>
    <w:p w14:paraId="656FD3C2" w14:textId="3992AE2A" w:rsidR="00AE11AF" w:rsidRPr="00396279" w:rsidRDefault="00AE11AF" w:rsidP="009E2C94">
      <w:pPr>
        <w:pStyle w:val="ListParagraph0"/>
        <w:numPr>
          <w:ilvl w:val="0"/>
          <w:numId w:val="36"/>
        </w:numPr>
        <w:ind w:right="-164" w:hanging="294"/>
        <w:rPr>
          <w:rFonts w:cstheme="minorHAnsi"/>
          <w:sz w:val="20"/>
          <w:szCs w:val="20"/>
        </w:rPr>
      </w:pPr>
      <w:r w:rsidRPr="00396279">
        <w:rPr>
          <w:rFonts w:cstheme="minorHAnsi"/>
          <w:sz w:val="20"/>
          <w:szCs w:val="20"/>
        </w:rPr>
        <w:t>Where a site plan includes more than one (1) tree,</w:t>
      </w:r>
      <w:r w:rsidR="00D74793">
        <w:rPr>
          <w:rFonts w:cstheme="minorHAnsi"/>
          <w:sz w:val="20"/>
          <w:szCs w:val="20"/>
        </w:rPr>
        <w:t xml:space="preserve"> </w:t>
      </w:r>
      <w:r w:rsidRPr="00396279">
        <w:rPr>
          <w:rFonts w:cstheme="minorHAnsi"/>
          <w:sz w:val="20"/>
          <w:szCs w:val="20"/>
        </w:rPr>
        <w:t>clear sequential</w:t>
      </w:r>
      <w:r w:rsidR="00523732">
        <w:rPr>
          <w:rFonts w:cstheme="minorHAnsi"/>
          <w:sz w:val="20"/>
          <w:szCs w:val="20"/>
        </w:rPr>
        <w:t xml:space="preserve"> tree</w:t>
      </w:r>
      <w:r w:rsidRPr="00396279">
        <w:rPr>
          <w:rFonts w:cstheme="minorHAnsi"/>
          <w:sz w:val="20"/>
          <w:szCs w:val="20"/>
        </w:rPr>
        <w:t xml:space="preserve"> identifiers must be used to correspond to the TAS.</w:t>
      </w:r>
    </w:p>
    <w:p w14:paraId="0E1B9485" w14:textId="52A3DAE1" w:rsidR="00AE11AF" w:rsidRPr="00396279" w:rsidRDefault="00AE11AF" w:rsidP="009E2C94">
      <w:pPr>
        <w:pStyle w:val="ListParagraph0"/>
        <w:numPr>
          <w:ilvl w:val="0"/>
          <w:numId w:val="36"/>
        </w:numPr>
        <w:ind w:right="-164" w:hanging="294"/>
        <w:rPr>
          <w:rFonts w:cstheme="minorHAnsi"/>
          <w:sz w:val="20"/>
          <w:szCs w:val="20"/>
        </w:rPr>
      </w:pPr>
      <w:r w:rsidRPr="00396279">
        <w:rPr>
          <w:rFonts w:cstheme="minorHAnsi"/>
          <w:sz w:val="20"/>
          <w:szCs w:val="20"/>
        </w:rPr>
        <w:t xml:space="preserve">Show </w:t>
      </w:r>
      <w:r w:rsidR="00DF6895" w:rsidRPr="00396279">
        <w:rPr>
          <w:rFonts w:cstheme="minorHAnsi"/>
          <w:sz w:val="20"/>
          <w:szCs w:val="20"/>
        </w:rPr>
        <w:t>(where applicable)</w:t>
      </w:r>
      <w:r w:rsidRPr="00396279">
        <w:rPr>
          <w:rFonts w:cstheme="minorHAnsi"/>
          <w:sz w:val="20"/>
          <w:szCs w:val="20"/>
        </w:rPr>
        <w:t xml:space="preserve"> all tree protection </w:t>
      </w:r>
      <w:r w:rsidR="00523732">
        <w:rPr>
          <w:rFonts w:cstheme="minorHAnsi"/>
          <w:sz w:val="20"/>
          <w:szCs w:val="20"/>
        </w:rPr>
        <w:t xml:space="preserve">measures </w:t>
      </w:r>
      <w:r w:rsidRPr="00396279">
        <w:rPr>
          <w:rFonts w:cstheme="minorHAnsi"/>
          <w:sz w:val="20"/>
          <w:szCs w:val="20"/>
        </w:rPr>
        <w:t>to be implemented, including (but not limited to):</w:t>
      </w:r>
    </w:p>
    <w:p w14:paraId="531D5A07" w14:textId="77777777" w:rsidR="00AE11AF" w:rsidRPr="00396279" w:rsidRDefault="00AE11AF" w:rsidP="0070714B">
      <w:pPr>
        <w:pStyle w:val="ListParagraph0"/>
        <w:numPr>
          <w:ilvl w:val="1"/>
          <w:numId w:val="36"/>
        </w:numPr>
        <w:ind w:right="-164"/>
        <w:rPr>
          <w:rFonts w:cstheme="minorHAnsi"/>
          <w:sz w:val="20"/>
          <w:szCs w:val="20"/>
        </w:rPr>
      </w:pPr>
      <w:r w:rsidRPr="00396279">
        <w:rPr>
          <w:rFonts w:cstheme="minorHAnsi"/>
          <w:sz w:val="20"/>
          <w:szCs w:val="20"/>
        </w:rPr>
        <w:t>Fencing</w:t>
      </w:r>
    </w:p>
    <w:p w14:paraId="2813A2B9" w14:textId="77777777" w:rsidR="00AE11AF" w:rsidRPr="00396279" w:rsidRDefault="00AE11AF" w:rsidP="0070714B">
      <w:pPr>
        <w:pStyle w:val="ListParagraph0"/>
        <w:numPr>
          <w:ilvl w:val="1"/>
          <w:numId w:val="36"/>
        </w:numPr>
        <w:ind w:right="-164"/>
        <w:rPr>
          <w:rFonts w:cstheme="minorHAnsi"/>
          <w:sz w:val="20"/>
          <w:szCs w:val="20"/>
        </w:rPr>
      </w:pPr>
      <w:r w:rsidRPr="00396279">
        <w:rPr>
          <w:rFonts w:cstheme="minorHAnsi"/>
          <w:sz w:val="20"/>
          <w:szCs w:val="20"/>
        </w:rPr>
        <w:t>Surface protection/anti-compaction devices</w:t>
      </w:r>
    </w:p>
    <w:p w14:paraId="3A973DA1" w14:textId="77777777" w:rsidR="00AE11AF" w:rsidRDefault="00AE11AF" w:rsidP="0070714B">
      <w:pPr>
        <w:pStyle w:val="ListParagraph0"/>
        <w:numPr>
          <w:ilvl w:val="1"/>
          <w:numId w:val="36"/>
        </w:numPr>
        <w:ind w:right="-164"/>
        <w:rPr>
          <w:rFonts w:cstheme="minorHAnsi"/>
          <w:sz w:val="20"/>
          <w:szCs w:val="20"/>
        </w:rPr>
      </w:pPr>
      <w:r w:rsidRPr="00396279">
        <w:rPr>
          <w:rFonts w:cstheme="minorHAnsi"/>
          <w:sz w:val="20"/>
          <w:szCs w:val="20"/>
        </w:rPr>
        <w:t>Cleaning bins (for contaminated wastewater disposal)</w:t>
      </w:r>
    </w:p>
    <w:p w14:paraId="1A5E047D" w14:textId="3D49DA8A" w:rsidR="004B3638" w:rsidRDefault="004B3638" w:rsidP="0070714B">
      <w:pPr>
        <w:pStyle w:val="ListParagraph0"/>
        <w:numPr>
          <w:ilvl w:val="1"/>
          <w:numId w:val="36"/>
        </w:numPr>
        <w:ind w:right="-164"/>
        <w:rPr>
          <w:rFonts w:cstheme="minorHAnsi"/>
          <w:sz w:val="20"/>
          <w:szCs w:val="20"/>
        </w:rPr>
      </w:pPr>
      <w:r>
        <w:rPr>
          <w:rFonts w:cstheme="minorHAnsi"/>
          <w:sz w:val="20"/>
          <w:szCs w:val="20"/>
        </w:rPr>
        <w:t xml:space="preserve">Hydro excavation </w:t>
      </w:r>
    </w:p>
    <w:p w14:paraId="64F645A0" w14:textId="0FC6914B" w:rsidR="005A5D4F" w:rsidRPr="00396279" w:rsidRDefault="005A5D4F" w:rsidP="0070714B">
      <w:pPr>
        <w:pStyle w:val="ListParagraph0"/>
        <w:numPr>
          <w:ilvl w:val="1"/>
          <w:numId w:val="36"/>
        </w:numPr>
        <w:ind w:right="-164"/>
        <w:rPr>
          <w:rFonts w:cstheme="minorHAnsi"/>
          <w:sz w:val="20"/>
          <w:szCs w:val="20"/>
        </w:rPr>
      </w:pPr>
      <w:r>
        <w:rPr>
          <w:rFonts w:cstheme="minorHAnsi"/>
          <w:sz w:val="20"/>
          <w:szCs w:val="20"/>
        </w:rPr>
        <w:t>Identify any proposed tree pruning (pruning plan to be</w:t>
      </w:r>
      <w:r w:rsidR="0070714B">
        <w:rPr>
          <w:rFonts w:cstheme="minorHAnsi"/>
          <w:sz w:val="20"/>
          <w:szCs w:val="20"/>
        </w:rPr>
        <w:t xml:space="preserve"> provided as an attachment)</w:t>
      </w:r>
      <w:r>
        <w:rPr>
          <w:rFonts w:cstheme="minorHAnsi"/>
          <w:sz w:val="20"/>
          <w:szCs w:val="20"/>
        </w:rPr>
        <w:t>;</w:t>
      </w:r>
    </w:p>
    <w:p w14:paraId="572410D2" w14:textId="77777777" w:rsidR="00AE11AF" w:rsidRPr="00396279" w:rsidRDefault="00AE11AF" w:rsidP="0070714B">
      <w:pPr>
        <w:pStyle w:val="ListParagraph0"/>
        <w:numPr>
          <w:ilvl w:val="1"/>
          <w:numId w:val="36"/>
        </w:numPr>
        <w:ind w:right="-164"/>
        <w:rPr>
          <w:rFonts w:cstheme="minorHAnsi"/>
          <w:sz w:val="20"/>
          <w:szCs w:val="20"/>
        </w:rPr>
      </w:pPr>
      <w:r w:rsidRPr="00396279">
        <w:rPr>
          <w:rFonts w:cstheme="minorHAnsi"/>
          <w:sz w:val="20"/>
          <w:szCs w:val="20"/>
        </w:rPr>
        <w:t>Tree protection signage (see Appendix A for example)</w:t>
      </w:r>
    </w:p>
    <w:p w14:paraId="205FA793" w14:textId="6374D923" w:rsidR="00AE11AF" w:rsidRPr="00396279" w:rsidRDefault="00AE11AF" w:rsidP="009E2C94">
      <w:pPr>
        <w:pStyle w:val="ListParagraph0"/>
        <w:numPr>
          <w:ilvl w:val="0"/>
          <w:numId w:val="36"/>
        </w:numPr>
        <w:ind w:right="-164" w:hanging="294"/>
        <w:rPr>
          <w:rFonts w:cstheme="minorHAnsi"/>
          <w:sz w:val="20"/>
          <w:szCs w:val="20"/>
        </w:rPr>
      </w:pPr>
      <w:r w:rsidRPr="00396279">
        <w:rPr>
          <w:rFonts w:cstheme="minorHAnsi"/>
          <w:sz w:val="20"/>
          <w:szCs w:val="20"/>
        </w:rPr>
        <w:t xml:space="preserve">Show all encroachments into the TPZ. Distance must be clearly shown on the site plan between proposed incursion and tree. Consideration must also be made to the proposed location of temporary encroachments such as site sheds, </w:t>
      </w:r>
      <w:r w:rsidR="00E9581D">
        <w:rPr>
          <w:rFonts w:cstheme="minorHAnsi"/>
          <w:sz w:val="20"/>
          <w:szCs w:val="20"/>
        </w:rPr>
        <w:t xml:space="preserve">scaffolding, crane and concrete truck set up locations, material </w:t>
      </w:r>
      <w:r w:rsidR="00523732">
        <w:rPr>
          <w:rFonts w:cstheme="minorHAnsi"/>
          <w:sz w:val="20"/>
          <w:szCs w:val="20"/>
        </w:rPr>
        <w:t>storage</w:t>
      </w:r>
      <w:r w:rsidR="00E9581D">
        <w:rPr>
          <w:rFonts w:cstheme="minorHAnsi"/>
          <w:sz w:val="20"/>
          <w:szCs w:val="20"/>
        </w:rPr>
        <w:t>,</w:t>
      </w:r>
      <w:r w:rsidR="00523732">
        <w:rPr>
          <w:rFonts w:cstheme="minorHAnsi"/>
          <w:sz w:val="20"/>
          <w:szCs w:val="20"/>
        </w:rPr>
        <w:t xml:space="preserve"> </w:t>
      </w:r>
      <w:r w:rsidRPr="00396279">
        <w:rPr>
          <w:rFonts w:cstheme="minorHAnsi"/>
          <w:sz w:val="20"/>
          <w:szCs w:val="20"/>
        </w:rPr>
        <w:t>waste</w:t>
      </w:r>
      <w:r w:rsidR="00E9581D">
        <w:rPr>
          <w:rFonts w:cstheme="minorHAnsi"/>
          <w:sz w:val="20"/>
          <w:szCs w:val="20"/>
        </w:rPr>
        <w:t xml:space="preserve"> and spoil</w:t>
      </w:r>
      <w:r w:rsidRPr="00396279">
        <w:rPr>
          <w:rFonts w:cstheme="minorHAnsi"/>
          <w:sz w:val="20"/>
          <w:szCs w:val="20"/>
        </w:rPr>
        <w:t xml:space="preserve">, portable toilets, cleaning areas, </w:t>
      </w:r>
      <w:r w:rsidR="00BB516B">
        <w:rPr>
          <w:rFonts w:cstheme="minorHAnsi"/>
          <w:sz w:val="20"/>
          <w:szCs w:val="20"/>
        </w:rPr>
        <w:t xml:space="preserve">and </w:t>
      </w:r>
      <w:r w:rsidRPr="00396279">
        <w:rPr>
          <w:rFonts w:cstheme="minorHAnsi"/>
          <w:sz w:val="20"/>
          <w:szCs w:val="20"/>
        </w:rPr>
        <w:t>vehicle movement</w:t>
      </w:r>
      <w:r w:rsidR="00BB516B">
        <w:rPr>
          <w:rFonts w:cstheme="minorHAnsi"/>
          <w:sz w:val="20"/>
          <w:szCs w:val="20"/>
        </w:rPr>
        <w:t>s</w:t>
      </w:r>
      <w:r w:rsidRPr="00396279">
        <w:rPr>
          <w:rFonts w:cstheme="minorHAnsi"/>
          <w:sz w:val="20"/>
          <w:szCs w:val="20"/>
        </w:rPr>
        <w:t>.</w:t>
      </w:r>
    </w:p>
    <w:p w14:paraId="5E5C2622" w14:textId="77777777" w:rsidR="00AE11AF" w:rsidRPr="00396279" w:rsidRDefault="00AE11AF" w:rsidP="009E2C94">
      <w:pPr>
        <w:pStyle w:val="ListParagraph0"/>
        <w:numPr>
          <w:ilvl w:val="0"/>
          <w:numId w:val="36"/>
        </w:numPr>
        <w:ind w:right="-164" w:hanging="294"/>
        <w:rPr>
          <w:rFonts w:cstheme="minorHAnsi"/>
          <w:sz w:val="20"/>
          <w:szCs w:val="20"/>
        </w:rPr>
      </w:pPr>
      <w:r w:rsidRPr="00396279">
        <w:rPr>
          <w:rFonts w:cstheme="minorHAnsi"/>
          <w:sz w:val="20"/>
          <w:szCs w:val="20"/>
        </w:rPr>
        <w:t>Show all existing and proposed services within the TPZ and SRZ of a protected tree.</w:t>
      </w:r>
    </w:p>
    <w:p w14:paraId="102FCBE2" w14:textId="4B304571" w:rsidR="00AE11AF" w:rsidRPr="00396279" w:rsidRDefault="00AE11AF" w:rsidP="009E2C94">
      <w:pPr>
        <w:pStyle w:val="ListParagraph0"/>
        <w:numPr>
          <w:ilvl w:val="0"/>
          <w:numId w:val="36"/>
        </w:numPr>
        <w:ind w:right="-164" w:hanging="294"/>
        <w:rPr>
          <w:rFonts w:cstheme="minorHAnsi"/>
          <w:sz w:val="20"/>
          <w:szCs w:val="20"/>
        </w:rPr>
      </w:pPr>
      <w:r w:rsidRPr="00396279">
        <w:rPr>
          <w:rFonts w:cstheme="minorHAnsi"/>
          <w:sz w:val="20"/>
          <w:szCs w:val="20"/>
        </w:rPr>
        <w:t xml:space="preserve">Show existing and proposed building </w:t>
      </w:r>
      <w:r w:rsidR="00BB516B">
        <w:rPr>
          <w:rFonts w:cstheme="minorHAnsi"/>
          <w:sz w:val="20"/>
          <w:szCs w:val="20"/>
        </w:rPr>
        <w:t>footprint</w:t>
      </w:r>
      <w:r w:rsidRPr="00396279">
        <w:rPr>
          <w:rFonts w:cstheme="minorHAnsi"/>
          <w:sz w:val="20"/>
          <w:szCs w:val="20"/>
        </w:rPr>
        <w:t>, driveways and any structures that are or will be within the TPZ of a protected tree. Additional Plans can be provided to demonstrate changes at each stage.</w:t>
      </w:r>
    </w:p>
    <w:p w14:paraId="253B1F28" w14:textId="68271659" w:rsidR="009F5A77" w:rsidRPr="00EC04C1" w:rsidRDefault="009F5A77" w:rsidP="0053393A">
      <w:pPr>
        <w:pStyle w:val="Header1"/>
        <w:shd w:val="clear" w:color="auto" w:fill="FFFFFF"/>
        <w:spacing w:before="0" w:beforeAutospacing="0" w:after="0" w:afterAutospacing="0"/>
        <w:ind w:right="-164"/>
        <w:jc w:val="both"/>
        <w:rPr>
          <w:rFonts w:asciiTheme="minorHAnsi" w:eastAsiaTheme="majorEastAsia" w:hAnsiTheme="minorHAnsi" w:cstheme="minorHAnsi"/>
          <w:b/>
          <w:bCs/>
          <w:color w:val="538135" w:themeColor="accent6" w:themeShade="BF"/>
          <w:sz w:val="26"/>
          <w:szCs w:val="26"/>
          <w:lang w:eastAsia="en-US"/>
        </w:rPr>
      </w:pPr>
      <w:r w:rsidRPr="00EC04C1">
        <w:rPr>
          <w:rFonts w:asciiTheme="minorHAnsi" w:eastAsiaTheme="majorEastAsia" w:hAnsiTheme="minorHAnsi" w:cstheme="minorHAnsi"/>
          <w:b/>
          <w:bCs/>
          <w:color w:val="538135" w:themeColor="accent6" w:themeShade="BF"/>
          <w:sz w:val="26"/>
          <w:szCs w:val="26"/>
          <w:lang w:eastAsia="en-US"/>
        </w:rPr>
        <w:t>Site and Assessment Details</w:t>
      </w:r>
    </w:p>
    <w:p w14:paraId="543BAA40" w14:textId="6417C2D6" w:rsidR="00FB0682" w:rsidRPr="00396279" w:rsidRDefault="00FB0682" w:rsidP="0053393A">
      <w:pPr>
        <w:pStyle w:val="Header1"/>
        <w:shd w:val="clear" w:color="auto" w:fill="FFFFFF"/>
        <w:spacing w:before="0" w:beforeAutospacing="0" w:after="0" w:afterAutospacing="0"/>
        <w:ind w:right="-164"/>
        <w:jc w:val="both"/>
        <w:rPr>
          <w:rFonts w:asciiTheme="minorHAnsi" w:eastAsiaTheme="minorHAnsi" w:hAnsiTheme="minorHAnsi" w:cstheme="minorHAnsi"/>
          <w:sz w:val="20"/>
          <w:szCs w:val="20"/>
          <w:lang w:eastAsia="en-US"/>
        </w:rPr>
      </w:pPr>
      <w:r w:rsidRPr="00396279">
        <w:rPr>
          <w:rFonts w:asciiTheme="minorHAnsi" w:eastAsiaTheme="minorHAnsi" w:hAnsiTheme="minorHAnsi" w:cstheme="minorHAnsi"/>
          <w:sz w:val="20"/>
          <w:szCs w:val="20"/>
          <w:lang w:eastAsia="en-US"/>
        </w:rPr>
        <w:lastRenderedPageBreak/>
        <w:t>The TMP must include:</w:t>
      </w:r>
    </w:p>
    <w:p w14:paraId="499E0E41" w14:textId="3EC42C99" w:rsidR="001A1AF5" w:rsidRPr="00396279" w:rsidRDefault="00003E76" w:rsidP="009E2C94">
      <w:pPr>
        <w:pStyle w:val="ListParagraph0"/>
        <w:numPr>
          <w:ilvl w:val="0"/>
          <w:numId w:val="38"/>
        </w:numPr>
        <w:ind w:right="-164" w:hanging="294"/>
        <w:rPr>
          <w:rFonts w:cstheme="minorHAnsi"/>
          <w:i/>
          <w:iCs/>
          <w:sz w:val="14"/>
          <w:szCs w:val="14"/>
        </w:rPr>
      </w:pPr>
      <w:r w:rsidRPr="00396279">
        <w:rPr>
          <w:rFonts w:cstheme="minorHAnsi"/>
          <w:sz w:val="20"/>
          <w:szCs w:val="20"/>
        </w:rPr>
        <w:t xml:space="preserve">Site </w:t>
      </w:r>
      <w:r w:rsidR="001A1AF5" w:rsidRPr="00396279">
        <w:rPr>
          <w:rFonts w:cstheme="minorHAnsi"/>
          <w:sz w:val="20"/>
          <w:szCs w:val="20"/>
        </w:rPr>
        <w:t>address (including Block and Section where applicable)</w:t>
      </w:r>
      <w:r w:rsidRPr="00396279">
        <w:rPr>
          <w:rFonts w:cstheme="minorHAnsi"/>
          <w:sz w:val="20"/>
          <w:szCs w:val="20"/>
        </w:rPr>
        <w:t xml:space="preserve">, </w:t>
      </w:r>
      <w:r w:rsidR="007F2BED" w:rsidRPr="00396279">
        <w:rPr>
          <w:rFonts w:cstheme="minorHAnsi"/>
          <w:sz w:val="20"/>
          <w:szCs w:val="20"/>
        </w:rPr>
        <w:t>client details</w:t>
      </w:r>
      <w:r w:rsidR="001A1AF5" w:rsidRPr="00396279">
        <w:rPr>
          <w:rFonts w:cstheme="minorHAnsi"/>
          <w:sz w:val="20"/>
          <w:szCs w:val="20"/>
        </w:rPr>
        <w:t xml:space="preserve"> and</w:t>
      </w:r>
      <w:r w:rsidR="007F2BED" w:rsidRPr="00396279">
        <w:rPr>
          <w:rFonts w:cstheme="minorHAnsi"/>
          <w:sz w:val="20"/>
          <w:szCs w:val="20"/>
        </w:rPr>
        <w:t xml:space="preserve"> lessee details</w:t>
      </w:r>
      <w:r w:rsidR="002F4468" w:rsidRPr="00396279">
        <w:rPr>
          <w:rFonts w:cstheme="minorHAnsi"/>
          <w:sz w:val="20"/>
          <w:szCs w:val="20"/>
        </w:rPr>
        <w:t>*</w:t>
      </w:r>
      <w:r w:rsidR="001A1AF5" w:rsidRPr="00396279">
        <w:rPr>
          <w:rFonts w:cstheme="minorHAnsi"/>
          <w:sz w:val="20"/>
          <w:szCs w:val="20"/>
        </w:rPr>
        <w:t xml:space="preserve"> (for leased land)</w:t>
      </w:r>
      <w:r w:rsidR="002F4468" w:rsidRPr="00396279">
        <w:rPr>
          <w:rFonts w:cstheme="minorHAnsi"/>
          <w:sz w:val="20"/>
          <w:szCs w:val="20"/>
        </w:rPr>
        <w:t>.</w:t>
      </w:r>
      <w:r w:rsidR="001A1AF5" w:rsidRPr="00396279">
        <w:rPr>
          <w:rFonts w:cstheme="minorHAnsi"/>
          <w:sz w:val="20"/>
          <w:szCs w:val="20"/>
        </w:rPr>
        <w:t xml:space="preserve"> </w:t>
      </w:r>
      <w:r w:rsidR="002F4468" w:rsidRPr="00396279">
        <w:rPr>
          <w:rFonts w:cstheme="minorHAnsi"/>
          <w:i/>
          <w:iCs/>
          <w:sz w:val="14"/>
          <w:szCs w:val="14"/>
        </w:rPr>
        <w:t>*</w:t>
      </w:r>
      <w:r w:rsidR="001A1AF5" w:rsidRPr="00396279">
        <w:rPr>
          <w:rFonts w:cstheme="minorHAnsi"/>
          <w:i/>
          <w:iCs/>
          <w:sz w:val="14"/>
          <w:szCs w:val="14"/>
        </w:rPr>
        <w:t>this information may be provided separately, such as part of an online application form or associated Development Application.</w:t>
      </w:r>
    </w:p>
    <w:p w14:paraId="11DA37D0" w14:textId="60F5CC52" w:rsidR="00003E76" w:rsidRPr="00396279" w:rsidRDefault="00F47E65" w:rsidP="009E2C94">
      <w:pPr>
        <w:pStyle w:val="ListParagraph0"/>
        <w:numPr>
          <w:ilvl w:val="0"/>
          <w:numId w:val="38"/>
        </w:numPr>
        <w:ind w:right="-164" w:hanging="294"/>
        <w:rPr>
          <w:rFonts w:cstheme="minorHAnsi"/>
          <w:sz w:val="20"/>
          <w:szCs w:val="20"/>
        </w:rPr>
      </w:pPr>
      <w:r w:rsidRPr="00396279">
        <w:rPr>
          <w:rFonts w:cstheme="minorHAnsi"/>
          <w:sz w:val="20"/>
          <w:szCs w:val="20"/>
        </w:rPr>
        <w:t>C</w:t>
      </w:r>
      <w:r w:rsidR="00003E76" w:rsidRPr="00396279">
        <w:rPr>
          <w:rFonts w:cstheme="minorHAnsi"/>
          <w:sz w:val="20"/>
          <w:szCs w:val="20"/>
        </w:rPr>
        <w:t>ontact details and qualifications</w:t>
      </w:r>
      <w:r w:rsidR="00387089" w:rsidRPr="00396279">
        <w:rPr>
          <w:rFonts w:cstheme="minorHAnsi"/>
          <w:sz w:val="20"/>
          <w:szCs w:val="20"/>
        </w:rPr>
        <w:t xml:space="preserve"> (if applicable)</w:t>
      </w:r>
      <w:r w:rsidR="00003E76" w:rsidRPr="00396279">
        <w:rPr>
          <w:rFonts w:cstheme="minorHAnsi"/>
          <w:sz w:val="20"/>
          <w:szCs w:val="20"/>
        </w:rPr>
        <w:t xml:space="preserve"> of person preparing the TMP.</w:t>
      </w:r>
    </w:p>
    <w:p w14:paraId="1B79C7A6" w14:textId="26B8AE8E" w:rsidR="000C1C16" w:rsidRPr="00396279" w:rsidRDefault="009956D2" w:rsidP="009E2C94">
      <w:pPr>
        <w:pStyle w:val="ListParagraph0"/>
        <w:numPr>
          <w:ilvl w:val="0"/>
          <w:numId w:val="38"/>
        </w:numPr>
        <w:ind w:right="-164" w:hanging="294"/>
        <w:rPr>
          <w:rFonts w:cstheme="minorHAnsi"/>
          <w:sz w:val="20"/>
          <w:szCs w:val="20"/>
        </w:rPr>
      </w:pPr>
      <w:r w:rsidRPr="00396279">
        <w:rPr>
          <w:rFonts w:cstheme="minorHAnsi"/>
          <w:sz w:val="20"/>
          <w:szCs w:val="20"/>
        </w:rPr>
        <w:t>Brief – provide p</w:t>
      </w:r>
      <w:r w:rsidR="00003E76" w:rsidRPr="00396279">
        <w:rPr>
          <w:rFonts w:cstheme="minorHAnsi"/>
          <w:sz w:val="20"/>
          <w:szCs w:val="20"/>
        </w:rPr>
        <w:t>urpose of TMP</w:t>
      </w:r>
      <w:r w:rsidR="00387089" w:rsidRPr="00396279">
        <w:rPr>
          <w:rFonts w:cstheme="minorHAnsi"/>
          <w:sz w:val="20"/>
          <w:szCs w:val="20"/>
        </w:rPr>
        <w:t>,</w:t>
      </w:r>
      <w:r w:rsidR="00003E76" w:rsidRPr="00396279">
        <w:rPr>
          <w:rFonts w:cstheme="minorHAnsi"/>
          <w:sz w:val="20"/>
          <w:szCs w:val="20"/>
        </w:rPr>
        <w:t xml:space="preserve"> including what works are being undertaken on the site</w:t>
      </w:r>
      <w:r w:rsidR="00981A27" w:rsidRPr="00396279">
        <w:rPr>
          <w:rFonts w:cstheme="minorHAnsi"/>
          <w:sz w:val="20"/>
          <w:szCs w:val="20"/>
        </w:rPr>
        <w:t xml:space="preserve">. </w:t>
      </w:r>
      <w:r w:rsidR="002F4468" w:rsidRPr="00396279">
        <w:rPr>
          <w:rFonts w:cstheme="minorHAnsi"/>
          <w:sz w:val="20"/>
          <w:szCs w:val="20"/>
        </w:rPr>
        <w:t xml:space="preserve">Limited to 200 words. </w:t>
      </w:r>
      <w:r w:rsidR="002F4468" w:rsidRPr="00396279">
        <w:rPr>
          <w:rFonts w:cstheme="minorHAnsi"/>
          <w:i/>
          <w:iCs/>
          <w:sz w:val="14"/>
          <w:szCs w:val="14"/>
        </w:rPr>
        <w:t>e.g.</w:t>
      </w:r>
      <w:r w:rsidR="00981A27" w:rsidRPr="00396279">
        <w:rPr>
          <w:rFonts w:cstheme="minorHAnsi"/>
          <w:i/>
          <w:iCs/>
          <w:sz w:val="14"/>
          <w:szCs w:val="14"/>
        </w:rPr>
        <w:t xml:space="preserve"> </w:t>
      </w:r>
      <w:r w:rsidR="000940E5" w:rsidRPr="00396279">
        <w:rPr>
          <w:rFonts w:cstheme="minorHAnsi"/>
          <w:i/>
          <w:iCs/>
          <w:sz w:val="14"/>
          <w:szCs w:val="14"/>
        </w:rPr>
        <w:t>Deck demolition and construction of new deck and pergola</w:t>
      </w:r>
      <w:r w:rsidR="002F4468" w:rsidRPr="00396279">
        <w:rPr>
          <w:rFonts w:cstheme="minorHAnsi"/>
          <w:i/>
          <w:iCs/>
          <w:sz w:val="14"/>
          <w:szCs w:val="14"/>
        </w:rPr>
        <w:t>.</w:t>
      </w:r>
    </w:p>
    <w:p w14:paraId="1D1DE915" w14:textId="5371B107" w:rsidR="0095285A" w:rsidRPr="00396279" w:rsidRDefault="00387089" w:rsidP="009E2C94">
      <w:pPr>
        <w:pStyle w:val="ListParagraph0"/>
        <w:numPr>
          <w:ilvl w:val="0"/>
          <w:numId w:val="38"/>
        </w:numPr>
        <w:ind w:right="-164" w:hanging="294"/>
        <w:rPr>
          <w:rFonts w:cstheme="minorHAnsi"/>
          <w:i/>
          <w:iCs/>
          <w:sz w:val="14"/>
          <w:szCs w:val="14"/>
        </w:rPr>
      </w:pPr>
      <w:r w:rsidRPr="00396279">
        <w:rPr>
          <w:rFonts w:cstheme="minorHAnsi"/>
          <w:sz w:val="20"/>
          <w:szCs w:val="20"/>
        </w:rPr>
        <w:t>S</w:t>
      </w:r>
      <w:r w:rsidR="00003E76" w:rsidRPr="00396279">
        <w:rPr>
          <w:rFonts w:cstheme="minorHAnsi"/>
          <w:sz w:val="20"/>
          <w:szCs w:val="20"/>
        </w:rPr>
        <w:t>ite attendance date</w:t>
      </w:r>
      <w:r w:rsidR="00FB0682" w:rsidRPr="00396279">
        <w:rPr>
          <w:rFonts w:cstheme="minorHAnsi"/>
          <w:sz w:val="20"/>
          <w:szCs w:val="20"/>
          <w:vertAlign w:val="superscript"/>
        </w:rPr>
        <w:t>^</w:t>
      </w:r>
      <w:r w:rsidR="00003E76" w:rsidRPr="00396279">
        <w:rPr>
          <w:rFonts w:cstheme="minorHAnsi"/>
          <w:sz w:val="20"/>
          <w:szCs w:val="20"/>
        </w:rPr>
        <w:t xml:space="preserve">, and what inspection methods or diagnostics </w:t>
      </w:r>
      <w:r w:rsidRPr="00396279">
        <w:rPr>
          <w:rFonts w:cstheme="minorHAnsi"/>
          <w:sz w:val="20"/>
          <w:szCs w:val="20"/>
        </w:rPr>
        <w:t xml:space="preserve">(if any) </w:t>
      </w:r>
      <w:r w:rsidR="00003E76" w:rsidRPr="00396279">
        <w:rPr>
          <w:rFonts w:cstheme="minorHAnsi"/>
          <w:sz w:val="20"/>
          <w:szCs w:val="20"/>
        </w:rPr>
        <w:t>were carried out</w:t>
      </w:r>
      <w:r w:rsidRPr="00396279">
        <w:rPr>
          <w:rFonts w:cstheme="minorHAnsi"/>
          <w:sz w:val="20"/>
          <w:szCs w:val="20"/>
        </w:rPr>
        <w:t>.</w:t>
      </w:r>
      <w:r w:rsidR="002F4468" w:rsidRPr="00396279">
        <w:rPr>
          <w:rFonts w:cstheme="minorHAnsi"/>
          <w:sz w:val="20"/>
          <w:szCs w:val="20"/>
        </w:rPr>
        <w:t xml:space="preserve"> </w:t>
      </w:r>
      <w:r w:rsidR="00FB0682" w:rsidRPr="00396279">
        <w:rPr>
          <w:rFonts w:cstheme="minorHAnsi"/>
          <w:i/>
          <w:iCs/>
          <w:sz w:val="14"/>
          <w:szCs w:val="14"/>
          <w:vertAlign w:val="superscript"/>
        </w:rPr>
        <w:t>^</w:t>
      </w:r>
      <w:r w:rsidR="0095285A" w:rsidRPr="00396279">
        <w:rPr>
          <w:rFonts w:cstheme="minorHAnsi"/>
          <w:i/>
          <w:iCs/>
          <w:sz w:val="14"/>
          <w:szCs w:val="14"/>
        </w:rPr>
        <w:t>Tree assessments are valid for a maximum of 2 years. The Decision-Maker may request an updated TAS if the assessment is more than 6 months old.</w:t>
      </w:r>
    </w:p>
    <w:p w14:paraId="4ABAC92A" w14:textId="66F7B302" w:rsidR="007565AC" w:rsidRDefault="007565AC" w:rsidP="009E2C94">
      <w:pPr>
        <w:pStyle w:val="ListParagraph0"/>
        <w:numPr>
          <w:ilvl w:val="0"/>
          <w:numId w:val="38"/>
        </w:numPr>
        <w:ind w:right="-164" w:hanging="294"/>
        <w:rPr>
          <w:rFonts w:cstheme="minorHAnsi"/>
          <w:sz w:val="20"/>
          <w:szCs w:val="20"/>
        </w:rPr>
      </w:pPr>
      <w:r w:rsidRPr="00396279">
        <w:rPr>
          <w:rFonts w:cstheme="minorHAnsi"/>
          <w:sz w:val="20"/>
          <w:szCs w:val="20"/>
        </w:rPr>
        <w:t>Completed canopy contribution table (if applicable</w:t>
      </w:r>
      <w:r w:rsidR="00FB0682" w:rsidRPr="00396279">
        <w:rPr>
          <w:rFonts w:cstheme="minorHAnsi"/>
          <w:sz w:val="20"/>
          <w:szCs w:val="20"/>
        </w:rPr>
        <w:t>*</w:t>
      </w:r>
      <w:r w:rsidRPr="00396279">
        <w:rPr>
          <w:rFonts w:cstheme="minorHAnsi"/>
          <w:sz w:val="20"/>
          <w:szCs w:val="20"/>
        </w:rPr>
        <w:t>)</w:t>
      </w:r>
    </w:p>
    <w:p w14:paraId="3E0A55CF" w14:textId="2B3D2284" w:rsidR="00B143C4" w:rsidRDefault="00B143C4" w:rsidP="009E2C94">
      <w:pPr>
        <w:pStyle w:val="ListParagraph0"/>
        <w:numPr>
          <w:ilvl w:val="0"/>
          <w:numId w:val="38"/>
        </w:numPr>
        <w:ind w:right="-164" w:hanging="294"/>
        <w:rPr>
          <w:rFonts w:cstheme="minorHAnsi"/>
          <w:sz w:val="20"/>
          <w:szCs w:val="20"/>
        </w:rPr>
      </w:pPr>
      <w:r>
        <w:rPr>
          <w:rFonts w:cstheme="minorHAnsi"/>
          <w:sz w:val="20"/>
          <w:szCs w:val="20"/>
        </w:rPr>
        <w:t>Completed prior approvals list (if applicable**)</w:t>
      </w:r>
    </w:p>
    <w:p w14:paraId="62100CFF" w14:textId="77777777" w:rsidR="000058AB" w:rsidRPr="00396279" w:rsidRDefault="000058AB" w:rsidP="000058AB">
      <w:pPr>
        <w:pStyle w:val="ListParagraph0"/>
        <w:ind w:right="-164"/>
        <w:rPr>
          <w:rFonts w:cstheme="minorHAnsi"/>
          <w:sz w:val="20"/>
          <w:szCs w:val="20"/>
        </w:rPr>
      </w:pPr>
    </w:p>
    <w:p w14:paraId="252773E6" w14:textId="3FFC0CCA" w:rsidR="00236F3F" w:rsidRPr="007A35CC" w:rsidRDefault="00236F3F" w:rsidP="00236F3F">
      <w:pPr>
        <w:pStyle w:val="Caption"/>
        <w:keepNext/>
        <w:spacing w:after="0"/>
        <w:ind w:firstLine="720"/>
        <w:rPr>
          <w:rFonts w:cstheme="minorHAnsi"/>
          <w:b/>
          <w:bCs/>
          <w:sz w:val="22"/>
          <w:szCs w:val="22"/>
        </w:rPr>
      </w:pPr>
      <w:r w:rsidRPr="007A35CC">
        <w:rPr>
          <w:rFonts w:cstheme="minorHAnsi"/>
          <w:b/>
          <w:bCs/>
          <w:sz w:val="22"/>
          <w:szCs w:val="22"/>
        </w:rPr>
        <w:t xml:space="preserve">Table </w:t>
      </w:r>
      <w:r w:rsidRPr="007A35CC">
        <w:rPr>
          <w:rFonts w:cstheme="minorHAnsi"/>
          <w:b/>
          <w:bCs/>
          <w:sz w:val="22"/>
          <w:szCs w:val="22"/>
        </w:rPr>
        <w:fldChar w:fldCharType="begin"/>
      </w:r>
      <w:r w:rsidRPr="007A35CC">
        <w:rPr>
          <w:rFonts w:cstheme="minorHAnsi"/>
          <w:b/>
          <w:bCs/>
          <w:sz w:val="22"/>
          <w:szCs w:val="22"/>
        </w:rPr>
        <w:instrText xml:space="preserve"> SEQ Table \* ARABIC </w:instrText>
      </w:r>
      <w:r w:rsidRPr="007A35CC">
        <w:rPr>
          <w:rFonts w:cstheme="minorHAnsi"/>
          <w:b/>
          <w:bCs/>
          <w:sz w:val="22"/>
          <w:szCs w:val="22"/>
        </w:rPr>
        <w:fldChar w:fldCharType="separate"/>
      </w:r>
      <w:r w:rsidR="00D61105">
        <w:rPr>
          <w:rFonts w:cstheme="minorHAnsi"/>
          <w:b/>
          <w:bCs/>
          <w:noProof/>
          <w:sz w:val="22"/>
          <w:szCs w:val="22"/>
        </w:rPr>
        <w:t>2</w:t>
      </w:r>
      <w:r w:rsidRPr="007A35CC">
        <w:rPr>
          <w:rFonts w:cstheme="minorHAnsi"/>
          <w:b/>
          <w:bCs/>
          <w:sz w:val="22"/>
          <w:szCs w:val="22"/>
        </w:rPr>
        <w:fldChar w:fldCharType="end"/>
      </w:r>
      <w:r w:rsidRPr="007A35CC">
        <w:rPr>
          <w:rFonts w:cstheme="minorHAnsi"/>
          <w:b/>
          <w:bCs/>
          <w:sz w:val="22"/>
          <w:szCs w:val="22"/>
        </w:rPr>
        <w:t>. Canopy Contribution Table</w:t>
      </w:r>
    </w:p>
    <w:tbl>
      <w:tblPr>
        <w:tblStyle w:val="TableGrid"/>
        <w:tblW w:w="9883" w:type="dxa"/>
        <w:tblInd w:w="-5" w:type="dxa"/>
        <w:tblLook w:val="04A0" w:firstRow="1" w:lastRow="0" w:firstColumn="1" w:lastColumn="0" w:noHBand="0" w:noVBand="1"/>
      </w:tblPr>
      <w:tblGrid>
        <w:gridCol w:w="5645"/>
        <w:gridCol w:w="1686"/>
        <w:gridCol w:w="1560"/>
        <w:gridCol w:w="992"/>
      </w:tblGrid>
      <w:tr w:rsidR="00B026CE" w:rsidRPr="007A35CC" w14:paraId="259F2969" w14:textId="77777777" w:rsidTr="00B143C4">
        <w:tc>
          <w:tcPr>
            <w:tcW w:w="5645" w:type="dxa"/>
            <w:vMerge w:val="restart"/>
            <w:tcBorders>
              <w:top w:val="thinThickSmallGap" w:sz="24" w:space="0" w:color="FFFFFF" w:themeColor="background1"/>
              <w:left w:val="thinThickSmallGap" w:sz="24" w:space="0" w:color="FFFFFF" w:themeColor="background1"/>
            </w:tcBorders>
            <w:vAlign w:val="center"/>
          </w:tcPr>
          <w:p w14:paraId="000C7FE3" w14:textId="77777777" w:rsidR="00B026CE" w:rsidRPr="007A35CC" w:rsidRDefault="00B026CE" w:rsidP="00FB0682">
            <w:pPr>
              <w:ind w:right="-164"/>
              <w:rPr>
                <w:rFonts w:cstheme="minorHAnsi"/>
                <w:i/>
                <w:iCs/>
                <w:sz w:val="20"/>
                <w:szCs w:val="20"/>
              </w:rPr>
            </w:pPr>
          </w:p>
        </w:tc>
        <w:tc>
          <w:tcPr>
            <w:tcW w:w="1686" w:type="dxa"/>
            <w:shd w:val="clear" w:color="auto" w:fill="E2EFD9" w:themeFill="accent6" w:themeFillTint="33"/>
            <w:vAlign w:val="center"/>
          </w:tcPr>
          <w:p w14:paraId="7A92DD69" w14:textId="21076F5B" w:rsidR="00B026CE" w:rsidRPr="002223F8" w:rsidRDefault="00B026CE" w:rsidP="00FB0682">
            <w:pPr>
              <w:ind w:right="-164"/>
              <w:rPr>
                <w:rFonts w:cstheme="minorHAnsi"/>
                <w:b/>
                <w:bCs/>
                <w:i/>
                <w:iCs/>
                <w:sz w:val="24"/>
                <w:szCs w:val="24"/>
              </w:rPr>
            </w:pPr>
            <w:r w:rsidRPr="002223F8">
              <w:rPr>
                <w:rFonts w:cstheme="minorHAnsi"/>
                <w:b/>
                <w:bCs/>
                <w:i/>
                <w:iCs/>
                <w:sz w:val="24"/>
                <w:szCs w:val="24"/>
              </w:rPr>
              <w:t>Regulated</w:t>
            </w:r>
          </w:p>
        </w:tc>
        <w:tc>
          <w:tcPr>
            <w:tcW w:w="1560" w:type="dxa"/>
            <w:shd w:val="clear" w:color="auto" w:fill="DEEAF6" w:themeFill="accent5" w:themeFillTint="33"/>
            <w:vAlign w:val="center"/>
          </w:tcPr>
          <w:p w14:paraId="6F44FCF4" w14:textId="629A7574" w:rsidR="00B026CE" w:rsidRPr="002223F8" w:rsidRDefault="00B026CE" w:rsidP="00FB0682">
            <w:pPr>
              <w:ind w:right="-164"/>
              <w:rPr>
                <w:rFonts w:cstheme="minorHAnsi"/>
                <w:b/>
                <w:bCs/>
                <w:i/>
                <w:iCs/>
                <w:sz w:val="24"/>
                <w:szCs w:val="24"/>
              </w:rPr>
            </w:pPr>
            <w:r w:rsidRPr="002223F8">
              <w:rPr>
                <w:rFonts w:cstheme="minorHAnsi"/>
                <w:b/>
                <w:bCs/>
                <w:i/>
                <w:iCs/>
                <w:sz w:val="24"/>
                <w:szCs w:val="24"/>
              </w:rPr>
              <w:t>Public</w:t>
            </w:r>
          </w:p>
        </w:tc>
        <w:tc>
          <w:tcPr>
            <w:tcW w:w="992" w:type="dxa"/>
            <w:vMerge w:val="restart"/>
            <w:shd w:val="clear" w:color="auto" w:fill="D0CECE" w:themeFill="background2" w:themeFillShade="E6"/>
            <w:vAlign w:val="center"/>
          </w:tcPr>
          <w:p w14:paraId="44A91533" w14:textId="3CF417FB" w:rsidR="00B026CE" w:rsidRDefault="00B026CE" w:rsidP="00143330">
            <w:pPr>
              <w:ind w:right="-164"/>
              <w:rPr>
                <w:rFonts w:cstheme="minorHAnsi"/>
                <w:b/>
                <w:bCs/>
                <w:sz w:val="20"/>
                <w:szCs w:val="20"/>
              </w:rPr>
            </w:pPr>
            <w:r>
              <w:rPr>
                <w:rFonts w:cstheme="minorHAnsi"/>
                <w:b/>
                <w:bCs/>
                <w:sz w:val="20"/>
                <w:szCs w:val="20"/>
              </w:rPr>
              <w:t>Total</w:t>
            </w:r>
          </w:p>
        </w:tc>
      </w:tr>
      <w:tr w:rsidR="00B026CE" w:rsidRPr="007A35CC" w14:paraId="37DCE626" w14:textId="432E888A" w:rsidTr="00B143C4">
        <w:tc>
          <w:tcPr>
            <w:tcW w:w="5645" w:type="dxa"/>
            <w:vMerge/>
            <w:tcBorders>
              <w:left w:val="thinThickSmallGap" w:sz="24" w:space="0" w:color="FFFFFF" w:themeColor="background1"/>
            </w:tcBorders>
            <w:vAlign w:val="center"/>
          </w:tcPr>
          <w:p w14:paraId="52690476" w14:textId="002A7D9C" w:rsidR="00B026CE" w:rsidRPr="007A35CC" w:rsidRDefault="00B026CE" w:rsidP="00B026CE">
            <w:pPr>
              <w:ind w:right="-164"/>
              <w:rPr>
                <w:rFonts w:cstheme="minorHAnsi"/>
                <w:i/>
                <w:iCs/>
                <w:sz w:val="20"/>
                <w:szCs w:val="20"/>
              </w:rPr>
            </w:pPr>
          </w:p>
        </w:tc>
        <w:tc>
          <w:tcPr>
            <w:tcW w:w="1686" w:type="dxa"/>
            <w:shd w:val="clear" w:color="auto" w:fill="E2EFD9" w:themeFill="accent6" w:themeFillTint="33"/>
            <w:vAlign w:val="center"/>
          </w:tcPr>
          <w:p w14:paraId="21DD0A32" w14:textId="7670EEDF" w:rsidR="00B026CE" w:rsidRPr="007A35CC" w:rsidRDefault="00B026CE" w:rsidP="00B026CE">
            <w:pPr>
              <w:ind w:right="-164"/>
              <w:rPr>
                <w:rFonts w:cstheme="minorHAnsi"/>
                <w:b/>
                <w:bCs/>
                <w:sz w:val="20"/>
                <w:szCs w:val="20"/>
              </w:rPr>
            </w:pPr>
            <w:r w:rsidRPr="007A35CC">
              <w:rPr>
                <w:rFonts w:cstheme="minorHAnsi"/>
                <w:b/>
                <w:bCs/>
                <w:sz w:val="20"/>
                <w:szCs w:val="20"/>
              </w:rPr>
              <w:t>T</w:t>
            </w:r>
            <w:r>
              <w:rPr>
                <w:rFonts w:cstheme="minorHAnsi"/>
                <w:b/>
                <w:bCs/>
                <w:sz w:val="20"/>
                <w:szCs w:val="20"/>
              </w:rPr>
              <w:t xml:space="preserve">AS </w:t>
            </w:r>
            <w:r w:rsidRPr="007A35CC">
              <w:rPr>
                <w:rFonts w:cstheme="minorHAnsi"/>
                <w:b/>
                <w:bCs/>
                <w:sz w:val="20"/>
                <w:szCs w:val="20"/>
              </w:rPr>
              <w:t xml:space="preserve"> identifier</w:t>
            </w:r>
          </w:p>
        </w:tc>
        <w:tc>
          <w:tcPr>
            <w:tcW w:w="1560" w:type="dxa"/>
            <w:shd w:val="clear" w:color="auto" w:fill="DEEAF6" w:themeFill="accent5" w:themeFillTint="33"/>
            <w:vAlign w:val="center"/>
          </w:tcPr>
          <w:p w14:paraId="4E065798" w14:textId="70BF1D5C" w:rsidR="00B026CE" w:rsidRDefault="00B026CE" w:rsidP="00B026CE">
            <w:pPr>
              <w:ind w:right="-164"/>
              <w:rPr>
                <w:rFonts w:cstheme="minorHAnsi"/>
                <w:b/>
                <w:bCs/>
                <w:sz w:val="20"/>
                <w:szCs w:val="20"/>
              </w:rPr>
            </w:pPr>
            <w:r w:rsidRPr="007A35CC">
              <w:rPr>
                <w:rFonts w:cstheme="minorHAnsi"/>
                <w:b/>
                <w:bCs/>
                <w:sz w:val="20"/>
                <w:szCs w:val="20"/>
              </w:rPr>
              <w:t>T</w:t>
            </w:r>
            <w:r>
              <w:rPr>
                <w:rFonts w:cstheme="minorHAnsi"/>
                <w:b/>
                <w:bCs/>
                <w:sz w:val="20"/>
                <w:szCs w:val="20"/>
              </w:rPr>
              <w:t xml:space="preserve">AS </w:t>
            </w:r>
            <w:r w:rsidRPr="007A35CC">
              <w:rPr>
                <w:rFonts w:cstheme="minorHAnsi"/>
                <w:b/>
                <w:bCs/>
                <w:sz w:val="20"/>
                <w:szCs w:val="20"/>
              </w:rPr>
              <w:t>identifier</w:t>
            </w:r>
          </w:p>
        </w:tc>
        <w:tc>
          <w:tcPr>
            <w:tcW w:w="992" w:type="dxa"/>
            <w:vMerge/>
            <w:shd w:val="clear" w:color="auto" w:fill="D0CECE" w:themeFill="background2" w:themeFillShade="E6"/>
          </w:tcPr>
          <w:p w14:paraId="6B38FD88" w14:textId="4B98B8BD" w:rsidR="00B026CE" w:rsidRPr="007A35CC" w:rsidRDefault="00B026CE" w:rsidP="00B026CE">
            <w:pPr>
              <w:ind w:right="-164"/>
              <w:rPr>
                <w:rFonts w:cstheme="minorHAnsi"/>
                <w:b/>
                <w:bCs/>
                <w:sz w:val="20"/>
                <w:szCs w:val="20"/>
              </w:rPr>
            </w:pPr>
          </w:p>
        </w:tc>
      </w:tr>
      <w:tr w:rsidR="00143330" w:rsidRPr="007A35CC" w14:paraId="41A2DFE3" w14:textId="04633DBA" w:rsidTr="00B143C4">
        <w:tc>
          <w:tcPr>
            <w:tcW w:w="5645" w:type="dxa"/>
            <w:vAlign w:val="center"/>
          </w:tcPr>
          <w:p w14:paraId="30760C4F" w14:textId="3369B502" w:rsidR="00B026CE" w:rsidRPr="007A35CC" w:rsidRDefault="00B026CE" w:rsidP="00B026CE">
            <w:pPr>
              <w:ind w:right="-164"/>
              <w:rPr>
                <w:rFonts w:cstheme="minorHAnsi"/>
                <w:i/>
                <w:iCs/>
                <w:sz w:val="20"/>
                <w:szCs w:val="20"/>
              </w:rPr>
            </w:pPr>
            <w:r w:rsidRPr="007A35CC">
              <w:rPr>
                <w:rFonts w:cstheme="minorHAnsi"/>
                <w:i/>
                <w:iCs/>
                <w:sz w:val="20"/>
                <w:szCs w:val="20"/>
              </w:rPr>
              <w:t xml:space="preserve">Number of protected tree removals </w:t>
            </w:r>
            <w:r w:rsidR="00B143C4">
              <w:rPr>
                <w:rFonts w:cstheme="minorHAnsi"/>
                <w:i/>
                <w:iCs/>
                <w:sz w:val="20"/>
                <w:szCs w:val="20"/>
              </w:rPr>
              <w:t>proposed</w:t>
            </w:r>
          </w:p>
        </w:tc>
        <w:tc>
          <w:tcPr>
            <w:tcW w:w="1686" w:type="dxa"/>
            <w:shd w:val="clear" w:color="auto" w:fill="E2EFD9" w:themeFill="accent6" w:themeFillTint="33"/>
            <w:vAlign w:val="center"/>
          </w:tcPr>
          <w:p w14:paraId="3BC2F7A2" w14:textId="77777777" w:rsidR="00B026CE" w:rsidRPr="007A35CC" w:rsidRDefault="00B026CE" w:rsidP="00B026CE">
            <w:pPr>
              <w:ind w:right="-164"/>
              <w:rPr>
                <w:rFonts w:cstheme="minorHAnsi"/>
                <w:b/>
                <w:bCs/>
                <w:sz w:val="20"/>
                <w:szCs w:val="20"/>
              </w:rPr>
            </w:pPr>
          </w:p>
        </w:tc>
        <w:tc>
          <w:tcPr>
            <w:tcW w:w="1560" w:type="dxa"/>
            <w:shd w:val="clear" w:color="auto" w:fill="DEEAF6" w:themeFill="accent5" w:themeFillTint="33"/>
            <w:vAlign w:val="center"/>
          </w:tcPr>
          <w:p w14:paraId="1EA27484" w14:textId="77777777" w:rsidR="00B026CE" w:rsidRPr="007A35CC" w:rsidRDefault="00B026CE" w:rsidP="00B026CE">
            <w:pPr>
              <w:ind w:right="-164"/>
              <w:rPr>
                <w:rFonts w:cstheme="minorHAnsi"/>
                <w:b/>
                <w:bCs/>
                <w:sz w:val="20"/>
                <w:szCs w:val="20"/>
              </w:rPr>
            </w:pPr>
          </w:p>
        </w:tc>
        <w:tc>
          <w:tcPr>
            <w:tcW w:w="992" w:type="dxa"/>
            <w:shd w:val="clear" w:color="auto" w:fill="D0CECE" w:themeFill="background2" w:themeFillShade="E6"/>
          </w:tcPr>
          <w:p w14:paraId="6E43AAA9" w14:textId="645B5395" w:rsidR="00B026CE" w:rsidRPr="007A35CC" w:rsidRDefault="00B026CE" w:rsidP="00B026CE">
            <w:pPr>
              <w:ind w:right="-164"/>
              <w:rPr>
                <w:rFonts w:cstheme="minorHAnsi"/>
                <w:b/>
                <w:bCs/>
                <w:sz w:val="20"/>
                <w:szCs w:val="20"/>
              </w:rPr>
            </w:pPr>
          </w:p>
        </w:tc>
      </w:tr>
      <w:tr w:rsidR="00143330" w:rsidRPr="007A35CC" w14:paraId="71925969" w14:textId="34F70809" w:rsidTr="00B143C4">
        <w:tc>
          <w:tcPr>
            <w:tcW w:w="5645" w:type="dxa"/>
            <w:vAlign w:val="center"/>
          </w:tcPr>
          <w:p w14:paraId="2073DFBC" w14:textId="77777777" w:rsidR="00B026CE" w:rsidRPr="007A35CC" w:rsidRDefault="00B026CE" w:rsidP="00B026CE">
            <w:pPr>
              <w:ind w:right="-164"/>
              <w:rPr>
                <w:rFonts w:cstheme="minorHAnsi"/>
                <w:i/>
                <w:iCs/>
                <w:sz w:val="20"/>
                <w:szCs w:val="20"/>
              </w:rPr>
            </w:pPr>
            <w:r w:rsidRPr="007A35CC">
              <w:rPr>
                <w:rFonts w:cstheme="minorHAnsi"/>
                <w:i/>
                <w:iCs/>
                <w:sz w:val="20"/>
                <w:szCs w:val="20"/>
              </w:rPr>
              <w:t>Number of retained protected trees</w:t>
            </w:r>
          </w:p>
        </w:tc>
        <w:tc>
          <w:tcPr>
            <w:tcW w:w="1686" w:type="dxa"/>
            <w:shd w:val="clear" w:color="auto" w:fill="E2EFD9" w:themeFill="accent6" w:themeFillTint="33"/>
            <w:vAlign w:val="center"/>
          </w:tcPr>
          <w:p w14:paraId="185AE1BA" w14:textId="77777777" w:rsidR="00B026CE" w:rsidRPr="007A35CC" w:rsidRDefault="00B026CE" w:rsidP="00B026CE">
            <w:pPr>
              <w:ind w:right="-164"/>
              <w:rPr>
                <w:rFonts w:cstheme="minorHAnsi"/>
                <w:b/>
                <w:bCs/>
                <w:sz w:val="20"/>
                <w:szCs w:val="20"/>
              </w:rPr>
            </w:pPr>
          </w:p>
        </w:tc>
        <w:tc>
          <w:tcPr>
            <w:tcW w:w="1560" w:type="dxa"/>
            <w:shd w:val="clear" w:color="auto" w:fill="DEEAF6" w:themeFill="accent5" w:themeFillTint="33"/>
            <w:vAlign w:val="center"/>
          </w:tcPr>
          <w:p w14:paraId="52D87F90" w14:textId="77777777" w:rsidR="00B026CE" w:rsidRPr="007A35CC" w:rsidRDefault="00B026CE" w:rsidP="00B026CE">
            <w:pPr>
              <w:ind w:right="-164"/>
              <w:rPr>
                <w:rFonts w:cstheme="minorHAnsi"/>
                <w:b/>
                <w:bCs/>
                <w:sz w:val="20"/>
                <w:szCs w:val="20"/>
              </w:rPr>
            </w:pPr>
          </w:p>
        </w:tc>
        <w:tc>
          <w:tcPr>
            <w:tcW w:w="992" w:type="dxa"/>
            <w:shd w:val="clear" w:color="auto" w:fill="D0CECE" w:themeFill="background2" w:themeFillShade="E6"/>
          </w:tcPr>
          <w:p w14:paraId="03FC17D1" w14:textId="595CA951" w:rsidR="00B026CE" w:rsidRPr="007A35CC" w:rsidRDefault="00B026CE" w:rsidP="00B026CE">
            <w:pPr>
              <w:ind w:right="-164"/>
              <w:rPr>
                <w:rFonts w:cstheme="minorHAnsi"/>
                <w:b/>
                <w:bCs/>
                <w:sz w:val="20"/>
                <w:szCs w:val="20"/>
              </w:rPr>
            </w:pPr>
          </w:p>
        </w:tc>
      </w:tr>
      <w:tr w:rsidR="00B026CE" w:rsidRPr="007A35CC" w14:paraId="02BC350E" w14:textId="792A5888" w:rsidTr="00B143C4">
        <w:tc>
          <w:tcPr>
            <w:tcW w:w="5645" w:type="dxa"/>
            <w:tcBorders>
              <w:bottom w:val="thinThickSmallGap" w:sz="24" w:space="0" w:color="auto"/>
            </w:tcBorders>
            <w:vAlign w:val="center"/>
          </w:tcPr>
          <w:p w14:paraId="167CFDDE" w14:textId="77777777" w:rsidR="00B026CE" w:rsidRPr="007A35CC" w:rsidRDefault="00B026CE" w:rsidP="00B026CE">
            <w:pPr>
              <w:ind w:right="-164"/>
              <w:rPr>
                <w:rFonts w:cstheme="minorHAnsi"/>
                <w:i/>
                <w:iCs/>
                <w:sz w:val="20"/>
                <w:szCs w:val="20"/>
              </w:rPr>
            </w:pPr>
            <w:r w:rsidRPr="007A35CC">
              <w:rPr>
                <w:rFonts w:cstheme="minorHAnsi"/>
                <w:i/>
                <w:iCs/>
                <w:sz w:val="20"/>
                <w:szCs w:val="20"/>
              </w:rPr>
              <w:t>Proposed number of replants, assuming all removals are approved</w:t>
            </w:r>
          </w:p>
        </w:tc>
        <w:tc>
          <w:tcPr>
            <w:tcW w:w="1686" w:type="dxa"/>
            <w:tcBorders>
              <w:bottom w:val="thinThickSmallGap" w:sz="24" w:space="0" w:color="auto"/>
            </w:tcBorders>
            <w:shd w:val="clear" w:color="auto" w:fill="E2EFD9" w:themeFill="accent6" w:themeFillTint="33"/>
            <w:vAlign w:val="center"/>
          </w:tcPr>
          <w:p w14:paraId="5423F6B4" w14:textId="77777777" w:rsidR="00B026CE" w:rsidRPr="007A35CC" w:rsidRDefault="00B026CE" w:rsidP="00B026CE">
            <w:pPr>
              <w:ind w:right="-164"/>
              <w:rPr>
                <w:rFonts w:cstheme="minorHAnsi"/>
                <w:b/>
                <w:bCs/>
                <w:sz w:val="20"/>
                <w:szCs w:val="20"/>
              </w:rPr>
            </w:pPr>
          </w:p>
        </w:tc>
        <w:tc>
          <w:tcPr>
            <w:tcW w:w="1560" w:type="dxa"/>
            <w:tcBorders>
              <w:bottom w:val="thinThickSmallGap" w:sz="24" w:space="0" w:color="auto"/>
            </w:tcBorders>
            <w:shd w:val="clear" w:color="auto" w:fill="DEEAF6" w:themeFill="accent5" w:themeFillTint="33"/>
            <w:vAlign w:val="center"/>
          </w:tcPr>
          <w:p w14:paraId="348DA384" w14:textId="77777777" w:rsidR="00B026CE" w:rsidRPr="007A35CC" w:rsidRDefault="00B026CE" w:rsidP="00B026CE">
            <w:pPr>
              <w:ind w:right="-164"/>
              <w:rPr>
                <w:rFonts w:cstheme="minorHAnsi"/>
                <w:b/>
                <w:bCs/>
                <w:sz w:val="20"/>
                <w:szCs w:val="20"/>
              </w:rPr>
            </w:pPr>
          </w:p>
        </w:tc>
        <w:tc>
          <w:tcPr>
            <w:tcW w:w="992" w:type="dxa"/>
            <w:tcBorders>
              <w:bottom w:val="thinThickSmallGap" w:sz="24" w:space="0" w:color="auto"/>
            </w:tcBorders>
            <w:shd w:val="clear" w:color="auto" w:fill="D0CECE" w:themeFill="background2" w:themeFillShade="E6"/>
          </w:tcPr>
          <w:p w14:paraId="68934EAB" w14:textId="56A289CF" w:rsidR="00B026CE" w:rsidRPr="007A35CC" w:rsidRDefault="00B026CE" w:rsidP="00B026CE">
            <w:pPr>
              <w:ind w:right="-164"/>
              <w:rPr>
                <w:rFonts w:cstheme="minorHAnsi"/>
                <w:b/>
                <w:bCs/>
                <w:sz w:val="20"/>
                <w:szCs w:val="20"/>
              </w:rPr>
            </w:pPr>
          </w:p>
        </w:tc>
      </w:tr>
      <w:tr w:rsidR="00B026CE" w:rsidRPr="007A35CC" w14:paraId="49BCF52F" w14:textId="763DDA4C" w:rsidTr="00143330">
        <w:tc>
          <w:tcPr>
            <w:tcW w:w="5645" w:type="dxa"/>
            <w:tcBorders>
              <w:top w:val="thinThickSmallGap" w:sz="24" w:space="0" w:color="auto"/>
            </w:tcBorders>
            <w:vAlign w:val="center"/>
          </w:tcPr>
          <w:p w14:paraId="7F521D10" w14:textId="75FCBF81" w:rsidR="00B026CE" w:rsidRPr="007A35CC" w:rsidRDefault="00B026CE" w:rsidP="00B026CE">
            <w:pPr>
              <w:ind w:left="151" w:right="-16"/>
              <w:rPr>
                <w:rFonts w:cstheme="minorHAnsi"/>
                <w:i/>
                <w:iCs/>
                <w:sz w:val="20"/>
                <w:szCs w:val="20"/>
              </w:rPr>
            </w:pPr>
            <w:r w:rsidRPr="00B026CE">
              <w:rPr>
                <w:rFonts w:cstheme="minorHAnsi"/>
                <w:b/>
                <w:bCs/>
                <w:sz w:val="24"/>
                <w:szCs w:val="24"/>
              </w:rPr>
              <w:t xml:space="preserve">Type of replant proposed </w:t>
            </w:r>
            <w:r w:rsidR="00143330">
              <w:rPr>
                <w:rFonts w:cstheme="minorHAnsi"/>
                <w:b/>
                <w:bCs/>
                <w:sz w:val="24"/>
                <w:szCs w:val="24"/>
              </w:rPr>
              <w:t>(</w:t>
            </w:r>
            <w:r w:rsidRPr="00B026CE">
              <w:rPr>
                <w:rFonts w:cstheme="minorHAnsi"/>
                <w:b/>
                <w:bCs/>
                <w:sz w:val="24"/>
                <w:szCs w:val="24"/>
              </w:rPr>
              <w:t xml:space="preserve">for </w:t>
            </w:r>
            <w:r w:rsidRPr="00B026CE">
              <w:rPr>
                <w:rFonts w:cstheme="minorHAnsi"/>
                <w:b/>
                <w:bCs/>
                <w:sz w:val="24"/>
                <w:szCs w:val="24"/>
                <w:u w:val="single"/>
              </w:rPr>
              <w:t>non-homeowners</w:t>
            </w:r>
            <w:r w:rsidRPr="00143330">
              <w:rPr>
                <w:rFonts w:cstheme="minorHAnsi"/>
                <w:b/>
                <w:bCs/>
                <w:sz w:val="28"/>
                <w:szCs w:val="28"/>
                <w:vertAlign w:val="superscript"/>
              </w:rPr>
              <w:t>^</w:t>
            </w:r>
            <w:r w:rsidR="00143330" w:rsidRPr="002223F8">
              <w:rPr>
                <w:rFonts w:cstheme="minorHAnsi"/>
                <w:b/>
                <w:bCs/>
                <w:sz w:val="28"/>
                <w:szCs w:val="28"/>
              </w:rPr>
              <w:t>)</w:t>
            </w:r>
          </w:p>
        </w:tc>
        <w:tc>
          <w:tcPr>
            <w:tcW w:w="1686" w:type="dxa"/>
            <w:tcBorders>
              <w:top w:val="thinThickSmallGap" w:sz="24" w:space="0" w:color="auto"/>
            </w:tcBorders>
            <w:shd w:val="clear" w:color="auto" w:fill="E2EFD9" w:themeFill="accent6" w:themeFillTint="33"/>
            <w:vAlign w:val="center"/>
          </w:tcPr>
          <w:p w14:paraId="0C31FC6E" w14:textId="6DACD148" w:rsidR="00B026CE" w:rsidRPr="007A35CC" w:rsidRDefault="00B026CE" w:rsidP="00B026CE">
            <w:pPr>
              <w:ind w:right="-164"/>
              <w:rPr>
                <w:rFonts w:cstheme="minorHAnsi"/>
                <w:b/>
                <w:bCs/>
                <w:sz w:val="20"/>
                <w:szCs w:val="20"/>
              </w:rPr>
            </w:pPr>
            <w:r w:rsidRPr="007A35CC">
              <w:rPr>
                <w:rFonts w:cstheme="minorHAnsi"/>
                <w:b/>
                <w:bCs/>
                <w:sz w:val="20"/>
                <w:szCs w:val="20"/>
              </w:rPr>
              <w:t>Identifier on landscape plans</w:t>
            </w:r>
          </w:p>
        </w:tc>
        <w:tc>
          <w:tcPr>
            <w:tcW w:w="1560" w:type="dxa"/>
            <w:tcBorders>
              <w:top w:val="thinThickSmallGap" w:sz="24" w:space="0" w:color="auto"/>
            </w:tcBorders>
            <w:shd w:val="clear" w:color="auto" w:fill="DEEAF6" w:themeFill="accent5" w:themeFillTint="33"/>
            <w:vAlign w:val="center"/>
          </w:tcPr>
          <w:p w14:paraId="3CAED57E" w14:textId="49499597" w:rsidR="00B026CE" w:rsidRPr="007A35CC" w:rsidRDefault="00B026CE" w:rsidP="002223F8">
            <w:pPr>
              <w:ind w:right="-90"/>
              <w:rPr>
                <w:rFonts w:cstheme="minorHAnsi"/>
                <w:b/>
                <w:bCs/>
                <w:sz w:val="20"/>
                <w:szCs w:val="20"/>
              </w:rPr>
            </w:pPr>
            <w:r w:rsidRPr="007A35CC">
              <w:rPr>
                <w:rFonts w:cstheme="minorHAnsi"/>
                <w:b/>
                <w:bCs/>
                <w:sz w:val="20"/>
                <w:szCs w:val="20"/>
              </w:rPr>
              <w:t>Identifier on landscape plans</w:t>
            </w:r>
          </w:p>
        </w:tc>
        <w:tc>
          <w:tcPr>
            <w:tcW w:w="992" w:type="dxa"/>
            <w:tcBorders>
              <w:top w:val="thinThickSmallGap" w:sz="24" w:space="0" w:color="auto"/>
            </w:tcBorders>
            <w:shd w:val="clear" w:color="auto" w:fill="D0CECE" w:themeFill="background2" w:themeFillShade="E6"/>
            <w:vAlign w:val="center"/>
          </w:tcPr>
          <w:p w14:paraId="3DEC9031" w14:textId="38C6C636" w:rsidR="00B026CE" w:rsidRPr="007A35CC" w:rsidRDefault="00B026CE" w:rsidP="00B026CE">
            <w:pPr>
              <w:ind w:right="-164"/>
              <w:rPr>
                <w:rFonts w:cstheme="minorHAnsi"/>
                <w:b/>
                <w:bCs/>
                <w:sz w:val="20"/>
                <w:szCs w:val="20"/>
              </w:rPr>
            </w:pPr>
          </w:p>
        </w:tc>
      </w:tr>
      <w:tr w:rsidR="00143330" w:rsidRPr="007A35CC" w14:paraId="27DD4C1A" w14:textId="376487EF" w:rsidTr="002223F8">
        <w:tc>
          <w:tcPr>
            <w:tcW w:w="5645" w:type="dxa"/>
            <w:vAlign w:val="center"/>
          </w:tcPr>
          <w:p w14:paraId="6A255B16" w14:textId="77777777" w:rsidR="00B026CE" w:rsidRPr="007A35CC" w:rsidRDefault="00B026CE" w:rsidP="00B026CE">
            <w:pPr>
              <w:ind w:left="2355" w:right="-16"/>
              <w:rPr>
                <w:rFonts w:cstheme="minorHAnsi"/>
                <w:i/>
                <w:iCs/>
                <w:sz w:val="20"/>
                <w:szCs w:val="20"/>
              </w:rPr>
            </w:pPr>
            <w:r w:rsidRPr="007A35CC">
              <w:rPr>
                <w:rFonts w:cstheme="minorHAnsi"/>
                <w:i/>
                <w:iCs/>
                <w:sz w:val="20"/>
                <w:szCs w:val="20"/>
              </w:rPr>
              <w:t>Conifer</w:t>
            </w:r>
          </w:p>
        </w:tc>
        <w:tc>
          <w:tcPr>
            <w:tcW w:w="1686" w:type="dxa"/>
            <w:shd w:val="clear" w:color="auto" w:fill="E2EFD9" w:themeFill="accent6" w:themeFillTint="33"/>
            <w:vAlign w:val="center"/>
          </w:tcPr>
          <w:p w14:paraId="362440F8" w14:textId="77777777" w:rsidR="00B026CE" w:rsidRPr="007A35CC" w:rsidRDefault="00B026CE" w:rsidP="00B026CE">
            <w:pPr>
              <w:ind w:right="-164"/>
              <w:rPr>
                <w:rFonts w:cstheme="minorHAnsi"/>
              </w:rPr>
            </w:pPr>
          </w:p>
        </w:tc>
        <w:tc>
          <w:tcPr>
            <w:tcW w:w="1560" w:type="dxa"/>
            <w:shd w:val="clear" w:color="auto" w:fill="DEEAF6" w:themeFill="accent5" w:themeFillTint="33"/>
            <w:vAlign w:val="center"/>
          </w:tcPr>
          <w:p w14:paraId="4CD15D47" w14:textId="77777777" w:rsidR="00B026CE" w:rsidRPr="007A35CC" w:rsidRDefault="00B026CE" w:rsidP="00B026CE">
            <w:pPr>
              <w:ind w:right="-164"/>
              <w:rPr>
                <w:rFonts w:cstheme="minorHAnsi"/>
              </w:rPr>
            </w:pPr>
          </w:p>
        </w:tc>
        <w:tc>
          <w:tcPr>
            <w:tcW w:w="992" w:type="dxa"/>
            <w:shd w:val="clear" w:color="auto" w:fill="D0CECE" w:themeFill="background2" w:themeFillShade="E6"/>
          </w:tcPr>
          <w:p w14:paraId="26BFB763" w14:textId="1A410E61" w:rsidR="00B026CE" w:rsidRPr="007A35CC" w:rsidRDefault="00B026CE" w:rsidP="00B026CE">
            <w:pPr>
              <w:ind w:right="-164"/>
              <w:rPr>
                <w:rFonts w:cstheme="minorHAnsi"/>
              </w:rPr>
            </w:pPr>
          </w:p>
        </w:tc>
      </w:tr>
      <w:tr w:rsidR="00143330" w:rsidRPr="007A35CC" w14:paraId="140D6D86" w14:textId="23EB2975" w:rsidTr="002223F8">
        <w:tc>
          <w:tcPr>
            <w:tcW w:w="5645" w:type="dxa"/>
            <w:vAlign w:val="center"/>
          </w:tcPr>
          <w:p w14:paraId="6FBD4B66" w14:textId="77777777" w:rsidR="00B026CE" w:rsidRPr="007A35CC" w:rsidRDefault="00B026CE" w:rsidP="00B026CE">
            <w:pPr>
              <w:ind w:left="2355" w:right="-16"/>
              <w:rPr>
                <w:rFonts w:cstheme="minorHAnsi"/>
                <w:i/>
                <w:iCs/>
                <w:sz w:val="20"/>
                <w:szCs w:val="20"/>
              </w:rPr>
            </w:pPr>
            <w:r w:rsidRPr="007A35CC">
              <w:rPr>
                <w:rFonts w:cstheme="minorHAnsi"/>
                <w:i/>
                <w:iCs/>
                <w:sz w:val="20"/>
                <w:szCs w:val="20"/>
              </w:rPr>
              <w:t>Introduced under 10m</w:t>
            </w:r>
          </w:p>
        </w:tc>
        <w:tc>
          <w:tcPr>
            <w:tcW w:w="1686" w:type="dxa"/>
            <w:shd w:val="clear" w:color="auto" w:fill="E2EFD9" w:themeFill="accent6" w:themeFillTint="33"/>
            <w:vAlign w:val="center"/>
          </w:tcPr>
          <w:p w14:paraId="4C026C9C" w14:textId="77777777" w:rsidR="00B026CE" w:rsidRPr="007A35CC" w:rsidRDefault="00B026CE" w:rsidP="00B026CE">
            <w:pPr>
              <w:ind w:right="-164"/>
              <w:rPr>
                <w:rFonts w:cstheme="minorHAnsi"/>
              </w:rPr>
            </w:pPr>
          </w:p>
        </w:tc>
        <w:tc>
          <w:tcPr>
            <w:tcW w:w="1560" w:type="dxa"/>
            <w:shd w:val="clear" w:color="auto" w:fill="DEEAF6" w:themeFill="accent5" w:themeFillTint="33"/>
            <w:vAlign w:val="center"/>
          </w:tcPr>
          <w:p w14:paraId="3690EC24" w14:textId="77777777" w:rsidR="00B026CE" w:rsidRPr="007A35CC" w:rsidRDefault="00B026CE" w:rsidP="00B026CE">
            <w:pPr>
              <w:ind w:right="-164"/>
              <w:rPr>
                <w:rFonts w:cstheme="minorHAnsi"/>
              </w:rPr>
            </w:pPr>
          </w:p>
        </w:tc>
        <w:tc>
          <w:tcPr>
            <w:tcW w:w="992" w:type="dxa"/>
            <w:shd w:val="clear" w:color="auto" w:fill="D0CECE" w:themeFill="background2" w:themeFillShade="E6"/>
          </w:tcPr>
          <w:p w14:paraId="0FA234D7" w14:textId="16F455EC" w:rsidR="00B026CE" w:rsidRPr="007A35CC" w:rsidRDefault="00B026CE" w:rsidP="00B026CE">
            <w:pPr>
              <w:ind w:right="-164"/>
              <w:rPr>
                <w:rFonts w:cstheme="minorHAnsi"/>
              </w:rPr>
            </w:pPr>
          </w:p>
        </w:tc>
      </w:tr>
      <w:tr w:rsidR="00143330" w:rsidRPr="007A35CC" w14:paraId="053A4BD5" w14:textId="5CD1CC95" w:rsidTr="002223F8">
        <w:tc>
          <w:tcPr>
            <w:tcW w:w="5645" w:type="dxa"/>
            <w:vAlign w:val="center"/>
          </w:tcPr>
          <w:p w14:paraId="622F60C7" w14:textId="77777777" w:rsidR="00B026CE" w:rsidRPr="007A35CC" w:rsidRDefault="00B026CE" w:rsidP="00B026CE">
            <w:pPr>
              <w:ind w:left="2355" w:right="-16"/>
              <w:rPr>
                <w:rFonts w:cstheme="minorHAnsi"/>
                <w:i/>
                <w:iCs/>
                <w:sz w:val="20"/>
                <w:szCs w:val="20"/>
              </w:rPr>
            </w:pPr>
            <w:r w:rsidRPr="007A35CC">
              <w:rPr>
                <w:rFonts w:cstheme="minorHAnsi"/>
                <w:i/>
                <w:iCs/>
                <w:sz w:val="20"/>
                <w:szCs w:val="20"/>
              </w:rPr>
              <w:t>Introduced 10-15m</w:t>
            </w:r>
          </w:p>
        </w:tc>
        <w:tc>
          <w:tcPr>
            <w:tcW w:w="1686" w:type="dxa"/>
            <w:shd w:val="clear" w:color="auto" w:fill="E2EFD9" w:themeFill="accent6" w:themeFillTint="33"/>
            <w:vAlign w:val="center"/>
          </w:tcPr>
          <w:p w14:paraId="4EA0ADD9" w14:textId="77777777" w:rsidR="00B026CE" w:rsidRPr="007A35CC" w:rsidRDefault="00B026CE" w:rsidP="00B026CE">
            <w:pPr>
              <w:ind w:right="-164"/>
              <w:rPr>
                <w:rFonts w:cstheme="minorHAnsi"/>
              </w:rPr>
            </w:pPr>
          </w:p>
        </w:tc>
        <w:tc>
          <w:tcPr>
            <w:tcW w:w="1560" w:type="dxa"/>
            <w:shd w:val="clear" w:color="auto" w:fill="DEEAF6" w:themeFill="accent5" w:themeFillTint="33"/>
            <w:vAlign w:val="center"/>
          </w:tcPr>
          <w:p w14:paraId="10771622" w14:textId="77777777" w:rsidR="00B026CE" w:rsidRPr="007A35CC" w:rsidRDefault="00B026CE" w:rsidP="00B026CE">
            <w:pPr>
              <w:ind w:right="-164"/>
              <w:rPr>
                <w:rFonts w:cstheme="minorHAnsi"/>
              </w:rPr>
            </w:pPr>
          </w:p>
        </w:tc>
        <w:tc>
          <w:tcPr>
            <w:tcW w:w="992" w:type="dxa"/>
            <w:shd w:val="clear" w:color="auto" w:fill="D0CECE" w:themeFill="background2" w:themeFillShade="E6"/>
          </w:tcPr>
          <w:p w14:paraId="77A25DF9" w14:textId="70BFFDC3" w:rsidR="00B026CE" w:rsidRPr="007A35CC" w:rsidRDefault="00B026CE" w:rsidP="00B026CE">
            <w:pPr>
              <w:ind w:right="-164"/>
              <w:rPr>
                <w:rFonts w:cstheme="minorHAnsi"/>
              </w:rPr>
            </w:pPr>
          </w:p>
        </w:tc>
      </w:tr>
      <w:tr w:rsidR="00143330" w:rsidRPr="007A35CC" w14:paraId="55C2F881" w14:textId="2AFBFE3D" w:rsidTr="002223F8">
        <w:tc>
          <w:tcPr>
            <w:tcW w:w="5645" w:type="dxa"/>
            <w:vAlign w:val="center"/>
          </w:tcPr>
          <w:p w14:paraId="287BD05F" w14:textId="77777777" w:rsidR="00B026CE" w:rsidRPr="007A35CC" w:rsidRDefault="00B026CE" w:rsidP="00B026CE">
            <w:pPr>
              <w:ind w:left="2355" w:right="-16"/>
              <w:rPr>
                <w:rFonts w:cstheme="minorHAnsi"/>
                <w:i/>
                <w:iCs/>
                <w:sz w:val="20"/>
                <w:szCs w:val="20"/>
              </w:rPr>
            </w:pPr>
            <w:r w:rsidRPr="007A35CC">
              <w:rPr>
                <w:rFonts w:cstheme="minorHAnsi"/>
                <w:i/>
                <w:iCs/>
                <w:sz w:val="20"/>
                <w:szCs w:val="20"/>
              </w:rPr>
              <w:t>Introduced 15m+</w:t>
            </w:r>
          </w:p>
        </w:tc>
        <w:tc>
          <w:tcPr>
            <w:tcW w:w="1686" w:type="dxa"/>
            <w:shd w:val="clear" w:color="auto" w:fill="E2EFD9" w:themeFill="accent6" w:themeFillTint="33"/>
            <w:vAlign w:val="center"/>
          </w:tcPr>
          <w:p w14:paraId="30F58383" w14:textId="77777777" w:rsidR="00B026CE" w:rsidRPr="007A35CC" w:rsidRDefault="00B026CE" w:rsidP="00B026CE">
            <w:pPr>
              <w:ind w:right="-164"/>
              <w:rPr>
                <w:rFonts w:cstheme="minorHAnsi"/>
              </w:rPr>
            </w:pPr>
          </w:p>
        </w:tc>
        <w:tc>
          <w:tcPr>
            <w:tcW w:w="1560" w:type="dxa"/>
            <w:shd w:val="clear" w:color="auto" w:fill="DEEAF6" w:themeFill="accent5" w:themeFillTint="33"/>
            <w:vAlign w:val="center"/>
          </w:tcPr>
          <w:p w14:paraId="56F9A1E5" w14:textId="77777777" w:rsidR="00B026CE" w:rsidRPr="007A35CC" w:rsidRDefault="00B026CE" w:rsidP="00B026CE">
            <w:pPr>
              <w:ind w:right="-164"/>
              <w:rPr>
                <w:rFonts w:cstheme="minorHAnsi"/>
              </w:rPr>
            </w:pPr>
          </w:p>
        </w:tc>
        <w:tc>
          <w:tcPr>
            <w:tcW w:w="992" w:type="dxa"/>
            <w:shd w:val="clear" w:color="auto" w:fill="D0CECE" w:themeFill="background2" w:themeFillShade="E6"/>
          </w:tcPr>
          <w:p w14:paraId="2055297A" w14:textId="4398C63B" w:rsidR="00B026CE" w:rsidRPr="007A35CC" w:rsidRDefault="00B026CE" w:rsidP="00B026CE">
            <w:pPr>
              <w:ind w:right="-164"/>
              <w:rPr>
                <w:rFonts w:cstheme="minorHAnsi"/>
              </w:rPr>
            </w:pPr>
          </w:p>
        </w:tc>
      </w:tr>
      <w:tr w:rsidR="00143330" w:rsidRPr="007A35CC" w14:paraId="4CE82197" w14:textId="7E24F373" w:rsidTr="002223F8">
        <w:tc>
          <w:tcPr>
            <w:tcW w:w="5645" w:type="dxa"/>
            <w:vAlign w:val="center"/>
          </w:tcPr>
          <w:p w14:paraId="33C44461" w14:textId="77777777" w:rsidR="00B026CE" w:rsidRPr="007A35CC" w:rsidRDefault="00B026CE" w:rsidP="00B026CE">
            <w:pPr>
              <w:ind w:left="2355" w:right="-16"/>
              <w:rPr>
                <w:rFonts w:cstheme="minorHAnsi"/>
                <w:i/>
                <w:iCs/>
                <w:sz w:val="20"/>
                <w:szCs w:val="20"/>
              </w:rPr>
            </w:pPr>
            <w:r w:rsidRPr="007A35CC">
              <w:rPr>
                <w:rFonts w:cstheme="minorHAnsi"/>
                <w:i/>
                <w:iCs/>
                <w:sz w:val="20"/>
                <w:szCs w:val="20"/>
              </w:rPr>
              <w:t>Native under 10m</w:t>
            </w:r>
          </w:p>
        </w:tc>
        <w:tc>
          <w:tcPr>
            <w:tcW w:w="1686" w:type="dxa"/>
            <w:shd w:val="clear" w:color="auto" w:fill="E2EFD9" w:themeFill="accent6" w:themeFillTint="33"/>
            <w:vAlign w:val="center"/>
          </w:tcPr>
          <w:p w14:paraId="0B801D13" w14:textId="77777777" w:rsidR="00B026CE" w:rsidRPr="007A35CC" w:rsidRDefault="00B026CE" w:rsidP="00B026CE">
            <w:pPr>
              <w:ind w:right="-164"/>
              <w:rPr>
                <w:rFonts w:cstheme="minorHAnsi"/>
              </w:rPr>
            </w:pPr>
          </w:p>
        </w:tc>
        <w:tc>
          <w:tcPr>
            <w:tcW w:w="1560" w:type="dxa"/>
            <w:shd w:val="clear" w:color="auto" w:fill="DEEAF6" w:themeFill="accent5" w:themeFillTint="33"/>
            <w:vAlign w:val="center"/>
          </w:tcPr>
          <w:p w14:paraId="3143C302" w14:textId="77777777" w:rsidR="00B026CE" w:rsidRPr="007A35CC" w:rsidRDefault="00B026CE" w:rsidP="00B026CE">
            <w:pPr>
              <w:ind w:right="-164"/>
              <w:rPr>
                <w:rFonts w:cstheme="minorHAnsi"/>
              </w:rPr>
            </w:pPr>
          </w:p>
        </w:tc>
        <w:tc>
          <w:tcPr>
            <w:tcW w:w="992" w:type="dxa"/>
            <w:shd w:val="clear" w:color="auto" w:fill="D0CECE" w:themeFill="background2" w:themeFillShade="E6"/>
          </w:tcPr>
          <w:p w14:paraId="6A9C8394" w14:textId="41C4AD93" w:rsidR="00B026CE" w:rsidRPr="007A35CC" w:rsidRDefault="00B026CE" w:rsidP="00B026CE">
            <w:pPr>
              <w:ind w:right="-164"/>
              <w:rPr>
                <w:rFonts w:cstheme="minorHAnsi"/>
              </w:rPr>
            </w:pPr>
          </w:p>
        </w:tc>
      </w:tr>
      <w:tr w:rsidR="00143330" w:rsidRPr="007A35CC" w14:paraId="6BF37F8B" w14:textId="1170A7E6" w:rsidTr="002223F8">
        <w:tc>
          <w:tcPr>
            <w:tcW w:w="5645" w:type="dxa"/>
            <w:vAlign w:val="center"/>
          </w:tcPr>
          <w:p w14:paraId="005D86D6" w14:textId="77777777" w:rsidR="00B026CE" w:rsidRPr="007A35CC" w:rsidRDefault="00B026CE" w:rsidP="00B026CE">
            <w:pPr>
              <w:ind w:left="2355" w:right="-16"/>
              <w:rPr>
                <w:rFonts w:cstheme="minorHAnsi"/>
                <w:i/>
                <w:iCs/>
                <w:sz w:val="20"/>
                <w:szCs w:val="20"/>
              </w:rPr>
            </w:pPr>
            <w:r w:rsidRPr="007A35CC">
              <w:rPr>
                <w:rFonts w:cstheme="minorHAnsi"/>
                <w:i/>
                <w:iCs/>
                <w:sz w:val="20"/>
                <w:szCs w:val="20"/>
              </w:rPr>
              <w:t>Native 10-15m</w:t>
            </w:r>
          </w:p>
        </w:tc>
        <w:tc>
          <w:tcPr>
            <w:tcW w:w="1686" w:type="dxa"/>
            <w:shd w:val="clear" w:color="auto" w:fill="E2EFD9" w:themeFill="accent6" w:themeFillTint="33"/>
            <w:vAlign w:val="center"/>
          </w:tcPr>
          <w:p w14:paraId="1F0A5F37" w14:textId="77777777" w:rsidR="00B026CE" w:rsidRPr="007A35CC" w:rsidRDefault="00B026CE" w:rsidP="00B026CE">
            <w:pPr>
              <w:ind w:right="-164"/>
              <w:rPr>
                <w:rFonts w:cstheme="minorHAnsi"/>
              </w:rPr>
            </w:pPr>
          </w:p>
        </w:tc>
        <w:tc>
          <w:tcPr>
            <w:tcW w:w="1560" w:type="dxa"/>
            <w:shd w:val="clear" w:color="auto" w:fill="DEEAF6" w:themeFill="accent5" w:themeFillTint="33"/>
            <w:vAlign w:val="center"/>
          </w:tcPr>
          <w:p w14:paraId="14F1F2C4" w14:textId="77777777" w:rsidR="00B026CE" w:rsidRPr="007A35CC" w:rsidRDefault="00B026CE" w:rsidP="00B026CE">
            <w:pPr>
              <w:ind w:right="-164"/>
              <w:rPr>
                <w:rFonts w:cstheme="minorHAnsi"/>
              </w:rPr>
            </w:pPr>
          </w:p>
        </w:tc>
        <w:tc>
          <w:tcPr>
            <w:tcW w:w="992" w:type="dxa"/>
            <w:shd w:val="clear" w:color="auto" w:fill="D0CECE" w:themeFill="background2" w:themeFillShade="E6"/>
          </w:tcPr>
          <w:p w14:paraId="29E5E1F2" w14:textId="0F9CFF11" w:rsidR="00B026CE" w:rsidRPr="007A35CC" w:rsidRDefault="00B026CE" w:rsidP="00B026CE">
            <w:pPr>
              <w:ind w:right="-164"/>
              <w:rPr>
                <w:rFonts w:cstheme="minorHAnsi"/>
              </w:rPr>
            </w:pPr>
          </w:p>
        </w:tc>
      </w:tr>
      <w:tr w:rsidR="00143330" w:rsidRPr="007A35CC" w14:paraId="3A4C72B8" w14:textId="7319CE03" w:rsidTr="002223F8">
        <w:tc>
          <w:tcPr>
            <w:tcW w:w="5645" w:type="dxa"/>
            <w:vAlign w:val="center"/>
          </w:tcPr>
          <w:p w14:paraId="7770F96B" w14:textId="77777777" w:rsidR="00B026CE" w:rsidRPr="007A35CC" w:rsidRDefault="00B026CE" w:rsidP="00B026CE">
            <w:pPr>
              <w:ind w:left="2355" w:right="-16"/>
              <w:rPr>
                <w:rFonts w:cstheme="minorHAnsi"/>
                <w:i/>
                <w:iCs/>
                <w:sz w:val="20"/>
                <w:szCs w:val="20"/>
              </w:rPr>
            </w:pPr>
            <w:r w:rsidRPr="007A35CC">
              <w:rPr>
                <w:rFonts w:cstheme="minorHAnsi"/>
                <w:i/>
                <w:iCs/>
                <w:sz w:val="20"/>
                <w:szCs w:val="20"/>
              </w:rPr>
              <w:t>Native 15m+</w:t>
            </w:r>
          </w:p>
        </w:tc>
        <w:tc>
          <w:tcPr>
            <w:tcW w:w="1686" w:type="dxa"/>
            <w:shd w:val="clear" w:color="auto" w:fill="E2EFD9" w:themeFill="accent6" w:themeFillTint="33"/>
            <w:vAlign w:val="center"/>
          </w:tcPr>
          <w:p w14:paraId="441D7CE0" w14:textId="77777777" w:rsidR="00B026CE" w:rsidRPr="007A35CC" w:rsidRDefault="00B026CE" w:rsidP="00B026CE">
            <w:pPr>
              <w:ind w:right="-164"/>
              <w:rPr>
                <w:rFonts w:cstheme="minorHAnsi"/>
              </w:rPr>
            </w:pPr>
          </w:p>
        </w:tc>
        <w:tc>
          <w:tcPr>
            <w:tcW w:w="1560" w:type="dxa"/>
            <w:shd w:val="clear" w:color="auto" w:fill="DEEAF6" w:themeFill="accent5" w:themeFillTint="33"/>
            <w:vAlign w:val="center"/>
          </w:tcPr>
          <w:p w14:paraId="56D0BB7D" w14:textId="77777777" w:rsidR="00B026CE" w:rsidRPr="007A35CC" w:rsidRDefault="00B026CE" w:rsidP="00B026CE">
            <w:pPr>
              <w:ind w:right="-164"/>
              <w:rPr>
                <w:rFonts w:cstheme="minorHAnsi"/>
              </w:rPr>
            </w:pPr>
          </w:p>
        </w:tc>
        <w:tc>
          <w:tcPr>
            <w:tcW w:w="992" w:type="dxa"/>
            <w:shd w:val="clear" w:color="auto" w:fill="D0CECE" w:themeFill="background2" w:themeFillShade="E6"/>
          </w:tcPr>
          <w:p w14:paraId="400145C5" w14:textId="20FAF689" w:rsidR="00B026CE" w:rsidRPr="007A35CC" w:rsidRDefault="00B026CE" w:rsidP="00B026CE">
            <w:pPr>
              <w:ind w:right="-164"/>
              <w:rPr>
                <w:rFonts w:cstheme="minorHAnsi"/>
              </w:rPr>
            </w:pPr>
          </w:p>
        </w:tc>
      </w:tr>
    </w:tbl>
    <w:p w14:paraId="21D9D26A" w14:textId="065ABA00" w:rsidR="007565AC" w:rsidRDefault="007565AC" w:rsidP="00FB0682">
      <w:pPr>
        <w:spacing w:after="0"/>
        <w:ind w:right="-164"/>
        <w:rPr>
          <w:rFonts w:cstheme="minorHAnsi"/>
          <w:i/>
          <w:iCs/>
          <w:color w:val="44546A" w:themeColor="text2"/>
          <w:sz w:val="20"/>
          <w:szCs w:val="20"/>
        </w:rPr>
      </w:pPr>
      <w:r w:rsidRPr="007A35CC">
        <w:rPr>
          <w:rFonts w:cstheme="minorHAnsi"/>
          <w:i/>
          <w:iCs/>
          <w:color w:val="44546A" w:themeColor="text2"/>
          <w:sz w:val="20"/>
          <w:szCs w:val="20"/>
        </w:rPr>
        <w:t>*</w:t>
      </w:r>
      <w:r w:rsidR="00B026CE">
        <w:rPr>
          <w:rFonts w:cstheme="minorHAnsi"/>
          <w:i/>
          <w:iCs/>
          <w:color w:val="44546A" w:themeColor="text2"/>
          <w:sz w:val="20"/>
          <w:szCs w:val="20"/>
        </w:rPr>
        <w:t xml:space="preserve"> </w:t>
      </w:r>
      <w:r w:rsidRPr="007A35CC">
        <w:rPr>
          <w:rFonts w:cstheme="minorHAnsi"/>
          <w:i/>
          <w:iCs/>
          <w:color w:val="44546A" w:themeColor="text2"/>
          <w:sz w:val="20"/>
          <w:szCs w:val="20"/>
        </w:rPr>
        <w:t>this table is only required if there are proposed protected tree removals.</w:t>
      </w:r>
    </w:p>
    <w:p w14:paraId="21EB9C2F" w14:textId="24F8CF72" w:rsidR="00B026CE" w:rsidRDefault="00B026CE" w:rsidP="00B026CE">
      <w:pPr>
        <w:spacing w:after="0"/>
        <w:ind w:right="-164"/>
        <w:rPr>
          <w:rFonts w:cstheme="minorHAnsi"/>
          <w:i/>
          <w:iCs/>
          <w:color w:val="44546A" w:themeColor="text2"/>
          <w:sz w:val="20"/>
          <w:szCs w:val="20"/>
        </w:rPr>
      </w:pPr>
      <w:r w:rsidRPr="00B026CE">
        <w:rPr>
          <w:rFonts w:cstheme="minorHAnsi"/>
          <w:i/>
          <w:iCs/>
          <w:color w:val="44546A" w:themeColor="text2"/>
          <w:sz w:val="20"/>
          <w:szCs w:val="20"/>
          <w:vertAlign w:val="superscript"/>
        </w:rPr>
        <w:t>^</w:t>
      </w:r>
      <w:r>
        <w:rPr>
          <w:rFonts w:cstheme="minorHAnsi"/>
          <w:i/>
          <w:iCs/>
          <w:color w:val="44546A" w:themeColor="text2"/>
          <w:sz w:val="20"/>
          <w:szCs w:val="20"/>
          <w:vertAlign w:val="superscript"/>
        </w:rPr>
        <w:t xml:space="preserve"> </w:t>
      </w:r>
      <w:r w:rsidR="00143330" w:rsidRPr="00143330">
        <w:rPr>
          <w:rFonts w:cstheme="minorHAnsi"/>
          <w:i/>
          <w:iCs/>
          <w:color w:val="44546A" w:themeColor="text2"/>
          <w:sz w:val="20"/>
          <w:szCs w:val="20"/>
        </w:rPr>
        <w:t xml:space="preserve">Not </w:t>
      </w:r>
      <w:r w:rsidR="00143330">
        <w:rPr>
          <w:rFonts w:cstheme="minorHAnsi"/>
          <w:i/>
          <w:iCs/>
          <w:color w:val="44546A" w:themeColor="text2"/>
          <w:sz w:val="20"/>
          <w:szCs w:val="20"/>
        </w:rPr>
        <w:t>required for homeowners. S</w:t>
      </w:r>
      <w:r>
        <w:rPr>
          <w:rFonts w:cstheme="minorHAnsi"/>
          <w:i/>
          <w:iCs/>
          <w:color w:val="44546A" w:themeColor="text2"/>
          <w:sz w:val="20"/>
          <w:szCs w:val="20"/>
        </w:rPr>
        <w:t xml:space="preserve">ee the </w:t>
      </w:r>
      <w:hyperlink r:id="rId18" w:history="1">
        <w:r w:rsidRPr="00B026CE">
          <w:rPr>
            <w:rStyle w:val="Hyperlink"/>
            <w:rFonts w:cstheme="minorHAnsi"/>
            <w:i/>
            <w:iCs/>
            <w:sz w:val="20"/>
            <w:szCs w:val="20"/>
          </w:rPr>
          <w:t>Tree Calculator</w:t>
        </w:r>
      </w:hyperlink>
      <w:r>
        <w:rPr>
          <w:rFonts w:cstheme="minorHAnsi"/>
          <w:i/>
          <w:iCs/>
          <w:color w:val="44546A" w:themeColor="text2"/>
          <w:sz w:val="20"/>
          <w:szCs w:val="20"/>
        </w:rPr>
        <w:t xml:space="preserve"> for further information.</w:t>
      </w:r>
    </w:p>
    <w:p w14:paraId="2EB1CD35" w14:textId="77777777" w:rsidR="00B143C4" w:rsidRDefault="00B143C4" w:rsidP="00B026CE">
      <w:pPr>
        <w:spacing w:after="0"/>
        <w:ind w:right="-164"/>
        <w:rPr>
          <w:rFonts w:cstheme="minorHAnsi"/>
          <w:i/>
          <w:iCs/>
          <w:color w:val="44546A" w:themeColor="text2"/>
          <w:sz w:val="20"/>
          <w:szCs w:val="20"/>
        </w:rPr>
      </w:pPr>
    </w:p>
    <w:p w14:paraId="1F930F2E" w14:textId="5069D069" w:rsidR="00B143C4" w:rsidRPr="00B143C4" w:rsidRDefault="00B143C4" w:rsidP="00B143C4">
      <w:pPr>
        <w:spacing w:after="0"/>
        <w:ind w:right="-164" w:firstLine="720"/>
        <w:rPr>
          <w:rFonts w:cstheme="minorHAnsi"/>
          <w:b/>
          <w:bCs/>
          <w:i/>
          <w:iCs/>
          <w:color w:val="44546A" w:themeColor="text2"/>
        </w:rPr>
      </w:pPr>
      <w:r>
        <w:rPr>
          <w:rFonts w:cstheme="minorHAnsi"/>
          <w:b/>
          <w:bCs/>
          <w:i/>
          <w:iCs/>
          <w:color w:val="44546A" w:themeColor="text2"/>
        </w:rPr>
        <w:t xml:space="preserve">Table 3. </w:t>
      </w:r>
      <w:r w:rsidRPr="00B143C4">
        <w:rPr>
          <w:rFonts w:cstheme="minorHAnsi"/>
          <w:b/>
          <w:bCs/>
          <w:i/>
          <w:iCs/>
          <w:color w:val="44546A" w:themeColor="text2"/>
        </w:rPr>
        <w:t>Prior Approvals</w:t>
      </w:r>
      <w:r>
        <w:rPr>
          <w:rFonts w:cstheme="minorHAnsi"/>
          <w:b/>
          <w:bCs/>
          <w:i/>
          <w:iCs/>
          <w:color w:val="44546A" w:themeColor="text2"/>
        </w:rPr>
        <w:t xml:space="preserve"> List</w:t>
      </w:r>
    </w:p>
    <w:p w14:paraId="1D8F6F9C" w14:textId="77777777" w:rsidR="00B143C4" w:rsidRPr="00B143C4" w:rsidRDefault="00B143C4" w:rsidP="00B026CE">
      <w:pPr>
        <w:spacing w:after="0"/>
        <w:ind w:right="-164"/>
        <w:rPr>
          <w:rFonts w:cstheme="minorHAnsi"/>
          <w:sz w:val="20"/>
          <w:szCs w:val="20"/>
        </w:rPr>
      </w:pPr>
    </w:p>
    <w:tbl>
      <w:tblPr>
        <w:tblStyle w:val="TableGrid"/>
        <w:tblW w:w="0" w:type="auto"/>
        <w:tblLook w:val="04A0" w:firstRow="1" w:lastRow="0" w:firstColumn="1" w:lastColumn="0" w:noHBand="0" w:noVBand="1"/>
      </w:tblPr>
      <w:tblGrid>
        <w:gridCol w:w="2871"/>
        <w:gridCol w:w="2872"/>
        <w:gridCol w:w="2872"/>
      </w:tblGrid>
      <w:tr w:rsidR="00B143C4" w:rsidRPr="00B143C4" w14:paraId="2F00545C" w14:textId="77777777" w:rsidTr="00B143C4">
        <w:tc>
          <w:tcPr>
            <w:tcW w:w="2871" w:type="dxa"/>
          </w:tcPr>
          <w:p w14:paraId="5FF964EA" w14:textId="40FD3116" w:rsidR="00B143C4" w:rsidRPr="002223F8" w:rsidRDefault="00B143C4" w:rsidP="00B026CE">
            <w:pPr>
              <w:ind w:right="-164"/>
              <w:rPr>
                <w:rFonts w:cstheme="minorHAnsi"/>
                <w:b/>
                <w:bCs/>
                <w:i/>
                <w:iCs/>
              </w:rPr>
            </w:pPr>
            <w:r w:rsidRPr="002223F8">
              <w:rPr>
                <w:rFonts w:cstheme="minorHAnsi"/>
                <w:b/>
                <w:bCs/>
                <w:i/>
                <w:iCs/>
              </w:rPr>
              <w:t>TAS Identifier</w:t>
            </w:r>
          </w:p>
        </w:tc>
        <w:tc>
          <w:tcPr>
            <w:tcW w:w="2872" w:type="dxa"/>
          </w:tcPr>
          <w:p w14:paraId="7DA15612" w14:textId="6981F37A" w:rsidR="00B143C4" w:rsidRPr="002223F8" w:rsidRDefault="00B143C4" w:rsidP="00B026CE">
            <w:pPr>
              <w:ind w:right="-164"/>
              <w:rPr>
                <w:rFonts w:cstheme="minorHAnsi"/>
                <w:b/>
                <w:bCs/>
                <w:i/>
                <w:iCs/>
              </w:rPr>
            </w:pPr>
            <w:r w:rsidRPr="002223F8">
              <w:rPr>
                <w:rFonts w:cstheme="minorHAnsi"/>
                <w:b/>
                <w:bCs/>
                <w:i/>
                <w:iCs/>
              </w:rPr>
              <w:t>Approval Notice Identifier</w:t>
            </w:r>
          </w:p>
        </w:tc>
        <w:tc>
          <w:tcPr>
            <w:tcW w:w="2872" w:type="dxa"/>
          </w:tcPr>
          <w:p w14:paraId="316FF46A" w14:textId="656B37E0" w:rsidR="00B143C4" w:rsidRPr="002223F8" w:rsidRDefault="00B143C4" w:rsidP="00B026CE">
            <w:pPr>
              <w:ind w:right="-164"/>
              <w:rPr>
                <w:rFonts w:cstheme="minorHAnsi"/>
                <w:b/>
                <w:bCs/>
                <w:i/>
                <w:iCs/>
              </w:rPr>
            </w:pPr>
            <w:r w:rsidRPr="002223F8">
              <w:rPr>
                <w:rFonts w:cstheme="minorHAnsi"/>
                <w:b/>
                <w:bCs/>
                <w:i/>
                <w:iCs/>
              </w:rPr>
              <w:t>CCA Signed (Yes or No)</w:t>
            </w:r>
          </w:p>
        </w:tc>
      </w:tr>
      <w:tr w:rsidR="00B143C4" w:rsidRPr="00B143C4" w14:paraId="11802B52" w14:textId="77777777" w:rsidTr="00B143C4">
        <w:tc>
          <w:tcPr>
            <w:tcW w:w="2871" w:type="dxa"/>
          </w:tcPr>
          <w:p w14:paraId="3AB11CB2" w14:textId="77777777" w:rsidR="00B143C4" w:rsidRPr="00B143C4" w:rsidRDefault="00B143C4" w:rsidP="00B026CE">
            <w:pPr>
              <w:ind w:right="-164"/>
              <w:rPr>
                <w:rFonts w:cstheme="minorHAnsi"/>
                <w:sz w:val="20"/>
                <w:szCs w:val="20"/>
              </w:rPr>
            </w:pPr>
          </w:p>
        </w:tc>
        <w:tc>
          <w:tcPr>
            <w:tcW w:w="2872" w:type="dxa"/>
          </w:tcPr>
          <w:p w14:paraId="37A6B93F" w14:textId="77777777" w:rsidR="00B143C4" w:rsidRPr="00B143C4" w:rsidRDefault="00B143C4" w:rsidP="00B026CE">
            <w:pPr>
              <w:ind w:right="-164"/>
              <w:rPr>
                <w:rFonts w:cstheme="minorHAnsi"/>
                <w:sz w:val="20"/>
                <w:szCs w:val="20"/>
              </w:rPr>
            </w:pPr>
          </w:p>
        </w:tc>
        <w:tc>
          <w:tcPr>
            <w:tcW w:w="2872" w:type="dxa"/>
          </w:tcPr>
          <w:p w14:paraId="121D84E6" w14:textId="6DC60E4C" w:rsidR="00B143C4" w:rsidRPr="00B143C4" w:rsidRDefault="00B143C4" w:rsidP="00B026CE">
            <w:pPr>
              <w:ind w:right="-164"/>
              <w:rPr>
                <w:rFonts w:cstheme="minorHAnsi"/>
                <w:sz w:val="20"/>
                <w:szCs w:val="20"/>
              </w:rPr>
            </w:pPr>
          </w:p>
        </w:tc>
      </w:tr>
      <w:tr w:rsidR="00B143C4" w:rsidRPr="00B143C4" w14:paraId="1A753725" w14:textId="77777777" w:rsidTr="00B143C4">
        <w:tc>
          <w:tcPr>
            <w:tcW w:w="2871" w:type="dxa"/>
          </w:tcPr>
          <w:p w14:paraId="20A9988B" w14:textId="77777777" w:rsidR="00B143C4" w:rsidRPr="00B143C4" w:rsidRDefault="00B143C4" w:rsidP="00B026CE">
            <w:pPr>
              <w:ind w:right="-164"/>
              <w:rPr>
                <w:rFonts w:cstheme="minorHAnsi"/>
                <w:sz w:val="20"/>
                <w:szCs w:val="20"/>
              </w:rPr>
            </w:pPr>
          </w:p>
        </w:tc>
        <w:tc>
          <w:tcPr>
            <w:tcW w:w="2872" w:type="dxa"/>
          </w:tcPr>
          <w:p w14:paraId="254DBF73" w14:textId="77777777" w:rsidR="00B143C4" w:rsidRPr="00B143C4" w:rsidRDefault="00B143C4" w:rsidP="00B026CE">
            <w:pPr>
              <w:ind w:right="-164"/>
              <w:rPr>
                <w:rFonts w:cstheme="minorHAnsi"/>
                <w:sz w:val="20"/>
                <w:szCs w:val="20"/>
              </w:rPr>
            </w:pPr>
          </w:p>
        </w:tc>
        <w:tc>
          <w:tcPr>
            <w:tcW w:w="2872" w:type="dxa"/>
          </w:tcPr>
          <w:p w14:paraId="32B66609" w14:textId="77777777" w:rsidR="00B143C4" w:rsidRPr="00B143C4" w:rsidRDefault="00B143C4" w:rsidP="00B026CE">
            <w:pPr>
              <w:ind w:right="-164"/>
              <w:rPr>
                <w:rFonts w:cstheme="minorHAnsi"/>
                <w:sz w:val="20"/>
                <w:szCs w:val="20"/>
              </w:rPr>
            </w:pPr>
          </w:p>
        </w:tc>
      </w:tr>
    </w:tbl>
    <w:p w14:paraId="54B41AFB" w14:textId="2766716D" w:rsidR="00B143C4" w:rsidRPr="002223F8" w:rsidRDefault="00B143C4" w:rsidP="00B143C4">
      <w:pPr>
        <w:spacing w:after="0"/>
        <w:ind w:right="-164"/>
        <w:rPr>
          <w:rFonts w:cstheme="minorHAnsi"/>
          <w:i/>
          <w:iCs/>
          <w:color w:val="44546A" w:themeColor="text2"/>
          <w:sz w:val="20"/>
          <w:szCs w:val="20"/>
        </w:rPr>
      </w:pPr>
      <w:r w:rsidRPr="002223F8">
        <w:rPr>
          <w:rFonts w:cstheme="minorHAnsi"/>
          <w:i/>
          <w:iCs/>
          <w:color w:val="44546A" w:themeColor="text2"/>
          <w:sz w:val="20"/>
          <w:szCs w:val="20"/>
        </w:rPr>
        <w:t>** This table is required if you have been granted approval to remove a protected tree</w:t>
      </w:r>
      <w:r>
        <w:rPr>
          <w:rFonts w:cstheme="minorHAnsi"/>
          <w:i/>
          <w:iCs/>
          <w:color w:val="44546A" w:themeColor="text2"/>
          <w:sz w:val="20"/>
          <w:szCs w:val="20"/>
        </w:rPr>
        <w:t xml:space="preserve"> referenced in this TMP,</w:t>
      </w:r>
      <w:r w:rsidRPr="002223F8">
        <w:rPr>
          <w:rFonts w:cstheme="minorHAnsi"/>
          <w:i/>
          <w:iCs/>
          <w:color w:val="44546A" w:themeColor="text2"/>
          <w:sz w:val="20"/>
          <w:szCs w:val="20"/>
        </w:rPr>
        <w:t xml:space="preserve"> via an alternate pathway, such as a Tree Activity Application.</w:t>
      </w:r>
    </w:p>
    <w:p w14:paraId="4C9B5BD8" w14:textId="77777777" w:rsidR="00B143C4" w:rsidRPr="002223F8" w:rsidRDefault="00B143C4" w:rsidP="00B026CE">
      <w:pPr>
        <w:spacing w:after="0"/>
        <w:ind w:right="-164"/>
        <w:rPr>
          <w:rFonts w:cstheme="minorHAnsi"/>
          <w:sz w:val="20"/>
          <w:szCs w:val="20"/>
        </w:rPr>
      </w:pPr>
    </w:p>
    <w:p w14:paraId="284340C5" w14:textId="77777777" w:rsidR="00B143C4" w:rsidRPr="007A35CC" w:rsidRDefault="00B143C4" w:rsidP="00B026CE">
      <w:pPr>
        <w:spacing w:after="0"/>
        <w:ind w:right="-164"/>
        <w:rPr>
          <w:rFonts w:eastAsiaTheme="minorEastAsia" w:cstheme="minorHAnsi"/>
          <w:sz w:val="20"/>
          <w:szCs w:val="20"/>
        </w:rPr>
      </w:pPr>
    </w:p>
    <w:p w14:paraId="4F21F5A3" w14:textId="0B7F48DF" w:rsidR="00FB0682" w:rsidRPr="002F4468" w:rsidRDefault="00FB0682" w:rsidP="002F4468">
      <w:pPr>
        <w:pStyle w:val="Header1"/>
        <w:shd w:val="clear" w:color="auto" w:fill="FFFFFF"/>
        <w:spacing w:before="0" w:beforeAutospacing="0" w:after="0" w:afterAutospacing="0"/>
        <w:ind w:right="-164"/>
        <w:jc w:val="both"/>
        <w:rPr>
          <w:rFonts w:asciiTheme="minorHAnsi" w:eastAsiaTheme="majorEastAsia" w:hAnsiTheme="minorHAnsi" w:cstheme="minorHAnsi"/>
          <w:b/>
          <w:bCs/>
          <w:color w:val="538135" w:themeColor="accent6" w:themeShade="BF"/>
          <w:sz w:val="26"/>
          <w:szCs w:val="26"/>
          <w:lang w:eastAsia="en-US"/>
        </w:rPr>
      </w:pPr>
      <w:r w:rsidRPr="002F4468">
        <w:rPr>
          <w:rFonts w:asciiTheme="minorHAnsi" w:eastAsiaTheme="majorEastAsia" w:hAnsiTheme="minorHAnsi" w:cstheme="minorHAnsi"/>
          <w:b/>
          <w:bCs/>
          <w:color w:val="538135" w:themeColor="accent6" w:themeShade="BF"/>
          <w:sz w:val="26"/>
          <w:szCs w:val="26"/>
          <w:lang w:eastAsia="en-US"/>
        </w:rPr>
        <w:t>Tree Protection Notes</w:t>
      </w:r>
    </w:p>
    <w:p w14:paraId="64D94342" w14:textId="467BECB4" w:rsidR="00FB0682" w:rsidRPr="00396279" w:rsidRDefault="00FB0682" w:rsidP="00FB0682">
      <w:pPr>
        <w:ind w:right="-164"/>
        <w:rPr>
          <w:rFonts w:cstheme="minorHAnsi"/>
          <w:sz w:val="20"/>
          <w:szCs w:val="20"/>
        </w:rPr>
      </w:pPr>
      <w:r w:rsidRPr="00396279">
        <w:rPr>
          <w:rFonts w:cstheme="minorHAnsi"/>
          <w:sz w:val="20"/>
          <w:szCs w:val="20"/>
        </w:rPr>
        <w:t>Describe all tree protection and tree care measures</w:t>
      </w:r>
      <w:r w:rsidR="00AE193E">
        <w:rPr>
          <w:rFonts w:cstheme="minorHAnsi"/>
          <w:sz w:val="20"/>
          <w:szCs w:val="20"/>
        </w:rPr>
        <w:t xml:space="preserve"> (that have not been </w:t>
      </w:r>
      <w:r w:rsidR="005A5D4F">
        <w:rPr>
          <w:rFonts w:cstheme="minorHAnsi"/>
          <w:sz w:val="20"/>
          <w:szCs w:val="20"/>
        </w:rPr>
        <w:t>detailed</w:t>
      </w:r>
      <w:r w:rsidR="00AE193E">
        <w:rPr>
          <w:rFonts w:cstheme="minorHAnsi"/>
          <w:sz w:val="20"/>
          <w:szCs w:val="20"/>
        </w:rPr>
        <w:t xml:space="preserve"> on the </w:t>
      </w:r>
      <w:r w:rsidR="005A5D4F">
        <w:rPr>
          <w:rFonts w:cstheme="minorHAnsi"/>
          <w:sz w:val="20"/>
          <w:szCs w:val="20"/>
        </w:rPr>
        <w:t>TMP Drawing)</w:t>
      </w:r>
      <w:r w:rsidRPr="00396279">
        <w:rPr>
          <w:rFonts w:cstheme="minorHAnsi"/>
          <w:sz w:val="20"/>
          <w:szCs w:val="20"/>
        </w:rPr>
        <w:t xml:space="preserve"> to be implemented, including (but not limited to):</w:t>
      </w:r>
    </w:p>
    <w:p w14:paraId="7DF61B08" w14:textId="0D2E29F6" w:rsidR="00FB0682" w:rsidRPr="00396279" w:rsidRDefault="00143330" w:rsidP="002F4468">
      <w:pPr>
        <w:pStyle w:val="ListParagraph0"/>
        <w:numPr>
          <w:ilvl w:val="0"/>
          <w:numId w:val="37"/>
        </w:numPr>
        <w:ind w:left="709" w:right="-164" w:hanging="283"/>
        <w:rPr>
          <w:rFonts w:cstheme="minorHAnsi"/>
          <w:sz w:val="20"/>
          <w:szCs w:val="20"/>
        </w:rPr>
      </w:pPr>
      <w:r>
        <w:rPr>
          <w:rFonts w:cstheme="minorHAnsi"/>
          <w:sz w:val="20"/>
          <w:szCs w:val="20"/>
        </w:rPr>
        <w:t>f</w:t>
      </w:r>
      <w:r w:rsidR="00FB0682" w:rsidRPr="00396279">
        <w:rPr>
          <w:rFonts w:cstheme="minorHAnsi"/>
          <w:sz w:val="20"/>
          <w:szCs w:val="20"/>
        </w:rPr>
        <w:t>encing</w:t>
      </w:r>
      <w:r>
        <w:rPr>
          <w:rFonts w:cstheme="minorHAnsi"/>
          <w:sz w:val="20"/>
          <w:szCs w:val="20"/>
        </w:rPr>
        <w:t>;</w:t>
      </w:r>
    </w:p>
    <w:p w14:paraId="6577FCDD" w14:textId="3F0C77A4" w:rsidR="00FB0682" w:rsidRPr="00396279" w:rsidRDefault="00143330" w:rsidP="002F4468">
      <w:pPr>
        <w:pStyle w:val="ListParagraph0"/>
        <w:numPr>
          <w:ilvl w:val="0"/>
          <w:numId w:val="37"/>
        </w:numPr>
        <w:ind w:left="709" w:right="-164" w:hanging="283"/>
        <w:rPr>
          <w:rFonts w:cstheme="minorHAnsi"/>
          <w:sz w:val="20"/>
          <w:szCs w:val="20"/>
        </w:rPr>
      </w:pPr>
      <w:r>
        <w:rPr>
          <w:rFonts w:cstheme="minorHAnsi"/>
          <w:sz w:val="20"/>
          <w:szCs w:val="20"/>
        </w:rPr>
        <w:t>s</w:t>
      </w:r>
      <w:r w:rsidR="00FB0682" w:rsidRPr="00396279">
        <w:rPr>
          <w:rFonts w:cstheme="minorHAnsi"/>
          <w:sz w:val="20"/>
          <w:szCs w:val="20"/>
        </w:rPr>
        <w:t>urface protection/anti-compaction devices</w:t>
      </w:r>
      <w:r>
        <w:rPr>
          <w:rFonts w:cstheme="minorHAnsi"/>
          <w:sz w:val="20"/>
          <w:szCs w:val="20"/>
        </w:rPr>
        <w:t>;</w:t>
      </w:r>
    </w:p>
    <w:p w14:paraId="472C86F9" w14:textId="5C56AE09" w:rsidR="00FB0682" w:rsidRPr="00396279" w:rsidRDefault="00143330" w:rsidP="002F4468">
      <w:pPr>
        <w:pStyle w:val="ListParagraph0"/>
        <w:numPr>
          <w:ilvl w:val="0"/>
          <w:numId w:val="37"/>
        </w:numPr>
        <w:ind w:left="709" w:right="-164" w:hanging="283"/>
        <w:rPr>
          <w:rFonts w:cstheme="minorHAnsi"/>
          <w:sz w:val="20"/>
          <w:szCs w:val="20"/>
        </w:rPr>
      </w:pPr>
      <w:r>
        <w:rPr>
          <w:rFonts w:cstheme="minorHAnsi"/>
          <w:sz w:val="20"/>
          <w:szCs w:val="20"/>
        </w:rPr>
        <w:t>m</w:t>
      </w:r>
      <w:r w:rsidR="00FB0682" w:rsidRPr="00396279">
        <w:rPr>
          <w:rFonts w:cstheme="minorHAnsi"/>
          <w:sz w:val="20"/>
          <w:szCs w:val="20"/>
        </w:rPr>
        <w:t>ulch</w:t>
      </w:r>
      <w:r w:rsidR="00CA65F8">
        <w:rPr>
          <w:rFonts w:cstheme="minorHAnsi"/>
          <w:sz w:val="20"/>
          <w:szCs w:val="20"/>
        </w:rPr>
        <w:t xml:space="preserve"> or wet hessian fabric applications</w:t>
      </w:r>
      <w:r>
        <w:rPr>
          <w:rFonts w:cstheme="minorHAnsi"/>
          <w:sz w:val="20"/>
          <w:szCs w:val="20"/>
        </w:rPr>
        <w:t>;</w:t>
      </w:r>
    </w:p>
    <w:p w14:paraId="1242CC63" w14:textId="045F78D9" w:rsidR="00FB0682" w:rsidRPr="00396279" w:rsidRDefault="00143330" w:rsidP="002F4468">
      <w:pPr>
        <w:pStyle w:val="ListParagraph0"/>
        <w:numPr>
          <w:ilvl w:val="0"/>
          <w:numId w:val="37"/>
        </w:numPr>
        <w:ind w:left="709" w:right="-164" w:hanging="283"/>
        <w:rPr>
          <w:rFonts w:cstheme="minorHAnsi"/>
          <w:sz w:val="20"/>
          <w:szCs w:val="20"/>
        </w:rPr>
      </w:pPr>
      <w:r>
        <w:rPr>
          <w:rFonts w:cstheme="minorHAnsi"/>
          <w:sz w:val="20"/>
          <w:szCs w:val="20"/>
        </w:rPr>
        <w:t>i</w:t>
      </w:r>
      <w:r w:rsidR="00FB0682" w:rsidRPr="00396279">
        <w:rPr>
          <w:rFonts w:cstheme="minorHAnsi"/>
          <w:sz w:val="20"/>
          <w:szCs w:val="20"/>
        </w:rPr>
        <w:t>rrigation</w:t>
      </w:r>
      <w:r>
        <w:rPr>
          <w:rFonts w:cstheme="minorHAnsi"/>
          <w:sz w:val="20"/>
          <w:szCs w:val="20"/>
        </w:rPr>
        <w:t>;</w:t>
      </w:r>
    </w:p>
    <w:p w14:paraId="27A7A1D9" w14:textId="5DABCDAF" w:rsidR="00FB0682" w:rsidRDefault="00143330" w:rsidP="002F4468">
      <w:pPr>
        <w:pStyle w:val="ListParagraph0"/>
        <w:numPr>
          <w:ilvl w:val="0"/>
          <w:numId w:val="37"/>
        </w:numPr>
        <w:ind w:left="709" w:right="-164" w:hanging="283"/>
        <w:rPr>
          <w:rFonts w:cstheme="minorHAnsi"/>
          <w:sz w:val="20"/>
          <w:szCs w:val="20"/>
        </w:rPr>
      </w:pPr>
      <w:r>
        <w:rPr>
          <w:rFonts w:cstheme="minorHAnsi"/>
          <w:sz w:val="20"/>
          <w:szCs w:val="20"/>
        </w:rPr>
        <w:t>t</w:t>
      </w:r>
      <w:r w:rsidR="00FB0682" w:rsidRPr="00396279">
        <w:rPr>
          <w:rFonts w:cstheme="minorHAnsi"/>
          <w:sz w:val="20"/>
          <w:szCs w:val="20"/>
        </w:rPr>
        <w:t>runk guard</w:t>
      </w:r>
      <w:r>
        <w:rPr>
          <w:rFonts w:cstheme="minorHAnsi"/>
          <w:sz w:val="20"/>
          <w:szCs w:val="20"/>
        </w:rPr>
        <w:t>;</w:t>
      </w:r>
    </w:p>
    <w:p w14:paraId="67860974" w14:textId="22FE9CE6" w:rsidR="00F87C6C" w:rsidRDefault="00143330" w:rsidP="002F4468">
      <w:pPr>
        <w:pStyle w:val="ListParagraph0"/>
        <w:numPr>
          <w:ilvl w:val="0"/>
          <w:numId w:val="37"/>
        </w:numPr>
        <w:ind w:left="709" w:right="-164" w:hanging="283"/>
        <w:rPr>
          <w:rFonts w:cstheme="minorHAnsi"/>
          <w:sz w:val="20"/>
          <w:szCs w:val="20"/>
        </w:rPr>
      </w:pPr>
      <w:r>
        <w:rPr>
          <w:rFonts w:cstheme="minorHAnsi"/>
          <w:sz w:val="20"/>
          <w:szCs w:val="20"/>
        </w:rPr>
        <w:t>s</w:t>
      </w:r>
      <w:r w:rsidR="00F87C6C">
        <w:rPr>
          <w:rFonts w:cstheme="minorHAnsi"/>
          <w:sz w:val="20"/>
          <w:szCs w:val="20"/>
        </w:rPr>
        <w:t>et up of plant and equipment, and installation of site facilities</w:t>
      </w:r>
      <w:r>
        <w:rPr>
          <w:rFonts w:cstheme="minorHAnsi"/>
          <w:sz w:val="20"/>
          <w:szCs w:val="20"/>
        </w:rPr>
        <w:t>;</w:t>
      </w:r>
    </w:p>
    <w:p w14:paraId="2A4F865B" w14:textId="5DE1EDEB" w:rsidR="00F87C6C" w:rsidRDefault="00143330" w:rsidP="00F87C6C">
      <w:pPr>
        <w:pStyle w:val="ListParagraph0"/>
        <w:numPr>
          <w:ilvl w:val="0"/>
          <w:numId w:val="36"/>
        </w:numPr>
        <w:ind w:right="-164" w:hanging="294"/>
        <w:rPr>
          <w:rFonts w:cstheme="minorHAnsi"/>
          <w:sz w:val="20"/>
          <w:szCs w:val="20"/>
        </w:rPr>
      </w:pPr>
      <w:r>
        <w:rPr>
          <w:rFonts w:cstheme="minorHAnsi"/>
          <w:sz w:val="20"/>
          <w:szCs w:val="20"/>
        </w:rPr>
        <w:t>t</w:t>
      </w:r>
      <w:r w:rsidR="00F87C6C">
        <w:rPr>
          <w:rFonts w:cstheme="minorHAnsi"/>
          <w:sz w:val="20"/>
          <w:szCs w:val="20"/>
        </w:rPr>
        <w:t>ree sensitive construction techniques</w:t>
      </w:r>
      <w:r>
        <w:rPr>
          <w:rFonts w:cstheme="minorHAnsi"/>
          <w:sz w:val="20"/>
          <w:szCs w:val="20"/>
        </w:rPr>
        <w:t xml:space="preserve"> (</w:t>
      </w:r>
      <w:r w:rsidR="009D4218">
        <w:rPr>
          <w:rFonts w:cstheme="minorHAnsi"/>
          <w:sz w:val="20"/>
          <w:szCs w:val="20"/>
        </w:rPr>
        <w:t>e.g.</w:t>
      </w:r>
      <w:r w:rsidR="00F87C6C">
        <w:rPr>
          <w:rFonts w:cstheme="minorHAnsi"/>
          <w:sz w:val="20"/>
          <w:szCs w:val="20"/>
        </w:rPr>
        <w:t xml:space="preserve"> pier footings, waffle slab</w:t>
      </w:r>
      <w:r>
        <w:rPr>
          <w:rFonts w:cstheme="minorHAnsi"/>
          <w:sz w:val="20"/>
          <w:szCs w:val="20"/>
        </w:rPr>
        <w:t>,</w:t>
      </w:r>
      <w:r w:rsidR="00F87C6C">
        <w:rPr>
          <w:rFonts w:cstheme="minorHAnsi"/>
          <w:sz w:val="20"/>
          <w:szCs w:val="20"/>
        </w:rPr>
        <w:t xml:space="preserve"> etc</w:t>
      </w:r>
      <w:r>
        <w:rPr>
          <w:rFonts w:cstheme="minorHAnsi"/>
          <w:sz w:val="20"/>
          <w:szCs w:val="20"/>
        </w:rPr>
        <w:t>);</w:t>
      </w:r>
    </w:p>
    <w:p w14:paraId="14230AAD" w14:textId="77777777" w:rsidR="00143330" w:rsidRDefault="00143330" w:rsidP="002F4468">
      <w:pPr>
        <w:pStyle w:val="ListParagraph0"/>
        <w:numPr>
          <w:ilvl w:val="0"/>
          <w:numId w:val="37"/>
        </w:numPr>
        <w:ind w:left="709" w:right="-164" w:hanging="283"/>
        <w:rPr>
          <w:rFonts w:cstheme="minorHAnsi"/>
          <w:sz w:val="20"/>
          <w:szCs w:val="20"/>
        </w:rPr>
      </w:pPr>
      <w:r>
        <w:rPr>
          <w:rFonts w:cstheme="minorHAnsi"/>
          <w:sz w:val="20"/>
          <w:szCs w:val="20"/>
        </w:rPr>
        <w:t>h</w:t>
      </w:r>
      <w:r w:rsidR="00F87C6C" w:rsidRPr="00F87C6C">
        <w:rPr>
          <w:rFonts w:cstheme="minorHAnsi"/>
          <w:sz w:val="20"/>
          <w:szCs w:val="20"/>
        </w:rPr>
        <w:t>ydro excavation method</w:t>
      </w:r>
      <w:r>
        <w:rPr>
          <w:rFonts w:cstheme="minorHAnsi"/>
          <w:sz w:val="20"/>
          <w:szCs w:val="20"/>
        </w:rPr>
        <w:t>;</w:t>
      </w:r>
    </w:p>
    <w:p w14:paraId="64F8B7EE" w14:textId="4DBAD8FC" w:rsidR="00FB0682" w:rsidRPr="00396279" w:rsidRDefault="00143330" w:rsidP="002F4468">
      <w:pPr>
        <w:pStyle w:val="ListParagraph0"/>
        <w:numPr>
          <w:ilvl w:val="0"/>
          <w:numId w:val="37"/>
        </w:numPr>
        <w:ind w:left="709" w:right="-164" w:hanging="283"/>
        <w:rPr>
          <w:rFonts w:cstheme="minorHAnsi"/>
          <w:sz w:val="20"/>
          <w:szCs w:val="20"/>
        </w:rPr>
      </w:pPr>
      <w:r>
        <w:rPr>
          <w:rFonts w:cstheme="minorHAnsi"/>
          <w:sz w:val="20"/>
          <w:szCs w:val="20"/>
        </w:rPr>
        <w:lastRenderedPageBreak/>
        <w:t>c</w:t>
      </w:r>
      <w:r w:rsidR="00FB0682" w:rsidRPr="00396279">
        <w:rPr>
          <w:rFonts w:cstheme="minorHAnsi"/>
          <w:sz w:val="20"/>
          <w:szCs w:val="20"/>
        </w:rPr>
        <w:t>leaning bins (for contaminated wastewater disposal)</w:t>
      </w:r>
      <w:r>
        <w:rPr>
          <w:rFonts w:cstheme="minorHAnsi"/>
          <w:sz w:val="20"/>
          <w:szCs w:val="20"/>
        </w:rPr>
        <w:t>;</w:t>
      </w:r>
    </w:p>
    <w:p w14:paraId="34B504D8" w14:textId="524E1B07" w:rsidR="00FB0682" w:rsidRPr="00396279" w:rsidRDefault="00143330" w:rsidP="002F4468">
      <w:pPr>
        <w:pStyle w:val="ListParagraph0"/>
        <w:numPr>
          <w:ilvl w:val="0"/>
          <w:numId w:val="37"/>
        </w:numPr>
        <w:ind w:left="709" w:right="-164" w:hanging="283"/>
        <w:rPr>
          <w:rFonts w:cstheme="minorHAnsi"/>
          <w:sz w:val="20"/>
          <w:szCs w:val="20"/>
        </w:rPr>
      </w:pPr>
      <w:r>
        <w:rPr>
          <w:rFonts w:cstheme="minorHAnsi"/>
          <w:sz w:val="20"/>
          <w:szCs w:val="20"/>
        </w:rPr>
        <w:t>t</w:t>
      </w:r>
      <w:r w:rsidR="00FB0682" w:rsidRPr="00396279">
        <w:rPr>
          <w:rFonts w:cstheme="minorHAnsi"/>
          <w:sz w:val="20"/>
          <w:szCs w:val="20"/>
        </w:rPr>
        <w:t>ree protection signage (see Appendix A for example)</w:t>
      </w:r>
      <w:r>
        <w:rPr>
          <w:rFonts w:cstheme="minorHAnsi"/>
          <w:sz w:val="20"/>
          <w:szCs w:val="20"/>
        </w:rPr>
        <w:t>; and</w:t>
      </w:r>
    </w:p>
    <w:p w14:paraId="1F87B514" w14:textId="196FADAB" w:rsidR="00FB0682" w:rsidRDefault="00143330" w:rsidP="002F4468">
      <w:pPr>
        <w:pStyle w:val="ListParagraph0"/>
        <w:numPr>
          <w:ilvl w:val="0"/>
          <w:numId w:val="37"/>
        </w:numPr>
        <w:ind w:left="709" w:right="-164" w:hanging="283"/>
        <w:rPr>
          <w:rFonts w:cstheme="minorHAnsi"/>
          <w:sz w:val="20"/>
          <w:szCs w:val="20"/>
        </w:rPr>
      </w:pPr>
      <w:r>
        <w:rPr>
          <w:rFonts w:cstheme="minorHAnsi"/>
          <w:sz w:val="20"/>
          <w:szCs w:val="20"/>
        </w:rPr>
        <w:t>c</w:t>
      </w:r>
      <w:r w:rsidR="00FB0682" w:rsidRPr="00396279">
        <w:rPr>
          <w:rFonts w:cstheme="minorHAnsi"/>
          <w:sz w:val="20"/>
          <w:szCs w:val="20"/>
        </w:rPr>
        <w:t>onditions</w:t>
      </w:r>
      <w:r w:rsidR="00F87C6C">
        <w:rPr>
          <w:rFonts w:cstheme="minorHAnsi"/>
          <w:sz w:val="20"/>
          <w:szCs w:val="20"/>
        </w:rPr>
        <w:t>, including for root severance and pruning</w:t>
      </w:r>
      <w:r>
        <w:rPr>
          <w:rFonts w:cstheme="minorHAnsi"/>
          <w:sz w:val="20"/>
          <w:szCs w:val="20"/>
        </w:rPr>
        <w:t>.</w:t>
      </w:r>
    </w:p>
    <w:p w14:paraId="27E86DCB" w14:textId="2DFD173D" w:rsidR="002223F8" w:rsidRPr="00363781" w:rsidRDefault="00143330" w:rsidP="00E81818">
      <w:pPr>
        <w:pStyle w:val="Heading3"/>
        <w:spacing w:before="0"/>
        <w:rPr>
          <w:rFonts w:asciiTheme="minorHAnsi" w:hAnsiTheme="minorHAnsi" w:cstheme="minorHAnsi"/>
          <w:i/>
          <w:iCs/>
          <w:color w:val="auto"/>
          <w:sz w:val="16"/>
          <w:szCs w:val="16"/>
        </w:rPr>
      </w:pPr>
      <w:r w:rsidRPr="00363781">
        <w:rPr>
          <w:rFonts w:asciiTheme="minorHAnsi" w:hAnsiTheme="minorHAnsi" w:cstheme="minorHAnsi"/>
          <w:i/>
          <w:iCs/>
          <w:color w:val="auto"/>
          <w:sz w:val="16"/>
          <w:szCs w:val="16"/>
        </w:rPr>
        <w:t xml:space="preserve">Note: </w:t>
      </w:r>
      <w:r w:rsidR="002223F8" w:rsidRPr="00363781">
        <w:rPr>
          <w:rFonts w:asciiTheme="minorHAnsi" w:hAnsiTheme="minorHAnsi" w:cstheme="minorHAnsi"/>
          <w:b w:val="0"/>
          <w:bCs w:val="0"/>
          <w:i/>
          <w:iCs/>
          <w:color w:val="auto"/>
          <w:sz w:val="16"/>
          <w:szCs w:val="16"/>
        </w:rPr>
        <w:t>Tree Protection N</w:t>
      </w:r>
      <w:r w:rsidRPr="00363781">
        <w:rPr>
          <w:rFonts w:asciiTheme="minorHAnsi" w:hAnsiTheme="minorHAnsi" w:cstheme="minorHAnsi"/>
          <w:b w:val="0"/>
          <w:bCs w:val="0"/>
          <w:i/>
          <w:iCs/>
          <w:color w:val="auto"/>
          <w:sz w:val="16"/>
          <w:szCs w:val="16"/>
        </w:rPr>
        <w:t xml:space="preserve">otes </w:t>
      </w:r>
      <w:r w:rsidR="002223F8" w:rsidRPr="00363781">
        <w:rPr>
          <w:rFonts w:asciiTheme="minorHAnsi" w:hAnsiTheme="minorHAnsi" w:cstheme="minorHAnsi"/>
          <w:b w:val="0"/>
          <w:bCs w:val="0"/>
          <w:i/>
          <w:iCs/>
          <w:color w:val="auto"/>
          <w:sz w:val="16"/>
          <w:szCs w:val="16"/>
        </w:rPr>
        <w:t xml:space="preserve">need not </w:t>
      </w:r>
      <w:r w:rsidRPr="00363781">
        <w:rPr>
          <w:rFonts w:asciiTheme="minorHAnsi" w:hAnsiTheme="minorHAnsi" w:cstheme="minorHAnsi"/>
          <w:b w:val="0"/>
          <w:bCs w:val="0"/>
          <w:i/>
          <w:iCs/>
          <w:color w:val="auto"/>
          <w:sz w:val="16"/>
          <w:szCs w:val="16"/>
        </w:rPr>
        <w:t>duplicate information already provided on the TMP drawing. For example, if the drawing indicates the location of the tree protection fencing, with an annotation of ‘1800</w:t>
      </w:r>
      <w:r w:rsidR="002223F8" w:rsidRPr="00363781">
        <w:rPr>
          <w:rFonts w:asciiTheme="minorHAnsi" w:hAnsiTheme="minorHAnsi" w:cstheme="minorHAnsi"/>
          <w:b w:val="0"/>
          <w:bCs w:val="0"/>
          <w:i/>
          <w:iCs/>
          <w:color w:val="auto"/>
          <w:sz w:val="16"/>
          <w:szCs w:val="16"/>
        </w:rPr>
        <w:t xml:space="preserve">mm </w:t>
      </w:r>
      <w:r w:rsidRPr="00363781">
        <w:rPr>
          <w:rFonts w:asciiTheme="minorHAnsi" w:hAnsiTheme="minorHAnsi" w:cstheme="minorHAnsi"/>
          <w:b w:val="0"/>
          <w:bCs w:val="0"/>
          <w:i/>
          <w:iCs/>
          <w:color w:val="auto"/>
          <w:sz w:val="16"/>
          <w:szCs w:val="16"/>
        </w:rPr>
        <w:t>h</w:t>
      </w:r>
      <w:r w:rsidR="002223F8" w:rsidRPr="00363781">
        <w:rPr>
          <w:rFonts w:asciiTheme="minorHAnsi" w:hAnsiTheme="minorHAnsi" w:cstheme="minorHAnsi"/>
          <w:b w:val="0"/>
          <w:bCs w:val="0"/>
          <w:i/>
          <w:iCs/>
          <w:color w:val="auto"/>
          <w:sz w:val="16"/>
          <w:szCs w:val="16"/>
        </w:rPr>
        <w:t>igh</w:t>
      </w:r>
      <w:r w:rsidRPr="00363781">
        <w:rPr>
          <w:rFonts w:asciiTheme="minorHAnsi" w:hAnsiTheme="minorHAnsi" w:cstheme="minorHAnsi"/>
          <w:b w:val="0"/>
          <w:bCs w:val="0"/>
          <w:i/>
          <w:iCs/>
          <w:color w:val="auto"/>
          <w:sz w:val="16"/>
          <w:szCs w:val="16"/>
        </w:rPr>
        <w:t xml:space="preserve"> chain wire</w:t>
      </w:r>
      <w:r w:rsidR="002223F8" w:rsidRPr="00363781">
        <w:rPr>
          <w:rFonts w:asciiTheme="minorHAnsi" w:hAnsiTheme="minorHAnsi" w:cstheme="minorHAnsi"/>
          <w:b w:val="0"/>
          <w:bCs w:val="0"/>
          <w:i/>
          <w:iCs/>
          <w:color w:val="auto"/>
          <w:sz w:val="16"/>
          <w:szCs w:val="16"/>
        </w:rPr>
        <w:t xml:space="preserve"> fence</w:t>
      </w:r>
      <w:r w:rsidRPr="00363781">
        <w:rPr>
          <w:rFonts w:asciiTheme="minorHAnsi" w:hAnsiTheme="minorHAnsi" w:cstheme="minorHAnsi"/>
          <w:b w:val="0"/>
          <w:bCs w:val="0"/>
          <w:i/>
          <w:iCs/>
          <w:color w:val="auto"/>
          <w:sz w:val="16"/>
          <w:szCs w:val="16"/>
        </w:rPr>
        <w:t>’, this does not need to be re-written again in the tree protection notes.</w:t>
      </w:r>
    </w:p>
    <w:p w14:paraId="3126CFCE" w14:textId="77777777" w:rsidR="002223F8" w:rsidRDefault="002223F8" w:rsidP="00E81818">
      <w:pPr>
        <w:pStyle w:val="Heading3"/>
        <w:spacing w:before="0"/>
        <w:rPr>
          <w:rFonts w:cstheme="minorHAnsi"/>
          <w:sz w:val="16"/>
          <w:szCs w:val="16"/>
        </w:rPr>
      </w:pPr>
    </w:p>
    <w:p w14:paraId="41B08F1C" w14:textId="5E7B0976" w:rsidR="00FB0682" w:rsidRPr="00873F15" w:rsidRDefault="00FB0682" w:rsidP="00E81818">
      <w:pPr>
        <w:pStyle w:val="Heading3"/>
        <w:spacing w:before="0"/>
        <w:rPr>
          <w:rFonts w:asciiTheme="minorHAnsi" w:hAnsiTheme="minorHAnsi" w:cstheme="minorHAnsi"/>
          <w:sz w:val="26"/>
          <w:szCs w:val="26"/>
        </w:rPr>
      </w:pPr>
      <w:r w:rsidRPr="00873F15">
        <w:rPr>
          <w:rFonts w:asciiTheme="minorHAnsi" w:hAnsiTheme="minorHAnsi" w:cstheme="minorHAnsi"/>
          <w:sz w:val="26"/>
          <w:szCs w:val="26"/>
        </w:rPr>
        <w:t>Development Stages</w:t>
      </w:r>
    </w:p>
    <w:p w14:paraId="6CFF7F43" w14:textId="172C9DAE" w:rsidR="00873F15" w:rsidRPr="00396279" w:rsidRDefault="00AE193E" w:rsidP="00FB0682">
      <w:pPr>
        <w:ind w:right="-164"/>
        <w:rPr>
          <w:rFonts w:cstheme="minorHAnsi"/>
          <w:sz w:val="20"/>
          <w:szCs w:val="20"/>
        </w:rPr>
      </w:pPr>
      <w:r>
        <w:rPr>
          <w:rFonts w:cstheme="minorHAnsi"/>
          <w:sz w:val="20"/>
          <w:szCs w:val="20"/>
        </w:rPr>
        <w:t>If any progressive stage of a development requires a change in protection measures, d</w:t>
      </w:r>
      <w:r w:rsidR="00FB0682" w:rsidRPr="00396279">
        <w:rPr>
          <w:rFonts w:cstheme="minorHAnsi"/>
          <w:sz w:val="20"/>
          <w:szCs w:val="20"/>
        </w:rPr>
        <w:t xml:space="preserve">etail of the tree protection and management provisions at each stage must be broken down. These stages usually include (but are not limited to); </w:t>
      </w:r>
    </w:p>
    <w:p w14:paraId="5423440F" w14:textId="77777777" w:rsidR="00873F15" w:rsidRPr="00396279" w:rsidRDefault="00FB0682" w:rsidP="00873F15">
      <w:pPr>
        <w:pStyle w:val="ListParagraph0"/>
        <w:numPr>
          <w:ilvl w:val="0"/>
          <w:numId w:val="37"/>
        </w:numPr>
        <w:ind w:left="709" w:right="-164" w:hanging="283"/>
        <w:rPr>
          <w:rFonts w:cstheme="minorHAnsi"/>
          <w:sz w:val="20"/>
          <w:szCs w:val="20"/>
        </w:rPr>
      </w:pPr>
      <w:r w:rsidRPr="00396279">
        <w:rPr>
          <w:rFonts w:cstheme="minorHAnsi"/>
          <w:sz w:val="20"/>
          <w:szCs w:val="20"/>
        </w:rPr>
        <w:t>demolition and earthworks</w:t>
      </w:r>
      <w:r w:rsidR="00873F15" w:rsidRPr="00396279">
        <w:rPr>
          <w:rFonts w:cstheme="minorHAnsi"/>
          <w:sz w:val="20"/>
          <w:szCs w:val="20"/>
        </w:rPr>
        <w:t>;</w:t>
      </w:r>
    </w:p>
    <w:p w14:paraId="5712BDD8" w14:textId="77777777" w:rsidR="00873F15" w:rsidRPr="00396279" w:rsidRDefault="00FB0682" w:rsidP="00873F15">
      <w:pPr>
        <w:pStyle w:val="ListParagraph0"/>
        <w:numPr>
          <w:ilvl w:val="0"/>
          <w:numId w:val="37"/>
        </w:numPr>
        <w:ind w:left="709" w:right="-164" w:hanging="283"/>
        <w:rPr>
          <w:rFonts w:cstheme="minorHAnsi"/>
          <w:sz w:val="20"/>
          <w:szCs w:val="20"/>
        </w:rPr>
      </w:pPr>
      <w:r w:rsidRPr="00396279">
        <w:rPr>
          <w:rFonts w:cstheme="minorHAnsi"/>
          <w:sz w:val="20"/>
          <w:szCs w:val="20"/>
        </w:rPr>
        <w:t>construction</w:t>
      </w:r>
    </w:p>
    <w:p w14:paraId="71349C00" w14:textId="77777777" w:rsidR="00873F15" w:rsidRPr="00396279" w:rsidRDefault="00FB0682" w:rsidP="006B25E6">
      <w:pPr>
        <w:pStyle w:val="ListParagraph0"/>
        <w:numPr>
          <w:ilvl w:val="0"/>
          <w:numId w:val="37"/>
        </w:numPr>
        <w:ind w:left="709" w:right="-164" w:hanging="283"/>
        <w:rPr>
          <w:rFonts w:eastAsiaTheme="majorEastAsia" w:cstheme="minorHAnsi"/>
          <w:i/>
          <w:iCs/>
          <w:color w:val="2F5496" w:themeColor="accent1" w:themeShade="BF"/>
          <w:sz w:val="20"/>
          <w:szCs w:val="20"/>
          <w:lang w:eastAsia="en-AU"/>
        </w:rPr>
      </w:pPr>
      <w:r w:rsidRPr="00396279">
        <w:rPr>
          <w:rFonts w:cstheme="minorHAnsi"/>
          <w:sz w:val="20"/>
          <w:szCs w:val="20"/>
        </w:rPr>
        <w:t>landscape phase</w:t>
      </w:r>
      <w:r w:rsidR="00873F15" w:rsidRPr="00396279">
        <w:rPr>
          <w:rFonts w:cstheme="minorHAnsi"/>
          <w:sz w:val="20"/>
          <w:szCs w:val="20"/>
        </w:rPr>
        <w:t>;</w:t>
      </w:r>
      <w:r w:rsidRPr="00396279">
        <w:rPr>
          <w:rFonts w:cstheme="minorHAnsi"/>
          <w:sz w:val="20"/>
          <w:szCs w:val="20"/>
        </w:rPr>
        <w:t xml:space="preserve"> and </w:t>
      </w:r>
    </w:p>
    <w:p w14:paraId="7A8A35BC" w14:textId="77777777" w:rsidR="00873F15" w:rsidRPr="00396279" w:rsidRDefault="00FB0682" w:rsidP="006B25E6">
      <w:pPr>
        <w:pStyle w:val="ListParagraph0"/>
        <w:numPr>
          <w:ilvl w:val="0"/>
          <w:numId w:val="37"/>
        </w:numPr>
        <w:ind w:left="709" w:right="-164" w:hanging="283"/>
        <w:rPr>
          <w:rFonts w:eastAsiaTheme="majorEastAsia" w:cstheme="minorHAnsi"/>
          <w:i/>
          <w:iCs/>
          <w:color w:val="2F5496" w:themeColor="accent1" w:themeShade="BF"/>
          <w:sz w:val="20"/>
          <w:szCs w:val="20"/>
          <w:lang w:eastAsia="en-AU"/>
        </w:rPr>
      </w:pPr>
      <w:r w:rsidRPr="00396279">
        <w:rPr>
          <w:rFonts w:cstheme="minorHAnsi"/>
          <w:sz w:val="20"/>
          <w:szCs w:val="20"/>
        </w:rPr>
        <w:t xml:space="preserve">consolidation of landscape. </w:t>
      </w:r>
    </w:p>
    <w:p w14:paraId="2D6EF8DE" w14:textId="3A784FC2" w:rsidR="00FB0682" w:rsidRPr="00396279" w:rsidRDefault="00FB0682" w:rsidP="00873F15">
      <w:pPr>
        <w:ind w:right="-164"/>
        <w:rPr>
          <w:rFonts w:eastAsiaTheme="majorEastAsia" w:cstheme="minorHAnsi"/>
          <w:i/>
          <w:iCs/>
          <w:color w:val="2F5496" w:themeColor="accent1" w:themeShade="BF"/>
          <w:sz w:val="20"/>
          <w:szCs w:val="20"/>
          <w:lang w:eastAsia="en-AU"/>
        </w:rPr>
      </w:pPr>
      <w:r w:rsidRPr="00396279">
        <w:rPr>
          <w:rFonts w:cstheme="minorHAnsi"/>
          <w:sz w:val="20"/>
          <w:szCs w:val="20"/>
        </w:rPr>
        <w:t xml:space="preserve">Each stage can involve different contractors </w:t>
      </w:r>
      <w:r w:rsidR="00873F15" w:rsidRPr="00396279">
        <w:rPr>
          <w:rFonts w:cstheme="minorHAnsi"/>
          <w:sz w:val="20"/>
          <w:szCs w:val="20"/>
        </w:rPr>
        <w:t>and potential impacts</w:t>
      </w:r>
      <w:r w:rsidR="00731B97">
        <w:rPr>
          <w:rFonts w:cstheme="minorHAnsi"/>
          <w:sz w:val="20"/>
          <w:szCs w:val="20"/>
        </w:rPr>
        <w:t>,</w:t>
      </w:r>
      <w:r w:rsidR="00873F15" w:rsidRPr="00396279">
        <w:rPr>
          <w:rFonts w:cstheme="minorHAnsi"/>
          <w:sz w:val="20"/>
          <w:szCs w:val="20"/>
        </w:rPr>
        <w:t xml:space="preserve"> and,</w:t>
      </w:r>
      <w:r w:rsidRPr="00396279">
        <w:rPr>
          <w:rFonts w:cstheme="minorHAnsi"/>
          <w:sz w:val="20"/>
          <w:szCs w:val="20"/>
        </w:rPr>
        <w:t xml:space="preserve"> for this reason</w:t>
      </w:r>
      <w:r w:rsidR="00873F15" w:rsidRPr="00396279">
        <w:rPr>
          <w:rFonts w:cstheme="minorHAnsi"/>
          <w:sz w:val="20"/>
          <w:szCs w:val="20"/>
        </w:rPr>
        <w:t>,</w:t>
      </w:r>
      <w:r w:rsidR="00731B97">
        <w:rPr>
          <w:rFonts w:cstheme="minorHAnsi"/>
          <w:sz w:val="20"/>
          <w:szCs w:val="20"/>
        </w:rPr>
        <w:t xml:space="preserve"> it may be</w:t>
      </w:r>
      <w:r w:rsidRPr="00396279">
        <w:rPr>
          <w:rFonts w:cstheme="minorHAnsi"/>
          <w:sz w:val="20"/>
          <w:szCs w:val="20"/>
        </w:rPr>
        <w:t xml:space="preserve"> necessary to separate the TMP into stages. Applicants must:</w:t>
      </w:r>
    </w:p>
    <w:p w14:paraId="3EC7EB6F" w14:textId="77777777" w:rsidR="00873F15" w:rsidRPr="00396279" w:rsidRDefault="00FB0682" w:rsidP="00873F15">
      <w:pPr>
        <w:pStyle w:val="ListParagraph0"/>
        <w:numPr>
          <w:ilvl w:val="0"/>
          <w:numId w:val="39"/>
        </w:numPr>
        <w:ind w:right="-164"/>
        <w:rPr>
          <w:rFonts w:eastAsiaTheme="majorEastAsia" w:cstheme="minorHAnsi"/>
          <w:b/>
          <w:bCs/>
          <w:i/>
          <w:iCs/>
          <w:color w:val="2F5496" w:themeColor="accent1" w:themeShade="BF"/>
          <w:sz w:val="20"/>
          <w:szCs w:val="20"/>
          <w:lang w:eastAsia="en-AU"/>
        </w:rPr>
      </w:pPr>
      <w:r w:rsidRPr="00396279">
        <w:rPr>
          <w:rFonts w:cstheme="minorHAnsi"/>
          <w:sz w:val="20"/>
          <w:szCs w:val="20"/>
        </w:rPr>
        <w:t>Indicate changes to the Tree Management Plan Drawing or Tree Protection Notes, as applicable throughout the stages of development; and</w:t>
      </w:r>
    </w:p>
    <w:p w14:paraId="3208CADF" w14:textId="1F3C4135" w:rsidR="00FB0682" w:rsidRPr="00363781" w:rsidRDefault="00FB0682" w:rsidP="00873F15">
      <w:pPr>
        <w:pStyle w:val="ListParagraph0"/>
        <w:numPr>
          <w:ilvl w:val="0"/>
          <w:numId w:val="39"/>
        </w:numPr>
        <w:ind w:right="-164"/>
        <w:rPr>
          <w:rFonts w:eastAsiaTheme="majorEastAsia" w:cstheme="minorHAnsi"/>
          <w:b/>
          <w:bCs/>
          <w:i/>
          <w:iCs/>
          <w:color w:val="2F5496" w:themeColor="accent1" w:themeShade="BF"/>
          <w:sz w:val="20"/>
          <w:szCs w:val="20"/>
          <w:lang w:eastAsia="en-AU"/>
        </w:rPr>
      </w:pPr>
      <w:r w:rsidRPr="00396279">
        <w:rPr>
          <w:rFonts w:cstheme="minorHAnsi"/>
          <w:sz w:val="20"/>
          <w:szCs w:val="20"/>
        </w:rPr>
        <w:t>Provide additional drawings, if necessary to demonstrate staged changes</w:t>
      </w:r>
      <w:r w:rsidR="00363781">
        <w:rPr>
          <w:rFonts w:cstheme="minorHAnsi"/>
          <w:sz w:val="20"/>
          <w:szCs w:val="20"/>
        </w:rPr>
        <w:t>.</w:t>
      </w:r>
    </w:p>
    <w:p w14:paraId="0171003E" w14:textId="3124C864" w:rsidR="00363781" w:rsidRPr="00396279" w:rsidRDefault="00363781" w:rsidP="00363781">
      <w:pPr>
        <w:pStyle w:val="ListParagraph0"/>
        <w:ind w:right="-164"/>
        <w:rPr>
          <w:rFonts w:eastAsiaTheme="majorEastAsia" w:cstheme="minorHAnsi"/>
          <w:b/>
          <w:bCs/>
          <w:i/>
          <w:iCs/>
          <w:color w:val="2F5496" w:themeColor="accent1" w:themeShade="BF"/>
          <w:sz w:val="20"/>
          <w:szCs w:val="20"/>
          <w:lang w:eastAsia="en-AU"/>
        </w:rPr>
      </w:pPr>
      <w:r w:rsidRPr="00873F15">
        <w:rPr>
          <w:rFonts w:eastAsiaTheme="majorEastAsia" w:cstheme="minorHAnsi"/>
          <w:b/>
          <w:bCs/>
          <w:i/>
          <w:iCs/>
          <w:noProof/>
          <w:color w:val="2F5496" w:themeColor="accent1" w:themeShade="BF"/>
          <w:lang w:eastAsia="en-AU"/>
        </w:rPr>
        <mc:AlternateContent>
          <mc:Choice Requires="wps">
            <w:drawing>
              <wp:anchor distT="0" distB="0" distL="114300" distR="114300" simplePos="0" relativeHeight="251659264" behindDoc="1" locked="0" layoutInCell="1" allowOverlap="1" wp14:anchorId="787BCF80" wp14:editId="29C59C26">
                <wp:simplePos x="0" y="0"/>
                <wp:positionH relativeFrom="column">
                  <wp:posOffset>-94919</wp:posOffset>
                </wp:positionH>
                <wp:positionV relativeFrom="paragraph">
                  <wp:posOffset>165354</wp:posOffset>
                </wp:positionV>
                <wp:extent cx="5762625" cy="1028547"/>
                <wp:effectExtent l="0" t="0" r="9525" b="635"/>
                <wp:wrapNone/>
                <wp:docPr id="1646176817" name="Rectangle 1"/>
                <wp:cNvGraphicFramePr/>
                <a:graphic xmlns:a="http://schemas.openxmlformats.org/drawingml/2006/main">
                  <a:graphicData uri="http://schemas.microsoft.com/office/word/2010/wordprocessingShape">
                    <wps:wsp>
                      <wps:cNvSpPr/>
                      <wps:spPr>
                        <a:xfrm>
                          <a:off x="0" y="0"/>
                          <a:ext cx="5762625" cy="1028547"/>
                        </a:xfrm>
                        <a:prstGeom prst="rect">
                          <a:avLst/>
                        </a:prstGeom>
                        <a:solidFill>
                          <a:srgbClr val="DAD5E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45BFD8" id="Rectangle 1" o:spid="_x0000_s1026" style="position:absolute;margin-left:-7.45pt;margin-top:13pt;width:453.75pt;height:81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" fillcolor="#dad5e7" stroked="f" strokeweight="1pt"/>
            </w:pict>
          </mc:Fallback>
        </mc:AlternateContent>
      </w:r>
    </w:p>
    <w:p w14:paraId="123D4B76" w14:textId="08E0BFDE" w:rsidR="00DF6895" w:rsidRPr="00873F15" w:rsidRDefault="00DF6895" w:rsidP="00DF6895">
      <w:pPr>
        <w:ind w:right="-164"/>
        <w:rPr>
          <w:rFonts w:eastAsiaTheme="majorEastAsia" w:cstheme="minorHAnsi"/>
          <w:b/>
          <w:bCs/>
          <w:i/>
          <w:iCs/>
          <w:color w:val="538135" w:themeColor="accent6" w:themeShade="BF"/>
          <w:sz w:val="26"/>
          <w:szCs w:val="26"/>
        </w:rPr>
      </w:pPr>
      <w:r w:rsidRPr="00873F15">
        <w:rPr>
          <w:rFonts w:eastAsiaTheme="majorEastAsia" w:cstheme="minorHAnsi"/>
          <w:b/>
          <w:bCs/>
          <w:i/>
          <w:iCs/>
          <w:color w:val="538135" w:themeColor="accent6" w:themeShade="BF"/>
          <w:sz w:val="26"/>
          <w:szCs w:val="26"/>
        </w:rPr>
        <w:t>Note: Tree Assessment Schedule (TAS) Sections</w:t>
      </w:r>
    </w:p>
    <w:p w14:paraId="2EF0AD2A" w14:textId="24C4AA20" w:rsidR="00DF6895" w:rsidRPr="00873F15" w:rsidRDefault="00DF6895" w:rsidP="00DF6895">
      <w:pPr>
        <w:ind w:right="-164"/>
        <w:rPr>
          <w:rFonts w:cstheme="minorHAnsi"/>
        </w:rPr>
      </w:pPr>
      <w:r w:rsidRPr="00873F15">
        <w:rPr>
          <w:rFonts w:cstheme="minorHAnsi"/>
        </w:rPr>
        <w:t>All</w:t>
      </w:r>
      <w:r w:rsidR="0084188A">
        <w:rPr>
          <w:rFonts w:cstheme="minorHAnsi"/>
        </w:rPr>
        <w:t xml:space="preserve"> required</w:t>
      </w:r>
      <w:r w:rsidRPr="00873F15">
        <w:rPr>
          <w:rFonts w:cstheme="minorHAnsi"/>
        </w:rPr>
        <w:t xml:space="preserve"> sections of the TAS must include trees on neighbouring land or leases that may be impacted as part of the proposed activities. i.e. All potentially impacted protected trees must be included</w:t>
      </w:r>
      <w:r w:rsidR="00873F15">
        <w:rPr>
          <w:rFonts w:cstheme="minorHAnsi"/>
        </w:rPr>
        <w:t xml:space="preserve"> in the TAS</w:t>
      </w:r>
      <w:r w:rsidRPr="00873F15">
        <w:rPr>
          <w:rFonts w:cstheme="minorHAnsi"/>
        </w:rPr>
        <w:t>.</w:t>
      </w:r>
    </w:p>
    <w:p w14:paraId="1957A5C9" w14:textId="0B33FCBD" w:rsidR="00DF6895" w:rsidRPr="0066628D" w:rsidRDefault="00F47E65" w:rsidP="00DF6895">
      <w:pPr>
        <w:ind w:right="-164"/>
        <w:rPr>
          <w:rFonts w:eastAsiaTheme="majorEastAsia" w:cstheme="minorHAnsi"/>
          <w:b/>
          <w:bCs/>
          <w:color w:val="385623" w:themeColor="accent6" w:themeShade="80"/>
          <w:sz w:val="28"/>
          <w:szCs w:val="28"/>
        </w:rPr>
      </w:pPr>
      <w:r w:rsidRPr="0066628D">
        <w:rPr>
          <w:rFonts w:eastAsiaTheme="majorEastAsia" w:cstheme="minorHAnsi"/>
          <w:b/>
          <w:bCs/>
          <w:color w:val="385623" w:themeColor="accent6" w:themeShade="80"/>
          <w:sz w:val="28"/>
          <w:szCs w:val="28"/>
        </w:rPr>
        <w:t>T</w:t>
      </w:r>
      <w:r w:rsidR="00003E76" w:rsidRPr="0066628D">
        <w:rPr>
          <w:rFonts w:eastAsiaTheme="majorEastAsia" w:cstheme="minorHAnsi"/>
          <w:b/>
          <w:bCs/>
          <w:color w:val="385623" w:themeColor="accent6" w:themeShade="80"/>
          <w:sz w:val="28"/>
          <w:szCs w:val="28"/>
        </w:rPr>
        <w:t xml:space="preserve">ree </w:t>
      </w:r>
      <w:r w:rsidR="009E4C68" w:rsidRPr="0066628D">
        <w:rPr>
          <w:rFonts w:eastAsiaTheme="majorEastAsia" w:cstheme="minorHAnsi"/>
          <w:b/>
          <w:bCs/>
          <w:color w:val="385623" w:themeColor="accent6" w:themeShade="80"/>
          <w:sz w:val="28"/>
          <w:szCs w:val="28"/>
        </w:rPr>
        <w:t xml:space="preserve">Assessment </w:t>
      </w:r>
      <w:r w:rsidRPr="0066628D">
        <w:rPr>
          <w:rFonts w:eastAsiaTheme="majorEastAsia" w:cstheme="minorHAnsi"/>
          <w:b/>
          <w:bCs/>
          <w:color w:val="385623" w:themeColor="accent6" w:themeShade="80"/>
          <w:sz w:val="28"/>
          <w:szCs w:val="28"/>
        </w:rPr>
        <w:t>S</w:t>
      </w:r>
      <w:r w:rsidR="00BA5FD9" w:rsidRPr="0066628D">
        <w:rPr>
          <w:rFonts w:eastAsiaTheme="majorEastAsia" w:cstheme="minorHAnsi"/>
          <w:b/>
          <w:bCs/>
          <w:color w:val="385623" w:themeColor="accent6" w:themeShade="80"/>
          <w:sz w:val="28"/>
          <w:szCs w:val="28"/>
        </w:rPr>
        <w:t>chedule</w:t>
      </w:r>
    </w:p>
    <w:p w14:paraId="44F6AC5B" w14:textId="1F4EEBCF" w:rsidR="00DF6895" w:rsidRPr="00396279" w:rsidRDefault="002223F8" w:rsidP="00DF6895">
      <w:pPr>
        <w:ind w:right="-164"/>
        <w:rPr>
          <w:rFonts w:cstheme="minorHAnsi"/>
          <w:sz w:val="20"/>
          <w:szCs w:val="20"/>
        </w:rPr>
      </w:pPr>
      <w:r>
        <w:rPr>
          <w:rFonts w:cstheme="minorHAnsi"/>
          <w:sz w:val="20"/>
          <w:szCs w:val="20"/>
        </w:rPr>
        <w:t xml:space="preserve">Not all activities require a full TAS. The required sections, based on activity type, are indicated in Table 1. </w:t>
      </w:r>
    </w:p>
    <w:p w14:paraId="0FB8337A" w14:textId="77777777" w:rsidR="00E81818" w:rsidRPr="00E81818" w:rsidRDefault="00873F15" w:rsidP="00E81818">
      <w:pPr>
        <w:pStyle w:val="Heading3"/>
        <w:spacing w:before="0"/>
        <w:rPr>
          <w:rFonts w:asciiTheme="minorHAnsi" w:hAnsiTheme="minorHAnsi" w:cstheme="minorHAnsi"/>
          <w:sz w:val="26"/>
          <w:szCs w:val="26"/>
        </w:rPr>
      </w:pPr>
      <w:r w:rsidRPr="00E81818">
        <w:rPr>
          <w:rFonts w:asciiTheme="minorHAnsi" w:hAnsiTheme="minorHAnsi" w:cstheme="minorHAnsi"/>
          <w:sz w:val="26"/>
          <w:szCs w:val="26"/>
        </w:rPr>
        <w:t>Protection Status</w:t>
      </w:r>
    </w:p>
    <w:p w14:paraId="2AE0585D" w14:textId="1036571A" w:rsidR="00873F15" w:rsidRPr="00396279" w:rsidRDefault="00873F15" w:rsidP="00DF6895">
      <w:pPr>
        <w:ind w:right="-164"/>
        <w:rPr>
          <w:rFonts w:cstheme="minorHAnsi"/>
          <w:sz w:val="20"/>
          <w:szCs w:val="20"/>
        </w:rPr>
      </w:pPr>
      <w:r w:rsidRPr="00396279">
        <w:rPr>
          <w:rFonts w:cstheme="minorHAnsi"/>
          <w:sz w:val="20"/>
          <w:szCs w:val="20"/>
        </w:rPr>
        <w:t>Identify the protection status of any impacted trees, including:</w:t>
      </w:r>
    </w:p>
    <w:p w14:paraId="42C86FF6" w14:textId="77777777" w:rsidR="00873F15" w:rsidRPr="00396279" w:rsidRDefault="00873F15" w:rsidP="00873F15">
      <w:pPr>
        <w:pStyle w:val="ListParagraph0"/>
        <w:numPr>
          <w:ilvl w:val="0"/>
          <w:numId w:val="40"/>
        </w:numPr>
        <w:ind w:right="-164"/>
        <w:rPr>
          <w:rFonts w:cstheme="minorHAnsi"/>
          <w:sz w:val="20"/>
          <w:szCs w:val="20"/>
        </w:rPr>
      </w:pPr>
      <w:r w:rsidRPr="00396279">
        <w:rPr>
          <w:rFonts w:cstheme="minorHAnsi"/>
          <w:sz w:val="20"/>
          <w:szCs w:val="20"/>
        </w:rPr>
        <w:t>Public</w:t>
      </w:r>
    </w:p>
    <w:p w14:paraId="66ACEA06" w14:textId="77777777" w:rsidR="00873F15" w:rsidRPr="00396279" w:rsidRDefault="00873F15" w:rsidP="00873F15">
      <w:pPr>
        <w:pStyle w:val="ListParagraph0"/>
        <w:numPr>
          <w:ilvl w:val="0"/>
          <w:numId w:val="40"/>
        </w:numPr>
        <w:ind w:right="-164"/>
        <w:rPr>
          <w:rFonts w:cstheme="minorHAnsi"/>
          <w:sz w:val="20"/>
          <w:szCs w:val="20"/>
        </w:rPr>
      </w:pPr>
      <w:r w:rsidRPr="00396279">
        <w:rPr>
          <w:rFonts w:cstheme="minorHAnsi"/>
          <w:sz w:val="20"/>
          <w:szCs w:val="20"/>
        </w:rPr>
        <w:t>Regulated</w:t>
      </w:r>
    </w:p>
    <w:p w14:paraId="4A416C3C" w14:textId="77777777" w:rsidR="00873F15" w:rsidRPr="00396279" w:rsidRDefault="00873F15" w:rsidP="00873F15">
      <w:pPr>
        <w:pStyle w:val="ListParagraph0"/>
        <w:numPr>
          <w:ilvl w:val="0"/>
          <w:numId w:val="40"/>
        </w:numPr>
        <w:ind w:right="-164"/>
        <w:rPr>
          <w:rFonts w:cstheme="minorHAnsi"/>
          <w:sz w:val="20"/>
          <w:szCs w:val="20"/>
        </w:rPr>
      </w:pPr>
      <w:r w:rsidRPr="00396279">
        <w:rPr>
          <w:rFonts w:cstheme="minorHAnsi"/>
          <w:sz w:val="20"/>
          <w:szCs w:val="20"/>
        </w:rPr>
        <w:t>Registered</w:t>
      </w:r>
    </w:p>
    <w:p w14:paraId="4D7936A4" w14:textId="77777777" w:rsidR="00873F15" w:rsidRPr="00396279" w:rsidRDefault="00873F15" w:rsidP="00873F15">
      <w:pPr>
        <w:pStyle w:val="ListParagraph0"/>
        <w:numPr>
          <w:ilvl w:val="0"/>
          <w:numId w:val="40"/>
        </w:numPr>
        <w:ind w:right="-164"/>
        <w:rPr>
          <w:rFonts w:cstheme="minorHAnsi"/>
          <w:sz w:val="20"/>
          <w:szCs w:val="20"/>
        </w:rPr>
      </w:pPr>
      <w:r w:rsidRPr="00396279">
        <w:rPr>
          <w:rFonts w:cstheme="minorHAnsi"/>
          <w:sz w:val="20"/>
          <w:szCs w:val="20"/>
        </w:rPr>
        <w:t>Remnant; or</w:t>
      </w:r>
    </w:p>
    <w:p w14:paraId="64CD2407" w14:textId="11400422" w:rsidR="00873F15" w:rsidRPr="00396279" w:rsidRDefault="00873F15" w:rsidP="00873F15">
      <w:pPr>
        <w:pStyle w:val="ListParagraph0"/>
        <w:numPr>
          <w:ilvl w:val="0"/>
          <w:numId w:val="40"/>
        </w:numPr>
        <w:ind w:right="-164"/>
        <w:rPr>
          <w:rFonts w:cstheme="minorHAnsi"/>
          <w:sz w:val="20"/>
          <w:szCs w:val="20"/>
        </w:rPr>
      </w:pPr>
      <w:r w:rsidRPr="00396279">
        <w:rPr>
          <w:rFonts w:cstheme="minorHAnsi"/>
          <w:sz w:val="20"/>
          <w:szCs w:val="20"/>
        </w:rPr>
        <w:t>not protected</w:t>
      </w:r>
      <w:r w:rsidR="0064760D">
        <w:rPr>
          <w:rFonts w:cstheme="minorHAnsi"/>
          <w:sz w:val="20"/>
          <w:szCs w:val="20"/>
        </w:rPr>
        <w:t xml:space="preserve"> under </w:t>
      </w:r>
      <w:r w:rsidR="00CA65F8">
        <w:rPr>
          <w:rFonts w:cstheme="minorHAnsi"/>
          <w:sz w:val="20"/>
          <w:szCs w:val="20"/>
        </w:rPr>
        <w:t xml:space="preserve">the </w:t>
      </w:r>
      <w:r w:rsidR="00CA65F8" w:rsidRPr="00CA65F8">
        <w:rPr>
          <w:rFonts w:cstheme="minorHAnsi"/>
          <w:i/>
          <w:iCs/>
          <w:sz w:val="20"/>
          <w:szCs w:val="20"/>
        </w:rPr>
        <w:t>Urban Forest Act 2023</w:t>
      </w:r>
      <w:r w:rsidR="00CA65F8">
        <w:rPr>
          <w:rFonts w:cstheme="minorHAnsi"/>
          <w:i/>
          <w:iCs/>
          <w:sz w:val="20"/>
          <w:szCs w:val="20"/>
        </w:rPr>
        <w:t>*</w:t>
      </w:r>
    </w:p>
    <w:p w14:paraId="5F4B657C" w14:textId="30CB1EF0" w:rsidR="00873F15" w:rsidRPr="003573B6" w:rsidRDefault="00873F15" w:rsidP="003573B6">
      <w:pPr>
        <w:ind w:right="-164"/>
        <w:rPr>
          <w:rFonts w:cstheme="minorHAnsi"/>
          <w:i/>
          <w:iCs/>
          <w:sz w:val="16"/>
          <w:szCs w:val="16"/>
        </w:rPr>
      </w:pPr>
      <w:r w:rsidRPr="003573B6">
        <w:rPr>
          <w:rFonts w:cstheme="minorHAnsi"/>
          <w:b/>
          <w:bCs/>
          <w:i/>
          <w:iCs/>
          <w:sz w:val="16"/>
          <w:szCs w:val="16"/>
        </w:rPr>
        <w:t>Note</w:t>
      </w:r>
      <w:r w:rsidRPr="003573B6">
        <w:rPr>
          <w:rFonts w:cstheme="minorHAnsi"/>
          <w:b/>
          <w:bCs/>
          <w:sz w:val="16"/>
          <w:szCs w:val="16"/>
        </w:rPr>
        <w:t xml:space="preserve">: </w:t>
      </w:r>
      <w:r w:rsidRPr="003573B6">
        <w:rPr>
          <w:rFonts w:cstheme="minorHAnsi"/>
          <w:i/>
          <w:iCs/>
          <w:sz w:val="16"/>
          <w:szCs w:val="16"/>
        </w:rPr>
        <w:t>include all applicable statuses, if more than one applies.</w:t>
      </w:r>
    </w:p>
    <w:p w14:paraId="1B86989F" w14:textId="60262DDC" w:rsidR="00CA65F8" w:rsidRPr="003573B6" w:rsidRDefault="003573B6" w:rsidP="003573B6">
      <w:pPr>
        <w:ind w:right="-164"/>
        <w:rPr>
          <w:rFonts w:cstheme="minorHAnsi"/>
          <w:sz w:val="20"/>
          <w:szCs w:val="20"/>
        </w:rPr>
      </w:pPr>
      <w:r w:rsidRPr="003573B6">
        <w:rPr>
          <w:rFonts w:cstheme="minorHAnsi"/>
          <w:sz w:val="20"/>
          <w:szCs w:val="20"/>
        </w:rPr>
        <w:t>*</w:t>
      </w:r>
      <w:r w:rsidR="00CA65F8" w:rsidRPr="003573B6">
        <w:rPr>
          <w:rFonts w:cstheme="minorHAnsi"/>
          <w:sz w:val="20"/>
          <w:szCs w:val="20"/>
        </w:rPr>
        <w:t xml:space="preserve">Whilst some trees are not protected under the </w:t>
      </w:r>
      <w:r w:rsidR="00CA65F8" w:rsidRPr="003573B6">
        <w:rPr>
          <w:rFonts w:cstheme="minorHAnsi"/>
          <w:i/>
          <w:iCs/>
          <w:sz w:val="20"/>
          <w:szCs w:val="20"/>
        </w:rPr>
        <w:t>Urban Forest Act 2023,</w:t>
      </w:r>
      <w:r w:rsidR="00CA65F8" w:rsidRPr="003573B6">
        <w:rPr>
          <w:rFonts w:cstheme="minorHAnsi"/>
          <w:sz w:val="20"/>
          <w:szCs w:val="20"/>
        </w:rPr>
        <w:t xml:space="preserve"> other regulatory protections may apply</w:t>
      </w:r>
      <w:r w:rsidRPr="003573B6">
        <w:rPr>
          <w:rFonts w:cstheme="minorHAnsi"/>
          <w:sz w:val="20"/>
          <w:szCs w:val="20"/>
        </w:rPr>
        <w:t xml:space="preserve"> (</w:t>
      </w:r>
      <w:r w:rsidR="004C5084" w:rsidRPr="003573B6">
        <w:rPr>
          <w:rFonts w:cstheme="minorHAnsi"/>
          <w:sz w:val="20"/>
          <w:szCs w:val="20"/>
        </w:rPr>
        <w:t>e.g.</w:t>
      </w:r>
      <w:r w:rsidRPr="003573B6">
        <w:rPr>
          <w:rFonts w:cstheme="minorHAnsi"/>
          <w:sz w:val="20"/>
          <w:szCs w:val="20"/>
        </w:rPr>
        <w:t xml:space="preserve"> the </w:t>
      </w:r>
      <w:r w:rsidRPr="003573B6">
        <w:rPr>
          <w:rFonts w:cstheme="minorHAnsi"/>
          <w:i/>
          <w:iCs/>
          <w:sz w:val="20"/>
          <w:szCs w:val="20"/>
        </w:rPr>
        <w:t>Public Unleased Land Act 2013</w:t>
      </w:r>
      <w:r w:rsidRPr="003573B6">
        <w:rPr>
          <w:rFonts w:cstheme="minorHAnsi"/>
          <w:sz w:val="20"/>
          <w:szCs w:val="20"/>
        </w:rPr>
        <w:t xml:space="preserve">, </w:t>
      </w:r>
      <w:r w:rsidRPr="003573B6">
        <w:rPr>
          <w:rFonts w:cstheme="minorHAnsi"/>
          <w:i/>
          <w:iCs/>
          <w:sz w:val="20"/>
          <w:szCs w:val="20"/>
        </w:rPr>
        <w:t>Nature Conservation Act 2014</w:t>
      </w:r>
      <w:r w:rsidRPr="003573B6">
        <w:rPr>
          <w:rFonts w:cstheme="minorHAnsi"/>
          <w:sz w:val="20"/>
          <w:szCs w:val="20"/>
        </w:rPr>
        <w:t xml:space="preserve"> and</w:t>
      </w:r>
      <w:r w:rsidRPr="003573B6">
        <w:rPr>
          <w:rFonts w:cstheme="minorHAnsi"/>
          <w:i/>
          <w:iCs/>
          <w:sz w:val="20"/>
          <w:szCs w:val="20"/>
        </w:rPr>
        <w:t xml:space="preserve"> ACT Planning and Land Management Act 1988</w:t>
      </w:r>
      <w:r w:rsidRPr="003573B6">
        <w:rPr>
          <w:rFonts w:cstheme="minorHAnsi"/>
          <w:sz w:val="20"/>
          <w:szCs w:val="20"/>
        </w:rPr>
        <w:t>)</w:t>
      </w:r>
    </w:p>
    <w:p w14:paraId="773E93FA" w14:textId="12442314" w:rsidR="00DF6895" w:rsidRPr="00E81818" w:rsidRDefault="0066628D" w:rsidP="00E81818">
      <w:pPr>
        <w:pStyle w:val="Heading3"/>
        <w:spacing w:before="0"/>
        <w:rPr>
          <w:rFonts w:asciiTheme="minorHAnsi" w:hAnsiTheme="minorHAnsi" w:cstheme="minorHAnsi"/>
          <w:sz w:val="26"/>
          <w:szCs w:val="26"/>
        </w:rPr>
      </w:pPr>
      <w:r w:rsidRPr="00E81818">
        <w:rPr>
          <w:rFonts w:asciiTheme="minorHAnsi" w:hAnsiTheme="minorHAnsi" w:cstheme="minorHAnsi"/>
          <w:sz w:val="26"/>
          <w:szCs w:val="26"/>
        </w:rPr>
        <w:t>Height</w:t>
      </w:r>
    </w:p>
    <w:p w14:paraId="24C2F87B" w14:textId="4F22BFD0" w:rsidR="0066628D" w:rsidRPr="00396279" w:rsidRDefault="0066628D" w:rsidP="00DF6895">
      <w:pPr>
        <w:ind w:right="-164"/>
        <w:rPr>
          <w:rFonts w:cstheme="minorHAnsi"/>
          <w:sz w:val="20"/>
          <w:szCs w:val="20"/>
        </w:rPr>
      </w:pPr>
      <w:r w:rsidRPr="00396279">
        <w:rPr>
          <w:rFonts w:cstheme="minorHAnsi"/>
          <w:sz w:val="20"/>
          <w:szCs w:val="20"/>
        </w:rPr>
        <w:t>Height of the tree (in metres) to the nearest 0.5m.</w:t>
      </w:r>
    </w:p>
    <w:p w14:paraId="50A3E0BD" w14:textId="0E655BDE" w:rsidR="0066628D" w:rsidRPr="00E81818" w:rsidRDefault="0066628D" w:rsidP="00E81818">
      <w:pPr>
        <w:pStyle w:val="Heading3"/>
        <w:spacing w:before="0"/>
        <w:rPr>
          <w:rFonts w:asciiTheme="minorHAnsi" w:hAnsiTheme="minorHAnsi" w:cstheme="minorHAnsi"/>
          <w:sz w:val="26"/>
          <w:szCs w:val="26"/>
        </w:rPr>
      </w:pPr>
      <w:r w:rsidRPr="00E81818">
        <w:rPr>
          <w:rFonts w:asciiTheme="minorHAnsi" w:hAnsiTheme="minorHAnsi" w:cstheme="minorHAnsi"/>
          <w:sz w:val="26"/>
          <w:szCs w:val="26"/>
        </w:rPr>
        <w:lastRenderedPageBreak/>
        <w:t>Canopy Width</w:t>
      </w:r>
    </w:p>
    <w:p w14:paraId="24252DD3" w14:textId="0D5383AC" w:rsidR="0066628D" w:rsidRPr="00396279" w:rsidRDefault="0066628D" w:rsidP="0066628D">
      <w:pPr>
        <w:rPr>
          <w:sz w:val="20"/>
          <w:szCs w:val="20"/>
        </w:rPr>
      </w:pPr>
      <w:r w:rsidRPr="00396279">
        <w:rPr>
          <w:sz w:val="20"/>
          <w:szCs w:val="20"/>
        </w:rPr>
        <w:t xml:space="preserve">Measured in metres, to the nearest </w:t>
      </w:r>
      <w:r w:rsidR="00AE193E">
        <w:rPr>
          <w:sz w:val="20"/>
          <w:szCs w:val="20"/>
        </w:rPr>
        <w:t>0.5</w:t>
      </w:r>
      <w:r w:rsidRPr="00396279">
        <w:rPr>
          <w:sz w:val="20"/>
          <w:szCs w:val="20"/>
        </w:rPr>
        <w:t xml:space="preserve">m. To be taken using a measuring tape along the ground, across the widest point of the canopy. If the widest point is not accessible, a recent </w:t>
      </w:r>
      <w:hyperlink r:id="rId19" w:history="1">
        <w:r w:rsidRPr="00396279">
          <w:rPr>
            <w:rStyle w:val="Hyperlink"/>
            <w:sz w:val="20"/>
            <w:szCs w:val="20"/>
          </w:rPr>
          <w:t>ACTMapi</w:t>
        </w:r>
      </w:hyperlink>
      <w:r w:rsidRPr="00396279">
        <w:rPr>
          <w:sz w:val="20"/>
          <w:szCs w:val="20"/>
        </w:rPr>
        <w:t xml:space="preserve"> aerial measurement may be used.</w:t>
      </w:r>
    </w:p>
    <w:p w14:paraId="016A5C5B" w14:textId="4A2793E0" w:rsidR="00415FBE" w:rsidRPr="00E81818" w:rsidRDefault="00415FBE" w:rsidP="00E81818">
      <w:pPr>
        <w:pStyle w:val="Heading3"/>
        <w:spacing w:before="0"/>
        <w:rPr>
          <w:rFonts w:asciiTheme="minorHAnsi" w:hAnsiTheme="minorHAnsi" w:cstheme="minorHAnsi"/>
          <w:sz w:val="26"/>
          <w:szCs w:val="26"/>
        </w:rPr>
      </w:pPr>
      <w:r w:rsidRPr="00E81818">
        <w:rPr>
          <w:rFonts w:asciiTheme="minorHAnsi" w:hAnsiTheme="minorHAnsi" w:cstheme="minorHAnsi"/>
          <w:sz w:val="26"/>
          <w:szCs w:val="26"/>
        </w:rPr>
        <w:t>Structural Root Zone (SRZ)</w:t>
      </w:r>
    </w:p>
    <w:p w14:paraId="5429B731" w14:textId="08740709" w:rsidR="001623F3" w:rsidRPr="00396279" w:rsidRDefault="001623F3" w:rsidP="0066628D">
      <w:pPr>
        <w:rPr>
          <w:sz w:val="20"/>
          <w:szCs w:val="20"/>
        </w:rPr>
      </w:pPr>
      <w:r w:rsidRPr="00396279">
        <w:rPr>
          <w:sz w:val="20"/>
          <w:szCs w:val="20"/>
        </w:rPr>
        <w:t>Pursuant to the Australian Standards 4970-2009 Protection of Trees on Development Sites, the SRZ can be calculated as follows:</w:t>
      </w:r>
      <w:r w:rsidRPr="00396279">
        <w:rPr>
          <w:sz w:val="20"/>
          <w:szCs w:val="20"/>
        </w:rPr>
        <w:br/>
      </w:r>
      <w:r w:rsidRPr="00396279">
        <w:rPr>
          <w:sz w:val="20"/>
          <w:szCs w:val="20"/>
        </w:rPr>
        <w:br/>
        <w:t>SRZ radius = (</w:t>
      </w:r>
      <w:r w:rsidRPr="00396279">
        <w:rPr>
          <w:i/>
          <w:iCs/>
          <w:sz w:val="20"/>
          <w:szCs w:val="20"/>
        </w:rPr>
        <w:t>D</w:t>
      </w:r>
      <w:r w:rsidRPr="00396279">
        <w:rPr>
          <w:sz w:val="20"/>
          <w:szCs w:val="20"/>
        </w:rPr>
        <w:t xml:space="preserve"> x 50)</w:t>
      </w:r>
      <w:r w:rsidR="0064760D">
        <w:rPr>
          <w:sz w:val="20"/>
          <w:szCs w:val="20"/>
        </w:rPr>
        <w:t xml:space="preserve"> </w:t>
      </w:r>
      <w:r w:rsidRPr="00396279">
        <w:rPr>
          <w:sz w:val="20"/>
          <w:szCs w:val="20"/>
        </w:rPr>
        <w:t xml:space="preserve">0.42 x 0.64 </w:t>
      </w:r>
    </w:p>
    <w:p w14:paraId="3BEEB380" w14:textId="57DBE70A" w:rsidR="001623F3" w:rsidRPr="00396279" w:rsidRDefault="001623F3" w:rsidP="001623F3">
      <w:pPr>
        <w:ind w:left="720" w:hanging="720"/>
        <w:rPr>
          <w:sz w:val="20"/>
          <w:szCs w:val="20"/>
        </w:rPr>
      </w:pPr>
      <w:r w:rsidRPr="00396279">
        <w:rPr>
          <w:sz w:val="20"/>
          <w:szCs w:val="20"/>
        </w:rPr>
        <w:t>Where</w:t>
      </w:r>
      <w:r w:rsidRPr="00396279">
        <w:rPr>
          <w:sz w:val="20"/>
          <w:szCs w:val="20"/>
        </w:rPr>
        <w:br/>
      </w:r>
      <w:r w:rsidRPr="00396279">
        <w:rPr>
          <w:i/>
          <w:iCs/>
          <w:sz w:val="20"/>
          <w:szCs w:val="20"/>
        </w:rPr>
        <w:t>D</w:t>
      </w:r>
      <w:r w:rsidRPr="00396279">
        <w:rPr>
          <w:sz w:val="20"/>
          <w:szCs w:val="20"/>
        </w:rPr>
        <w:t xml:space="preserve"> = trunk diameter, in metres, measured above the root buttress. </w:t>
      </w:r>
    </w:p>
    <w:p w14:paraId="1DF8E71D" w14:textId="1079FCB7" w:rsidR="00EC2012" w:rsidRDefault="001623F3" w:rsidP="00EC2012">
      <w:pPr>
        <w:ind w:firstLine="720"/>
        <w:rPr>
          <w:sz w:val="20"/>
          <w:szCs w:val="20"/>
        </w:rPr>
      </w:pPr>
      <w:r w:rsidRPr="00396279">
        <w:rPr>
          <w:b/>
          <w:bCs/>
          <w:sz w:val="20"/>
          <w:szCs w:val="20"/>
        </w:rPr>
        <w:t>NOTE:</w:t>
      </w:r>
      <w:r w:rsidRPr="00396279">
        <w:rPr>
          <w:sz w:val="20"/>
          <w:szCs w:val="20"/>
        </w:rPr>
        <w:t xml:space="preserve"> The SRZ for trees with trunk diameters less than 0.15 m will be 1.5 m</w:t>
      </w:r>
      <w:r w:rsidR="00693275" w:rsidRPr="00396279">
        <w:rPr>
          <w:sz w:val="20"/>
          <w:szCs w:val="20"/>
        </w:rPr>
        <w:br/>
      </w:r>
      <w:r w:rsidR="0064760D">
        <w:rPr>
          <w:sz w:val="20"/>
          <w:szCs w:val="20"/>
        </w:rPr>
        <w:br/>
      </w:r>
      <w:r w:rsidRPr="00396279">
        <w:rPr>
          <w:sz w:val="20"/>
          <w:szCs w:val="20"/>
        </w:rPr>
        <w:t xml:space="preserve">The SRZ should be included on the Tree </w:t>
      </w:r>
      <w:r w:rsidR="006F407E">
        <w:rPr>
          <w:sz w:val="20"/>
          <w:szCs w:val="20"/>
        </w:rPr>
        <w:t>Management</w:t>
      </w:r>
      <w:r w:rsidR="006F407E" w:rsidRPr="00396279">
        <w:rPr>
          <w:sz w:val="20"/>
          <w:szCs w:val="20"/>
        </w:rPr>
        <w:t xml:space="preserve"> </w:t>
      </w:r>
      <w:r w:rsidRPr="00396279">
        <w:rPr>
          <w:sz w:val="20"/>
          <w:szCs w:val="20"/>
        </w:rPr>
        <w:t>Plan Drawing, where possible.</w:t>
      </w:r>
    </w:p>
    <w:p w14:paraId="5585FAB7" w14:textId="099115AB" w:rsidR="0066628D" w:rsidRPr="00E81818" w:rsidRDefault="0066628D" w:rsidP="00EC2012">
      <w:pPr>
        <w:pStyle w:val="Heading3"/>
        <w:spacing w:before="0"/>
        <w:rPr>
          <w:rFonts w:asciiTheme="minorHAnsi" w:hAnsiTheme="minorHAnsi" w:cstheme="minorHAnsi"/>
          <w:sz w:val="26"/>
          <w:szCs w:val="26"/>
        </w:rPr>
      </w:pPr>
      <w:r w:rsidRPr="00E81818">
        <w:rPr>
          <w:rFonts w:asciiTheme="minorHAnsi" w:hAnsiTheme="minorHAnsi" w:cstheme="minorHAnsi"/>
          <w:sz w:val="26"/>
          <w:szCs w:val="26"/>
        </w:rPr>
        <w:t>Circumference or Diameter</w:t>
      </w:r>
    </w:p>
    <w:p w14:paraId="183EEA4C" w14:textId="03AAC197" w:rsidR="0066628D" w:rsidRPr="00396279" w:rsidRDefault="001623F3" w:rsidP="00DF6895">
      <w:pPr>
        <w:ind w:right="-164"/>
        <w:rPr>
          <w:rFonts w:eastAsia="Times New Roman" w:cstheme="minorHAnsi"/>
          <w:sz w:val="20"/>
          <w:szCs w:val="20"/>
          <w:lang w:val="en"/>
        </w:rPr>
      </w:pPr>
      <w:r w:rsidRPr="00396279">
        <w:rPr>
          <w:rFonts w:cstheme="minorHAnsi"/>
          <w:sz w:val="20"/>
          <w:szCs w:val="20"/>
        </w:rPr>
        <w:t xml:space="preserve">Include </w:t>
      </w:r>
      <w:r w:rsidRPr="00396279">
        <w:rPr>
          <w:rFonts w:cstheme="minorHAnsi"/>
          <w:b/>
          <w:bCs/>
          <w:sz w:val="20"/>
          <w:szCs w:val="20"/>
        </w:rPr>
        <w:t>either</w:t>
      </w:r>
      <w:r w:rsidRPr="00396279">
        <w:rPr>
          <w:rFonts w:cstheme="minorHAnsi"/>
          <w:sz w:val="20"/>
          <w:szCs w:val="20"/>
        </w:rPr>
        <w:t xml:space="preserve"> the circumference </w:t>
      </w:r>
      <w:r w:rsidRPr="00396279">
        <w:rPr>
          <w:rFonts w:cstheme="minorHAnsi"/>
          <w:b/>
          <w:bCs/>
          <w:sz w:val="20"/>
          <w:szCs w:val="20"/>
        </w:rPr>
        <w:t>or</w:t>
      </w:r>
      <w:r w:rsidRPr="00396279">
        <w:rPr>
          <w:rFonts w:cstheme="minorHAnsi"/>
          <w:sz w:val="20"/>
          <w:szCs w:val="20"/>
        </w:rPr>
        <w:t xml:space="preserve"> the diameter of the tree’s trunk, t</w:t>
      </w:r>
      <w:r w:rsidR="0066628D" w:rsidRPr="00396279">
        <w:rPr>
          <w:rFonts w:cstheme="minorHAnsi"/>
          <w:sz w:val="20"/>
          <w:szCs w:val="20"/>
        </w:rPr>
        <w:t>aken at 1.4m from natural ground level.</w:t>
      </w:r>
      <w:r w:rsidR="0066628D" w:rsidRPr="00396279">
        <w:rPr>
          <w:rFonts w:cstheme="minorHAnsi"/>
          <w:sz w:val="20"/>
          <w:szCs w:val="20"/>
        </w:rPr>
        <w:br/>
      </w:r>
      <w:r w:rsidR="0066628D" w:rsidRPr="00396279">
        <w:rPr>
          <w:sz w:val="20"/>
          <w:szCs w:val="20"/>
        </w:rPr>
        <w:t xml:space="preserve">For multi-trunk measurements, </w:t>
      </w:r>
      <w:r w:rsidR="0066628D" w:rsidRPr="00396279">
        <w:rPr>
          <w:rFonts w:eastAsia="Times New Roman" w:cstheme="minorHAnsi"/>
          <w:sz w:val="20"/>
          <w:szCs w:val="20"/>
          <w:lang w:val="en"/>
        </w:rPr>
        <w:t>each trunk should be measured 1.4m above ground level to calculate the average circumference.</w:t>
      </w:r>
    </w:p>
    <w:p w14:paraId="2C3AE8D3" w14:textId="6B568F2B" w:rsidR="001623F3" w:rsidRPr="00E81818" w:rsidRDefault="001623F3" w:rsidP="00E81818">
      <w:pPr>
        <w:pStyle w:val="Heading3"/>
        <w:spacing w:before="0"/>
        <w:rPr>
          <w:rFonts w:asciiTheme="minorHAnsi" w:hAnsiTheme="minorHAnsi" w:cstheme="minorHAnsi"/>
          <w:sz w:val="26"/>
          <w:szCs w:val="26"/>
        </w:rPr>
      </w:pPr>
      <w:r w:rsidRPr="00E81818">
        <w:rPr>
          <w:rFonts w:asciiTheme="minorHAnsi" w:hAnsiTheme="minorHAnsi" w:cstheme="minorHAnsi"/>
          <w:sz w:val="26"/>
          <w:szCs w:val="26"/>
        </w:rPr>
        <w:t>Species</w:t>
      </w:r>
    </w:p>
    <w:p w14:paraId="77ED4048" w14:textId="2CB422F0" w:rsidR="001623F3" w:rsidRPr="00396279" w:rsidRDefault="001623F3" w:rsidP="00DF6895">
      <w:pPr>
        <w:ind w:right="-164"/>
        <w:rPr>
          <w:sz w:val="20"/>
          <w:szCs w:val="20"/>
        </w:rPr>
      </w:pPr>
      <w:r w:rsidRPr="00396279">
        <w:rPr>
          <w:sz w:val="20"/>
          <w:szCs w:val="20"/>
        </w:rPr>
        <w:t>Botanical name</w:t>
      </w:r>
      <w:r w:rsidR="006B3C42" w:rsidRPr="00396279">
        <w:rPr>
          <w:sz w:val="20"/>
          <w:szCs w:val="20"/>
        </w:rPr>
        <w:t xml:space="preserve"> or, if not known, common name.</w:t>
      </w:r>
    </w:p>
    <w:p w14:paraId="2FBFF88F" w14:textId="7790F8F1" w:rsidR="006B3C42" w:rsidRPr="00E81818" w:rsidRDefault="006B3C42" w:rsidP="00E81818">
      <w:pPr>
        <w:pStyle w:val="Heading3"/>
        <w:spacing w:before="0"/>
        <w:rPr>
          <w:rFonts w:asciiTheme="minorHAnsi" w:hAnsiTheme="minorHAnsi" w:cstheme="minorHAnsi"/>
          <w:sz w:val="26"/>
          <w:szCs w:val="26"/>
        </w:rPr>
      </w:pPr>
      <w:r w:rsidRPr="00E81818">
        <w:rPr>
          <w:rFonts w:asciiTheme="minorHAnsi" w:hAnsiTheme="minorHAnsi" w:cstheme="minorHAnsi"/>
          <w:sz w:val="26"/>
          <w:szCs w:val="26"/>
        </w:rPr>
        <w:t>Hollows</w:t>
      </w:r>
    </w:p>
    <w:p w14:paraId="33AD7C25" w14:textId="2D2029E7" w:rsidR="006B3C42" w:rsidRPr="00396279" w:rsidRDefault="006B3C42" w:rsidP="00DF6895">
      <w:pPr>
        <w:ind w:right="-164"/>
        <w:rPr>
          <w:sz w:val="20"/>
          <w:szCs w:val="20"/>
        </w:rPr>
      </w:pPr>
      <w:r w:rsidRPr="00396279">
        <w:rPr>
          <w:sz w:val="20"/>
          <w:szCs w:val="20"/>
        </w:rPr>
        <w:t xml:space="preserve">Confirmation of any present, habitable hollows. </w:t>
      </w:r>
      <w:r w:rsidR="00396279" w:rsidRPr="00396279">
        <w:rPr>
          <w:sz w:val="20"/>
          <w:szCs w:val="20"/>
        </w:rPr>
        <w:t>If the habitable status of hollows is unknown, not</w:t>
      </w:r>
      <w:r w:rsidR="0064760D">
        <w:rPr>
          <w:sz w:val="20"/>
          <w:szCs w:val="20"/>
        </w:rPr>
        <w:t>e</w:t>
      </w:r>
      <w:r w:rsidR="00396279" w:rsidRPr="00396279">
        <w:rPr>
          <w:sz w:val="20"/>
          <w:szCs w:val="20"/>
        </w:rPr>
        <w:t xml:space="preserve"> the location of the hollow/s.</w:t>
      </w:r>
    </w:p>
    <w:p w14:paraId="046BEDB1" w14:textId="62899EC0" w:rsidR="00396279" w:rsidRDefault="00396279" w:rsidP="00E81818">
      <w:pPr>
        <w:pStyle w:val="Heading3"/>
        <w:spacing w:before="0"/>
        <w:rPr>
          <w:rFonts w:asciiTheme="minorHAnsi" w:hAnsiTheme="minorHAnsi" w:cstheme="minorHAnsi"/>
          <w:sz w:val="26"/>
          <w:szCs w:val="26"/>
        </w:rPr>
      </w:pPr>
      <w:bookmarkStart w:id="26" w:name="_Hlk198198633"/>
      <w:r w:rsidRPr="00E81818">
        <w:rPr>
          <w:rFonts w:asciiTheme="minorHAnsi" w:hAnsiTheme="minorHAnsi" w:cstheme="minorHAnsi"/>
          <w:sz w:val="26"/>
          <w:szCs w:val="26"/>
        </w:rPr>
        <w:t>Tree Quality Classification</w:t>
      </w:r>
    </w:p>
    <w:bookmarkEnd w:id="26"/>
    <w:p w14:paraId="4527CE7B" w14:textId="5588480D" w:rsidR="00BD5827" w:rsidRDefault="00BD5827" w:rsidP="002262DF">
      <w:pPr>
        <w:ind w:right="-164"/>
        <w:rPr>
          <w:sz w:val="20"/>
          <w:szCs w:val="20"/>
        </w:rPr>
      </w:pPr>
      <w:r>
        <w:rPr>
          <w:sz w:val="20"/>
          <w:szCs w:val="20"/>
        </w:rPr>
        <w:t xml:space="preserve">Assign a tree </w:t>
      </w:r>
      <w:r w:rsidR="00A80827">
        <w:rPr>
          <w:sz w:val="20"/>
          <w:szCs w:val="20"/>
        </w:rPr>
        <w:t>quality</w:t>
      </w:r>
      <w:r>
        <w:rPr>
          <w:sz w:val="20"/>
          <w:szCs w:val="20"/>
        </w:rPr>
        <w:t xml:space="preserve"> classification for each protected tree, such as</w:t>
      </w:r>
      <w:r w:rsidR="006A30F1" w:rsidRPr="00406102">
        <w:rPr>
          <w:sz w:val="20"/>
          <w:szCs w:val="20"/>
        </w:rPr>
        <w:t>: Exceptional, High, Medium, Low</w:t>
      </w:r>
      <w:r>
        <w:rPr>
          <w:sz w:val="20"/>
          <w:szCs w:val="20"/>
        </w:rPr>
        <w:t>.</w:t>
      </w:r>
    </w:p>
    <w:p w14:paraId="449FCABC" w14:textId="68410066" w:rsidR="00A80827" w:rsidRDefault="00BD5827" w:rsidP="00A80827">
      <w:pPr>
        <w:ind w:right="-164"/>
        <w:rPr>
          <w:sz w:val="20"/>
          <w:szCs w:val="20"/>
        </w:rPr>
      </w:pPr>
      <w:r>
        <w:rPr>
          <w:sz w:val="20"/>
          <w:szCs w:val="20"/>
        </w:rPr>
        <w:t>Include both arboricultural value and ecological and/or amenity value</w:t>
      </w:r>
      <w:r w:rsidR="00A80827">
        <w:rPr>
          <w:sz w:val="20"/>
          <w:szCs w:val="20"/>
        </w:rPr>
        <w:t>.</w:t>
      </w:r>
      <w:r w:rsidR="00A80827">
        <w:rPr>
          <w:sz w:val="20"/>
          <w:szCs w:val="20"/>
        </w:rPr>
        <w:br/>
        <w:t>Provide definitions of terms.</w:t>
      </w:r>
      <w:r>
        <w:rPr>
          <w:sz w:val="20"/>
          <w:szCs w:val="20"/>
        </w:rPr>
        <w:t xml:space="preserve"> </w:t>
      </w:r>
    </w:p>
    <w:p w14:paraId="3ED5A10F" w14:textId="0EBBD9EE" w:rsidR="00A80827" w:rsidRPr="00406102" w:rsidRDefault="00A80827" w:rsidP="0020334A">
      <w:pPr>
        <w:pStyle w:val="Heading3"/>
        <w:spacing w:before="0"/>
        <w:rPr>
          <w:rFonts w:asciiTheme="minorHAnsi" w:eastAsiaTheme="minorHAnsi" w:hAnsiTheme="minorHAnsi" w:cstheme="minorBidi"/>
          <w:b w:val="0"/>
          <w:bCs w:val="0"/>
          <w:color w:val="auto"/>
          <w:sz w:val="20"/>
          <w:szCs w:val="20"/>
        </w:rPr>
      </w:pPr>
      <w:r w:rsidRPr="00406102">
        <w:rPr>
          <w:rFonts w:asciiTheme="minorHAnsi" w:eastAsiaTheme="minorHAnsi" w:hAnsiTheme="minorHAnsi" w:cstheme="minorBidi"/>
          <w:b w:val="0"/>
          <w:bCs w:val="0"/>
          <w:color w:val="auto"/>
          <w:sz w:val="20"/>
          <w:szCs w:val="20"/>
        </w:rPr>
        <w:t>An optional classification matrix is provided at A</w:t>
      </w:r>
      <w:r w:rsidR="00C7084E">
        <w:rPr>
          <w:rFonts w:asciiTheme="minorHAnsi" w:eastAsiaTheme="minorHAnsi" w:hAnsiTheme="minorHAnsi" w:cstheme="minorBidi"/>
          <w:b w:val="0"/>
          <w:bCs w:val="0"/>
          <w:color w:val="auto"/>
          <w:sz w:val="20"/>
          <w:szCs w:val="20"/>
        </w:rPr>
        <w:t>ppendix B.</w:t>
      </w:r>
    </w:p>
    <w:p w14:paraId="61E533C2" w14:textId="77777777" w:rsidR="00A80827" w:rsidRDefault="00A80827" w:rsidP="0020334A">
      <w:pPr>
        <w:pStyle w:val="Heading3"/>
        <w:spacing w:before="0"/>
        <w:rPr>
          <w:sz w:val="20"/>
          <w:szCs w:val="20"/>
        </w:rPr>
      </w:pPr>
    </w:p>
    <w:p w14:paraId="15D8B7A7" w14:textId="376CBEEC" w:rsidR="0020334A" w:rsidRPr="0020334A" w:rsidRDefault="0020334A" w:rsidP="0020334A">
      <w:pPr>
        <w:pStyle w:val="Heading3"/>
        <w:spacing w:before="0"/>
        <w:rPr>
          <w:rFonts w:asciiTheme="minorHAnsi" w:hAnsiTheme="minorHAnsi" w:cstheme="minorHAnsi"/>
          <w:sz w:val="26"/>
          <w:szCs w:val="26"/>
        </w:rPr>
      </w:pPr>
      <w:r w:rsidRPr="0020334A">
        <w:rPr>
          <w:rFonts w:asciiTheme="minorHAnsi" w:hAnsiTheme="minorHAnsi" w:cstheme="minorHAnsi"/>
          <w:sz w:val="26"/>
          <w:szCs w:val="26"/>
        </w:rPr>
        <w:t>Photographs</w:t>
      </w:r>
    </w:p>
    <w:p w14:paraId="43E20736" w14:textId="080B895A" w:rsidR="00803AD1" w:rsidRPr="00406102" w:rsidRDefault="00A4503B" w:rsidP="002262DF">
      <w:pPr>
        <w:ind w:right="-164"/>
        <w:rPr>
          <w:sz w:val="20"/>
          <w:szCs w:val="20"/>
        </w:rPr>
      </w:pPr>
      <w:r w:rsidRPr="00406102">
        <w:rPr>
          <w:sz w:val="20"/>
          <w:szCs w:val="20"/>
        </w:rPr>
        <w:t>Photographs are to aid in the identification and location of trees</w:t>
      </w:r>
      <w:r w:rsidR="00EC2012" w:rsidRPr="00406102">
        <w:rPr>
          <w:sz w:val="20"/>
          <w:szCs w:val="20"/>
        </w:rPr>
        <w:t xml:space="preserve"> and should be clear and labelled where necessary</w:t>
      </w:r>
      <w:r w:rsidRPr="00406102">
        <w:rPr>
          <w:sz w:val="20"/>
          <w:szCs w:val="20"/>
        </w:rPr>
        <w:t>. For sites with multiple trees</w:t>
      </w:r>
      <w:r w:rsidR="00EC2012" w:rsidRPr="00406102">
        <w:rPr>
          <w:sz w:val="20"/>
          <w:szCs w:val="20"/>
        </w:rPr>
        <w:t xml:space="preserve"> in close plantings</w:t>
      </w:r>
      <w:r w:rsidRPr="00406102">
        <w:rPr>
          <w:sz w:val="20"/>
          <w:szCs w:val="20"/>
        </w:rPr>
        <w:t>, group photos will be accepted.</w:t>
      </w:r>
    </w:p>
    <w:p w14:paraId="0DEA570C" w14:textId="72824A44" w:rsidR="00003E76" w:rsidRPr="002F3CAC" w:rsidRDefault="00E10C63" w:rsidP="00E81818">
      <w:pPr>
        <w:ind w:right="-164"/>
        <w:rPr>
          <w:rFonts w:ascii="Times New Roman" w:hAnsi="Times New Roman" w:cs="Times New Roman"/>
        </w:rPr>
      </w:pPr>
      <w:r w:rsidRPr="002262DF">
        <w:rPr>
          <w:rFonts w:ascii="Times New Roman" w:hAnsi="Times New Roman" w:cs="Times New Roman"/>
          <w:highlight w:val="yellow"/>
        </w:rPr>
        <w:br/>
      </w:r>
      <w:bookmarkStart w:id="27" w:name="_Hlk191301028"/>
    </w:p>
    <w:p w14:paraId="23486C6E" w14:textId="77777777" w:rsidR="00742DD5" w:rsidRPr="002F3CAC" w:rsidRDefault="00742DD5">
      <w:pPr>
        <w:rPr>
          <w:rFonts w:ascii="Times New Roman" w:eastAsiaTheme="majorEastAsia" w:hAnsi="Times New Roman" w:cs="Times New Roman"/>
          <w:color w:val="538135" w:themeColor="accent6" w:themeShade="BF"/>
          <w:sz w:val="32"/>
          <w:szCs w:val="32"/>
        </w:rPr>
      </w:pPr>
      <w:r w:rsidRPr="002F3CAC">
        <w:rPr>
          <w:rFonts w:ascii="Times New Roman" w:hAnsi="Times New Roman" w:cs="Times New Roman"/>
        </w:rPr>
        <w:br w:type="page"/>
      </w:r>
    </w:p>
    <w:p w14:paraId="123A31D7" w14:textId="77777777" w:rsidR="00C92E3F" w:rsidRDefault="00BB3409" w:rsidP="0053393A">
      <w:pPr>
        <w:pStyle w:val="Heading1"/>
        <w:ind w:right="-164"/>
        <w:rPr>
          <w:rFonts w:asciiTheme="minorHAnsi" w:hAnsiTheme="minorHAnsi" w:cstheme="minorHAnsi"/>
          <w:b/>
          <w:bCs/>
          <w:sz w:val="36"/>
          <w:szCs w:val="36"/>
          <w:u w:val="single"/>
        </w:rPr>
      </w:pPr>
      <w:bookmarkStart w:id="28" w:name="_Toc197086015"/>
      <w:bookmarkEnd w:id="27"/>
      <w:r w:rsidRPr="00C92E3F">
        <w:rPr>
          <w:rFonts w:asciiTheme="minorHAnsi" w:hAnsiTheme="minorHAnsi" w:cstheme="minorHAnsi"/>
          <w:b/>
          <w:bCs/>
          <w:sz w:val="36"/>
          <w:szCs w:val="36"/>
          <w:u w:val="single"/>
        </w:rPr>
        <w:lastRenderedPageBreak/>
        <w:t>Part 2</w:t>
      </w:r>
      <w:r w:rsidR="00A957CD" w:rsidRPr="00C92E3F">
        <w:rPr>
          <w:rFonts w:asciiTheme="minorHAnsi" w:hAnsiTheme="minorHAnsi" w:cstheme="minorHAnsi"/>
          <w:b/>
          <w:bCs/>
          <w:sz w:val="36"/>
          <w:szCs w:val="36"/>
          <w:u w:val="single"/>
        </w:rPr>
        <w:t xml:space="preserve"> </w:t>
      </w:r>
    </w:p>
    <w:p w14:paraId="6E177219" w14:textId="0F6F8355" w:rsidR="00BB3409" w:rsidRDefault="00BB3409" w:rsidP="0053393A">
      <w:pPr>
        <w:pStyle w:val="Heading1"/>
        <w:ind w:right="-164"/>
        <w:rPr>
          <w:rFonts w:asciiTheme="minorHAnsi" w:hAnsiTheme="minorHAnsi" w:cstheme="minorHAnsi"/>
          <w:b/>
          <w:bCs/>
          <w:sz w:val="36"/>
          <w:szCs w:val="36"/>
        </w:rPr>
      </w:pPr>
      <w:r w:rsidRPr="00C92E3F">
        <w:rPr>
          <w:rFonts w:asciiTheme="minorHAnsi" w:hAnsiTheme="minorHAnsi" w:cstheme="minorHAnsi"/>
          <w:b/>
          <w:bCs/>
          <w:sz w:val="36"/>
          <w:szCs w:val="36"/>
        </w:rPr>
        <w:t xml:space="preserve">Tree Management Plans </w:t>
      </w:r>
      <w:r w:rsidR="00BA5FD9" w:rsidRPr="00C92E3F">
        <w:rPr>
          <w:rFonts w:asciiTheme="minorHAnsi" w:hAnsiTheme="minorHAnsi" w:cstheme="minorHAnsi"/>
          <w:b/>
          <w:bCs/>
          <w:sz w:val="36"/>
          <w:szCs w:val="36"/>
        </w:rPr>
        <w:t xml:space="preserve">for </w:t>
      </w:r>
      <w:r w:rsidR="00C92E3F">
        <w:rPr>
          <w:rFonts w:asciiTheme="minorHAnsi" w:hAnsiTheme="minorHAnsi" w:cstheme="minorHAnsi"/>
          <w:b/>
          <w:bCs/>
          <w:sz w:val="36"/>
          <w:szCs w:val="36"/>
        </w:rPr>
        <w:t>E</w:t>
      </w:r>
      <w:r w:rsidR="00BA5FD9" w:rsidRPr="00C92E3F">
        <w:rPr>
          <w:rFonts w:asciiTheme="minorHAnsi" w:hAnsiTheme="minorHAnsi" w:cstheme="minorHAnsi"/>
          <w:b/>
          <w:bCs/>
          <w:sz w:val="36"/>
          <w:szCs w:val="36"/>
        </w:rPr>
        <w:t xml:space="preserve">vents or </w:t>
      </w:r>
      <w:r w:rsidR="00C92E3F">
        <w:rPr>
          <w:rFonts w:asciiTheme="minorHAnsi" w:hAnsiTheme="minorHAnsi" w:cstheme="minorHAnsi"/>
          <w:b/>
          <w:bCs/>
          <w:sz w:val="36"/>
          <w:szCs w:val="36"/>
        </w:rPr>
        <w:t>L</w:t>
      </w:r>
      <w:r w:rsidR="00BA5FD9" w:rsidRPr="00C92E3F">
        <w:rPr>
          <w:rFonts w:asciiTheme="minorHAnsi" w:hAnsiTheme="minorHAnsi" w:cstheme="minorHAnsi"/>
          <w:b/>
          <w:bCs/>
          <w:sz w:val="36"/>
          <w:szCs w:val="36"/>
        </w:rPr>
        <w:t xml:space="preserve">and </w:t>
      </w:r>
      <w:r w:rsidR="00C92E3F">
        <w:rPr>
          <w:rFonts w:asciiTheme="minorHAnsi" w:hAnsiTheme="minorHAnsi" w:cstheme="minorHAnsi"/>
          <w:b/>
          <w:bCs/>
          <w:sz w:val="36"/>
          <w:szCs w:val="36"/>
        </w:rPr>
        <w:t>U</w:t>
      </w:r>
      <w:r w:rsidR="00BA5FD9" w:rsidRPr="00C92E3F">
        <w:rPr>
          <w:rFonts w:asciiTheme="minorHAnsi" w:hAnsiTheme="minorHAnsi" w:cstheme="minorHAnsi"/>
          <w:b/>
          <w:bCs/>
          <w:sz w:val="36"/>
          <w:szCs w:val="36"/>
        </w:rPr>
        <w:t>se</w:t>
      </w:r>
      <w:bookmarkEnd w:id="28"/>
    </w:p>
    <w:p w14:paraId="7DC18E78" w14:textId="77777777" w:rsidR="00C92E3F" w:rsidRPr="00DB7C03" w:rsidRDefault="00C92E3F" w:rsidP="00C92E3F">
      <w:pPr>
        <w:pStyle w:val="Heading2"/>
        <w:ind w:right="-164"/>
        <w:rPr>
          <w:rFonts w:asciiTheme="minorHAnsi" w:hAnsiTheme="minorHAnsi" w:cstheme="minorHAnsi"/>
          <w:color w:val="385623" w:themeColor="accent6" w:themeShade="80"/>
          <w:sz w:val="28"/>
          <w:szCs w:val="28"/>
        </w:rPr>
      </w:pPr>
      <w:r w:rsidRPr="00DB7C03">
        <w:rPr>
          <w:rFonts w:asciiTheme="minorHAnsi" w:hAnsiTheme="minorHAnsi" w:cstheme="minorHAnsi"/>
          <w:color w:val="385623" w:themeColor="accent6" w:themeShade="80"/>
          <w:sz w:val="28"/>
          <w:szCs w:val="28"/>
        </w:rPr>
        <w:t>General Information</w:t>
      </w:r>
    </w:p>
    <w:p w14:paraId="058386C9" w14:textId="054DDE3D" w:rsidR="00C92E3F" w:rsidRPr="00396279" w:rsidRDefault="00C92E3F" w:rsidP="00C92E3F">
      <w:pPr>
        <w:spacing w:after="0"/>
        <w:ind w:right="-164"/>
        <w:rPr>
          <w:rFonts w:cstheme="minorHAnsi"/>
          <w:sz w:val="20"/>
          <w:szCs w:val="20"/>
        </w:rPr>
      </w:pPr>
      <w:r w:rsidRPr="00396279">
        <w:rPr>
          <w:rFonts w:cstheme="minorHAnsi"/>
          <w:sz w:val="20"/>
          <w:szCs w:val="20"/>
        </w:rPr>
        <w:t xml:space="preserve">These </w:t>
      </w:r>
      <w:r w:rsidR="00B43AA3">
        <w:rPr>
          <w:rFonts w:cstheme="minorHAnsi"/>
          <w:sz w:val="20"/>
          <w:szCs w:val="20"/>
        </w:rPr>
        <w:t>specifications</w:t>
      </w:r>
      <w:r w:rsidRPr="00396279">
        <w:rPr>
          <w:rFonts w:cstheme="minorHAnsi"/>
          <w:sz w:val="20"/>
          <w:szCs w:val="20"/>
        </w:rPr>
        <w:t xml:space="preserve"> provide specifications for Tree Management Plans (TMPs) submitted to the Decision-Maker through </w:t>
      </w:r>
      <w:r>
        <w:rPr>
          <w:rFonts w:cstheme="minorHAnsi"/>
          <w:sz w:val="20"/>
          <w:szCs w:val="20"/>
        </w:rPr>
        <w:t>Public Unleased Land Permit</w:t>
      </w:r>
      <w:r w:rsidRPr="00396279">
        <w:rPr>
          <w:rFonts w:cstheme="minorHAnsi"/>
          <w:sz w:val="20"/>
          <w:szCs w:val="20"/>
        </w:rPr>
        <w:t>s</w:t>
      </w:r>
      <w:r w:rsidR="00395EAA">
        <w:rPr>
          <w:rFonts w:cstheme="minorHAnsi"/>
          <w:sz w:val="20"/>
          <w:szCs w:val="20"/>
        </w:rPr>
        <w:t xml:space="preserve"> (PULP)</w:t>
      </w:r>
      <w:r w:rsidR="00CF040B">
        <w:rPr>
          <w:rFonts w:cstheme="minorHAnsi"/>
          <w:sz w:val="20"/>
          <w:szCs w:val="20"/>
        </w:rPr>
        <w:t>, license applications or other public land use pathways</w:t>
      </w:r>
      <w:r>
        <w:rPr>
          <w:rFonts w:cstheme="minorHAnsi"/>
          <w:sz w:val="20"/>
          <w:szCs w:val="20"/>
        </w:rPr>
        <w:t>.</w:t>
      </w:r>
    </w:p>
    <w:p w14:paraId="033D7D12" w14:textId="77777777" w:rsidR="00C92E3F" w:rsidRPr="003D5087" w:rsidRDefault="00C92E3F" w:rsidP="00C92E3F">
      <w:pPr>
        <w:spacing w:after="0"/>
        <w:ind w:right="-164"/>
        <w:rPr>
          <w:rFonts w:cstheme="minorHAnsi"/>
          <w:sz w:val="20"/>
          <w:szCs w:val="20"/>
        </w:rPr>
      </w:pPr>
      <w:r w:rsidRPr="003D5087">
        <w:rPr>
          <w:rFonts w:cstheme="minorHAnsi"/>
          <w:sz w:val="20"/>
          <w:szCs w:val="20"/>
        </w:rPr>
        <w:t>Circumstances may include, but are not limited to:</w:t>
      </w:r>
    </w:p>
    <w:p w14:paraId="2A120141" w14:textId="3784E19A" w:rsidR="00AB1973" w:rsidRPr="003D5087" w:rsidRDefault="008623D6" w:rsidP="00C92E3F">
      <w:pPr>
        <w:pStyle w:val="ListParagraph0"/>
        <w:numPr>
          <w:ilvl w:val="0"/>
          <w:numId w:val="43"/>
        </w:numPr>
        <w:spacing w:after="0"/>
        <w:ind w:right="-164"/>
        <w:rPr>
          <w:rFonts w:cstheme="minorHAnsi"/>
          <w:sz w:val="20"/>
          <w:szCs w:val="20"/>
        </w:rPr>
      </w:pPr>
      <w:r>
        <w:rPr>
          <w:rFonts w:cstheme="minorHAnsi"/>
          <w:sz w:val="20"/>
          <w:szCs w:val="20"/>
        </w:rPr>
        <w:t>e</w:t>
      </w:r>
      <w:r w:rsidR="00AB1973" w:rsidRPr="003D5087">
        <w:rPr>
          <w:rFonts w:cstheme="minorHAnsi"/>
          <w:sz w:val="20"/>
          <w:szCs w:val="20"/>
        </w:rPr>
        <w:t>vents</w:t>
      </w:r>
      <w:r w:rsidR="00C92E3F" w:rsidRPr="003D5087">
        <w:rPr>
          <w:rFonts w:cstheme="minorHAnsi"/>
          <w:sz w:val="20"/>
          <w:szCs w:val="20"/>
        </w:rPr>
        <w:t xml:space="preserve"> on public land</w:t>
      </w:r>
    </w:p>
    <w:p w14:paraId="49B331EF" w14:textId="0690A138" w:rsidR="00AB1973" w:rsidRPr="003D5087" w:rsidRDefault="00AB1973" w:rsidP="00C92E3F">
      <w:pPr>
        <w:pStyle w:val="ListParagraph0"/>
        <w:numPr>
          <w:ilvl w:val="0"/>
          <w:numId w:val="43"/>
        </w:numPr>
        <w:ind w:right="-164"/>
        <w:rPr>
          <w:rFonts w:cstheme="minorHAnsi"/>
          <w:sz w:val="20"/>
          <w:szCs w:val="20"/>
        </w:rPr>
      </w:pPr>
      <w:r w:rsidRPr="003D5087">
        <w:rPr>
          <w:rFonts w:cstheme="minorHAnsi"/>
          <w:sz w:val="20"/>
          <w:szCs w:val="20"/>
        </w:rPr>
        <w:t>public land use licenses or permits</w:t>
      </w:r>
    </w:p>
    <w:p w14:paraId="54B3ED19" w14:textId="77777777" w:rsidR="00460652" w:rsidRPr="003D5087" w:rsidRDefault="00AB1973" w:rsidP="00C92E3F">
      <w:pPr>
        <w:pStyle w:val="ListParagraph0"/>
        <w:numPr>
          <w:ilvl w:val="0"/>
          <w:numId w:val="43"/>
        </w:numPr>
        <w:ind w:right="-164"/>
        <w:rPr>
          <w:rFonts w:cstheme="minorHAnsi"/>
          <w:sz w:val="20"/>
          <w:szCs w:val="20"/>
        </w:rPr>
      </w:pPr>
      <w:r w:rsidRPr="003D5087">
        <w:rPr>
          <w:rFonts w:cstheme="minorHAnsi"/>
          <w:sz w:val="20"/>
          <w:szCs w:val="20"/>
        </w:rPr>
        <w:t>ongoing land use for other activities</w:t>
      </w:r>
      <w:r w:rsidR="00460652" w:rsidRPr="003D5087">
        <w:rPr>
          <w:rFonts w:cstheme="minorHAnsi"/>
          <w:sz w:val="20"/>
          <w:szCs w:val="20"/>
        </w:rPr>
        <w:t>.</w:t>
      </w:r>
    </w:p>
    <w:p w14:paraId="4D63EA17" w14:textId="77777777" w:rsidR="003D5087" w:rsidRPr="003D5087" w:rsidRDefault="00460652" w:rsidP="003D5087">
      <w:pPr>
        <w:spacing w:after="0"/>
        <w:ind w:right="-164"/>
        <w:rPr>
          <w:rFonts w:cstheme="minorHAnsi"/>
          <w:sz w:val="20"/>
          <w:szCs w:val="20"/>
        </w:rPr>
      </w:pPr>
      <w:r w:rsidRPr="003D5087">
        <w:rPr>
          <w:rFonts w:cstheme="minorHAnsi"/>
          <w:sz w:val="20"/>
          <w:szCs w:val="20"/>
        </w:rPr>
        <w:t>Uses or activities that may ca</w:t>
      </w:r>
      <w:r w:rsidR="0078698D" w:rsidRPr="003D5087">
        <w:rPr>
          <w:rFonts w:cstheme="minorHAnsi"/>
          <w:sz w:val="20"/>
          <w:szCs w:val="20"/>
        </w:rPr>
        <w:t>u</w:t>
      </w:r>
      <w:r w:rsidRPr="003D5087">
        <w:rPr>
          <w:rFonts w:cstheme="minorHAnsi"/>
          <w:sz w:val="20"/>
          <w:szCs w:val="20"/>
        </w:rPr>
        <w:t xml:space="preserve">se damage include, but are not limited to: </w:t>
      </w:r>
    </w:p>
    <w:p w14:paraId="54C6AB38" w14:textId="77777777" w:rsidR="003D5087" w:rsidRPr="003D5087" w:rsidRDefault="003D5087" w:rsidP="003D5087">
      <w:pPr>
        <w:pStyle w:val="ListParagraph0"/>
        <w:numPr>
          <w:ilvl w:val="0"/>
          <w:numId w:val="44"/>
        </w:numPr>
        <w:ind w:right="-164"/>
        <w:rPr>
          <w:rFonts w:cstheme="minorHAnsi"/>
          <w:sz w:val="20"/>
          <w:szCs w:val="20"/>
        </w:rPr>
      </w:pPr>
      <w:r w:rsidRPr="003D5087">
        <w:rPr>
          <w:rFonts w:cstheme="minorHAnsi"/>
          <w:sz w:val="20"/>
          <w:szCs w:val="20"/>
        </w:rPr>
        <w:t>Vehicle access</w:t>
      </w:r>
    </w:p>
    <w:p w14:paraId="5DBCB986" w14:textId="1A9B5989" w:rsidR="003D5087" w:rsidRPr="003D5087" w:rsidRDefault="00460652" w:rsidP="003D5087">
      <w:pPr>
        <w:pStyle w:val="ListParagraph0"/>
        <w:numPr>
          <w:ilvl w:val="0"/>
          <w:numId w:val="44"/>
        </w:numPr>
        <w:ind w:right="-164"/>
        <w:rPr>
          <w:rFonts w:cstheme="minorHAnsi"/>
          <w:sz w:val="20"/>
          <w:szCs w:val="20"/>
        </w:rPr>
      </w:pPr>
      <w:r w:rsidRPr="003D5087">
        <w:rPr>
          <w:rFonts w:cstheme="minorHAnsi"/>
          <w:sz w:val="20"/>
          <w:szCs w:val="20"/>
        </w:rPr>
        <w:t>tents/yurts/teepees</w:t>
      </w:r>
    </w:p>
    <w:p w14:paraId="75ACB4FC" w14:textId="77777777" w:rsidR="003D5087" w:rsidRPr="003D5087" w:rsidRDefault="00460652" w:rsidP="003D5087">
      <w:pPr>
        <w:pStyle w:val="ListParagraph0"/>
        <w:numPr>
          <w:ilvl w:val="0"/>
          <w:numId w:val="44"/>
        </w:numPr>
        <w:ind w:right="-164"/>
        <w:rPr>
          <w:rFonts w:cstheme="minorHAnsi"/>
          <w:sz w:val="20"/>
          <w:szCs w:val="20"/>
        </w:rPr>
      </w:pPr>
      <w:r w:rsidRPr="003D5087">
        <w:rPr>
          <w:rFonts w:cstheme="minorHAnsi"/>
          <w:sz w:val="20"/>
          <w:szCs w:val="20"/>
        </w:rPr>
        <w:t>food vans</w:t>
      </w:r>
    </w:p>
    <w:p w14:paraId="37CC45A7" w14:textId="77777777" w:rsidR="003D5087" w:rsidRPr="003D5087" w:rsidRDefault="00460652" w:rsidP="003D5087">
      <w:pPr>
        <w:pStyle w:val="ListParagraph0"/>
        <w:numPr>
          <w:ilvl w:val="0"/>
          <w:numId w:val="44"/>
        </w:numPr>
        <w:ind w:right="-164"/>
        <w:rPr>
          <w:rFonts w:cstheme="minorHAnsi"/>
          <w:sz w:val="20"/>
          <w:szCs w:val="20"/>
        </w:rPr>
      </w:pPr>
      <w:r w:rsidRPr="003D5087">
        <w:rPr>
          <w:rFonts w:cstheme="minorHAnsi"/>
          <w:sz w:val="20"/>
          <w:szCs w:val="20"/>
        </w:rPr>
        <w:t>lighting</w:t>
      </w:r>
    </w:p>
    <w:p w14:paraId="5C11ABD3" w14:textId="77777777" w:rsidR="003D5087" w:rsidRPr="003D5087" w:rsidRDefault="00460652" w:rsidP="003D5087">
      <w:pPr>
        <w:pStyle w:val="ListParagraph0"/>
        <w:numPr>
          <w:ilvl w:val="0"/>
          <w:numId w:val="44"/>
        </w:numPr>
        <w:ind w:right="-164"/>
        <w:rPr>
          <w:rFonts w:cstheme="minorHAnsi"/>
          <w:sz w:val="20"/>
          <w:szCs w:val="20"/>
        </w:rPr>
      </w:pPr>
      <w:r w:rsidRPr="003D5087">
        <w:rPr>
          <w:rFonts w:cstheme="minorHAnsi"/>
          <w:sz w:val="20"/>
          <w:szCs w:val="20"/>
        </w:rPr>
        <w:t>fixtures on trees</w:t>
      </w:r>
    </w:p>
    <w:p w14:paraId="0168BB8E" w14:textId="77777777" w:rsidR="003D5087" w:rsidRPr="003D5087" w:rsidRDefault="00460652" w:rsidP="003D5087">
      <w:pPr>
        <w:pStyle w:val="ListParagraph0"/>
        <w:numPr>
          <w:ilvl w:val="0"/>
          <w:numId w:val="44"/>
        </w:numPr>
        <w:ind w:right="-164"/>
        <w:rPr>
          <w:rFonts w:cstheme="minorHAnsi"/>
          <w:sz w:val="20"/>
          <w:szCs w:val="20"/>
        </w:rPr>
      </w:pPr>
      <w:r w:rsidRPr="003D5087">
        <w:rPr>
          <w:rFonts w:cstheme="minorHAnsi"/>
          <w:sz w:val="20"/>
          <w:szCs w:val="20"/>
        </w:rPr>
        <w:t>signage</w:t>
      </w:r>
    </w:p>
    <w:p w14:paraId="1C3A0068" w14:textId="77777777" w:rsidR="003D5087" w:rsidRPr="003D5087" w:rsidRDefault="00460652" w:rsidP="003D5087">
      <w:pPr>
        <w:pStyle w:val="ListParagraph0"/>
        <w:numPr>
          <w:ilvl w:val="0"/>
          <w:numId w:val="44"/>
        </w:numPr>
        <w:ind w:right="-164"/>
        <w:rPr>
          <w:rFonts w:cstheme="minorHAnsi"/>
          <w:sz w:val="20"/>
          <w:szCs w:val="20"/>
        </w:rPr>
      </w:pPr>
      <w:r w:rsidRPr="003D5087">
        <w:rPr>
          <w:rFonts w:cstheme="minorHAnsi"/>
          <w:sz w:val="20"/>
          <w:szCs w:val="20"/>
        </w:rPr>
        <w:t>digging</w:t>
      </w:r>
    </w:p>
    <w:p w14:paraId="78816B9E" w14:textId="77777777" w:rsidR="003D5087" w:rsidRPr="003D5087" w:rsidRDefault="00460652" w:rsidP="003D5087">
      <w:pPr>
        <w:pStyle w:val="ListParagraph0"/>
        <w:numPr>
          <w:ilvl w:val="0"/>
          <w:numId w:val="44"/>
        </w:numPr>
        <w:ind w:right="-164"/>
        <w:rPr>
          <w:rFonts w:cstheme="minorHAnsi"/>
          <w:sz w:val="20"/>
          <w:szCs w:val="20"/>
        </w:rPr>
      </w:pPr>
      <w:r w:rsidRPr="003D5087">
        <w:rPr>
          <w:rFonts w:cstheme="minorHAnsi"/>
          <w:sz w:val="20"/>
          <w:szCs w:val="20"/>
        </w:rPr>
        <w:t>trenching</w:t>
      </w:r>
    </w:p>
    <w:p w14:paraId="5F3E08C6" w14:textId="77777777" w:rsidR="003D5087" w:rsidRPr="003D5087" w:rsidRDefault="00460652" w:rsidP="003D5087">
      <w:pPr>
        <w:pStyle w:val="ListParagraph0"/>
        <w:numPr>
          <w:ilvl w:val="0"/>
          <w:numId w:val="44"/>
        </w:numPr>
        <w:ind w:right="-164"/>
        <w:rPr>
          <w:rFonts w:cstheme="minorHAnsi"/>
          <w:sz w:val="20"/>
          <w:szCs w:val="20"/>
        </w:rPr>
      </w:pPr>
      <w:r w:rsidRPr="003D5087">
        <w:rPr>
          <w:rFonts w:cstheme="minorHAnsi"/>
          <w:sz w:val="20"/>
          <w:szCs w:val="20"/>
        </w:rPr>
        <w:t>pre-existing irrigation</w:t>
      </w:r>
    </w:p>
    <w:p w14:paraId="5BB1D8B4" w14:textId="77777777" w:rsidR="003D5087" w:rsidRPr="003D5087" w:rsidRDefault="00460652" w:rsidP="003D5087">
      <w:pPr>
        <w:pStyle w:val="ListParagraph0"/>
        <w:numPr>
          <w:ilvl w:val="0"/>
          <w:numId w:val="44"/>
        </w:numPr>
        <w:ind w:right="-164"/>
        <w:rPr>
          <w:rFonts w:cstheme="minorHAnsi"/>
          <w:sz w:val="20"/>
          <w:szCs w:val="20"/>
        </w:rPr>
      </w:pPr>
      <w:r w:rsidRPr="003D5087">
        <w:rPr>
          <w:rFonts w:cstheme="minorHAnsi"/>
          <w:sz w:val="20"/>
          <w:szCs w:val="20"/>
        </w:rPr>
        <w:t>pegs</w:t>
      </w:r>
    </w:p>
    <w:p w14:paraId="708ABD43" w14:textId="77777777" w:rsidR="003D5087" w:rsidRPr="003D5087" w:rsidRDefault="00460652" w:rsidP="003D5087">
      <w:pPr>
        <w:pStyle w:val="ListParagraph0"/>
        <w:numPr>
          <w:ilvl w:val="0"/>
          <w:numId w:val="44"/>
        </w:numPr>
        <w:ind w:right="-164"/>
        <w:rPr>
          <w:rFonts w:cstheme="minorHAnsi"/>
          <w:sz w:val="20"/>
          <w:szCs w:val="20"/>
        </w:rPr>
      </w:pPr>
      <w:r w:rsidRPr="003D5087">
        <w:rPr>
          <w:rFonts w:cstheme="minorHAnsi"/>
          <w:sz w:val="20"/>
          <w:szCs w:val="20"/>
        </w:rPr>
        <w:t>stays</w:t>
      </w:r>
    </w:p>
    <w:p w14:paraId="43B2C3AA" w14:textId="77777777" w:rsidR="003D5087" w:rsidRPr="003D5087" w:rsidRDefault="00460652" w:rsidP="003D5087">
      <w:pPr>
        <w:pStyle w:val="ListParagraph0"/>
        <w:numPr>
          <w:ilvl w:val="0"/>
          <w:numId w:val="44"/>
        </w:numPr>
        <w:ind w:right="-164"/>
        <w:rPr>
          <w:rFonts w:cstheme="minorHAnsi"/>
          <w:sz w:val="20"/>
          <w:szCs w:val="20"/>
        </w:rPr>
      </w:pPr>
      <w:r w:rsidRPr="003D5087">
        <w:rPr>
          <w:rFonts w:cstheme="minorHAnsi"/>
          <w:sz w:val="20"/>
          <w:szCs w:val="20"/>
        </w:rPr>
        <w:t>ropes</w:t>
      </w:r>
    </w:p>
    <w:p w14:paraId="061BD154" w14:textId="77777777" w:rsidR="003D5087" w:rsidRPr="003D5087" w:rsidRDefault="00460652" w:rsidP="003D5087">
      <w:pPr>
        <w:pStyle w:val="ListParagraph0"/>
        <w:numPr>
          <w:ilvl w:val="0"/>
          <w:numId w:val="44"/>
        </w:numPr>
        <w:ind w:right="-164"/>
        <w:rPr>
          <w:rFonts w:cstheme="minorHAnsi"/>
          <w:sz w:val="20"/>
          <w:szCs w:val="20"/>
        </w:rPr>
      </w:pPr>
      <w:r w:rsidRPr="003D5087">
        <w:rPr>
          <w:rFonts w:cstheme="minorHAnsi"/>
          <w:sz w:val="20"/>
          <w:szCs w:val="20"/>
        </w:rPr>
        <w:t>straps</w:t>
      </w:r>
    </w:p>
    <w:p w14:paraId="2DCE4BA7" w14:textId="77777777" w:rsidR="003D5087" w:rsidRPr="003D5087" w:rsidRDefault="00460652" w:rsidP="003D5087">
      <w:pPr>
        <w:pStyle w:val="ListParagraph0"/>
        <w:numPr>
          <w:ilvl w:val="0"/>
          <w:numId w:val="44"/>
        </w:numPr>
        <w:ind w:right="-164"/>
        <w:rPr>
          <w:rFonts w:cstheme="minorHAnsi"/>
          <w:sz w:val="20"/>
          <w:szCs w:val="20"/>
        </w:rPr>
      </w:pPr>
      <w:r w:rsidRPr="003D5087">
        <w:rPr>
          <w:rFonts w:cstheme="minorHAnsi"/>
          <w:sz w:val="20"/>
          <w:szCs w:val="20"/>
        </w:rPr>
        <w:t>swings</w:t>
      </w:r>
    </w:p>
    <w:p w14:paraId="19FD0DD4" w14:textId="77777777" w:rsidR="003D5087" w:rsidRPr="003D5087" w:rsidRDefault="00460652" w:rsidP="003D5087">
      <w:pPr>
        <w:pStyle w:val="ListParagraph0"/>
        <w:numPr>
          <w:ilvl w:val="0"/>
          <w:numId w:val="44"/>
        </w:numPr>
        <w:ind w:right="-164"/>
        <w:rPr>
          <w:rFonts w:cstheme="minorHAnsi"/>
          <w:sz w:val="20"/>
          <w:szCs w:val="20"/>
        </w:rPr>
      </w:pPr>
      <w:r w:rsidRPr="003D5087">
        <w:rPr>
          <w:rFonts w:cstheme="minorHAnsi"/>
          <w:sz w:val="20"/>
          <w:szCs w:val="20"/>
        </w:rPr>
        <w:t>wet weather plans</w:t>
      </w:r>
      <w:r w:rsidR="003D5087" w:rsidRPr="003D5087">
        <w:rPr>
          <w:rFonts w:cstheme="minorHAnsi"/>
          <w:sz w:val="20"/>
          <w:szCs w:val="20"/>
        </w:rPr>
        <w:t>;</w:t>
      </w:r>
      <w:r w:rsidRPr="003D5087">
        <w:rPr>
          <w:rFonts w:cstheme="minorHAnsi"/>
          <w:sz w:val="20"/>
          <w:szCs w:val="20"/>
        </w:rPr>
        <w:t xml:space="preserve"> and </w:t>
      </w:r>
    </w:p>
    <w:p w14:paraId="0FC6DFA0" w14:textId="6B4039FA" w:rsidR="00AB1973" w:rsidRPr="003D5087" w:rsidRDefault="00460652" w:rsidP="003D5087">
      <w:pPr>
        <w:pStyle w:val="ListParagraph0"/>
        <w:numPr>
          <w:ilvl w:val="0"/>
          <w:numId w:val="44"/>
        </w:numPr>
        <w:ind w:right="-164"/>
        <w:rPr>
          <w:rFonts w:cstheme="minorHAnsi"/>
          <w:sz w:val="20"/>
          <w:szCs w:val="20"/>
        </w:rPr>
      </w:pPr>
      <w:r w:rsidRPr="003D5087">
        <w:rPr>
          <w:rFonts w:cstheme="minorHAnsi"/>
          <w:sz w:val="20"/>
          <w:szCs w:val="20"/>
        </w:rPr>
        <w:t>soil compaction.</w:t>
      </w:r>
    </w:p>
    <w:p w14:paraId="5806300C" w14:textId="08E08540" w:rsidR="003D5087" w:rsidRPr="003D5087" w:rsidRDefault="003D5087" w:rsidP="003D5087">
      <w:pPr>
        <w:ind w:left="360" w:right="-164"/>
        <w:rPr>
          <w:rFonts w:cstheme="minorHAnsi"/>
          <w:sz w:val="20"/>
          <w:szCs w:val="20"/>
        </w:rPr>
      </w:pPr>
      <w:r w:rsidRPr="003D5087">
        <w:rPr>
          <w:rFonts w:cstheme="minorHAnsi"/>
          <w:sz w:val="20"/>
          <w:szCs w:val="20"/>
        </w:rPr>
        <w:t xml:space="preserve">The location of the </w:t>
      </w:r>
      <w:r w:rsidRPr="003D5087">
        <w:rPr>
          <w:rFonts w:cstheme="minorHAnsi"/>
          <w:b/>
          <w:bCs/>
          <w:sz w:val="20"/>
          <w:szCs w:val="20"/>
        </w:rPr>
        <w:t>protected</w:t>
      </w:r>
      <w:r w:rsidRPr="003D5087">
        <w:rPr>
          <w:rFonts w:cstheme="minorHAnsi"/>
          <w:sz w:val="20"/>
          <w:szCs w:val="20"/>
        </w:rPr>
        <w:t xml:space="preserve"> tree(s) is not limited to the site on which works are occurring. If the works will encroach on the </w:t>
      </w:r>
      <w:hyperlink r:id="rId20" w:anchor=":~:text=Tree%20protection%20zone,-In%20the%20ACT&amp;text=the%20area%20under%20the%20canopy,1%20metre%20above%20ground%20level." w:history="1">
        <w:r w:rsidRPr="003D5087">
          <w:rPr>
            <w:rStyle w:val="Hyperlink"/>
            <w:rFonts w:cstheme="minorHAnsi"/>
            <w:sz w:val="20"/>
            <w:szCs w:val="20"/>
          </w:rPr>
          <w:t>tree protection zone</w:t>
        </w:r>
      </w:hyperlink>
      <w:r w:rsidRPr="003D5087">
        <w:rPr>
          <w:rFonts w:cstheme="minorHAnsi"/>
          <w:sz w:val="20"/>
          <w:szCs w:val="20"/>
        </w:rPr>
        <w:t xml:space="preserve"> (TPZ) of a protected tree on a neighbouring lease, or public land (such as a nature strip), protection measures for these neighbouring trees must be considered and included in the TMP where applicable.</w:t>
      </w:r>
    </w:p>
    <w:p w14:paraId="152B1596" w14:textId="77777777" w:rsidR="003D5087" w:rsidRPr="00037389" w:rsidRDefault="003D5087" w:rsidP="003D5087">
      <w:pPr>
        <w:rPr>
          <w:rFonts w:cstheme="minorHAnsi"/>
          <w:b/>
          <w:bCs/>
          <w:color w:val="538135" w:themeColor="accent6" w:themeShade="BF"/>
          <w:sz w:val="36"/>
          <w:szCs w:val="36"/>
        </w:rPr>
      </w:pPr>
      <w:r w:rsidRPr="00037389">
        <w:rPr>
          <w:rFonts w:cstheme="minorHAnsi"/>
          <w:b/>
          <w:bCs/>
          <w:color w:val="538135" w:themeColor="accent6" w:themeShade="BF"/>
          <w:sz w:val="36"/>
          <w:szCs w:val="36"/>
        </w:rPr>
        <w:t>Section Details</w:t>
      </w:r>
    </w:p>
    <w:p w14:paraId="30E7E8F8" w14:textId="77777777" w:rsidR="003D5087" w:rsidRPr="00406102" w:rsidRDefault="003D5087" w:rsidP="003D5087">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r w:rsidRPr="00406102">
        <w:rPr>
          <w:rFonts w:asciiTheme="minorHAnsi" w:hAnsiTheme="minorHAnsi" w:cstheme="minorHAnsi"/>
          <w:color w:val="000000"/>
          <w:sz w:val="20"/>
          <w:szCs w:val="20"/>
        </w:rPr>
        <w:t xml:space="preserve">Details of what each section in Table 1 must contain, </w:t>
      </w:r>
      <w:r w:rsidRPr="00406102">
        <w:rPr>
          <w:rFonts w:asciiTheme="minorHAnsi" w:hAnsiTheme="minorHAnsi" w:cstheme="minorHAnsi"/>
          <w:b/>
          <w:bCs/>
          <w:color w:val="000000"/>
          <w:sz w:val="20"/>
          <w:szCs w:val="20"/>
        </w:rPr>
        <w:t>when required</w:t>
      </w:r>
      <w:r w:rsidRPr="00406102">
        <w:rPr>
          <w:rFonts w:asciiTheme="minorHAnsi" w:hAnsiTheme="minorHAnsi" w:cstheme="minorHAnsi"/>
          <w:color w:val="000000"/>
          <w:sz w:val="20"/>
          <w:szCs w:val="20"/>
        </w:rPr>
        <w:t>, are listed below.</w:t>
      </w:r>
    </w:p>
    <w:p w14:paraId="4BE144E4" w14:textId="77777777" w:rsidR="003D5087" w:rsidRPr="00EC04C1" w:rsidRDefault="003D5087" w:rsidP="003D5087">
      <w:pPr>
        <w:pStyle w:val="Header1"/>
        <w:shd w:val="clear" w:color="auto" w:fill="FFFFFF"/>
        <w:spacing w:before="0" w:beforeAutospacing="0" w:after="0" w:afterAutospacing="0"/>
        <w:ind w:right="-164"/>
        <w:jc w:val="both"/>
        <w:rPr>
          <w:rFonts w:asciiTheme="minorHAnsi" w:hAnsiTheme="minorHAnsi" w:cstheme="minorHAnsi"/>
          <w:color w:val="000000"/>
          <w:sz w:val="22"/>
          <w:szCs w:val="22"/>
        </w:rPr>
      </w:pPr>
    </w:p>
    <w:p w14:paraId="1C1CADA8" w14:textId="1824526D" w:rsidR="003D5087" w:rsidRPr="00EC04C1" w:rsidRDefault="003D5087" w:rsidP="003D5087">
      <w:pPr>
        <w:pStyle w:val="Heading4"/>
        <w:rPr>
          <w:rFonts w:asciiTheme="minorHAnsi" w:hAnsiTheme="minorHAnsi" w:cstheme="minorHAnsi"/>
          <w:b/>
          <w:bCs/>
          <w:i w:val="0"/>
          <w:iCs w:val="0"/>
          <w:color w:val="538135" w:themeColor="accent6" w:themeShade="BF"/>
          <w:sz w:val="26"/>
          <w:szCs w:val="26"/>
        </w:rPr>
      </w:pPr>
      <w:r w:rsidRPr="00EC04C1">
        <w:rPr>
          <w:rFonts w:asciiTheme="minorHAnsi" w:hAnsiTheme="minorHAnsi" w:cstheme="minorHAnsi"/>
          <w:b/>
          <w:bCs/>
          <w:i w:val="0"/>
          <w:iCs w:val="0"/>
          <w:color w:val="538135" w:themeColor="accent6" w:themeShade="BF"/>
          <w:sz w:val="26"/>
          <w:szCs w:val="26"/>
        </w:rPr>
        <w:t>Tree Management Plan Drawing</w:t>
      </w:r>
      <w:r w:rsidR="00395EAA">
        <w:rPr>
          <w:rFonts w:asciiTheme="minorHAnsi" w:hAnsiTheme="minorHAnsi" w:cstheme="minorHAnsi"/>
          <w:b/>
          <w:bCs/>
          <w:i w:val="0"/>
          <w:iCs w:val="0"/>
          <w:color w:val="538135" w:themeColor="accent6" w:themeShade="BF"/>
          <w:sz w:val="26"/>
          <w:szCs w:val="26"/>
        </w:rPr>
        <w:t xml:space="preserve"> and Tree Protection Notes</w:t>
      </w:r>
    </w:p>
    <w:p w14:paraId="68DDFC35" w14:textId="024D6C04" w:rsidR="003D5087" w:rsidRPr="00CC1444" w:rsidRDefault="003D5087" w:rsidP="00CC1444">
      <w:pPr>
        <w:spacing w:after="0"/>
        <w:ind w:right="-164"/>
        <w:rPr>
          <w:rFonts w:eastAsiaTheme="minorEastAsia" w:cstheme="minorHAnsi"/>
          <w:sz w:val="20"/>
          <w:szCs w:val="20"/>
        </w:rPr>
      </w:pPr>
      <w:r w:rsidRPr="00396279">
        <w:rPr>
          <w:rFonts w:eastAsiaTheme="minorEastAsia" w:cstheme="minorHAnsi"/>
          <w:sz w:val="20"/>
          <w:szCs w:val="20"/>
        </w:rPr>
        <w:t>All notations on the T</w:t>
      </w:r>
      <w:r w:rsidR="006F407E">
        <w:rPr>
          <w:rFonts w:eastAsiaTheme="minorEastAsia" w:cstheme="minorHAnsi"/>
          <w:sz w:val="20"/>
          <w:szCs w:val="20"/>
        </w:rPr>
        <w:t>M</w:t>
      </w:r>
      <w:r w:rsidRPr="00396279">
        <w:rPr>
          <w:rFonts w:eastAsiaTheme="minorEastAsia" w:cstheme="minorHAnsi"/>
          <w:sz w:val="20"/>
          <w:szCs w:val="20"/>
        </w:rPr>
        <w:t>P</w:t>
      </w:r>
      <w:r w:rsidR="006F407E">
        <w:rPr>
          <w:rFonts w:eastAsiaTheme="minorEastAsia" w:cstheme="minorHAnsi"/>
          <w:sz w:val="20"/>
          <w:szCs w:val="20"/>
        </w:rPr>
        <w:t xml:space="preserve"> Drawing</w:t>
      </w:r>
      <w:r w:rsidRPr="00396279">
        <w:rPr>
          <w:rFonts w:eastAsiaTheme="minorEastAsia" w:cstheme="minorHAnsi"/>
          <w:sz w:val="20"/>
          <w:szCs w:val="20"/>
        </w:rPr>
        <w:t xml:space="preserve"> must be site specific (not generic) and:</w:t>
      </w:r>
    </w:p>
    <w:p w14:paraId="720A5F50" w14:textId="378BB6AC" w:rsidR="00CC1444" w:rsidRPr="00CC1444" w:rsidRDefault="00CC1444" w:rsidP="00CC1444">
      <w:pPr>
        <w:pStyle w:val="ListParagraph0"/>
        <w:numPr>
          <w:ilvl w:val="0"/>
          <w:numId w:val="36"/>
        </w:numPr>
        <w:ind w:right="-164" w:hanging="294"/>
        <w:rPr>
          <w:rFonts w:eastAsiaTheme="minorEastAsia" w:cstheme="minorHAnsi"/>
          <w:sz w:val="20"/>
          <w:szCs w:val="20"/>
        </w:rPr>
      </w:pPr>
      <w:r w:rsidRPr="00CC1444">
        <w:rPr>
          <w:rFonts w:eastAsiaTheme="minorEastAsia" w:cstheme="minorHAnsi"/>
          <w:sz w:val="20"/>
          <w:szCs w:val="20"/>
        </w:rPr>
        <w:t>Site plan using aerial image (</w:t>
      </w:r>
      <w:hyperlink r:id="rId21" w:history="1">
        <w:r w:rsidRPr="00CC1444">
          <w:rPr>
            <w:rStyle w:val="Hyperlink"/>
            <w:rFonts w:cstheme="minorHAnsi"/>
            <w:sz w:val="20"/>
            <w:szCs w:val="20"/>
          </w:rPr>
          <w:t>ACTMapi</w:t>
        </w:r>
      </w:hyperlink>
      <w:r w:rsidRPr="00CC1444">
        <w:rPr>
          <w:rFonts w:eastAsiaTheme="minorEastAsia" w:cstheme="minorHAnsi"/>
          <w:sz w:val="20"/>
          <w:szCs w:val="20"/>
        </w:rPr>
        <w:t xml:space="preserve">), identifying location of equipment, hardstand, entry and exit points etc (where applicable). </w:t>
      </w:r>
    </w:p>
    <w:p w14:paraId="35453C20" w14:textId="77777777" w:rsidR="003D5087" w:rsidRPr="00CC1444" w:rsidRDefault="003D5087" w:rsidP="00CC1444">
      <w:pPr>
        <w:spacing w:after="0"/>
        <w:ind w:left="720" w:right="-164" w:hanging="294"/>
        <w:rPr>
          <w:rFonts w:eastAsiaTheme="minorEastAsia" w:cstheme="minorHAnsi"/>
          <w:sz w:val="20"/>
          <w:szCs w:val="20"/>
        </w:rPr>
      </w:pPr>
      <w:r w:rsidRPr="00CC1444">
        <w:rPr>
          <w:rFonts w:eastAsiaTheme="minorEastAsia" w:cstheme="minorHAnsi"/>
          <w:sz w:val="20"/>
          <w:szCs w:val="20"/>
        </w:rPr>
        <w:t>Show, where applicable, all tree protection to be implemented, including (but not limited to):</w:t>
      </w:r>
    </w:p>
    <w:p w14:paraId="3085BB81" w14:textId="7D6F780F" w:rsidR="00CC1444" w:rsidRPr="00CC1444" w:rsidRDefault="00CF040B" w:rsidP="00CC1444">
      <w:pPr>
        <w:pStyle w:val="ListParagraph0"/>
        <w:numPr>
          <w:ilvl w:val="0"/>
          <w:numId w:val="46"/>
        </w:numPr>
        <w:ind w:left="720" w:right="-164" w:hanging="294"/>
        <w:rPr>
          <w:rFonts w:eastAsiaTheme="minorEastAsia" w:cstheme="minorHAnsi"/>
          <w:sz w:val="20"/>
          <w:szCs w:val="20"/>
        </w:rPr>
      </w:pPr>
      <w:r>
        <w:rPr>
          <w:rFonts w:eastAsiaTheme="minorEastAsia" w:cstheme="minorHAnsi"/>
          <w:sz w:val="20"/>
          <w:szCs w:val="20"/>
        </w:rPr>
        <w:t>f</w:t>
      </w:r>
      <w:r w:rsidR="00CC1444" w:rsidRPr="00CC1444">
        <w:rPr>
          <w:rFonts w:eastAsiaTheme="minorEastAsia" w:cstheme="minorHAnsi"/>
          <w:sz w:val="20"/>
          <w:szCs w:val="20"/>
        </w:rPr>
        <w:t>encing</w:t>
      </w:r>
      <w:r>
        <w:rPr>
          <w:rFonts w:eastAsiaTheme="minorEastAsia" w:cstheme="minorHAnsi"/>
          <w:sz w:val="20"/>
          <w:szCs w:val="20"/>
        </w:rPr>
        <w:t>;</w:t>
      </w:r>
    </w:p>
    <w:p w14:paraId="1577134A" w14:textId="385DCCF0" w:rsidR="00CC1444" w:rsidRPr="00CC1444" w:rsidRDefault="00CF040B" w:rsidP="00CC1444">
      <w:pPr>
        <w:pStyle w:val="ListParagraph0"/>
        <w:numPr>
          <w:ilvl w:val="0"/>
          <w:numId w:val="46"/>
        </w:numPr>
        <w:ind w:left="720" w:right="-164" w:hanging="294"/>
        <w:rPr>
          <w:rFonts w:eastAsiaTheme="minorEastAsia" w:cstheme="minorHAnsi"/>
          <w:sz w:val="20"/>
          <w:szCs w:val="20"/>
        </w:rPr>
      </w:pPr>
      <w:r>
        <w:rPr>
          <w:rFonts w:eastAsiaTheme="minorEastAsia" w:cstheme="minorHAnsi"/>
          <w:sz w:val="20"/>
          <w:szCs w:val="20"/>
        </w:rPr>
        <w:t>s</w:t>
      </w:r>
      <w:r w:rsidR="00CC1444" w:rsidRPr="00CC1444">
        <w:rPr>
          <w:rFonts w:eastAsiaTheme="minorEastAsia" w:cstheme="minorHAnsi"/>
          <w:sz w:val="20"/>
          <w:szCs w:val="20"/>
        </w:rPr>
        <w:t>urface protection/</w:t>
      </w:r>
      <w:r w:rsidR="00235004">
        <w:rPr>
          <w:rFonts w:eastAsiaTheme="minorEastAsia" w:cstheme="minorHAnsi"/>
          <w:sz w:val="20"/>
          <w:szCs w:val="20"/>
        </w:rPr>
        <w:t>anti-</w:t>
      </w:r>
      <w:r w:rsidR="00CC1444" w:rsidRPr="00CC1444">
        <w:rPr>
          <w:rFonts w:eastAsiaTheme="minorEastAsia" w:cstheme="minorHAnsi"/>
          <w:sz w:val="20"/>
          <w:szCs w:val="20"/>
        </w:rPr>
        <w:t>compaction devices</w:t>
      </w:r>
      <w:r>
        <w:rPr>
          <w:rFonts w:eastAsiaTheme="minorEastAsia" w:cstheme="minorHAnsi"/>
          <w:sz w:val="20"/>
          <w:szCs w:val="20"/>
        </w:rPr>
        <w:t>;</w:t>
      </w:r>
    </w:p>
    <w:p w14:paraId="142BC60B" w14:textId="018BE5D6" w:rsidR="00CC1444" w:rsidRPr="00CC1444" w:rsidRDefault="00CF040B" w:rsidP="00CC1444">
      <w:pPr>
        <w:pStyle w:val="ListParagraph0"/>
        <w:numPr>
          <w:ilvl w:val="0"/>
          <w:numId w:val="46"/>
        </w:numPr>
        <w:ind w:left="720" w:right="-164" w:hanging="294"/>
        <w:rPr>
          <w:rFonts w:eastAsiaTheme="minorEastAsia" w:cstheme="minorHAnsi"/>
          <w:sz w:val="20"/>
          <w:szCs w:val="20"/>
        </w:rPr>
      </w:pPr>
      <w:r>
        <w:rPr>
          <w:rFonts w:eastAsiaTheme="minorEastAsia" w:cstheme="minorHAnsi"/>
          <w:sz w:val="20"/>
          <w:szCs w:val="20"/>
        </w:rPr>
        <w:t>t</w:t>
      </w:r>
      <w:r w:rsidR="00CC1444" w:rsidRPr="00CC1444">
        <w:rPr>
          <w:rFonts w:eastAsiaTheme="minorEastAsia" w:cstheme="minorHAnsi"/>
          <w:sz w:val="20"/>
          <w:szCs w:val="20"/>
        </w:rPr>
        <w:t>runk guard</w:t>
      </w:r>
      <w:r>
        <w:rPr>
          <w:rFonts w:eastAsiaTheme="minorEastAsia" w:cstheme="minorHAnsi"/>
          <w:sz w:val="20"/>
          <w:szCs w:val="20"/>
        </w:rPr>
        <w:t>;</w:t>
      </w:r>
    </w:p>
    <w:p w14:paraId="2EFF742F" w14:textId="6EFD03A1" w:rsidR="00CC1444" w:rsidRPr="00CC1444" w:rsidRDefault="00CF040B" w:rsidP="00FB204E">
      <w:pPr>
        <w:pStyle w:val="ListParagraph0"/>
        <w:numPr>
          <w:ilvl w:val="0"/>
          <w:numId w:val="46"/>
        </w:numPr>
        <w:ind w:left="720" w:right="-164" w:hanging="294"/>
        <w:rPr>
          <w:rFonts w:ascii="Times New Roman" w:eastAsiaTheme="minorEastAsia" w:hAnsi="Times New Roman" w:cs="Times New Roman"/>
        </w:rPr>
      </w:pPr>
      <w:r>
        <w:rPr>
          <w:rFonts w:eastAsiaTheme="minorEastAsia" w:cstheme="minorHAnsi"/>
          <w:sz w:val="20"/>
          <w:szCs w:val="20"/>
        </w:rPr>
        <w:t>t</w:t>
      </w:r>
      <w:r w:rsidR="00CC1444" w:rsidRPr="00CC1444">
        <w:rPr>
          <w:rFonts w:eastAsiaTheme="minorEastAsia" w:cstheme="minorHAnsi"/>
          <w:sz w:val="20"/>
          <w:szCs w:val="20"/>
        </w:rPr>
        <w:t>ree protection signage (see Appendix A for example)</w:t>
      </w:r>
      <w:r>
        <w:rPr>
          <w:rFonts w:eastAsiaTheme="minorEastAsia" w:cstheme="minorHAnsi"/>
          <w:sz w:val="20"/>
          <w:szCs w:val="20"/>
        </w:rPr>
        <w:t>;</w:t>
      </w:r>
    </w:p>
    <w:p w14:paraId="56924521" w14:textId="7B811CDD" w:rsidR="00235004" w:rsidRDefault="00CF040B" w:rsidP="00FB204E">
      <w:pPr>
        <w:pStyle w:val="ListParagraph0"/>
        <w:numPr>
          <w:ilvl w:val="0"/>
          <w:numId w:val="46"/>
        </w:numPr>
        <w:ind w:left="720" w:right="-164" w:hanging="294"/>
        <w:rPr>
          <w:rFonts w:eastAsiaTheme="minorEastAsia" w:cstheme="minorHAnsi"/>
          <w:sz w:val="20"/>
          <w:szCs w:val="20"/>
        </w:rPr>
      </w:pPr>
      <w:r>
        <w:rPr>
          <w:rFonts w:eastAsiaTheme="minorEastAsia" w:cstheme="minorHAnsi"/>
          <w:sz w:val="20"/>
          <w:szCs w:val="20"/>
        </w:rPr>
        <w:t>v</w:t>
      </w:r>
      <w:r w:rsidR="009F409B">
        <w:rPr>
          <w:rFonts w:eastAsiaTheme="minorEastAsia" w:cstheme="minorHAnsi"/>
          <w:sz w:val="20"/>
          <w:szCs w:val="20"/>
        </w:rPr>
        <w:t>ehicle a</w:t>
      </w:r>
      <w:r w:rsidR="00235004">
        <w:rPr>
          <w:rFonts w:eastAsiaTheme="minorEastAsia" w:cstheme="minorHAnsi"/>
          <w:sz w:val="20"/>
          <w:szCs w:val="20"/>
        </w:rPr>
        <w:t>ccess</w:t>
      </w:r>
      <w:r w:rsidR="009F409B">
        <w:rPr>
          <w:rFonts w:eastAsiaTheme="minorEastAsia" w:cstheme="minorHAnsi"/>
          <w:sz w:val="20"/>
          <w:szCs w:val="20"/>
        </w:rPr>
        <w:t xml:space="preserve"> routes</w:t>
      </w:r>
      <w:r>
        <w:rPr>
          <w:rFonts w:eastAsiaTheme="minorEastAsia" w:cstheme="minorHAnsi"/>
          <w:sz w:val="20"/>
          <w:szCs w:val="20"/>
        </w:rPr>
        <w:t>; and</w:t>
      </w:r>
    </w:p>
    <w:p w14:paraId="2C1F0054" w14:textId="233D4CE3" w:rsidR="00CC1444" w:rsidRPr="00CC1444" w:rsidRDefault="00CF040B" w:rsidP="00FB204E">
      <w:pPr>
        <w:pStyle w:val="ListParagraph0"/>
        <w:numPr>
          <w:ilvl w:val="0"/>
          <w:numId w:val="46"/>
        </w:numPr>
        <w:ind w:left="720" w:right="-164" w:hanging="294"/>
        <w:rPr>
          <w:rFonts w:eastAsiaTheme="minorEastAsia" w:cstheme="minorHAnsi"/>
          <w:sz w:val="20"/>
          <w:szCs w:val="20"/>
        </w:rPr>
      </w:pPr>
      <w:r>
        <w:rPr>
          <w:rFonts w:eastAsiaTheme="minorEastAsia" w:cstheme="minorHAnsi"/>
          <w:sz w:val="20"/>
          <w:szCs w:val="20"/>
        </w:rPr>
        <w:lastRenderedPageBreak/>
        <w:t>t</w:t>
      </w:r>
      <w:r w:rsidR="00CC1444" w:rsidRPr="00CC1444">
        <w:rPr>
          <w:rFonts w:eastAsiaTheme="minorEastAsia" w:cstheme="minorHAnsi"/>
          <w:sz w:val="20"/>
          <w:szCs w:val="20"/>
        </w:rPr>
        <w:t xml:space="preserve">ree Protection measures throughout stages of land use, if differing. </w:t>
      </w:r>
      <w:r w:rsidR="009F409B" w:rsidRPr="00CC1444">
        <w:rPr>
          <w:rFonts w:eastAsiaTheme="minorEastAsia" w:cstheme="minorHAnsi"/>
          <w:sz w:val="20"/>
          <w:szCs w:val="20"/>
        </w:rPr>
        <w:t>E</w:t>
      </w:r>
      <w:r w:rsidR="009F409B">
        <w:rPr>
          <w:rFonts w:eastAsiaTheme="minorEastAsia" w:cstheme="minorHAnsi"/>
          <w:sz w:val="20"/>
          <w:szCs w:val="20"/>
        </w:rPr>
        <w:t>.</w:t>
      </w:r>
      <w:r w:rsidR="00CC1444" w:rsidRPr="00CC1444">
        <w:rPr>
          <w:rFonts w:eastAsiaTheme="minorEastAsia" w:cstheme="minorHAnsi"/>
          <w:sz w:val="20"/>
          <w:szCs w:val="20"/>
        </w:rPr>
        <w:t>g. Event bump in, during event, event bump out.</w:t>
      </w:r>
    </w:p>
    <w:p w14:paraId="03F6BF8C" w14:textId="77777777" w:rsidR="00CC1444" w:rsidRPr="00CC1444" w:rsidRDefault="00CC1444" w:rsidP="00395EAA">
      <w:pPr>
        <w:pStyle w:val="ListParagraph0"/>
        <w:ind w:right="-164"/>
        <w:rPr>
          <w:rFonts w:eastAsiaTheme="minorEastAsia" w:cstheme="minorHAnsi"/>
          <w:sz w:val="20"/>
          <w:szCs w:val="20"/>
        </w:rPr>
      </w:pPr>
    </w:p>
    <w:p w14:paraId="721C6280" w14:textId="5CACE19A" w:rsidR="003D5087" w:rsidRPr="00EC04C1" w:rsidRDefault="00024458" w:rsidP="003D5087">
      <w:pPr>
        <w:pStyle w:val="Header1"/>
        <w:shd w:val="clear" w:color="auto" w:fill="FFFFFF"/>
        <w:spacing w:before="0" w:beforeAutospacing="0" w:after="0" w:afterAutospacing="0"/>
        <w:ind w:right="-164"/>
        <w:jc w:val="both"/>
        <w:rPr>
          <w:rFonts w:asciiTheme="minorHAnsi" w:eastAsiaTheme="majorEastAsia" w:hAnsiTheme="minorHAnsi" w:cstheme="minorHAnsi"/>
          <w:b/>
          <w:bCs/>
          <w:color w:val="538135" w:themeColor="accent6" w:themeShade="BF"/>
          <w:sz w:val="26"/>
          <w:szCs w:val="26"/>
          <w:lang w:eastAsia="en-US"/>
        </w:rPr>
      </w:pPr>
      <w:r>
        <w:rPr>
          <w:rFonts w:asciiTheme="minorHAnsi" w:eastAsiaTheme="majorEastAsia" w:hAnsiTheme="minorHAnsi" w:cstheme="minorHAnsi"/>
          <w:b/>
          <w:bCs/>
          <w:color w:val="538135" w:themeColor="accent6" w:themeShade="BF"/>
          <w:sz w:val="26"/>
          <w:szCs w:val="26"/>
          <w:lang w:eastAsia="en-US"/>
        </w:rPr>
        <w:t>Event</w:t>
      </w:r>
      <w:r w:rsidR="003D5087" w:rsidRPr="00EC04C1">
        <w:rPr>
          <w:rFonts w:asciiTheme="minorHAnsi" w:eastAsiaTheme="majorEastAsia" w:hAnsiTheme="minorHAnsi" w:cstheme="minorHAnsi"/>
          <w:b/>
          <w:bCs/>
          <w:color w:val="538135" w:themeColor="accent6" w:themeShade="BF"/>
          <w:sz w:val="26"/>
          <w:szCs w:val="26"/>
          <w:lang w:eastAsia="en-US"/>
        </w:rPr>
        <w:t xml:space="preserve"> and Assessment Details</w:t>
      </w:r>
    </w:p>
    <w:p w14:paraId="45FBC255" w14:textId="00785DBB" w:rsidR="003D5087" w:rsidRPr="00024458" w:rsidRDefault="003D5087" w:rsidP="003D5087">
      <w:pPr>
        <w:pStyle w:val="Header1"/>
        <w:shd w:val="clear" w:color="auto" w:fill="FFFFFF"/>
        <w:spacing w:before="0" w:beforeAutospacing="0" w:after="0" w:afterAutospacing="0"/>
        <w:ind w:right="-164"/>
        <w:jc w:val="both"/>
        <w:rPr>
          <w:rFonts w:asciiTheme="minorHAnsi" w:eastAsiaTheme="minorHAnsi" w:hAnsiTheme="minorHAnsi" w:cstheme="minorHAnsi"/>
          <w:sz w:val="20"/>
          <w:szCs w:val="20"/>
          <w:lang w:eastAsia="en-US"/>
        </w:rPr>
      </w:pPr>
      <w:r w:rsidRPr="00024458">
        <w:rPr>
          <w:rFonts w:asciiTheme="minorHAnsi" w:eastAsiaTheme="minorHAnsi" w:hAnsiTheme="minorHAnsi" w:cstheme="minorHAnsi"/>
          <w:sz w:val="20"/>
          <w:szCs w:val="20"/>
          <w:lang w:eastAsia="en-US"/>
        </w:rPr>
        <w:t>The TMP must include</w:t>
      </w:r>
      <w:r w:rsidR="00503FBF">
        <w:rPr>
          <w:rFonts w:asciiTheme="minorHAnsi" w:eastAsiaTheme="minorHAnsi" w:hAnsiTheme="minorHAnsi" w:cstheme="minorHAnsi"/>
          <w:sz w:val="20"/>
          <w:szCs w:val="20"/>
          <w:lang w:eastAsia="en-US"/>
        </w:rPr>
        <w:t>, if requested</w:t>
      </w:r>
      <w:r w:rsidRPr="00024458">
        <w:rPr>
          <w:rFonts w:asciiTheme="minorHAnsi" w:eastAsiaTheme="minorHAnsi" w:hAnsiTheme="minorHAnsi" w:cstheme="minorHAnsi"/>
          <w:sz w:val="20"/>
          <w:szCs w:val="20"/>
          <w:lang w:eastAsia="en-US"/>
        </w:rPr>
        <w:t>:</w:t>
      </w:r>
    </w:p>
    <w:p w14:paraId="665B1E34" w14:textId="49CDBACD" w:rsidR="003D5087" w:rsidRPr="00024458" w:rsidRDefault="003D5087" w:rsidP="00B16540">
      <w:pPr>
        <w:pStyle w:val="ListParagraph0"/>
        <w:numPr>
          <w:ilvl w:val="0"/>
          <w:numId w:val="38"/>
        </w:numPr>
        <w:ind w:right="-164" w:hanging="294"/>
        <w:rPr>
          <w:rFonts w:cstheme="minorHAnsi"/>
          <w:i/>
          <w:iCs/>
          <w:sz w:val="14"/>
          <w:szCs w:val="14"/>
        </w:rPr>
      </w:pPr>
      <w:r w:rsidRPr="00024458">
        <w:rPr>
          <w:rFonts w:cstheme="minorHAnsi"/>
          <w:sz w:val="20"/>
          <w:szCs w:val="20"/>
        </w:rPr>
        <w:t>Site address</w:t>
      </w:r>
      <w:r w:rsidR="00024458" w:rsidRPr="00024458">
        <w:rPr>
          <w:rFonts w:cstheme="minorHAnsi"/>
          <w:sz w:val="20"/>
          <w:szCs w:val="20"/>
        </w:rPr>
        <w:t xml:space="preserve"> and event host contact details*(i</w:t>
      </w:r>
      <w:r w:rsidR="009F409B">
        <w:rPr>
          <w:rFonts w:cstheme="minorHAnsi"/>
          <w:sz w:val="20"/>
          <w:szCs w:val="20"/>
        </w:rPr>
        <w:t>.</w:t>
      </w:r>
      <w:r w:rsidR="00024458" w:rsidRPr="00024458">
        <w:rPr>
          <w:rFonts w:cstheme="minorHAnsi"/>
          <w:sz w:val="20"/>
          <w:szCs w:val="20"/>
        </w:rPr>
        <w:t>e. person who will be on site for the duration of the activity).</w:t>
      </w:r>
    </w:p>
    <w:p w14:paraId="0976F9AA" w14:textId="27D4D8DB" w:rsidR="003D5087" w:rsidRDefault="003D5087" w:rsidP="0004653F">
      <w:pPr>
        <w:pStyle w:val="ListParagraph0"/>
        <w:numPr>
          <w:ilvl w:val="0"/>
          <w:numId w:val="38"/>
        </w:numPr>
        <w:ind w:right="-164" w:hanging="294"/>
        <w:rPr>
          <w:rFonts w:cstheme="minorHAnsi"/>
          <w:sz w:val="20"/>
          <w:szCs w:val="20"/>
        </w:rPr>
      </w:pPr>
      <w:r w:rsidRPr="00024458">
        <w:rPr>
          <w:rFonts w:cstheme="minorHAnsi"/>
          <w:sz w:val="20"/>
          <w:szCs w:val="20"/>
        </w:rPr>
        <w:t>Brief –</w:t>
      </w:r>
      <w:r w:rsidR="00024458" w:rsidRPr="00024458">
        <w:rPr>
          <w:rFonts w:cstheme="minorHAnsi"/>
          <w:sz w:val="20"/>
          <w:szCs w:val="20"/>
        </w:rPr>
        <w:t xml:space="preserve"> Purpose of TMP including event/activity detail such as date, duration, number of attendees.</w:t>
      </w:r>
      <w:r w:rsidRPr="00024458">
        <w:rPr>
          <w:rFonts w:cstheme="minorHAnsi"/>
          <w:sz w:val="20"/>
          <w:szCs w:val="20"/>
        </w:rPr>
        <w:t xml:space="preserve"> Limited to 200 words</w:t>
      </w:r>
      <w:r w:rsidR="00704D08">
        <w:rPr>
          <w:rFonts w:cstheme="minorHAnsi"/>
          <w:sz w:val="20"/>
          <w:szCs w:val="20"/>
        </w:rPr>
        <w:t>*.</w:t>
      </w:r>
      <w:r w:rsidRPr="00024458">
        <w:rPr>
          <w:rFonts w:cstheme="minorHAnsi"/>
          <w:sz w:val="20"/>
          <w:szCs w:val="20"/>
        </w:rPr>
        <w:t xml:space="preserve"> </w:t>
      </w:r>
    </w:p>
    <w:p w14:paraId="03D9A282" w14:textId="4F3BFEA9" w:rsidR="00704D08" w:rsidRPr="00024458" w:rsidRDefault="00704D08" w:rsidP="0004653F">
      <w:pPr>
        <w:pStyle w:val="ListParagraph0"/>
        <w:numPr>
          <w:ilvl w:val="0"/>
          <w:numId w:val="38"/>
        </w:numPr>
        <w:ind w:right="-164" w:hanging="294"/>
        <w:rPr>
          <w:rFonts w:cstheme="minorHAnsi"/>
          <w:sz w:val="20"/>
          <w:szCs w:val="20"/>
        </w:rPr>
      </w:pPr>
      <w:r w:rsidRPr="00024458">
        <w:rPr>
          <w:rFonts w:cstheme="minorHAnsi"/>
          <w:sz w:val="20"/>
          <w:szCs w:val="20"/>
        </w:rPr>
        <w:t>Contact details and qualifications (if applicable) of person preparing the TMP.</w:t>
      </w:r>
    </w:p>
    <w:p w14:paraId="4F99CD31" w14:textId="5C09BA05" w:rsidR="00024458" w:rsidRPr="00024458" w:rsidRDefault="00024458" w:rsidP="00024458">
      <w:pPr>
        <w:pStyle w:val="ListParagraph0"/>
        <w:numPr>
          <w:ilvl w:val="0"/>
          <w:numId w:val="38"/>
        </w:numPr>
        <w:ind w:right="-164"/>
        <w:rPr>
          <w:rFonts w:cstheme="minorHAnsi"/>
        </w:rPr>
      </w:pPr>
      <w:r w:rsidRPr="00024458">
        <w:rPr>
          <w:rFonts w:cstheme="minorHAnsi"/>
          <w:sz w:val="20"/>
          <w:szCs w:val="20"/>
        </w:rPr>
        <w:t>Summary of protected trees, e</w:t>
      </w:r>
      <w:r w:rsidR="009F409B">
        <w:rPr>
          <w:rFonts w:cstheme="minorHAnsi"/>
          <w:sz w:val="20"/>
          <w:szCs w:val="20"/>
        </w:rPr>
        <w:t>.</w:t>
      </w:r>
      <w:r w:rsidRPr="00024458">
        <w:rPr>
          <w:rFonts w:cstheme="minorHAnsi"/>
          <w:sz w:val="20"/>
          <w:szCs w:val="20"/>
        </w:rPr>
        <w:t xml:space="preserve">g. </w:t>
      </w:r>
      <w:r w:rsidR="00503FBF">
        <w:rPr>
          <w:rFonts w:cstheme="minorHAnsi"/>
          <w:i/>
          <w:iCs/>
          <w:sz w:val="20"/>
          <w:szCs w:val="20"/>
        </w:rPr>
        <w:t>t</w:t>
      </w:r>
      <w:r w:rsidRPr="00024458">
        <w:rPr>
          <w:rFonts w:cstheme="minorHAnsi"/>
          <w:i/>
          <w:iCs/>
          <w:sz w:val="20"/>
          <w:szCs w:val="20"/>
        </w:rPr>
        <w:t>he event will take place in an area within the TPZ of 3 trees, see TMP Drawing</w:t>
      </w:r>
      <w:r w:rsidRPr="00024458">
        <w:rPr>
          <w:rFonts w:cstheme="minorHAnsi"/>
          <w:i/>
          <w:iCs/>
        </w:rPr>
        <w:t>.</w:t>
      </w:r>
    </w:p>
    <w:p w14:paraId="0457F1E6" w14:textId="77777777" w:rsidR="00024458" w:rsidRDefault="00024458" w:rsidP="00024458">
      <w:pPr>
        <w:pStyle w:val="ListParagraph0"/>
        <w:ind w:right="-164"/>
        <w:rPr>
          <w:rFonts w:cstheme="minorHAnsi"/>
          <w:sz w:val="18"/>
          <w:szCs w:val="18"/>
        </w:rPr>
      </w:pPr>
      <w:r w:rsidRPr="00024458">
        <w:rPr>
          <w:rFonts w:cstheme="minorHAnsi"/>
          <w:b/>
          <w:bCs/>
          <w:sz w:val="18"/>
          <w:szCs w:val="18"/>
        </w:rPr>
        <w:t xml:space="preserve">Note: </w:t>
      </w:r>
      <w:r w:rsidRPr="00024458">
        <w:rPr>
          <w:rFonts w:cstheme="minorHAnsi"/>
          <w:sz w:val="18"/>
          <w:szCs w:val="18"/>
        </w:rPr>
        <w:t xml:space="preserve">Protected trees under the Act include </w:t>
      </w:r>
      <w:r w:rsidRPr="00024458">
        <w:rPr>
          <w:rFonts w:cstheme="minorHAnsi"/>
          <w:sz w:val="18"/>
          <w:szCs w:val="18"/>
          <w:u w:val="single"/>
        </w:rPr>
        <w:t>all</w:t>
      </w:r>
      <w:r w:rsidRPr="00024458">
        <w:rPr>
          <w:rFonts w:cstheme="minorHAnsi"/>
          <w:sz w:val="18"/>
          <w:szCs w:val="18"/>
        </w:rPr>
        <w:t xml:space="preserve"> public trees.</w:t>
      </w:r>
    </w:p>
    <w:p w14:paraId="0B35ED54" w14:textId="39486CDD" w:rsidR="00704D08" w:rsidRPr="00406102" w:rsidRDefault="00704D08" w:rsidP="00704D08">
      <w:pPr>
        <w:ind w:right="-164"/>
        <w:rPr>
          <w:rFonts w:cstheme="minorHAnsi"/>
          <w:sz w:val="20"/>
          <w:szCs w:val="20"/>
        </w:rPr>
      </w:pPr>
      <w:r w:rsidRPr="00406102">
        <w:rPr>
          <w:rFonts w:cstheme="minorHAnsi"/>
          <w:i/>
          <w:iCs/>
          <w:sz w:val="16"/>
          <w:szCs w:val="16"/>
        </w:rPr>
        <w:t>*this information may be provided separately, such as part of an online application form for a Public Unleased Land Permit.</w:t>
      </w:r>
    </w:p>
    <w:p w14:paraId="30BB2E0D" w14:textId="77777777" w:rsidR="004808F5" w:rsidRPr="0080586F" w:rsidRDefault="004808F5" w:rsidP="0053393A">
      <w:pPr>
        <w:pStyle w:val="Header1"/>
        <w:shd w:val="clear" w:color="auto" w:fill="FFFFFF"/>
        <w:spacing w:before="0" w:beforeAutospacing="0" w:after="0" w:afterAutospacing="0"/>
        <w:ind w:right="-164"/>
        <w:jc w:val="both"/>
        <w:rPr>
          <w:b/>
          <w:bCs/>
          <w:color w:val="000000"/>
        </w:rPr>
      </w:pPr>
    </w:p>
    <w:p w14:paraId="57B4A1A5" w14:textId="7DC10894" w:rsidR="00AB1973" w:rsidRPr="00395EAA" w:rsidRDefault="00ED52F9" w:rsidP="00395EAA">
      <w:pPr>
        <w:pStyle w:val="Header1"/>
        <w:shd w:val="clear" w:color="auto" w:fill="FFFFFF"/>
        <w:spacing w:before="0" w:beforeAutospacing="0" w:after="0" w:afterAutospacing="0"/>
        <w:ind w:right="-164"/>
        <w:jc w:val="both"/>
        <w:rPr>
          <w:rFonts w:asciiTheme="minorHAnsi" w:eastAsiaTheme="majorEastAsia" w:hAnsiTheme="minorHAnsi" w:cstheme="minorHAnsi"/>
          <w:b/>
          <w:bCs/>
          <w:color w:val="538135" w:themeColor="accent6" w:themeShade="BF"/>
          <w:sz w:val="26"/>
          <w:szCs w:val="26"/>
          <w:lang w:eastAsia="en-US"/>
        </w:rPr>
      </w:pPr>
      <w:r w:rsidRPr="00395EAA">
        <w:rPr>
          <w:rFonts w:asciiTheme="minorHAnsi" w:eastAsiaTheme="majorEastAsia" w:hAnsiTheme="minorHAnsi" w:cstheme="minorHAnsi"/>
          <w:b/>
          <w:bCs/>
          <w:color w:val="538135" w:themeColor="accent6" w:themeShade="BF"/>
          <w:sz w:val="26"/>
          <w:szCs w:val="26"/>
          <w:lang w:eastAsia="en-US"/>
        </w:rPr>
        <w:t xml:space="preserve">Restricted Activity </w:t>
      </w:r>
      <w:r w:rsidR="007F3EAD" w:rsidRPr="00395EAA">
        <w:rPr>
          <w:rFonts w:asciiTheme="minorHAnsi" w:eastAsiaTheme="majorEastAsia" w:hAnsiTheme="minorHAnsi" w:cstheme="minorHAnsi"/>
          <w:b/>
          <w:bCs/>
          <w:color w:val="538135" w:themeColor="accent6" w:themeShade="BF"/>
          <w:sz w:val="26"/>
          <w:szCs w:val="26"/>
          <w:lang w:eastAsia="en-US"/>
        </w:rPr>
        <w:t>Acknowledgement</w:t>
      </w:r>
      <w:r w:rsidR="00395EAA">
        <w:rPr>
          <w:rFonts w:asciiTheme="minorHAnsi" w:eastAsiaTheme="majorEastAsia" w:hAnsiTheme="minorHAnsi" w:cstheme="minorHAnsi"/>
          <w:b/>
          <w:bCs/>
          <w:color w:val="538135" w:themeColor="accent6" w:themeShade="BF"/>
          <w:sz w:val="26"/>
          <w:szCs w:val="26"/>
          <w:lang w:eastAsia="en-US"/>
        </w:rPr>
        <w:t xml:space="preserve"> – PULP Terms and Conditions </w:t>
      </w:r>
    </w:p>
    <w:p w14:paraId="716A6528" w14:textId="77777777" w:rsidR="00395EAA" w:rsidRDefault="00395EAA" w:rsidP="00D95C37">
      <w:pPr>
        <w:ind w:right="-164"/>
        <w:rPr>
          <w:rFonts w:eastAsiaTheme="minorEastAsia" w:cstheme="minorHAnsi"/>
          <w:sz w:val="20"/>
          <w:szCs w:val="20"/>
        </w:rPr>
      </w:pPr>
      <w:r>
        <w:rPr>
          <w:rFonts w:eastAsiaTheme="minorEastAsia" w:cstheme="minorHAnsi"/>
          <w:sz w:val="20"/>
          <w:szCs w:val="20"/>
        </w:rPr>
        <w:t>Agreement to the PULP Terms and Conditions for Tree Management, confirming</w:t>
      </w:r>
      <w:r w:rsidR="00ED52F9" w:rsidRPr="00395EAA">
        <w:rPr>
          <w:rFonts w:eastAsiaTheme="minorEastAsia" w:cstheme="minorHAnsi"/>
          <w:sz w:val="20"/>
          <w:szCs w:val="20"/>
        </w:rPr>
        <w:t xml:space="preserve"> that the applicant (land user) understands the</w:t>
      </w:r>
      <w:r w:rsidR="0037271D" w:rsidRPr="00395EAA">
        <w:rPr>
          <w:rFonts w:eastAsiaTheme="minorEastAsia" w:cstheme="minorHAnsi"/>
          <w:sz w:val="20"/>
          <w:szCs w:val="20"/>
        </w:rPr>
        <w:t xml:space="preserve"> responsibilities associated with the Tree Management Plan. </w:t>
      </w:r>
    </w:p>
    <w:p w14:paraId="2014DD12" w14:textId="77777777" w:rsidR="0008226D" w:rsidRPr="0080586F" w:rsidRDefault="0008226D" w:rsidP="0053393A">
      <w:pPr>
        <w:pStyle w:val="Header1"/>
        <w:shd w:val="clear" w:color="auto" w:fill="FFFFFF"/>
        <w:spacing w:before="0" w:beforeAutospacing="0" w:after="0" w:afterAutospacing="0"/>
        <w:ind w:left="1160" w:right="-164"/>
        <w:jc w:val="both"/>
        <w:rPr>
          <w:color w:val="000000"/>
        </w:rPr>
      </w:pPr>
    </w:p>
    <w:p w14:paraId="35C4E623" w14:textId="77777777" w:rsidR="0008168A" w:rsidRPr="0080586F" w:rsidRDefault="0008168A" w:rsidP="0053393A">
      <w:pPr>
        <w:pStyle w:val="Header1"/>
        <w:shd w:val="clear" w:color="auto" w:fill="FFFFFF"/>
        <w:spacing w:before="0" w:beforeAutospacing="0" w:after="0" w:afterAutospacing="0"/>
        <w:ind w:left="2127" w:right="-164"/>
        <w:jc w:val="both"/>
        <w:rPr>
          <w:color w:val="000000"/>
        </w:rPr>
      </w:pPr>
    </w:p>
    <w:p w14:paraId="6741BEB5" w14:textId="7B565EE0" w:rsidR="008114E8" w:rsidRPr="0080586F" w:rsidRDefault="008114E8" w:rsidP="0053393A">
      <w:pPr>
        <w:ind w:right="-164"/>
        <w:rPr>
          <w:rFonts w:ascii="Times New Roman" w:hAnsi="Times New Roman" w:cs="Times New Roman"/>
          <w:sz w:val="24"/>
          <w:szCs w:val="24"/>
        </w:rPr>
      </w:pPr>
      <w:r w:rsidRPr="0080586F">
        <w:rPr>
          <w:rFonts w:ascii="Times New Roman" w:hAnsi="Times New Roman" w:cs="Times New Roman"/>
          <w:sz w:val="24"/>
          <w:szCs w:val="24"/>
        </w:rPr>
        <w:br w:type="page"/>
      </w:r>
    </w:p>
    <w:p w14:paraId="685E411B" w14:textId="77777777" w:rsidR="00263065" w:rsidRPr="00EC2012" w:rsidRDefault="00263065" w:rsidP="0053393A">
      <w:pPr>
        <w:pStyle w:val="Heading1"/>
        <w:ind w:right="-164"/>
        <w:rPr>
          <w:rFonts w:asciiTheme="minorHAnsi" w:hAnsiTheme="minorHAnsi" w:cstheme="minorHAnsi"/>
          <w:b/>
          <w:bCs/>
          <w:color w:val="auto"/>
          <w:sz w:val="28"/>
          <w:szCs w:val="28"/>
        </w:rPr>
      </w:pPr>
      <w:bookmarkStart w:id="29" w:name="_Toc197086021"/>
      <w:r w:rsidRPr="00EC2012">
        <w:rPr>
          <w:rFonts w:asciiTheme="minorHAnsi" w:hAnsiTheme="minorHAnsi" w:cstheme="minorHAnsi"/>
          <w:b/>
          <w:bCs/>
          <w:color w:val="auto"/>
          <w:sz w:val="28"/>
          <w:szCs w:val="28"/>
        </w:rPr>
        <w:lastRenderedPageBreak/>
        <w:t>Definitions</w:t>
      </w:r>
      <w:bookmarkEnd w:id="29"/>
    </w:p>
    <w:p w14:paraId="02F49845" w14:textId="77777777"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p>
    <w:p w14:paraId="7C8236A0" w14:textId="77777777"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r w:rsidRPr="00EC2012">
        <w:rPr>
          <w:rFonts w:asciiTheme="minorHAnsi" w:hAnsiTheme="minorHAnsi" w:cstheme="minorHAnsi"/>
          <w:color w:val="000000"/>
          <w:sz w:val="20"/>
          <w:szCs w:val="20"/>
        </w:rPr>
        <w:t xml:space="preserve">“the Act” means the </w:t>
      </w:r>
      <w:r w:rsidRPr="00EC2012">
        <w:rPr>
          <w:rFonts w:asciiTheme="minorHAnsi" w:hAnsiTheme="minorHAnsi" w:cstheme="minorHAnsi"/>
          <w:i/>
          <w:iCs/>
          <w:color w:val="000000"/>
          <w:sz w:val="20"/>
          <w:szCs w:val="20"/>
        </w:rPr>
        <w:t>Urban Forest Act 2023</w:t>
      </w:r>
    </w:p>
    <w:p w14:paraId="2A7694BC" w14:textId="77777777"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p>
    <w:p w14:paraId="2234BD66" w14:textId="77777777"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r w:rsidRPr="00EC2012">
        <w:rPr>
          <w:rFonts w:asciiTheme="minorHAnsi" w:hAnsiTheme="minorHAnsi" w:cstheme="minorHAnsi"/>
          <w:color w:val="000000"/>
          <w:sz w:val="20"/>
          <w:szCs w:val="20"/>
        </w:rPr>
        <w:t xml:space="preserve">“Conservator” means the Conservator of Flora and Fauna. </w:t>
      </w:r>
    </w:p>
    <w:p w14:paraId="5C52C85F" w14:textId="77777777"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r w:rsidRPr="00EC2012">
        <w:rPr>
          <w:rFonts w:asciiTheme="minorHAnsi" w:hAnsiTheme="minorHAnsi" w:cstheme="minorHAnsi"/>
          <w:color w:val="000000"/>
          <w:sz w:val="20"/>
          <w:szCs w:val="20"/>
        </w:rPr>
        <w:t> </w:t>
      </w:r>
    </w:p>
    <w:p w14:paraId="6EDDC7F0" w14:textId="77777777"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r w:rsidRPr="00EC2012">
        <w:rPr>
          <w:rFonts w:asciiTheme="minorHAnsi" w:hAnsiTheme="minorHAnsi" w:cstheme="minorHAnsi"/>
          <w:color w:val="000000"/>
          <w:sz w:val="20"/>
          <w:szCs w:val="20"/>
        </w:rPr>
        <w:t xml:space="preserve">“damage” includes to kill, destroy, poison, ringbark, fell, remove, remove a hollow or anything else done to or in relation to a protected tree that is likely to cause it to die, significantly reduce its life expectancy or significantly and adversely affect its health, stability or general appearance. The meaning of ‘damage’ is consistent with the meaning of damage as defined in s 14 of the </w:t>
      </w:r>
      <w:r w:rsidRPr="00EC2012">
        <w:rPr>
          <w:rFonts w:asciiTheme="minorHAnsi" w:hAnsiTheme="minorHAnsi" w:cstheme="minorHAnsi"/>
          <w:i/>
          <w:iCs/>
          <w:color w:val="000000"/>
          <w:sz w:val="20"/>
          <w:szCs w:val="20"/>
        </w:rPr>
        <w:t>Urban Forest Act 2023</w:t>
      </w:r>
    </w:p>
    <w:p w14:paraId="4D4C43D0" w14:textId="77777777"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p>
    <w:p w14:paraId="01D265B2" w14:textId="77777777"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r w:rsidRPr="00EC2012">
        <w:rPr>
          <w:rFonts w:asciiTheme="minorHAnsi" w:hAnsiTheme="minorHAnsi" w:cstheme="minorHAnsi"/>
          <w:color w:val="000000"/>
          <w:sz w:val="20"/>
          <w:szCs w:val="20"/>
        </w:rPr>
        <w:t xml:space="preserve">“decision-maker” means the delegate responsible for making decisions about impacts on protected trees. </w:t>
      </w:r>
    </w:p>
    <w:p w14:paraId="7F941D0D" w14:textId="77777777"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p>
    <w:p w14:paraId="702B6F30" w14:textId="246527B6"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r w:rsidRPr="00EC2012">
        <w:rPr>
          <w:rFonts w:asciiTheme="minorHAnsi" w:hAnsiTheme="minorHAnsi" w:cstheme="minorHAnsi"/>
          <w:color w:val="000000"/>
          <w:sz w:val="20"/>
          <w:szCs w:val="20"/>
        </w:rPr>
        <w:t xml:space="preserve">“guidelines” mean specifications, and this legislative instrument being </w:t>
      </w:r>
      <w:r w:rsidRPr="00EC2012">
        <w:rPr>
          <w:rFonts w:asciiTheme="minorHAnsi" w:hAnsiTheme="minorHAnsi" w:cstheme="minorHAnsi"/>
          <w:i/>
          <w:iCs/>
          <w:color w:val="000000"/>
          <w:sz w:val="20"/>
          <w:szCs w:val="20"/>
        </w:rPr>
        <w:t>Urban Forest Act (Tree Management Plans) Guidelines 202</w:t>
      </w:r>
      <w:r w:rsidR="00B43AA3">
        <w:rPr>
          <w:rFonts w:asciiTheme="minorHAnsi" w:hAnsiTheme="minorHAnsi" w:cstheme="minorHAnsi"/>
          <w:i/>
          <w:iCs/>
          <w:color w:val="000000"/>
          <w:sz w:val="20"/>
          <w:szCs w:val="20"/>
        </w:rPr>
        <w:t>5</w:t>
      </w:r>
      <w:r w:rsidRPr="00EC2012">
        <w:rPr>
          <w:rFonts w:asciiTheme="minorHAnsi" w:hAnsiTheme="minorHAnsi" w:cstheme="minorHAnsi"/>
          <w:i/>
          <w:iCs/>
          <w:color w:val="000000"/>
          <w:sz w:val="20"/>
          <w:szCs w:val="20"/>
        </w:rPr>
        <w:t> (</w:t>
      </w:r>
      <w:r w:rsidR="00B43AA3">
        <w:rPr>
          <w:rFonts w:asciiTheme="minorHAnsi" w:hAnsiTheme="minorHAnsi" w:cstheme="minorHAnsi"/>
          <w:i/>
          <w:iCs/>
          <w:color w:val="000000"/>
          <w:sz w:val="20"/>
          <w:szCs w:val="20"/>
        </w:rPr>
        <w:t>N</w:t>
      </w:r>
      <w:r w:rsidR="001C3B9B" w:rsidRPr="00EC2012">
        <w:rPr>
          <w:rFonts w:asciiTheme="minorHAnsi" w:hAnsiTheme="minorHAnsi" w:cstheme="minorHAnsi"/>
          <w:i/>
          <w:iCs/>
          <w:color w:val="000000"/>
          <w:sz w:val="20"/>
          <w:szCs w:val="20"/>
        </w:rPr>
        <w:t>o</w:t>
      </w:r>
      <w:r w:rsidR="00B43AA3">
        <w:rPr>
          <w:rFonts w:asciiTheme="minorHAnsi" w:hAnsiTheme="minorHAnsi" w:cstheme="minorHAnsi"/>
          <w:i/>
          <w:iCs/>
          <w:color w:val="000000"/>
          <w:sz w:val="20"/>
          <w:szCs w:val="20"/>
        </w:rPr>
        <w:t>. 1</w:t>
      </w:r>
      <w:r w:rsidR="001C3B9B" w:rsidRPr="00EC2012">
        <w:rPr>
          <w:rFonts w:asciiTheme="minorHAnsi" w:hAnsiTheme="minorHAnsi" w:cstheme="minorHAnsi"/>
          <w:i/>
          <w:iCs/>
          <w:color w:val="000000"/>
          <w:sz w:val="20"/>
          <w:szCs w:val="20"/>
        </w:rPr>
        <w:t>).</w:t>
      </w:r>
    </w:p>
    <w:p w14:paraId="4D5571C2" w14:textId="77777777"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p>
    <w:p w14:paraId="61F9F9EA" w14:textId="6952C575" w:rsidR="00263065" w:rsidRPr="00EC2012" w:rsidRDefault="00263065" w:rsidP="0053393A">
      <w:pPr>
        <w:pStyle w:val="Header1"/>
        <w:shd w:val="clear" w:color="auto" w:fill="FFFFFF" w:themeFill="background1"/>
        <w:spacing w:before="0" w:beforeAutospacing="0" w:after="0" w:afterAutospacing="0"/>
        <w:ind w:right="-164"/>
        <w:jc w:val="both"/>
        <w:rPr>
          <w:rFonts w:asciiTheme="minorHAnsi" w:hAnsiTheme="minorHAnsi" w:cstheme="minorHAnsi"/>
          <w:color w:val="000000" w:themeColor="text1"/>
          <w:sz w:val="20"/>
          <w:szCs w:val="20"/>
        </w:rPr>
      </w:pPr>
      <w:r w:rsidRPr="00EC2012">
        <w:rPr>
          <w:rFonts w:asciiTheme="minorHAnsi" w:hAnsiTheme="minorHAnsi" w:cstheme="minorHAnsi"/>
          <w:color w:val="000000" w:themeColor="text1"/>
          <w:sz w:val="20"/>
          <w:szCs w:val="20"/>
        </w:rPr>
        <w:t xml:space="preserve">“homeowner” means the person is the lessee of the land and the person provides written evidence that they have been living on the land for at least two </w:t>
      </w:r>
      <w:r w:rsidR="004C5084" w:rsidRPr="00EC2012">
        <w:rPr>
          <w:rFonts w:asciiTheme="minorHAnsi" w:hAnsiTheme="minorHAnsi" w:cstheme="minorHAnsi"/>
          <w:color w:val="000000" w:themeColor="text1"/>
          <w:sz w:val="20"/>
          <w:szCs w:val="20"/>
        </w:rPr>
        <w:t>years,</w:t>
      </w:r>
      <w:r w:rsidRPr="00EC2012">
        <w:rPr>
          <w:rFonts w:asciiTheme="minorHAnsi" w:hAnsiTheme="minorHAnsi" w:cstheme="minorHAnsi"/>
          <w:color w:val="000000" w:themeColor="text1"/>
          <w:sz w:val="20"/>
          <w:szCs w:val="20"/>
        </w:rPr>
        <w:t xml:space="preserve"> or they intend to live on the land for at least two years.</w:t>
      </w:r>
    </w:p>
    <w:p w14:paraId="4DF56910" w14:textId="77777777" w:rsidR="00263065" w:rsidRPr="00EC2012" w:rsidRDefault="00263065" w:rsidP="0053393A">
      <w:pPr>
        <w:pStyle w:val="Header1"/>
        <w:shd w:val="clear" w:color="auto" w:fill="FFFFFF" w:themeFill="background1"/>
        <w:spacing w:before="0" w:beforeAutospacing="0" w:after="0" w:afterAutospacing="0"/>
        <w:ind w:right="-164"/>
        <w:jc w:val="both"/>
        <w:rPr>
          <w:rFonts w:asciiTheme="minorHAnsi" w:hAnsiTheme="minorHAnsi" w:cstheme="minorHAnsi"/>
          <w:color w:val="000000" w:themeColor="text1"/>
          <w:sz w:val="20"/>
          <w:szCs w:val="20"/>
        </w:rPr>
      </w:pPr>
    </w:p>
    <w:p w14:paraId="5ACC6998" w14:textId="77777777" w:rsidR="00263065" w:rsidRPr="00EC2012" w:rsidRDefault="00263065" w:rsidP="0053393A">
      <w:pPr>
        <w:pStyle w:val="Header1"/>
        <w:shd w:val="clear" w:color="auto" w:fill="FFFFFF" w:themeFill="background1"/>
        <w:spacing w:before="0" w:beforeAutospacing="0" w:after="0" w:afterAutospacing="0"/>
        <w:ind w:right="-164"/>
        <w:jc w:val="both"/>
        <w:rPr>
          <w:rFonts w:asciiTheme="minorHAnsi" w:hAnsiTheme="minorHAnsi" w:cstheme="minorHAnsi"/>
          <w:color w:val="000000" w:themeColor="text1"/>
          <w:sz w:val="20"/>
          <w:szCs w:val="20"/>
        </w:rPr>
      </w:pPr>
      <w:r w:rsidRPr="00EC2012">
        <w:rPr>
          <w:rFonts w:asciiTheme="minorHAnsi" w:hAnsiTheme="minorHAnsi" w:cstheme="minorHAnsi"/>
          <w:color w:val="000000" w:themeColor="text1"/>
          <w:sz w:val="20"/>
          <w:szCs w:val="20"/>
        </w:rPr>
        <w:t xml:space="preserve">“impact” means damage or the potential to damage </w:t>
      </w:r>
    </w:p>
    <w:p w14:paraId="6EFBE3CD" w14:textId="77777777" w:rsidR="00263065" w:rsidRPr="00EC2012" w:rsidRDefault="00263065" w:rsidP="0053393A">
      <w:pPr>
        <w:pStyle w:val="Header1"/>
        <w:shd w:val="clear" w:color="auto" w:fill="FFFFFF" w:themeFill="background1"/>
        <w:spacing w:before="0" w:beforeAutospacing="0" w:after="0" w:afterAutospacing="0"/>
        <w:ind w:right="-164"/>
        <w:jc w:val="both"/>
        <w:rPr>
          <w:rFonts w:asciiTheme="minorHAnsi" w:hAnsiTheme="minorHAnsi" w:cstheme="minorHAnsi"/>
          <w:color w:val="000000" w:themeColor="text1"/>
          <w:sz w:val="20"/>
          <w:szCs w:val="20"/>
        </w:rPr>
      </w:pPr>
    </w:p>
    <w:p w14:paraId="505F2BC7" w14:textId="77777777" w:rsidR="00263065" w:rsidRPr="00EC2012" w:rsidRDefault="00263065" w:rsidP="0053393A">
      <w:pPr>
        <w:pStyle w:val="Header1"/>
        <w:shd w:val="clear" w:color="auto" w:fill="FFFFFF" w:themeFill="background1"/>
        <w:spacing w:before="0" w:beforeAutospacing="0" w:after="0" w:afterAutospacing="0"/>
        <w:ind w:right="-164"/>
        <w:jc w:val="both"/>
        <w:rPr>
          <w:rFonts w:asciiTheme="minorHAnsi" w:hAnsiTheme="minorHAnsi" w:cstheme="minorHAnsi"/>
          <w:color w:val="000000" w:themeColor="text1"/>
          <w:sz w:val="20"/>
          <w:szCs w:val="20"/>
        </w:rPr>
      </w:pPr>
      <w:r w:rsidRPr="00EC2012">
        <w:rPr>
          <w:rFonts w:asciiTheme="minorHAnsi" w:hAnsiTheme="minorHAnsi" w:cstheme="minorHAnsi"/>
          <w:color w:val="000000" w:themeColor="text1"/>
          <w:sz w:val="20"/>
          <w:szCs w:val="20"/>
        </w:rPr>
        <w:t>“must” means a mandatory element of a Tree Management Plan under this instrument. If a mandatory element is not included, a Tree Management Plan may be rejected and require resubmission.</w:t>
      </w:r>
    </w:p>
    <w:p w14:paraId="6E1F5851" w14:textId="77777777" w:rsidR="00263065" w:rsidRPr="00EC2012" w:rsidRDefault="00263065" w:rsidP="0053393A">
      <w:pPr>
        <w:pStyle w:val="Header1"/>
        <w:shd w:val="clear" w:color="auto" w:fill="FFFFFF" w:themeFill="background1"/>
        <w:spacing w:before="0" w:beforeAutospacing="0" w:after="0" w:afterAutospacing="0"/>
        <w:ind w:right="-164"/>
        <w:jc w:val="both"/>
        <w:rPr>
          <w:rFonts w:asciiTheme="minorHAnsi" w:hAnsiTheme="minorHAnsi" w:cstheme="minorHAnsi"/>
          <w:color w:val="000000" w:themeColor="text1"/>
          <w:sz w:val="20"/>
          <w:szCs w:val="20"/>
        </w:rPr>
      </w:pPr>
    </w:p>
    <w:p w14:paraId="438C1243" w14:textId="4208D287" w:rsidR="00263065" w:rsidRPr="00EC2012" w:rsidRDefault="00263065" w:rsidP="0053393A">
      <w:pPr>
        <w:pStyle w:val="Header1"/>
        <w:shd w:val="clear" w:color="auto" w:fill="FFFFFF" w:themeFill="background1"/>
        <w:spacing w:before="0" w:beforeAutospacing="0" w:after="0" w:afterAutospacing="0"/>
        <w:ind w:right="-164"/>
        <w:jc w:val="both"/>
        <w:rPr>
          <w:rFonts w:asciiTheme="minorHAnsi" w:hAnsiTheme="minorHAnsi" w:cstheme="minorHAnsi"/>
          <w:color w:val="000000"/>
          <w:sz w:val="20"/>
          <w:szCs w:val="20"/>
        </w:rPr>
      </w:pPr>
      <w:r w:rsidRPr="00EC2012">
        <w:rPr>
          <w:rFonts w:asciiTheme="minorHAnsi" w:hAnsiTheme="minorHAnsi" w:cstheme="minorHAnsi"/>
          <w:color w:val="000000" w:themeColor="text1"/>
          <w:sz w:val="20"/>
          <w:szCs w:val="20"/>
        </w:rPr>
        <w:t xml:space="preserve">“may” means elements that can be included in a Tree Management </w:t>
      </w:r>
      <w:r w:rsidR="004C5084" w:rsidRPr="00EC2012">
        <w:rPr>
          <w:rFonts w:asciiTheme="minorHAnsi" w:hAnsiTheme="minorHAnsi" w:cstheme="minorHAnsi"/>
          <w:color w:val="000000" w:themeColor="text1"/>
          <w:sz w:val="20"/>
          <w:szCs w:val="20"/>
        </w:rPr>
        <w:t>Plan but</w:t>
      </w:r>
      <w:r w:rsidRPr="00EC2012">
        <w:rPr>
          <w:rFonts w:asciiTheme="minorHAnsi" w:hAnsiTheme="minorHAnsi" w:cstheme="minorHAnsi"/>
          <w:color w:val="000000" w:themeColor="text1"/>
          <w:sz w:val="20"/>
          <w:szCs w:val="20"/>
        </w:rPr>
        <w:t xml:space="preserve"> are not mandatory in all. These are usually situation specific.</w:t>
      </w:r>
    </w:p>
    <w:p w14:paraId="6FA57179" w14:textId="77777777"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p>
    <w:p w14:paraId="38FF26B1" w14:textId="1A520BBC" w:rsidR="00263065" w:rsidRPr="00EC2012" w:rsidRDefault="00263065" w:rsidP="0053393A">
      <w:pPr>
        <w:pStyle w:val="Header1"/>
        <w:shd w:val="clear" w:color="auto" w:fill="FFFFFF" w:themeFill="background1"/>
        <w:spacing w:before="0" w:beforeAutospacing="0" w:after="0" w:afterAutospacing="0"/>
        <w:ind w:right="-164"/>
        <w:jc w:val="both"/>
        <w:rPr>
          <w:rFonts w:asciiTheme="minorHAnsi" w:hAnsiTheme="minorHAnsi" w:cstheme="minorHAnsi"/>
          <w:color w:val="000000" w:themeColor="text1"/>
          <w:sz w:val="20"/>
          <w:szCs w:val="20"/>
        </w:rPr>
      </w:pPr>
      <w:r w:rsidRPr="00EC2012">
        <w:rPr>
          <w:rFonts w:asciiTheme="minorHAnsi" w:hAnsiTheme="minorHAnsi" w:cstheme="minorHAnsi"/>
          <w:color w:val="000000" w:themeColor="text1"/>
          <w:sz w:val="20"/>
          <w:szCs w:val="20"/>
        </w:rPr>
        <w:t xml:space="preserve">“non-homeowner” means all other leaseholders that are not homeowners. </w:t>
      </w:r>
      <w:r w:rsidR="009D4218" w:rsidRPr="00EC2012">
        <w:rPr>
          <w:rFonts w:asciiTheme="minorHAnsi" w:hAnsiTheme="minorHAnsi" w:cstheme="minorHAnsi"/>
          <w:color w:val="000000" w:themeColor="text1"/>
          <w:sz w:val="20"/>
          <w:szCs w:val="20"/>
        </w:rPr>
        <w:t>e.g.</w:t>
      </w:r>
      <w:r w:rsidRPr="00EC2012">
        <w:rPr>
          <w:rFonts w:asciiTheme="minorHAnsi" w:hAnsiTheme="minorHAnsi" w:cstheme="minorHAnsi"/>
          <w:color w:val="000000" w:themeColor="text1"/>
          <w:sz w:val="20"/>
          <w:szCs w:val="20"/>
        </w:rPr>
        <w:t xml:space="preserve"> investors, developers, businesses.</w:t>
      </w:r>
    </w:p>
    <w:p w14:paraId="2F7C3855" w14:textId="77777777" w:rsidR="00263065" w:rsidRPr="00EC2012" w:rsidRDefault="00263065" w:rsidP="0053393A">
      <w:pPr>
        <w:pStyle w:val="Header1"/>
        <w:shd w:val="clear" w:color="auto" w:fill="FFFFFF" w:themeFill="background1"/>
        <w:spacing w:before="0" w:beforeAutospacing="0" w:after="0" w:afterAutospacing="0"/>
        <w:ind w:right="-164"/>
        <w:jc w:val="both"/>
        <w:rPr>
          <w:rFonts w:asciiTheme="minorHAnsi" w:hAnsiTheme="minorHAnsi" w:cstheme="minorHAnsi"/>
          <w:color w:val="000000" w:themeColor="text1"/>
          <w:sz w:val="20"/>
          <w:szCs w:val="20"/>
        </w:rPr>
      </w:pPr>
    </w:p>
    <w:p w14:paraId="4B89DB29" w14:textId="77777777" w:rsidR="00263065" w:rsidRPr="00EC2012" w:rsidRDefault="00263065" w:rsidP="0053393A">
      <w:pPr>
        <w:pStyle w:val="Header1"/>
        <w:shd w:val="clear" w:color="auto" w:fill="FFFFFF" w:themeFill="background1"/>
        <w:spacing w:before="0" w:beforeAutospacing="0" w:after="0" w:afterAutospacing="0"/>
        <w:ind w:right="-164"/>
        <w:jc w:val="both"/>
        <w:rPr>
          <w:rFonts w:asciiTheme="minorHAnsi" w:hAnsiTheme="minorHAnsi" w:cstheme="minorHAnsi"/>
          <w:b/>
          <w:bCs/>
          <w:color w:val="000000"/>
          <w:sz w:val="20"/>
          <w:szCs w:val="20"/>
        </w:rPr>
      </w:pPr>
      <w:r w:rsidRPr="00EC2012">
        <w:rPr>
          <w:rFonts w:asciiTheme="minorHAnsi" w:hAnsiTheme="minorHAnsi" w:cstheme="minorHAnsi"/>
          <w:color w:val="000000" w:themeColor="text1"/>
          <w:sz w:val="20"/>
          <w:szCs w:val="20"/>
        </w:rPr>
        <w:t>“project arborist” means the person responsible for carrying out the tree assessment, report preparation, specification of tree protection measures and monitoring of the tree throughout the project. Usually someone with qualifications of AQF5 or above in arboriculture, or equivalent experience.</w:t>
      </w:r>
    </w:p>
    <w:p w14:paraId="02A99C46" w14:textId="77777777"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p>
    <w:p w14:paraId="3FDCDDE1" w14:textId="77777777"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r w:rsidRPr="00EC2012">
        <w:rPr>
          <w:rFonts w:asciiTheme="minorHAnsi" w:hAnsiTheme="minorHAnsi" w:cstheme="minorHAnsi"/>
          <w:color w:val="000000"/>
          <w:sz w:val="20"/>
          <w:szCs w:val="20"/>
        </w:rPr>
        <w:t xml:space="preserve">“responsible authority” means the delegate as appointed by the Conservator of Flora and Fauna or the delegate as appointed by the responsible directorate’s decision-maker. </w:t>
      </w:r>
    </w:p>
    <w:p w14:paraId="1738E047" w14:textId="77777777"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r w:rsidRPr="00EC2012">
        <w:rPr>
          <w:rFonts w:asciiTheme="minorHAnsi" w:hAnsiTheme="minorHAnsi" w:cstheme="minorHAnsi"/>
          <w:color w:val="000000"/>
          <w:sz w:val="20"/>
          <w:szCs w:val="20"/>
        </w:rPr>
        <w:t> </w:t>
      </w:r>
    </w:p>
    <w:p w14:paraId="7C00BE9C" w14:textId="77777777"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r w:rsidRPr="00EC2012">
        <w:rPr>
          <w:rFonts w:asciiTheme="minorHAnsi" w:hAnsiTheme="minorHAnsi" w:cstheme="minorHAnsi"/>
          <w:color w:val="000000"/>
          <w:sz w:val="20"/>
          <w:szCs w:val="20"/>
        </w:rPr>
        <w:t>“responsible person” means the person accepting liability for the activities being undertaken on the land and for the protection and / or damage of the protected tree/s.</w:t>
      </w:r>
    </w:p>
    <w:p w14:paraId="32F2C22E" w14:textId="77777777" w:rsidR="000057F8" w:rsidRPr="00EC2012" w:rsidRDefault="000057F8"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p>
    <w:p w14:paraId="56C6915C" w14:textId="4737B31D" w:rsidR="000057F8" w:rsidRPr="00EC2012" w:rsidRDefault="000057F8"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r w:rsidRPr="00EC2012">
        <w:rPr>
          <w:rFonts w:asciiTheme="minorHAnsi" w:hAnsiTheme="minorHAnsi" w:cstheme="minorHAnsi"/>
          <w:color w:val="000000"/>
          <w:sz w:val="20"/>
          <w:szCs w:val="20"/>
        </w:rPr>
        <w:t>“restricted activities” means activities that could lead to damage of a protected tree.</w:t>
      </w:r>
    </w:p>
    <w:p w14:paraId="439D5710" w14:textId="77777777"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p>
    <w:p w14:paraId="0621EC57" w14:textId="65906098"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i/>
          <w:iCs/>
          <w:color w:val="000000"/>
          <w:sz w:val="20"/>
          <w:szCs w:val="20"/>
        </w:rPr>
      </w:pPr>
      <w:r w:rsidRPr="00EC2012">
        <w:rPr>
          <w:rFonts w:asciiTheme="minorHAnsi" w:hAnsiTheme="minorHAnsi" w:cstheme="minorHAnsi"/>
          <w:color w:val="000000"/>
          <w:sz w:val="20"/>
          <w:szCs w:val="20"/>
        </w:rPr>
        <w:t xml:space="preserve">“specifications” means guidelines and this legislative instrument being </w:t>
      </w:r>
      <w:r w:rsidRPr="00EC2012">
        <w:rPr>
          <w:rFonts w:asciiTheme="minorHAnsi" w:hAnsiTheme="minorHAnsi" w:cstheme="minorHAnsi"/>
          <w:i/>
          <w:iCs/>
          <w:color w:val="000000"/>
          <w:sz w:val="20"/>
          <w:szCs w:val="20"/>
        </w:rPr>
        <w:t>Urban Forest Act (Tree Management Plans) Guidelines 202</w:t>
      </w:r>
      <w:r w:rsidR="00B43AA3">
        <w:rPr>
          <w:rFonts w:asciiTheme="minorHAnsi" w:hAnsiTheme="minorHAnsi" w:cstheme="minorHAnsi"/>
          <w:i/>
          <w:iCs/>
          <w:color w:val="000000"/>
          <w:sz w:val="20"/>
          <w:szCs w:val="20"/>
        </w:rPr>
        <w:t>5</w:t>
      </w:r>
      <w:r w:rsidRPr="00EC2012">
        <w:rPr>
          <w:rFonts w:asciiTheme="minorHAnsi" w:hAnsiTheme="minorHAnsi" w:cstheme="minorHAnsi"/>
          <w:i/>
          <w:iCs/>
          <w:color w:val="000000"/>
          <w:sz w:val="20"/>
          <w:szCs w:val="20"/>
        </w:rPr>
        <w:t> (No 1</w:t>
      </w:r>
      <w:r w:rsidR="00861A16" w:rsidRPr="00EC2012">
        <w:rPr>
          <w:rFonts w:asciiTheme="minorHAnsi" w:hAnsiTheme="minorHAnsi" w:cstheme="minorHAnsi"/>
          <w:i/>
          <w:iCs/>
          <w:color w:val="000000"/>
          <w:sz w:val="20"/>
          <w:szCs w:val="20"/>
        </w:rPr>
        <w:t>).</w:t>
      </w:r>
    </w:p>
    <w:p w14:paraId="19C040F2" w14:textId="77777777" w:rsidR="00861A16" w:rsidRPr="00EC2012" w:rsidRDefault="00861A16" w:rsidP="0053393A">
      <w:pPr>
        <w:pStyle w:val="Header1"/>
        <w:shd w:val="clear" w:color="auto" w:fill="FFFFFF"/>
        <w:spacing w:before="0" w:beforeAutospacing="0" w:after="0" w:afterAutospacing="0"/>
        <w:ind w:right="-164"/>
        <w:jc w:val="both"/>
        <w:rPr>
          <w:rFonts w:asciiTheme="minorHAnsi" w:hAnsiTheme="minorHAnsi" w:cstheme="minorHAnsi"/>
          <w:i/>
          <w:iCs/>
          <w:color w:val="000000"/>
          <w:sz w:val="20"/>
          <w:szCs w:val="20"/>
        </w:rPr>
      </w:pPr>
    </w:p>
    <w:p w14:paraId="67E2FD07" w14:textId="24BA90CC" w:rsidR="00861A16" w:rsidRPr="00EC2012" w:rsidRDefault="00861A16"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r w:rsidRPr="00EC2012">
        <w:rPr>
          <w:rFonts w:asciiTheme="minorHAnsi" w:hAnsiTheme="minorHAnsi" w:cstheme="minorHAnsi"/>
          <w:color w:val="000000"/>
          <w:sz w:val="20"/>
          <w:szCs w:val="20"/>
        </w:rPr>
        <w:t>“</w:t>
      </w:r>
      <w:r w:rsidRPr="00EC2012">
        <w:rPr>
          <w:rFonts w:asciiTheme="minorHAnsi" w:hAnsiTheme="minorHAnsi" w:cstheme="minorHAnsi"/>
          <w:b/>
          <w:bCs/>
          <w:color w:val="000000"/>
          <w:sz w:val="20"/>
          <w:szCs w:val="20"/>
        </w:rPr>
        <w:t>SRZ</w:t>
      </w:r>
      <w:r w:rsidRPr="00EC2012">
        <w:rPr>
          <w:rFonts w:asciiTheme="minorHAnsi" w:hAnsiTheme="minorHAnsi" w:cstheme="minorHAnsi"/>
          <w:color w:val="000000"/>
          <w:sz w:val="20"/>
          <w:szCs w:val="20"/>
        </w:rPr>
        <w:t>” means</w:t>
      </w:r>
      <w:r w:rsidRPr="00EC2012">
        <w:rPr>
          <w:rFonts w:asciiTheme="minorHAnsi" w:hAnsiTheme="minorHAnsi" w:cstheme="minorHAnsi"/>
          <w:b/>
          <w:bCs/>
          <w:color w:val="000000"/>
          <w:sz w:val="20"/>
          <w:szCs w:val="20"/>
        </w:rPr>
        <w:t xml:space="preserve"> structural root zone</w:t>
      </w:r>
      <w:r w:rsidRPr="00EC2012">
        <w:rPr>
          <w:rFonts w:asciiTheme="minorHAnsi" w:hAnsiTheme="minorHAnsi" w:cstheme="minorHAnsi"/>
          <w:color w:val="000000"/>
          <w:sz w:val="20"/>
          <w:szCs w:val="20"/>
        </w:rPr>
        <w:t xml:space="preserve"> and refers to the area around the base of a tree required for the tree’s stability in the ground. Defined by A</w:t>
      </w:r>
      <w:r w:rsidR="00813D19" w:rsidRPr="00EC2012">
        <w:rPr>
          <w:rFonts w:asciiTheme="minorHAnsi" w:hAnsiTheme="minorHAnsi" w:cstheme="minorHAnsi"/>
          <w:color w:val="000000"/>
          <w:sz w:val="20"/>
          <w:szCs w:val="20"/>
        </w:rPr>
        <w:t>S4970-2009,0 the SRZ calculation is as follows:</w:t>
      </w:r>
      <w:r w:rsidR="00813D19" w:rsidRPr="00EC2012">
        <w:rPr>
          <w:rFonts w:asciiTheme="minorHAnsi" w:hAnsiTheme="minorHAnsi" w:cstheme="minorHAnsi"/>
          <w:color w:val="000000"/>
          <w:sz w:val="20"/>
          <w:szCs w:val="20"/>
        </w:rPr>
        <w:br/>
        <w:t xml:space="preserve"> SRZ radius = (DRC x 50) 0.42 x 0.64, where DRC = trunk diameter, in metres, measured above root crown (DRC = Diameter Above Root Crown).</w:t>
      </w:r>
    </w:p>
    <w:p w14:paraId="33592331" w14:textId="5C55DFF9"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p>
    <w:p w14:paraId="7DA7E8B6" w14:textId="25ADA479"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r w:rsidRPr="00EC2012">
        <w:rPr>
          <w:rFonts w:asciiTheme="minorHAnsi" w:hAnsiTheme="minorHAnsi" w:cstheme="minorHAnsi"/>
          <w:color w:val="000000"/>
          <w:sz w:val="20"/>
          <w:szCs w:val="20"/>
        </w:rPr>
        <w:t>“</w:t>
      </w:r>
      <w:r w:rsidRPr="00EC2012">
        <w:rPr>
          <w:rFonts w:asciiTheme="minorHAnsi" w:hAnsiTheme="minorHAnsi" w:cstheme="minorHAnsi"/>
          <w:b/>
          <w:bCs/>
          <w:color w:val="000000"/>
          <w:sz w:val="20"/>
          <w:szCs w:val="20"/>
        </w:rPr>
        <w:t>T</w:t>
      </w:r>
      <w:r w:rsidR="00090C4B" w:rsidRPr="00EC2012">
        <w:rPr>
          <w:rFonts w:asciiTheme="minorHAnsi" w:hAnsiTheme="minorHAnsi" w:cstheme="minorHAnsi"/>
          <w:b/>
          <w:bCs/>
          <w:color w:val="000000"/>
          <w:sz w:val="20"/>
          <w:szCs w:val="20"/>
        </w:rPr>
        <w:t>A</w:t>
      </w:r>
      <w:r w:rsidRPr="00EC2012">
        <w:rPr>
          <w:rFonts w:asciiTheme="minorHAnsi" w:hAnsiTheme="minorHAnsi" w:cstheme="minorHAnsi"/>
          <w:b/>
          <w:bCs/>
          <w:color w:val="000000"/>
          <w:sz w:val="20"/>
          <w:szCs w:val="20"/>
        </w:rPr>
        <w:t>A</w:t>
      </w:r>
      <w:r w:rsidRPr="00EC2012">
        <w:rPr>
          <w:rFonts w:asciiTheme="minorHAnsi" w:hAnsiTheme="minorHAnsi" w:cstheme="minorHAnsi"/>
          <w:color w:val="000000"/>
          <w:sz w:val="20"/>
          <w:szCs w:val="20"/>
        </w:rPr>
        <w:t xml:space="preserve">” means a </w:t>
      </w:r>
      <w:r w:rsidRPr="00EC2012">
        <w:rPr>
          <w:rFonts w:asciiTheme="minorHAnsi" w:hAnsiTheme="minorHAnsi" w:cstheme="minorHAnsi"/>
          <w:b/>
          <w:bCs/>
          <w:color w:val="000000"/>
          <w:sz w:val="20"/>
          <w:szCs w:val="20"/>
        </w:rPr>
        <w:t>Tree Activity Application</w:t>
      </w:r>
      <w:r w:rsidRPr="00EC2012">
        <w:rPr>
          <w:rFonts w:asciiTheme="minorHAnsi" w:hAnsiTheme="minorHAnsi" w:cstheme="minorHAnsi"/>
          <w:color w:val="000000"/>
          <w:sz w:val="20"/>
          <w:szCs w:val="20"/>
        </w:rPr>
        <w:t xml:space="preserve"> and refers to the application used when proposing or requesting to damage a protected tree. </w:t>
      </w:r>
    </w:p>
    <w:p w14:paraId="2D978D1F" w14:textId="77777777" w:rsidR="00263065" w:rsidRPr="00EC2012" w:rsidRDefault="00263065" w:rsidP="0053393A">
      <w:pPr>
        <w:pStyle w:val="Header1"/>
        <w:shd w:val="clear" w:color="auto" w:fill="FFFFFF"/>
        <w:spacing w:before="0" w:beforeAutospacing="0" w:after="0" w:afterAutospacing="0"/>
        <w:ind w:left="709" w:right="-164"/>
        <w:jc w:val="both"/>
        <w:rPr>
          <w:rFonts w:asciiTheme="minorHAnsi" w:hAnsiTheme="minorHAnsi" w:cstheme="minorHAnsi"/>
          <w:color w:val="000000"/>
          <w:sz w:val="20"/>
          <w:szCs w:val="20"/>
        </w:rPr>
      </w:pPr>
    </w:p>
    <w:p w14:paraId="2A0DB39B" w14:textId="77777777"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r w:rsidRPr="00EC2012">
        <w:rPr>
          <w:rFonts w:asciiTheme="minorHAnsi" w:hAnsiTheme="minorHAnsi" w:cstheme="minorHAnsi"/>
          <w:color w:val="000000"/>
          <w:sz w:val="20"/>
          <w:szCs w:val="20"/>
        </w:rPr>
        <w:t>“</w:t>
      </w:r>
      <w:r w:rsidRPr="00EC2012">
        <w:rPr>
          <w:rFonts w:asciiTheme="minorHAnsi" w:hAnsiTheme="minorHAnsi" w:cstheme="minorHAnsi"/>
          <w:b/>
          <w:bCs/>
          <w:color w:val="000000"/>
          <w:sz w:val="20"/>
          <w:szCs w:val="20"/>
        </w:rPr>
        <w:t>TMP</w:t>
      </w:r>
      <w:r w:rsidRPr="00EC2012">
        <w:rPr>
          <w:rFonts w:asciiTheme="minorHAnsi" w:hAnsiTheme="minorHAnsi" w:cstheme="minorHAnsi"/>
          <w:color w:val="000000"/>
          <w:sz w:val="20"/>
          <w:szCs w:val="20"/>
        </w:rPr>
        <w:t xml:space="preserve">” means </w:t>
      </w:r>
      <w:r w:rsidRPr="00EC2012">
        <w:rPr>
          <w:rFonts w:asciiTheme="minorHAnsi" w:hAnsiTheme="minorHAnsi" w:cstheme="minorHAnsi"/>
          <w:b/>
          <w:bCs/>
          <w:color w:val="000000"/>
          <w:sz w:val="20"/>
          <w:szCs w:val="20"/>
        </w:rPr>
        <w:t>tree management plan</w:t>
      </w:r>
      <w:r w:rsidRPr="00EC2012">
        <w:rPr>
          <w:rFonts w:asciiTheme="minorHAnsi" w:hAnsiTheme="minorHAnsi" w:cstheme="minorHAnsi"/>
          <w:color w:val="000000"/>
          <w:sz w:val="20"/>
          <w:szCs w:val="20"/>
        </w:rPr>
        <w:t xml:space="preserve"> and refers to a plan developed in accordance with section 88 of the </w:t>
      </w:r>
      <w:r w:rsidRPr="00EC2012">
        <w:rPr>
          <w:rFonts w:asciiTheme="minorHAnsi" w:hAnsiTheme="minorHAnsi" w:cstheme="minorHAnsi"/>
          <w:i/>
          <w:iCs/>
          <w:color w:val="000000"/>
          <w:sz w:val="20"/>
          <w:szCs w:val="20"/>
        </w:rPr>
        <w:t>Urban Forest Act 2023</w:t>
      </w:r>
      <w:r w:rsidRPr="00EC2012">
        <w:rPr>
          <w:rFonts w:asciiTheme="minorHAnsi" w:hAnsiTheme="minorHAnsi" w:cstheme="minorHAnsi"/>
          <w:color w:val="000000"/>
          <w:sz w:val="20"/>
          <w:szCs w:val="20"/>
        </w:rPr>
        <w:t>.</w:t>
      </w:r>
    </w:p>
    <w:p w14:paraId="6AB016E0" w14:textId="77777777"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p>
    <w:p w14:paraId="006A79DA" w14:textId="65516595"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r w:rsidRPr="00EC2012">
        <w:rPr>
          <w:rFonts w:asciiTheme="minorHAnsi" w:hAnsiTheme="minorHAnsi" w:cstheme="minorHAnsi"/>
          <w:color w:val="000000"/>
          <w:sz w:val="20"/>
          <w:szCs w:val="20"/>
        </w:rPr>
        <w:lastRenderedPageBreak/>
        <w:t>“</w:t>
      </w:r>
      <w:r w:rsidRPr="00EC2012">
        <w:rPr>
          <w:rFonts w:asciiTheme="minorHAnsi" w:hAnsiTheme="minorHAnsi" w:cstheme="minorHAnsi"/>
          <w:b/>
          <w:bCs/>
          <w:color w:val="000000"/>
          <w:sz w:val="20"/>
          <w:szCs w:val="20"/>
        </w:rPr>
        <w:t>T</w:t>
      </w:r>
      <w:r w:rsidR="006F407E">
        <w:rPr>
          <w:rFonts w:asciiTheme="minorHAnsi" w:hAnsiTheme="minorHAnsi" w:cstheme="minorHAnsi"/>
          <w:b/>
          <w:bCs/>
          <w:color w:val="000000"/>
          <w:sz w:val="20"/>
          <w:szCs w:val="20"/>
        </w:rPr>
        <w:t>M</w:t>
      </w:r>
      <w:r w:rsidRPr="00EC2012">
        <w:rPr>
          <w:rFonts w:asciiTheme="minorHAnsi" w:hAnsiTheme="minorHAnsi" w:cstheme="minorHAnsi"/>
          <w:b/>
          <w:bCs/>
          <w:color w:val="000000"/>
          <w:sz w:val="20"/>
          <w:szCs w:val="20"/>
        </w:rPr>
        <w:t>P</w:t>
      </w:r>
      <w:r w:rsidR="006F407E">
        <w:rPr>
          <w:rFonts w:asciiTheme="minorHAnsi" w:hAnsiTheme="minorHAnsi" w:cstheme="minorHAnsi"/>
          <w:b/>
          <w:bCs/>
          <w:color w:val="000000"/>
          <w:sz w:val="20"/>
          <w:szCs w:val="20"/>
        </w:rPr>
        <w:t xml:space="preserve"> Drawing</w:t>
      </w:r>
      <w:r w:rsidRPr="00EC2012">
        <w:rPr>
          <w:rFonts w:asciiTheme="minorHAnsi" w:hAnsiTheme="minorHAnsi" w:cstheme="minorHAnsi"/>
          <w:color w:val="000000"/>
          <w:sz w:val="20"/>
          <w:szCs w:val="20"/>
        </w:rPr>
        <w:t xml:space="preserve">” means </w:t>
      </w:r>
      <w:r w:rsidRPr="00EC2012">
        <w:rPr>
          <w:rFonts w:asciiTheme="minorHAnsi" w:hAnsiTheme="minorHAnsi" w:cstheme="minorHAnsi"/>
          <w:b/>
          <w:bCs/>
          <w:color w:val="000000"/>
          <w:sz w:val="20"/>
          <w:szCs w:val="20"/>
        </w:rPr>
        <w:t xml:space="preserve">tree </w:t>
      </w:r>
      <w:r w:rsidR="006F407E">
        <w:rPr>
          <w:rFonts w:asciiTheme="minorHAnsi" w:hAnsiTheme="minorHAnsi" w:cstheme="minorHAnsi"/>
          <w:b/>
          <w:bCs/>
          <w:color w:val="000000"/>
          <w:sz w:val="20"/>
          <w:szCs w:val="20"/>
        </w:rPr>
        <w:t xml:space="preserve">management </w:t>
      </w:r>
      <w:r w:rsidRPr="00EC2012">
        <w:rPr>
          <w:rFonts w:asciiTheme="minorHAnsi" w:hAnsiTheme="minorHAnsi" w:cstheme="minorHAnsi"/>
          <w:b/>
          <w:bCs/>
          <w:color w:val="000000"/>
          <w:sz w:val="20"/>
          <w:szCs w:val="20"/>
        </w:rPr>
        <w:t>plan</w:t>
      </w:r>
      <w:r w:rsidRPr="00EC2012">
        <w:rPr>
          <w:rFonts w:asciiTheme="minorHAnsi" w:hAnsiTheme="minorHAnsi" w:cstheme="minorHAnsi"/>
          <w:color w:val="000000"/>
          <w:sz w:val="20"/>
          <w:szCs w:val="20"/>
        </w:rPr>
        <w:t xml:space="preserve"> </w:t>
      </w:r>
      <w:r w:rsidR="006F407E">
        <w:rPr>
          <w:rFonts w:asciiTheme="minorHAnsi" w:hAnsiTheme="minorHAnsi" w:cstheme="minorHAnsi"/>
          <w:color w:val="000000"/>
          <w:sz w:val="20"/>
          <w:szCs w:val="20"/>
        </w:rPr>
        <w:t xml:space="preserve">drawing </w:t>
      </w:r>
      <w:r w:rsidRPr="00EC2012">
        <w:rPr>
          <w:rFonts w:asciiTheme="minorHAnsi" w:hAnsiTheme="minorHAnsi" w:cstheme="minorHAnsi"/>
          <w:color w:val="000000"/>
          <w:sz w:val="20"/>
          <w:szCs w:val="20"/>
        </w:rPr>
        <w:t xml:space="preserve">and refers to a map or drawing that depicts the site and the protected trees and includes tree protection zones and strategies. </w:t>
      </w:r>
    </w:p>
    <w:p w14:paraId="0FD157F2" w14:textId="77777777"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p>
    <w:p w14:paraId="22F6DA31" w14:textId="37983A1C"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r w:rsidRPr="00EC2012">
        <w:rPr>
          <w:rFonts w:asciiTheme="minorHAnsi" w:hAnsiTheme="minorHAnsi" w:cstheme="minorHAnsi"/>
          <w:color w:val="000000"/>
          <w:sz w:val="20"/>
          <w:szCs w:val="20"/>
        </w:rPr>
        <w:t>“</w:t>
      </w:r>
      <w:r w:rsidRPr="00EC2012">
        <w:rPr>
          <w:rFonts w:asciiTheme="minorHAnsi" w:hAnsiTheme="minorHAnsi" w:cstheme="minorHAnsi"/>
          <w:b/>
          <w:bCs/>
          <w:color w:val="000000"/>
          <w:sz w:val="20"/>
          <w:szCs w:val="20"/>
        </w:rPr>
        <w:t>TPZ</w:t>
      </w:r>
      <w:r w:rsidRPr="00EC2012">
        <w:rPr>
          <w:rFonts w:asciiTheme="minorHAnsi" w:hAnsiTheme="minorHAnsi" w:cstheme="minorHAnsi"/>
          <w:color w:val="000000"/>
          <w:sz w:val="20"/>
          <w:szCs w:val="20"/>
        </w:rPr>
        <w:t xml:space="preserve">” means </w:t>
      </w:r>
      <w:r w:rsidRPr="00EC2012">
        <w:rPr>
          <w:rFonts w:asciiTheme="minorHAnsi" w:hAnsiTheme="minorHAnsi" w:cstheme="minorHAnsi"/>
          <w:b/>
          <w:bCs/>
          <w:color w:val="000000"/>
          <w:sz w:val="20"/>
          <w:szCs w:val="20"/>
        </w:rPr>
        <w:t>tree protection zone</w:t>
      </w:r>
      <w:r w:rsidRPr="00EC2012">
        <w:rPr>
          <w:rFonts w:asciiTheme="minorHAnsi" w:hAnsiTheme="minorHAnsi" w:cstheme="minorHAnsi"/>
          <w:color w:val="000000"/>
          <w:sz w:val="20"/>
          <w:szCs w:val="20"/>
        </w:rPr>
        <w:t xml:space="preserve"> and refers to the area of ground surrounding the trunk of a tree that must be protected and where certain activities are prohibited. See Part 2 Section 13 of the Act.</w:t>
      </w:r>
    </w:p>
    <w:p w14:paraId="09A83406" w14:textId="77777777" w:rsidR="00861A16" w:rsidRPr="00EC2012" w:rsidRDefault="00861A16"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p>
    <w:p w14:paraId="731D55B3" w14:textId="6714D3D6"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r w:rsidRPr="00EC2012">
        <w:rPr>
          <w:rFonts w:asciiTheme="minorHAnsi" w:hAnsiTheme="minorHAnsi" w:cstheme="minorHAnsi"/>
          <w:color w:val="000000"/>
          <w:sz w:val="20"/>
          <w:szCs w:val="20"/>
        </w:rPr>
        <w:t xml:space="preserve">“tree </w:t>
      </w:r>
      <w:r w:rsidR="00B43AA3">
        <w:rPr>
          <w:rFonts w:asciiTheme="minorHAnsi" w:hAnsiTheme="minorHAnsi" w:cstheme="minorHAnsi"/>
          <w:color w:val="000000"/>
          <w:sz w:val="20"/>
          <w:szCs w:val="20"/>
        </w:rPr>
        <w:t>quality classification</w:t>
      </w:r>
      <w:r w:rsidRPr="00EC2012">
        <w:rPr>
          <w:rFonts w:asciiTheme="minorHAnsi" w:hAnsiTheme="minorHAnsi" w:cstheme="minorHAnsi"/>
          <w:color w:val="000000"/>
          <w:sz w:val="20"/>
          <w:szCs w:val="20"/>
        </w:rPr>
        <w:t>” means a rating assigned to a tree by the TMP author based on</w:t>
      </w:r>
      <w:r w:rsidR="00B43AA3">
        <w:rPr>
          <w:rFonts w:asciiTheme="minorHAnsi" w:hAnsiTheme="minorHAnsi" w:cstheme="minorHAnsi"/>
          <w:color w:val="000000"/>
          <w:sz w:val="20"/>
          <w:szCs w:val="20"/>
        </w:rPr>
        <w:t xml:space="preserve"> varying factors including</w:t>
      </w:r>
      <w:r w:rsidRPr="00EC2012">
        <w:rPr>
          <w:rFonts w:asciiTheme="minorHAnsi" w:hAnsiTheme="minorHAnsi" w:cstheme="minorHAnsi"/>
          <w:color w:val="000000"/>
          <w:sz w:val="20"/>
          <w:szCs w:val="20"/>
        </w:rPr>
        <w:t xml:space="preserve"> the health, vigour, form, </w:t>
      </w:r>
      <w:r w:rsidR="00B43AA3">
        <w:rPr>
          <w:rFonts w:asciiTheme="minorHAnsi" w:hAnsiTheme="minorHAnsi" w:cstheme="minorHAnsi"/>
          <w:color w:val="000000"/>
          <w:sz w:val="20"/>
          <w:szCs w:val="20"/>
        </w:rPr>
        <w:t xml:space="preserve">ecological </w:t>
      </w:r>
      <w:r w:rsidRPr="00EC2012">
        <w:rPr>
          <w:rFonts w:asciiTheme="minorHAnsi" w:hAnsiTheme="minorHAnsi" w:cstheme="minorHAnsi"/>
          <w:color w:val="000000"/>
          <w:sz w:val="20"/>
          <w:szCs w:val="20"/>
        </w:rPr>
        <w:t>and landscape value</w:t>
      </w:r>
      <w:r w:rsidR="00B43AA3">
        <w:rPr>
          <w:rFonts w:asciiTheme="minorHAnsi" w:hAnsiTheme="minorHAnsi" w:cstheme="minorHAnsi"/>
          <w:color w:val="000000"/>
          <w:sz w:val="20"/>
          <w:szCs w:val="20"/>
        </w:rPr>
        <w:t xml:space="preserve"> </w:t>
      </w:r>
      <w:r w:rsidRPr="00EC2012">
        <w:rPr>
          <w:rFonts w:asciiTheme="minorHAnsi" w:hAnsiTheme="minorHAnsi" w:cstheme="minorHAnsi"/>
          <w:color w:val="000000"/>
          <w:sz w:val="20"/>
          <w:szCs w:val="20"/>
        </w:rPr>
        <w:t>of a tree. A tree rating provided in a TMP may not be accepted by the decision-maker.</w:t>
      </w:r>
    </w:p>
    <w:p w14:paraId="476DB44E" w14:textId="77777777"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p>
    <w:p w14:paraId="56AAECFA" w14:textId="77777777"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r w:rsidRPr="00EC2012">
        <w:rPr>
          <w:rFonts w:asciiTheme="minorHAnsi" w:hAnsiTheme="minorHAnsi" w:cstheme="minorHAnsi"/>
          <w:color w:val="000000"/>
          <w:sz w:val="20"/>
          <w:szCs w:val="20"/>
        </w:rPr>
        <w:t xml:space="preserve">“use” means carrying out an activity on the public land that excludes some or all members of the public from the place, as defined by s 41 (1) of the </w:t>
      </w:r>
      <w:r w:rsidRPr="00EC2012">
        <w:rPr>
          <w:rFonts w:asciiTheme="minorHAnsi" w:hAnsiTheme="minorHAnsi" w:cstheme="minorHAnsi"/>
          <w:i/>
          <w:iCs/>
          <w:color w:val="000000"/>
          <w:sz w:val="20"/>
          <w:szCs w:val="20"/>
        </w:rPr>
        <w:t>Public Unleased Land Act 2013</w:t>
      </w:r>
      <w:r w:rsidRPr="00EC2012">
        <w:rPr>
          <w:rFonts w:asciiTheme="minorHAnsi" w:hAnsiTheme="minorHAnsi" w:cstheme="minorHAnsi"/>
          <w:color w:val="000000"/>
          <w:sz w:val="20"/>
          <w:szCs w:val="20"/>
        </w:rPr>
        <w:t xml:space="preserve">. </w:t>
      </w:r>
    </w:p>
    <w:p w14:paraId="76520816" w14:textId="77777777"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p>
    <w:p w14:paraId="440D28F5" w14:textId="77777777" w:rsidR="00263065" w:rsidRPr="00EC2012" w:rsidRDefault="00263065" w:rsidP="0053393A">
      <w:pPr>
        <w:pStyle w:val="Header1"/>
        <w:shd w:val="clear" w:color="auto" w:fill="FFFFFF"/>
        <w:spacing w:before="0" w:beforeAutospacing="0" w:after="0" w:afterAutospacing="0"/>
        <w:ind w:right="-164"/>
        <w:jc w:val="both"/>
        <w:rPr>
          <w:rFonts w:asciiTheme="minorHAnsi" w:hAnsiTheme="minorHAnsi" w:cstheme="minorHAnsi"/>
          <w:color w:val="000000"/>
          <w:sz w:val="20"/>
          <w:szCs w:val="20"/>
        </w:rPr>
      </w:pPr>
      <w:r w:rsidRPr="00EC2012">
        <w:rPr>
          <w:rFonts w:asciiTheme="minorHAnsi" w:hAnsiTheme="minorHAnsi" w:cstheme="minorHAnsi"/>
          <w:color w:val="000000"/>
          <w:sz w:val="20"/>
          <w:szCs w:val="20"/>
        </w:rPr>
        <w:t>“work/s” means construction, building, landscaping or any other works that may be associated with a building application or development application.</w:t>
      </w:r>
    </w:p>
    <w:p w14:paraId="7475DDB1" w14:textId="77777777" w:rsidR="00263065" w:rsidRPr="004036BB" w:rsidRDefault="00263065" w:rsidP="0053393A">
      <w:pPr>
        <w:ind w:right="-164"/>
        <w:rPr>
          <w:rFonts w:ascii="Times New Roman" w:hAnsi="Times New Roman" w:cs="Times New Roman"/>
        </w:rPr>
      </w:pPr>
    </w:p>
    <w:p w14:paraId="306527F4" w14:textId="77777777" w:rsidR="00AC10D1" w:rsidRPr="004036BB" w:rsidRDefault="00AC10D1" w:rsidP="0053393A">
      <w:pPr>
        <w:ind w:right="-164"/>
        <w:rPr>
          <w:rFonts w:ascii="Times New Roman" w:hAnsi="Times New Roman" w:cs="Times New Roman"/>
        </w:rPr>
      </w:pPr>
    </w:p>
    <w:p w14:paraId="3456F8AC" w14:textId="77777777" w:rsidR="00AC10D1" w:rsidRPr="004036BB" w:rsidRDefault="00AC10D1" w:rsidP="0053393A">
      <w:pPr>
        <w:ind w:right="-164"/>
        <w:rPr>
          <w:rFonts w:ascii="Times New Roman" w:hAnsi="Times New Roman" w:cs="Times New Roman"/>
        </w:rPr>
      </w:pPr>
    </w:p>
    <w:p w14:paraId="79559970" w14:textId="77777777" w:rsidR="00090C4B" w:rsidRPr="00DC2565" w:rsidRDefault="00090C4B" w:rsidP="00AC10D1">
      <w:pPr>
        <w:pStyle w:val="Heading2"/>
        <w:rPr>
          <w:rFonts w:ascii="Times New Roman" w:hAnsi="Times New Roman" w:cs="Times New Roman"/>
        </w:rPr>
        <w:sectPr w:rsidR="00090C4B" w:rsidRPr="00DC2565" w:rsidSect="00950C18">
          <w:footerReference w:type="default" r:id="rId22"/>
          <w:pgSz w:w="11906" w:h="16838"/>
          <w:pgMar w:top="1440" w:right="1841" w:bottom="1440" w:left="1440" w:header="708" w:footer="708" w:gutter="0"/>
          <w:cols w:space="708"/>
          <w:docGrid w:linePitch="360"/>
        </w:sectPr>
      </w:pPr>
    </w:p>
    <w:p w14:paraId="2BFC3945" w14:textId="3C5C31B5" w:rsidR="00AC10D1" w:rsidRPr="00395EAA" w:rsidRDefault="00AC10D1" w:rsidP="00F97675">
      <w:pPr>
        <w:pStyle w:val="Heading2"/>
        <w:spacing w:after="160"/>
        <w:rPr>
          <w:rFonts w:asciiTheme="minorHAnsi" w:hAnsiTheme="minorHAnsi" w:cstheme="minorHAnsi"/>
          <w:color w:val="538135"/>
        </w:rPr>
      </w:pPr>
      <w:bookmarkStart w:id="30" w:name="_Toc197086022"/>
      <w:r w:rsidRPr="00395EAA">
        <w:rPr>
          <w:rFonts w:asciiTheme="minorHAnsi" w:hAnsiTheme="minorHAnsi" w:cstheme="minorHAnsi"/>
          <w:color w:val="538135"/>
        </w:rPr>
        <w:lastRenderedPageBreak/>
        <w:t>Appendix A – Tree Protection Signage</w:t>
      </w:r>
      <w:bookmarkEnd w:id="30"/>
    </w:p>
    <w:p w14:paraId="5DB8E559" w14:textId="77777777" w:rsidR="003E70ED" w:rsidRDefault="00090C4B">
      <w:pPr>
        <w:ind w:right="-164"/>
        <w:rPr>
          <w:rFonts w:ascii="Times New Roman" w:hAnsi="Times New Roman" w:cs="Times New Roman"/>
        </w:rPr>
      </w:pPr>
      <w:r w:rsidRPr="00DC2565">
        <w:rPr>
          <w:rFonts w:ascii="Times New Roman" w:hAnsi="Times New Roman" w:cs="Times New Roman"/>
          <w:noProof/>
        </w:rPr>
        <w:drawing>
          <wp:inline distT="0" distB="0" distL="0" distR="0" wp14:anchorId="504558E2" wp14:editId="5D39B5E7">
            <wp:extent cx="6629400" cy="4973012"/>
            <wp:effectExtent l="0" t="0" r="0" b="0"/>
            <wp:docPr id="3" name="Picture 3" descr="Tree Protection Zone Do Not Remove This Fencing Sign – New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e Protection Zone Do Not Remove This Fencing Sign – New Sign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66318" cy="5000706"/>
                    </a:xfrm>
                    <a:prstGeom prst="rect">
                      <a:avLst/>
                    </a:prstGeom>
                    <a:noFill/>
                    <a:ln>
                      <a:noFill/>
                    </a:ln>
                  </pic:spPr>
                </pic:pic>
              </a:graphicData>
            </a:graphic>
          </wp:inline>
        </w:drawing>
      </w:r>
    </w:p>
    <w:p w14:paraId="70E1C95F" w14:textId="3EC4C609" w:rsidR="00F97675" w:rsidRPr="00DC2565" w:rsidRDefault="00F97675" w:rsidP="00F97675">
      <w:pPr>
        <w:ind w:right="-164"/>
        <w:rPr>
          <w:rFonts w:ascii="Times New Roman" w:hAnsi="Times New Roman" w:cs="Times New Roman"/>
        </w:rPr>
        <w:sectPr w:rsidR="00F97675" w:rsidRPr="00DC2565" w:rsidSect="00DC2565">
          <w:pgSz w:w="16838" w:h="11906" w:orient="landscape" w:code="9"/>
          <w:pgMar w:top="1440" w:right="1440" w:bottom="1843" w:left="1440" w:header="709" w:footer="709" w:gutter="0"/>
          <w:cols w:space="708"/>
          <w:docGrid w:linePitch="360"/>
        </w:sectPr>
      </w:pPr>
    </w:p>
    <w:p w14:paraId="03538468" w14:textId="448B7234" w:rsidR="00F97675" w:rsidRPr="00DC2565" w:rsidRDefault="00090C4B" w:rsidP="00F97675">
      <w:pPr>
        <w:spacing w:after="120"/>
        <w:rPr>
          <w:rFonts w:ascii="Times New Roman" w:eastAsiaTheme="majorEastAsia" w:hAnsi="Times New Roman" w:cs="Times New Roman"/>
          <w:b/>
          <w:bCs/>
          <w:color w:val="538135" w:themeColor="accent6" w:themeShade="BF"/>
          <w:sz w:val="26"/>
          <w:szCs w:val="26"/>
        </w:rPr>
      </w:pPr>
      <w:r w:rsidRPr="00DC2565">
        <w:rPr>
          <w:rFonts w:ascii="Times New Roman" w:hAnsi="Times New Roman" w:cs="Times New Roman"/>
          <w:noProof/>
        </w:rPr>
        <w:lastRenderedPageBreak/>
        <w:drawing>
          <wp:inline distT="0" distB="0" distL="0" distR="0" wp14:anchorId="6E42F934" wp14:editId="5F40C32D">
            <wp:extent cx="7543800" cy="5642764"/>
            <wp:effectExtent l="0" t="0" r="0" b="0"/>
            <wp:docPr id="4" name="Picture 4" descr="Tree Protection Zone Sign - TPZ- AS4970-2009 - Australian Standard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e Protection Zone Sign - TPZ- AS4970-2009 - Australian Standard Sign"/>
                    <pic:cNvPicPr>
                      <a:picLocks noChangeAspect="1" noChangeArrowheads="1"/>
                    </pic:cNvPicPr>
                  </pic:nvPicPr>
                  <pic:blipFill rotWithShape="1">
                    <a:blip r:embed="rId24">
                      <a:extLst>
                        <a:ext uri="{28A0092B-C50C-407E-A947-70E740481C1C}">
                          <a14:useLocalDpi xmlns:a14="http://schemas.microsoft.com/office/drawing/2010/main" val="0"/>
                        </a:ext>
                      </a:extLst>
                    </a:blip>
                    <a:srcRect l="6184" r="5477"/>
                    <a:stretch/>
                  </pic:blipFill>
                  <pic:spPr bwMode="auto">
                    <a:xfrm>
                      <a:off x="0" y="0"/>
                      <a:ext cx="7589277" cy="5676781"/>
                    </a:xfrm>
                    <a:prstGeom prst="rect">
                      <a:avLst/>
                    </a:prstGeom>
                    <a:noFill/>
                    <a:ln>
                      <a:noFill/>
                    </a:ln>
                    <a:extLst>
                      <a:ext uri="{53640926-AAD7-44D8-BBD7-CCE9431645EC}">
                        <a14:shadowObscured xmlns:a14="http://schemas.microsoft.com/office/drawing/2010/main"/>
                      </a:ext>
                    </a:extLst>
                  </pic:spPr>
                </pic:pic>
              </a:graphicData>
            </a:graphic>
          </wp:inline>
        </w:drawing>
      </w:r>
    </w:p>
    <w:p w14:paraId="0BA1C962" w14:textId="77777777" w:rsidR="00090C4B" w:rsidRPr="00DC2565" w:rsidRDefault="00090C4B" w:rsidP="00F97675">
      <w:pPr>
        <w:spacing w:after="120"/>
        <w:rPr>
          <w:rFonts w:ascii="Times New Roman" w:eastAsiaTheme="majorEastAsia" w:hAnsi="Times New Roman" w:cs="Times New Roman"/>
          <w:b/>
          <w:bCs/>
          <w:color w:val="538135" w:themeColor="accent6" w:themeShade="BF"/>
          <w:sz w:val="26"/>
          <w:szCs w:val="26"/>
        </w:rPr>
        <w:sectPr w:rsidR="00090C4B" w:rsidRPr="00DC2565" w:rsidSect="00090C4B">
          <w:pgSz w:w="16838" w:h="11906" w:orient="landscape"/>
          <w:pgMar w:top="1440" w:right="1440" w:bottom="1843" w:left="1440" w:header="709" w:footer="709" w:gutter="0"/>
          <w:cols w:space="708"/>
          <w:docGrid w:linePitch="360"/>
        </w:sectPr>
      </w:pPr>
    </w:p>
    <w:p w14:paraId="11932909" w14:textId="77777777" w:rsidR="00090C4B" w:rsidRDefault="00C7084E" w:rsidP="0053393A">
      <w:pPr>
        <w:ind w:right="-164"/>
        <w:rPr>
          <w:rFonts w:eastAsiaTheme="majorEastAsia" w:cstheme="minorHAnsi"/>
          <w:b/>
          <w:bCs/>
          <w:color w:val="538135"/>
          <w:sz w:val="26"/>
          <w:szCs w:val="26"/>
        </w:rPr>
      </w:pPr>
      <w:r w:rsidRPr="00C7084E">
        <w:rPr>
          <w:rFonts w:eastAsiaTheme="majorEastAsia" w:cstheme="minorHAnsi"/>
          <w:b/>
          <w:bCs/>
          <w:color w:val="538135"/>
          <w:sz w:val="26"/>
          <w:szCs w:val="26"/>
        </w:rPr>
        <w:lastRenderedPageBreak/>
        <w:t>Appendix B</w:t>
      </w:r>
      <w:r>
        <w:rPr>
          <w:rFonts w:eastAsiaTheme="majorEastAsia" w:cstheme="minorHAnsi"/>
          <w:b/>
          <w:bCs/>
          <w:color w:val="538135"/>
          <w:sz w:val="26"/>
          <w:szCs w:val="26"/>
        </w:rPr>
        <w:t xml:space="preserve"> – Tree Quality Classification</w:t>
      </w:r>
    </w:p>
    <w:p w14:paraId="58B7665A" w14:textId="341BFCFB" w:rsidR="00C7084E" w:rsidRPr="00C7084E" w:rsidRDefault="00C7084E" w:rsidP="0053393A">
      <w:pPr>
        <w:ind w:right="-164"/>
        <w:rPr>
          <w:rFonts w:eastAsiaTheme="majorEastAsia" w:cstheme="minorHAnsi"/>
          <w:b/>
          <w:bCs/>
          <w:color w:val="538135"/>
          <w:sz w:val="26"/>
          <w:szCs w:val="26"/>
        </w:rPr>
        <w:sectPr w:rsidR="00C7084E" w:rsidRPr="00C7084E" w:rsidSect="00DC2565">
          <w:pgSz w:w="11906" w:h="16838"/>
          <w:pgMar w:top="1440" w:right="1843" w:bottom="1440" w:left="1440" w:header="709" w:footer="709" w:gutter="0"/>
          <w:cols w:space="708"/>
          <w:docGrid w:linePitch="360"/>
        </w:sectPr>
      </w:pPr>
    </w:p>
    <w:p w14:paraId="5A773BF6" w14:textId="66F14EFD" w:rsidR="002F6AC1" w:rsidRPr="002F6AC1" w:rsidRDefault="002F6AC1" w:rsidP="002F6AC1">
      <w:r>
        <w:t xml:space="preserve">Professional knowledge and discretion is assumed to be applied when assigning values to </w:t>
      </w:r>
      <w:r w:rsidR="004C5084">
        <w:t>trees,</w:t>
      </w:r>
      <w:r>
        <w:t xml:space="preserve"> with the below methodology to be </w:t>
      </w:r>
      <w:r w:rsidRPr="00075204">
        <w:rPr>
          <w:b/>
          <w:bCs/>
        </w:rPr>
        <w:t>used as a guidelin</w:t>
      </w:r>
      <w:r>
        <w:rPr>
          <w:b/>
          <w:bCs/>
        </w:rPr>
        <w:t>e</w:t>
      </w:r>
      <w:r>
        <w:t xml:space="preserve"> for arborists who do not utilise their own (or an adopted) rating system.</w:t>
      </w:r>
    </w:p>
    <w:p w14:paraId="229911F8" w14:textId="25D0A99C" w:rsidR="002F6AC1" w:rsidRPr="002F6AC1" w:rsidRDefault="002F6AC1" w:rsidP="002F6AC1">
      <w:pPr>
        <w:rPr>
          <w:rFonts w:asciiTheme="majorHAnsi" w:eastAsiaTheme="majorEastAsia" w:hAnsiTheme="majorHAnsi" w:cstheme="majorBidi"/>
          <w:b/>
          <w:bCs/>
          <w:color w:val="538135" w:themeColor="accent6" w:themeShade="BF"/>
        </w:rPr>
      </w:pPr>
      <w:r w:rsidRPr="002F6AC1">
        <w:rPr>
          <w:rFonts w:asciiTheme="majorHAnsi" w:eastAsiaTheme="majorEastAsia" w:hAnsiTheme="majorHAnsi" w:cstheme="majorBidi"/>
          <w:b/>
          <w:bCs/>
          <w:color w:val="538135" w:themeColor="accent6" w:themeShade="BF"/>
        </w:rPr>
        <w:t>Tree Quality Classification Matrix</w:t>
      </w:r>
    </w:p>
    <w:tbl>
      <w:tblPr>
        <w:tblStyle w:val="ListTable5Dark-Accent3"/>
        <w:tblW w:w="853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53"/>
        <w:gridCol w:w="1110"/>
        <w:gridCol w:w="753"/>
        <w:gridCol w:w="832"/>
        <w:gridCol w:w="14"/>
        <w:gridCol w:w="688"/>
        <w:gridCol w:w="698"/>
        <w:gridCol w:w="14"/>
        <w:gridCol w:w="663"/>
        <w:gridCol w:w="807"/>
      </w:tblGrid>
      <w:tr w:rsidR="002F6AC1" w14:paraId="3F366449" w14:textId="77777777" w:rsidTr="006E6D0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32" w:type="dxa"/>
            <w:gridSpan w:val="10"/>
            <w:tcBorders>
              <w:bottom w:val="none" w:sz="0" w:space="0" w:color="auto"/>
            </w:tcBorders>
            <w:shd w:val="clear" w:color="auto" w:fill="47008E"/>
            <w:vAlign w:val="center"/>
          </w:tcPr>
          <w:p w14:paraId="65531415" w14:textId="77777777" w:rsidR="002F6AC1" w:rsidRPr="00DF44D9" w:rsidRDefault="002F6AC1" w:rsidP="006E6D00">
            <w:pPr>
              <w:jc w:val="right"/>
              <w:rPr>
                <w:color w:val="FFFFFF"/>
              </w:rPr>
            </w:pPr>
            <w:r w:rsidRPr="00DF44D9">
              <w:rPr>
                <w:color w:val="FFFFFF"/>
              </w:rPr>
              <w:t>Environmental</w:t>
            </w:r>
            <w:r>
              <w:rPr>
                <w:color w:val="FFFFFF"/>
              </w:rPr>
              <w:t>/Arboricultural</w:t>
            </w:r>
            <w:r w:rsidRPr="00DF44D9">
              <w:rPr>
                <w:color w:val="FFFFFF"/>
              </w:rPr>
              <w:t xml:space="preserve"> and/or Amenity Value</w:t>
            </w:r>
          </w:p>
        </w:tc>
      </w:tr>
      <w:tr w:rsidR="002F6AC1" w14:paraId="442AC864" w14:textId="77777777" w:rsidTr="006E6D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3" w:type="dxa"/>
            <w:tcBorders>
              <w:top w:val="none" w:sz="0" w:space="0" w:color="auto"/>
              <w:bottom w:val="none" w:sz="0" w:space="0" w:color="auto"/>
              <w:right w:val="none" w:sz="0" w:space="0" w:color="auto"/>
            </w:tcBorders>
            <w:shd w:val="clear" w:color="auto" w:fill="47008E"/>
            <w:vAlign w:val="center"/>
          </w:tcPr>
          <w:p w14:paraId="24B22B9F" w14:textId="77777777" w:rsidR="002F6AC1" w:rsidRPr="00DF44D9" w:rsidRDefault="002F6AC1" w:rsidP="006E6D00">
            <w:pPr>
              <w:rPr>
                <w:b w:val="0"/>
                <w:bCs w:val="0"/>
                <w:color w:val="FFFFFF"/>
              </w:rPr>
            </w:pPr>
          </w:p>
        </w:tc>
        <w:tc>
          <w:tcPr>
            <w:tcW w:w="1110" w:type="dxa"/>
            <w:tcBorders>
              <w:top w:val="none" w:sz="0" w:space="0" w:color="auto"/>
              <w:bottom w:val="none" w:sz="0" w:space="0" w:color="auto"/>
            </w:tcBorders>
            <w:shd w:val="clear" w:color="auto" w:fill="47008E"/>
            <w:vAlign w:val="center"/>
          </w:tcPr>
          <w:p w14:paraId="62404A34" w14:textId="77777777" w:rsidR="002F6AC1" w:rsidRPr="00DF44D9" w:rsidRDefault="002F6AC1" w:rsidP="006E6D00">
            <w:pPr>
              <w:cnfStyle w:val="000000100000" w:firstRow="0" w:lastRow="0" w:firstColumn="0" w:lastColumn="0" w:oddVBand="0" w:evenVBand="0" w:oddHBand="1" w:evenHBand="0" w:firstRowFirstColumn="0" w:firstRowLastColumn="0" w:lastRowFirstColumn="0" w:lastRowLastColumn="0"/>
              <w:rPr>
                <w:b/>
                <w:bCs/>
                <w:color w:val="FFFFFF"/>
              </w:rPr>
            </w:pPr>
            <w:r w:rsidRPr="00DF44D9">
              <w:rPr>
                <w:b/>
                <w:bCs/>
                <w:color w:val="FFFFFF"/>
              </w:rPr>
              <w:t>7</w:t>
            </w:r>
          </w:p>
        </w:tc>
        <w:tc>
          <w:tcPr>
            <w:tcW w:w="753" w:type="dxa"/>
            <w:tcBorders>
              <w:top w:val="none" w:sz="0" w:space="0" w:color="auto"/>
              <w:bottom w:val="none" w:sz="0" w:space="0" w:color="auto"/>
            </w:tcBorders>
            <w:shd w:val="clear" w:color="auto" w:fill="47008E"/>
            <w:vAlign w:val="center"/>
          </w:tcPr>
          <w:p w14:paraId="576B85C1" w14:textId="77777777" w:rsidR="002F6AC1" w:rsidRPr="00DF44D9" w:rsidRDefault="002F6AC1" w:rsidP="006E6D00">
            <w:pPr>
              <w:cnfStyle w:val="000000100000" w:firstRow="0" w:lastRow="0" w:firstColumn="0" w:lastColumn="0" w:oddVBand="0" w:evenVBand="0" w:oddHBand="1" w:evenHBand="0" w:firstRowFirstColumn="0" w:firstRowLastColumn="0" w:lastRowFirstColumn="0" w:lastRowLastColumn="0"/>
              <w:rPr>
                <w:b/>
                <w:bCs/>
                <w:color w:val="FFFFFF"/>
              </w:rPr>
            </w:pPr>
            <w:r w:rsidRPr="00DF44D9">
              <w:rPr>
                <w:b/>
                <w:bCs/>
                <w:color w:val="FFFFFF"/>
              </w:rPr>
              <w:t>6</w:t>
            </w:r>
          </w:p>
        </w:tc>
        <w:tc>
          <w:tcPr>
            <w:tcW w:w="832" w:type="dxa"/>
            <w:tcBorders>
              <w:top w:val="none" w:sz="0" w:space="0" w:color="auto"/>
              <w:bottom w:val="none" w:sz="0" w:space="0" w:color="auto"/>
            </w:tcBorders>
            <w:shd w:val="clear" w:color="auto" w:fill="47008E"/>
            <w:vAlign w:val="center"/>
          </w:tcPr>
          <w:p w14:paraId="52F72749" w14:textId="77777777" w:rsidR="002F6AC1" w:rsidRPr="00DF44D9" w:rsidRDefault="002F6AC1" w:rsidP="006E6D00">
            <w:pPr>
              <w:cnfStyle w:val="000000100000" w:firstRow="0" w:lastRow="0" w:firstColumn="0" w:lastColumn="0" w:oddVBand="0" w:evenVBand="0" w:oddHBand="1" w:evenHBand="0" w:firstRowFirstColumn="0" w:firstRowLastColumn="0" w:lastRowFirstColumn="0" w:lastRowLastColumn="0"/>
              <w:rPr>
                <w:b/>
                <w:bCs/>
                <w:color w:val="FFFFFF"/>
              </w:rPr>
            </w:pPr>
            <w:r w:rsidRPr="00DF44D9">
              <w:rPr>
                <w:b/>
                <w:bCs/>
                <w:color w:val="FFFFFF"/>
              </w:rPr>
              <w:t>5</w:t>
            </w:r>
          </w:p>
        </w:tc>
        <w:tc>
          <w:tcPr>
            <w:tcW w:w="702" w:type="dxa"/>
            <w:gridSpan w:val="2"/>
            <w:tcBorders>
              <w:top w:val="none" w:sz="0" w:space="0" w:color="auto"/>
              <w:bottom w:val="none" w:sz="0" w:space="0" w:color="auto"/>
            </w:tcBorders>
            <w:shd w:val="clear" w:color="auto" w:fill="47008E"/>
            <w:vAlign w:val="center"/>
          </w:tcPr>
          <w:p w14:paraId="6EAB041E" w14:textId="77777777" w:rsidR="002F6AC1" w:rsidRPr="00DF44D9" w:rsidRDefault="002F6AC1" w:rsidP="006E6D00">
            <w:pPr>
              <w:cnfStyle w:val="000000100000" w:firstRow="0" w:lastRow="0" w:firstColumn="0" w:lastColumn="0" w:oddVBand="0" w:evenVBand="0" w:oddHBand="1" w:evenHBand="0" w:firstRowFirstColumn="0" w:firstRowLastColumn="0" w:lastRowFirstColumn="0" w:lastRowLastColumn="0"/>
              <w:rPr>
                <w:b/>
                <w:bCs/>
                <w:color w:val="FFFFFF"/>
              </w:rPr>
            </w:pPr>
            <w:r w:rsidRPr="00DF44D9">
              <w:rPr>
                <w:b/>
                <w:bCs/>
                <w:color w:val="FFFFFF"/>
              </w:rPr>
              <w:t>4</w:t>
            </w:r>
          </w:p>
        </w:tc>
        <w:tc>
          <w:tcPr>
            <w:tcW w:w="698" w:type="dxa"/>
            <w:tcBorders>
              <w:top w:val="none" w:sz="0" w:space="0" w:color="auto"/>
              <w:bottom w:val="none" w:sz="0" w:space="0" w:color="auto"/>
            </w:tcBorders>
            <w:shd w:val="clear" w:color="auto" w:fill="47008E"/>
            <w:vAlign w:val="center"/>
          </w:tcPr>
          <w:p w14:paraId="31C9E29E" w14:textId="77777777" w:rsidR="002F6AC1" w:rsidRPr="00DF44D9" w:rsidRDefault="002F6AC1" w:rsidP="006E6D00">
            <w:pPr>
              <w:cnfStyle w:val="000000100000" w:firstRow="0" w:lastRow="0" w:firstColumn="0" w:lastColumn="0" w:oddVBand="0" w:evenVBand="0" w:oddHBand="1" w:evenHBand="0" w:firstRowFirstColumn="0" w:firstRowLastColumn="0" w:lastRowFirstColumn="0" w:lastRowLastColumn="0"/>
              <w:rPr>
                <w:b/>
                <w:bCs/>
                <w:color w:val="FFFFFF"/>
              </w:rPr>
            </w:pPr>
            <w:r w:rsidRPr="00DF44D9">
              <w:rPr>
                <w:b/>
                <w:bCs/>
                <w:color w:val="FFFFFF"/>
              </w:rPr>
              <w:t>3</w:t>
            </w:r>
          </w:p>
        </w:tc>
        <w:tc>
          <w:tcPr>
            <w:tcW w:w="677" w:type="dxa"/>
            <w:gridSpan w:val="2"/>
            <w:tcBorders>
              <w:top w:val="none" w:sz="0" w:space="0" w:color="auto"/>
              <w:bottom w:val="none" w:sz="0" w:space="0" w:color="auto"/>
            </w:tcBorders>
            <w:shd w:val="clear" w:color="auto" w:fill="47008E"/>
            <w:vAlign w:val="center"/>
          </w:tcPr>
          <w:p w14:paraId="29079AA5" w14:textId="77777777" w:rsidR="002F6AC1" w:rsidRPr="00DF44D9" w:rsidRDefault="002F6AC1" w:rsidP="006E6D00">
            <w:pPr>
              <w:cnfStyle w:val="000000100000" w:firstRow="0" w:lastRow="0" w:firstColumn="0" w:lastColumn="0" w:oddVBand="0" w:evenVBand="0" w:oddHBand="1" w:evenHBand="0" w:firstRowFirstColumn="0" w:firstRowLastColumn="0" w:lastRowFirstColumn="0" w:lastRowLastColumn="0"/>
              <w:rPr>
                <w:b/>
                <w:bCs/>
                <w:color w:val="FFFFFF"/>
              </w:rPr>
            </w:pPr>
            <w:r w:rsidRPr="00DF44D9">
              <w:rPr>
                <w:b/>
                <w:bCs/>
                <w:color w:val="FFFFFF"/>
              </w:rPr>
              <w:t>2</w:t>
            </w:r>
          </w:p>
        </w:tc>
        <w:tc>
          <w:tcPr>
            <w:tcW w:w="807" w:type="dxa"/>
            <w:tcBorders>
              <w:top w:val="none" w:sz="0" w:space="0" w:color="auto"/>
              <w:bottom w:val="none" w:sz="0" w:space="0" w:color="auto"/>
            </w:tcBorders>
            <w:shd w:val="clear" w:color="auto" w:fill="47008E"/>
            <w:vAlign w:val="center"/>
          </w:tcPr>
          <w:p w14:paraId="23C47E37" w14:textId="77777777" w:rsidR="002F6AC1" w:rsidRPr="00DF44D9" w:rsidRDefault="002F6AC1" w:rsidP="006E6D00">
            <w:pPr>
              <w:cnfStyle w:val="000000100000" w:firstRow="0" w:lastRow="0" w:firstColumn="0" w:lastColumn="0" w:oddVBand="0" w:evenVBand="0" w:oddHBand="1" w:evenHBand="0" w:firstRowFirstColumn="0" w:firstRowLastColumn="0" w:lastRowFirstColumn="0" w:lastRowLastColumn="0"/>
              <w:rPr>
                <w:b/>
                <w:bCs/>
                <w:color w:val="FFFFFF"/>
              </w:rPr>
            </w:pPr>
            <w:r w:rsidRPr="00DF44D9">
              <w:rPr>
                <w:b/>
                <w:bCs/>
                <w:color w:val="FFFFFF"/>
              </w:rPr>
              <w:t>1</w:t>
            </w:r>
          </w:p>
        </w:tc>
      </w:tr>
      <w:tr w:rsidR="002F6AC1" w14:paraId="286EC92E" w14:textId="77777777" w:rsidTr="006E6D00">
        <w:trPr>
          <w:trHeight w:val="540"/>
        </w:trPr>
        <w:tc>
          <w:tcPr>
            <w:cnfStyle w:val="001000000000" w:firstRow="0" w:lastRow="0" w:firstColumn="1" w:lastColumn="0" w:oddVBand="0" w:evenVBand="0" w:oddHBand="0" w:evenHBand="0" w:firstRowFirstColumn="0" w:firstRowLastColumn="0" w:lastRowFirstColumn="0" w:lastRowLastColumn="0"/>
            <w:tcW w:w="2953" w:type="dxa"/>
            <w:tcBorders>
              <w:right w:val="none" w:sz="0" w:space="0" w:color="auto"/>
            </w:tcBorders>
            <w:shd w:val="clear" w:color="auto" w:fill="47008E"/>
            <w:vAlign w:val="center"/>
          </w:tcPr>
          <w:p w14:paraId="385677F3" w14:textId="77777777" w:rsidR="002F6AC1" w:rsidRPr="00DF44D9" w:rsidRDefault="002F6AC1" w:rsidP="006E6D00">
            <w:pPr>
              <w:rPr>
                <w:color w:val="FFFFFF"/>
              </w:rPr>
            </w:pPr>
            <w:r w:rsidRPr="00DF44D9">
              <w:rPr>
                <w:color w:val="FFFFFF"/>
              </w:rPr>
              <w:t>Dead Native Tree*</w:t>
            </w:r>
            <w:r>
              <w:rPr>
                <w:color w:val="FFFFFF"/>
              </w:rPr>
              <w:t xml:space="preserve"> </w:t>
            </w:r>
          </w:p>
        </w:tc>
        <w:tc>
          <w:tcPr>
            <w:tcW w:w="1863" w:type="dxa"/>
            <w:gridSpan w:val="2"/>
            <w:shd w:val="clear" w:color="auto" w:fill="AEAAAA" w:themeFill="background2" w:themeFillShade="BF"/>
            <w:vAlign w:val="center"/>
          </w:tcPr>
          <w:p w14:paraId="68447406" w14:textId="77777777" w:rsidR="002F6AC1" w:rsidRPr="003A5BE3" w:rsidRDefault="002F6AC1" w:rsidP="006E6D00">
            <w:pPr>
              <w:cnfStyle w:val="000000000000" w:firstRow="0" w:lastRow="0" w:firstColumn="0" w:lastColumn="0" w:oddVBand="0" w:evenVBand="0" w:oddHBand="0" w:evenHBand="0" w:firstRowFirstColumn="0" w:firstRowLastColumn="0" w:lastRowFirstColumn="0" w:lastRowLastColumn="0"/>
              <w:rPr>
                <w:color w:val="auto"/>
              </w:rPr>
            </w:pPr>
            <w:r w:rsidRPr="003A5BE3">
              <w:rPr>
                <w:color w:val="auto"/>
              </w:rPr>
              <w:t xml:space="preserve">High </w:t>
            </w:r>
          </w:p>
        </w:tc>
        <w:tc>
          <w:tcPr>
            <w:tcW w:w="1534" w:type="dxa"/>
            <w:gridSpan w:val="3"/>
            <w:shd w:val="clear" w:color="auto" w:fill="C5E0B3" w:themeFill="accent6" w:themeFillTint="66"/>
            <w:vAlign w:val="center"/>
          </w:tcPr>
          <w:p w14:paraId="252406B6" w14:textId="77777777" w:rsidR="002F6AC1" w:rsidRPr="003A5BE3" w:rsidRDefault="002F6AC1" w:rsidP="006E6D00">
            <w:pPr>
              <w:cnfStyle w:val="000000000000" w:firstRow="0" w:lastRow="0" w:firstColumn="0" w:lastColumn="0" w:oddVBand="0" w:evenVBand="0" w:oddHBand="0" w:evenHBand="0" w:firstRowFirstColumn="0" w:firstRowLastColumn="0" w:lastRowFirstColumn="0" w:lastRowLastColumn="0"/>
              <w:rPr>
                <w:color w:val="auto"/>
              </w:rPr>
            </w:pPr>
            <w:r w:rsidRPr="003A5BE3">
              <w:rPr>
                <w:color w:val="auto"/>
              </w:rPr>
              <w:t>Medium</w:t>
            </w:r>
          </w:p>
        </w:tc>
        <w:tc>
          <w:tcPr>
            <w:tcW w:w="2182" w:type="dxa"/>
            <w:gridSpan w:val="4"/>
            <w:shd w:val="clear" w:color="auto" w:fill="F7CAAC" w:themeFill="accent2" w:themeFillTint="66"/>
            <w:vAlign w:val="center"/>
          </w:tcPr>
          <w:p w14:paraId="7222499C" w14:textId="77777777" w:rsidR="002F6AC1" w:rsidRPr="003A5BE3" w:rsidRDefault="002F6AC1" w:rsidP="006E6D00">
            <w:pPr>
              <w:cnfStyle w:val="000000000000" w:firstRow="0" w:lastRow="0" w:firstColumn="0" w:lastColumn="0" w:oddVBand="0" w:evenVBand="0" w:oddHBand="0" w:evenHBand="0" w:firstRowFirstColumn="0" w:firstRowLastColumn="0" w:lastRowFirstColumn="0" w:lastRowLastColumn="0"/>
              <w:rPr>
                <w:color w:val="auto"/>
              </w:rPr>
            </w:pPr>
            <w:r w:rsidRPr="003A5BE3">
              <w:rPr>
                <w:color w:val="auto"/>
              </w:rPr>
              <w:t xml:space="preserve"> Low</w:t>
            </w:r>
          </w:p>
        </w:tc>
      </w:tr>
      <w:tr w:rsidR="002F6AC1" w14:paraId="5B64FDA0" w14:textId="77777777" w:rsidTr="006E6D00">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8532" w:type="dxa"/>
            <w:gridSpan w:val="10"/>
            <w:tcBorders>
              <w:top w:val="none" w:sz="0" w:space="0" w:color="auto"/>
              <w:bottom w:val="none" w:sz="0" w:space="0" w:color="auto"/>
              <w:right w:val="none" w:sz="0" w:space="0" w:color="auto"/>
            </w:tcBorders>
            <w:shd w:val="clear" w:color="auto" w:fill="47008E"/>
            <w:vAlign w:val="center"/>
          </w:tcPr>
          <w:p w14:paraId="3D28A594" w14:textId="0C2B60FC" w:rsidR="002F6AC1" w:rsidRPr="00DF44D9" w:rsidRDefault="002F6AC1" w:rsidP="006E6D00">
            <w:r>
              <w:rPr>
                <w:color w:val="FFFFFF"/>
                <w:u w:val="single"/>
              </w:rPr>
              <w:t xml:space="preserve">VALID Assessment </w:t>
            </w:r>
            <w:r w:rsidRPr="003A5BE3">
              <w:rPr>
                <w:b w:val="0"/>
                <w:bCs w:val="0"/>
                <w:color w:val="FFFFFF"/>
                <w:u w:val="single"/>
              </w:rPr>
              <w:t>(all other trees)</w:t>
            </w:r>
            <w:r>
              <w:rPr>
                <w:b w:val="0"/>
                <w:bCs w:val="0"/>
                <w:color w:val="FFFFFF"/>
                <w:u w:val="single"/>
              </w:rPr>
              <w:t>^</w:t>
            </w:r>
          </w:p>
        </w:tc>
      </w:tr>
      <w:tr w:rsidR="002F6AC1" w14:paraId="67858A39" w14:textId="77777777" w:rsidTr="006E6D00">
        <w:trPr>
          <w:trHeight w:val="437"/>
        </w:trPr>
        <w:tc>
          <w:tcPr>
            <w:cnfStyle w:val="001000000000" w:firstRow="0" w:lastRow="0" w:firstColumn="1" w:lastColumn="0" w:oddVBand="0" w:evenVBand="0" w:oddHBand="0" w:evenHBand="0" w:firstRowFirstColumn="0" w:firstRowLastColumn="0" w:lastRowFirstColumn="0" w:lastRowLastColumn="0"/>
            <w:tcW w:w="2953" w:type="dxa"/>
            <w:tcBorders>
              <w:right w:val="none" w:sz="0" w:space="0" w:color="auto"/>
            </w:tcBorders>
            <w:shd w:val="clear" w:color="auto" w:fill="47008E"/>
            <w:vAlign w:val="center"/>
          </w:tcPr>
          <w:p w14:paraId="4C62BB51" w14:textId="77777777" w:rsidR="002F6AC1" w:rsidRPr="00DF44D9" w:rsidRDefault="002F6AC1" w:rsidP="006E6D00">
            <w:pPr>
              <w:rPr>
                <w:color w:val="FFFFFF"/>
              </w:rPr>
            </w:pPr>
            <w:r>
              <w:rPr>
                <w:color w:val="FFFFFF"/>
              </w:rPr>
              <w:t>Acceptable</w:t>
            </w:r>
          </w:p>
        </w:tc>
        <w:tc>
          <w:tcPr>
            <w:tcW w:w="2709" w:type="dxa"/>
            <w:gridSpan w:val="4"/>
            <w:shd w:val="clear" w:color="auto" w:fill="AEAAAA" w:themeFill="background2" w:themeFillShade="BF"/>
            <w:vAlign w:val="center"/>
          </w:tcPr>
          <w:p w14:paraId="02B8E440" w14:textId="77777777" w:rsidR="002F6AC1" w:rsidRPr="003A5BE3" w:rsidRDefault="002F6AC1" w:rsidP="006E6D00">
            <w:pPr>
              <w:cnfStyle w:val="000000000000" w:firstRow="0" w:lastRow="0" w:firstColumn="0" w:lastColumn="0" w:oddVBand="0" w:evenVBand="0" w:oddHBand="0" w:evenHBand="0" w:firstRowFirstColumn="0" w:firstRowLastColumn="0" w:lastRowFirstColumn="0" w:lastRowLastColumn="0"/>
              <w:rPr>
                <w:color w:val="auto"/>
              </w:rPr>
            </w:pPr>
            <w:r w:rsidRPr="003A5BE3">
              <w:rPr>
                <w:color w:val="auto"/>
              </w:rPr>
              <w:t xml:space="preserve">High </w:t>
            </w:r>
          </w:p>
        </w:tc>
        <w:tc>
          <w:tcPr>
            <w:tcW w:w="1400" w:type="dxa"/>
            <w:gridSpan w:val="3"/>
            <w:shd w:val="clear" w:color="auto" w:fill="C5E0B3" w:themeFill="accent6" w:themeFillTint="66"/>
            <w:vAlign w:val="center"/>
          </w:tcPr>
          <w:p w14:paraId="0A192C37" w14:textId="77777777" w:rsidR="002F6AC1" w:rsidRPr="003A5BE3" w:rsidRDefault="002F6AC1" w:rsidP="006E6D00">
            <w:pPr>
              <w:cnfStyle w:val="000000000000" w:firstRow="0" w:lastRow="0" w:firstColumn="0" w:lastColumn="0" w:oddVBand="0" w:evenVBand="0" w:oddHBand="0" w:evenHBand="0" w:firstRowFirstColumn="0" w:firstRowLastColumn="0" w:lastRowFirstColumn="0" w:lastRowLastColumn="0"/>
              <w:rPr>
                <w:color w:val="auto"/>
              </w:rPr>
            </w:pPr>
            <w:r w:rsidRPr="003A5BE3">
              <w:rPr>
                <w:color w:val="auto"/>
              </w:rPr>
              <w:t>Medium</w:t>
            </w:r>
          </w:p>
        </w:tc>
        <w:tc>
          <w:tcPr>
            <w:tcW w:w="1470" w:type="dxa"/>
            <w:gridSpan w:val="2"/>
            <w:shd w:val="clear" w:color="auto" w:fill="F7CAAC" w:themeFill="accent2" w:themeFillTint="66"/>
            <w:vAlign w:val="center"/>
          </w:tcPr>
          <w:p w14:paraId="02C1FFF8" w14:textId="77777777" w:rsidR="002F6AC1" w:rsidRPr="003A5BE3" w:rsidRDefault="002F6AC1" w:rsidP="006E6D00">
            <w:pPr>
              <w:cnfStyle w:val="000000000000" w:firstRow="0" w:lastRow="0" w:firstColumn="0" w:lastColumn="0" w:oddVBand="0" w:evenVBand="0" w:oddHBand="0" w:evenHBand="0" w:firstRowFirstColumn="0" w:firstRowLastColumn="0" w:lastRowFirstColumn="0" w:lastRowLastColumn="0"/>
              <w:rPr>
                <w:color w:val="auto"/>
              </w:rPr>
            </w:pPr>
            <w:r w:rsidRPr="003A5BE3">
              <w:rPr>
                <w:color w:val="auto"/>
              </w:rPr>
              <w:t>Low</w:t>
            </w:r>
          </w:p>
        </w:tc>
      </w:tr>
      <w:tr w:rsidR="002F6AC1" w14:paraId="4B06BAE2" w14:textId="77777777" w:rsidTr="006E6D00">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953" w:type="dxa"/>
            <w:tcBorders>
              <w:top w:val="none" w:sz="0" w:space="0" w:color="auto"/>
              <w:bottom w:val="none" w:sz="0" w:space="0" w:color="auto"/>
              <w:right w:val="none" w:sz="0" w:space="0" w:color="auto"/>
            </w:tcBorders>
            <w:shd w:val="clear" w:color="auto" w:fill="47008E"/>
            <w:vAlign w:val="center"/>
          </w:tcPr>
          <w:p w14:paraId="0914A60D" w14:textId="77777777" w:rsidR="002F6AC1" w:rsidRPr="00DF44D9" w:rsidRDefault="002F6AC1" w:rsidP="006E6D00">
            <w:pPr>
              <w:rPr>
                <w:color w:val="FFFFFF"/>
              </w:rPr>
            </w:pPr>
            <w:r>
              <w:rPr>
                <w:color w:val="FFFFFF"/>
              </w:rPr>
              <w:t xml:space="preserve">Tolerable </w:t>
            </w:r>
          </w:p>
        </w:tc>
        <w:tc>
          <w:tcPr>
            <w:tcW w:w="1863" w:type="dxa"/>
            <w:gridSpan w:val="2"/>
            <w:tcBorders>
              <w:top w:val="none" w:sz="0" w:space="0" w:color="auto"/>
              <w:bottom w:val="none" w:sz="0" w:space="0" w:color="auto"/>
            </w:tcBorders>
            <w:shd w:val="clear" w:color="auto" w:fill="AEAAAA" w:themeFill="background2" w:themeFillShade="BF"/>
            <w:vAlign w:val="center"/>
          </w:tcPr>
          <w:p w14:paraId="7832EF2D" w14:textId="77777777" w:rsidR="002F6AC1" w:rsidRPr="003A5BE3" w:rsidRDefault="002F6AC1" w:rsidP="006E6D00">
            <w:pPr>
              <w:cnfStyle w:val="000000100000" w:firstRow="0" w:lastRow="0" w:firstColumn="0" w:lastColumn="0" w:oddVBand="0" w:evenVBand="0" w:oddHBand="1" w:evenHBand="0" w:firstRowFirstColumn="0" w:firstRowLastColumn="0" w:lastRowFirstColumn="0" w:lastRowLastColumn="0"/>
              <w:rPr>
                <w:color w:val="auto"/>
              </w:rPr>
            </w:pPr>
            <w:r w:rsidRPr="003A5BE3">
              <w:rPr>
                <w:color w:val="auto"/>
              </w:rPr>
              <w:t>High</w:t>
            </w:r>
          </w:p>
        </w:tc>
        <w:tc>
          <w:tcPr>
            <w:tcW w:w="1534" w:type="dxa"/>
            <w:gridSpan w:val="3"/>
            <w:tcBorders>
              <w:top w:val="none" w:sz="0" w:space="0" w:color="auto"/>
              <w:bottom w:val="none" w:sz="0" w:space="0" w:color="auto"/>
            </w:tcBorders>
            <w:shd w:val="clear" w:color="auto" w:fill="C5E0B3" w:themeFill="accent6" w:themeFillTint="66"/>
            <w:vAlign w:val="center"/>
          </w:tcPr>
          <w:p w14:paraId="550E82DD" w14:textId="77777777" w:rsidR="002F6AC1" w:rsidRPr="003A5BE3" w:rsidRDefault="002F6AC1" w:rsidP="006E6D00">
            <w:pPr>
              <w:cnfStyle w:val="000000100000" w:firstRow="0" w:lastRow="0" w:firstColumn="0" w:lastColumn="0" w:oddVBand="0" w:evenVBand="0" w:oddHBand="1" w:evenHBand="0" w:firstRowFirstColumn="0" w:firstRowLastColumn="0" w:lastRowFirstColumn="0" w:lastRowLastColumn="0"/>
              <w:rPr>
                <w:color w:val="auto"/>
              </w:rPr>
            </w:pPr>
            <w:r w:rsidRPr="003A5BE3">
              <w:rPr>
                <w:color w:val="auto"/>
              </w:rPr>
              <w:t>Medium</w:t>
            </w:r>
          </w:p>
        </w:tc>
        <w:tc>
          <w:tcPr>
            <w:tcW w:w="2182" w:type="dxa"/>
            <w:gridSpan w:val="4"/>
            <w:tcBorders>
              <w:top w:val="none" w:sz="0" w:space="0" w:color="auto"/>
              <w:bottom w:val="none" w:sz="0" w:space="0" w:color="auto"/>
            </w:tcBorders>
            <w:shd w:val="clear" w:color="auto" w:fill="F7CAAC" w:themeFill="accent2" w:themeFillTint="66"/>
            <w:vAlign w:val="center"/>
          </w:tcPr>
          <w:p w14:paraId="28BF3952" w14:textId="77777777" w:rsidR="002F6AC1" w:rsidRPr="003A5BE3" w:rsidRDefault="002F6AC1" w:rsidP="006E6D00">
            <w:pPr>
              <w:cnfStyle w:val="000000100000" w:firstRow="0" w:lastRow="0" w:firstColumn="0" w:lastColumn="0" w:oddVBand="0" w:evenVBand="0" w:oddHBand="1" w:evenHBand="0" w:firstRowFirstColumn="0" w:firstRowLastColumn="0" w:lastRowFirstColumn="0" w:lastRowLastColumn="0"/>
              <w:rPr>
                <w:color w:val="auto"/>
              </w:rPr>
            </w:pPr>
            <w:r w:rsidRPr="003A5BE3">
              <w:rPr>
                <w:color w:val="auto"/>
              </w:rPr>
              <w:t>Low</w:t>
            </w:r>
          </w:p>
        </w:tc>
      </w:tr>
      <w:tr w:rsidR="002F6AC1" w14:paraId="5745F3A6" w14:textId="77777777" w:rsidTr="006E6D00">
        <w:trPr>
          <w:trHeight w:val="434"/>
        </w:trPr>
        <w:tc>
          <w:tcPr>
            <w:cnfStyle w:val="001000000000" w:firstRow="0" w:lastRow="0" w:firstColumn="1" w:lastColumn="0" w:oddVBand="0" w:evenVBand="0" w:oddHBand="0" w:evenHBand="0" w:firstRowFirstColumn="0" w:firstRowLastColumn="0" w:lastRowFirstColumn="0" w:lastRowLastColumn="0"/>
            <w:tcW w:w="2953" w:type="dxa"/>
            <w:tcBorders>
              <w:right w:val="none" w:sz="0" w:space="0" w:color="auto"/>
            </w:tcBorders>
            <w:shd w:val="clear" w:color="auto" w:fill="47008E"/>
            <w:vAlign w:val="center"/>
          </w:tcPr>
          <w:p w14:paraId="5C3C3D80" w14:textId="77777777" w:rsidR="002F6AC1" w:rsidRPr="00DF44D9" w:rsidRDefault="002F6AC1" w:rsidP="006E6D00">
            <w:pPr>
              <w:rPr>
                <w:color w:val="FFFFFF"/>
              </w:rPr>
            </w:pPr>
            <w:r>
              <w:rPr>
                <w:color w:val="FFFFFF"/>
              </w:rPr>
              <w:t>Not Tolerable**</w:t>
            </w:r>
          </w:p>
        </w:tc>
        <w:tc>
          <w:tcPr>
            <w:tcW w:w="1863" w:type="dxa"/>
            <w:gridSpan w:val="2"/>
            <w:shd w:val="clear" w:color="auto" w:fill="C5E0B3" w:themeFill="accent6" w:themeFillTint="66"/>
            <w:vAlign w:val="center"/>
          </w:tcPr>
          <w:p w14:paraId="0E1049B2" w14:textId="77777777" w:rsidR="002F6AC1" w:rsidRPr="003A5BE3" w:rsidRDefault="002F6AC1" w:rsidP="006E6D00">
            <w:pPr>
              <w:cnfStyle w:val="000000000000" w:firstRow="0" w:lastRow="0" w:firstColumn="0" w:lastColumn="0" w:oddVBand="0" w:evenVBand="0" w:oddHBand="0" w:evenHBand="0" w:firstRowFirstColumn="0" w:firstRowLastColumn="0" w:lastRowFirstColumn="0" w:lastRowLastColumn="0"/>
              <w:rPr>
                <w:color w:val="auto"/>
              </w:rPr>
            </w:pPr>
            <w:r w:rsidRPr="003A5BE3">
              <w:rPr>
                <w:color w:val="auto"/>
              </w:rPr>
              <w:t>Medium</w:t>
            </w:r>
          </w:p>
        </w:tc>
        <w:tc>
          <w:tcPr>
            <w:tcW w:w="3716" w:type="dxa"/>
            <w:gridSpan w:val="7"/>
            <w:shd w:val="clear" w:color="auto" w:fill="F7CAAC" w:themeFill="accent2" w:themeFillTint="66"/>
            <w:vAlign w:val="center"/>
          </w:tcPr>
          <w:p w14:paraId="21E7DE40" w14:textId="77777777" w:rsidR="002F6AC1" w:rsidRPr="003A5BE3" w:rsidRDefault="002F6AC1" w:rsidP="006E6D00">
            <w:pPr>
              <w:jc w:val="center"/>
              <w:cnfStyle w:val="000000000000" w:firstRow="0" w:lastRow="0" w:firstColumn="0" w:lastColumn="0" w:oddVBand="0" w:evenVBand="0" w:oddHBand="0" w:evenHBand="0" w:firstRowFirstColumn="0" w:firstRowLastColumn="0" w:lastRowFirstColumn="0" w:lastRowLastColumn="0"/>
              <w:rPr>
                <w:color w:val="auto"/>
              </w:rPr>
            </w:pPr>
            <w:r w:rsidRPr="003A5BE3">
              <w:rPr>
                <w:color w:val="auto"/>
              </w:rPr>
              <w:t>Low</w:t>
            </w:r>
          </w:p>
        </w:tc>
      </w:tr>
    </w:tbl>
    <w:p w14:paraId="35B8DCAC" w14:textId="58521A6E" w:rsidR="002F6AC1" w:rsidRDefault="002F6AC1" w:rsidP="002F6AC1">
      <w:pPr>
        <w:rPr>
          <w:sz w:val="16"/>
          <w:szCs w:val="16"/>
        </w:rPr>
      </w:pPr>
      <w:r w:rsidRPr="008A39A7">
        <w:rPr>
          <w:sz w:val="16"/>
          <w:szCs w:val="16"/>
        </w:rPr>
        <w:t>*Dead non-native trees, or trees with a</w:t>
      </w:r>
      <w:r>
        <w:rPr>
          <w:sz w:val="16"/>
          <w:szCs w:val="16"/>
        </w:rPr>
        <w:t xml:space="preserve"> </w:t>
      </w:r>
      <w:r w:rsidRPr="00075204">
        <w:rPr>
          <w:b/>
          <w:bCs/>
          <w:sz w:val="16"/>
          <w:szCs w:val="16"/>
        </w:rPr>
        <w:t xml:space="preserve">Not Acceptable </w:t>
      </w:r>
      <w:r w:rsidRPr="008A39A7">
        <w:rPr>
          <w:sz w:val="16"/>
          <w:szCs w:val="16"/>
        </w:rPr>
        <w:t>VALID risk rating are not factored into this assessment, as they would meet the criteria for removal under the Act.</w:t>
      </w:r>
      <w:r>
        <w:rPr>
          <w:sz w:val="16"/>
          <w:szCs w:val="16"/>
        </w:rPr>
        <w:br/>
        <w:t>** Where risk mitigation is possible, tree retention may be argued for medium value trees</w:t>
      </w:r>
      <w:r>
        <w:rPr>
          <w:sz w:val="16"/>
          <w:szCs w:val="16"/>
        </w:rPr>
        <w:br/>
        <w:t>^ for arborists adopting this methodology who have not undertaken VALID training, you may consider substituting alternative risk assessment terminology from your chosen methodology to apply this matrix.</w:t>
      </w:r>
    </w:p>
    <w:p w14:paraId="74B79018" w14:textId="1D85D6BA" w:rsidR="00CA7F65" w:rsidRPr="003A5BE3" w:rsidRDefault="002F6AC1" w:rsidP="00CA7F65">
      <w:pPr>
        <w:pStyle w:val="Heading3"/>
        <w:rPr>
          <w:b w:val="0"/>
          <w:bCs w:val="0"/>
        </w:rPr>
      </w:pPr>
      <w:r>
        <w:t xml:space="preserve">Determining </w:t>
      </w:r>
      <w:r w:rsidR="00CA7F65" w:rsidRPr="003A5BE3">
        <w:t>Environmental</w:t>
      </w:r>
      <w:r w:rsidR="00CA7F65">
        <w:t>, Arboricultural and Amenity</w:t>
      </w:r>
      <w:r w:rsidR="00CA7F65" w:rsidRPr="003A5BE3">
        <w:t xml:space="preserve"> Values</w:t>
      </w:r>
    </w:p>
    <w:p w14:paraId="0D703C96" w14:textId="77777777" w:rsidR="002F6AC1" w:rsidRDefault="00CA7F65" w:rsidP="00CA7F65">
      <w:pPr>
        <w:rPr>
          <w:rFonts w:cstheme="minorHAnsi"/>
          <w:sz w:val="20"/>
          <w:szCs w:val="20"/>
        </w:rPr>
      </w:pPr>
      <w:r w:rsidRPr="002F6AC1">
        <w:rPr>
          <w:rFonts w:cstheme="minorHAnsi"/>
          <w:sz w:val="20"/>
          <w:szCs w:val="20"/>
        </w:rPr>
        <w:t xml:space="preserve">Example factors to consider when determining the environmental, arboricultural and/or amenity value assigned to the tree. To assign a value, the tree should meet 3 or more criteria in a rating range. </w:t>
      </w:r>
    </w:p>
    <w:p w14:paraId="411FCCE6" w14:textId="36F98E7A" w:rsidR="00CA7F65" w:rsidRPr="002F6AC1" w:rsidRDefault="00CA7F65" w:rsidP="00CA7F65">
      <w:pPr>
        <w:rPr>
          <w:rFonts w:cstheme="minorHAnsi"/>
          <w:sz w:val="20"/>
          <w:szCs w:val="20"/>
        </w:rPr>
      </w:pPr>
      <w:r w:rsidRPr="002F6AC1">
        <w:rPr>
          <w:rFonts w:cstheme="minorHAnsi"/>
          <w:sz w:val="20"/>
          <w:szCs w:val="20"/>
        </w:rPr>
        <w:t xml:space="preserve">For Dead Native Trees, a minimum of one </w:t>
      </w:r>
      <w:r w:rsidRPr="002F6AC1">
        <w:rPr>
          <w:rFonts w:cstheme="minorHAnsi"/>
          <w:noProof/>
          <w:sz w:val="20"/>
          <w:szCs w:val="20"/>
        </w:rPr>
        <w:drawing>
          <wp:inline distT="0" distB="0" distL="0" distR="0" wp14:anchorId="7BDA5081" wp14:editId="40B2F1DA">
            <wp:extent cx="126000" cy="126000"/>
            <wp:effectExtent l="0" t="0" r="7620" b="7620"/>
            <wp:docPr id="1257268109" name="Graphic 1" descr="Withering Tr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268109" name="Graphic 1257268109" descr="Withering Tree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126000" cy="126000"/>
                    </a:xfrm>
                    <a:prstGeom prst="rect">
                      <a:avLst/>
                    </a:prstGeom>
                  </pic:spPr>
                </pic:pic>
              </a:graphicData>
            </a:graphic>
          </wp:inline>
        </w:drawing>
      </w:r>
      <w:r w:rsidRPr="002F6AC1">
        <w:rPr>
          <w:rFonts w:cstheme="minorHAnsi"/>
          <w:sz w:val="20"/>
          <w:szCs w:val="20"/>
        </w:rPr>
        <w:t xml:space="preserve">criteria should be met to assign a rating. If a Dead Native Tree does </w:t>
      </w:r>
      <w:r w:rsidR="002F6AC1">
        <w:rPr>
          <w:rFonts w:cstheme="minorHAnsi"/>
          <w:sz w:val="20"/>
          <w:szCs w:val="20"/>
        </w:rPr>
        <w:t>n</w:t>
      </w:r>
      <w:r w:rsidRPr="002F6AC1">
        <w:rPr>
          <w:rFonts w:cstheme="minorHAnsi"/>
          <w:sz w:val="20"/>
          <w:szCs w:val="20"/>
        </w:rPr>
        <w:t xml:space="preserve">ot meet any </w:t>
      </w:r>
      <w:r w:rsidRPr="002F6AC1">
        <w:rPr>
          <w:rFonts w:cstheme="minorHAnsi"/>
          <w:noProof/>
          <w:sz w:val="20"/>
          <w:szCs w:val="20"/>
        </w:rPr>
        <w:drawing>
          <wp:inline distT="0" distB="0" distL="0" distR="0" wp14:anchorId="5FA29AF3" wp14:editId="090BDC24">
            <wp:extent cx="126000" cy="126000"/>
            <wp:effectExtent l="0" t="0" r="7620" b="7620"/>
            <wp:docPr id="1310152135" name="Graphic 1" descr="Withering Tr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268109" name="Graphic 1257268109" descr="Withering Tree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126000" cy="126000"/>
                    </a:xfrm>
                    <a:prstGeom prst="rect">
                      <a:avLst/>
                    </a:prstGeom>
                  </pic:spPr>
                </pic:pic>
              </a:graphicData>
            </a:graphic>
          </wp:inline>
        </w:drawing>
      </w:r>
      <w:r w:rsidRPr="002F6AC1">
        <w:rPr>
          <w:rFonts w:cstheme="minorHAnsi"/>
          <w:sz w:val="20"/>
          <w:szCs w:val="20"/>
        </w:rPr>
        <w:t xml:space="preserve"> criteria, </w:t>
      </w:r>
      <w:r w:rsidR="002F6AC1">
        <w:rPr>
          <w:rFonts w:cstheme="minorHAnsi"/>
          <w:sz w:val="20"/>
          <w:szCs w:val="20"/>
        </w:rPr>
        <w:t>a rating of ‘</w:t>
      </w:r>
      <w:r w:rsidR="004C5084">
        <w:rPr>
          <w:rFonts w:cstheme="minorHAnsi"/>
          <w:sz w:val="20"/>
          <w:szCs w:val="20"/>
        </w:rPr>
        <w:t>not.</w:t>
      </w:r>
      <w:r w:rsidRPr="002F6AC1">
        <w:rPr>
          <w:rFonts w:cstheme="minorHAnsi"/>
          <w:sz w:val="20"/>
          <w:szCs w:val="20"/>
        </w:rPr>
        <w:t xml:space="preserve"> </w:t>
      </w:r>
    </w:p>
    <w:p w14:paraId="7C0467D8" w14:textId="183393F0" w:rsidR="00CA7F65" w:rsidRPr="002F6AC1" w:rsidRDefault="00CA7F65" w:rsidP="00CA7F65">
      <w:pPr>
        <w:rPr>
          <w:rFonts w:cstheme="minorHAnsi"/>
          <w:sz w:val="20"/>
          <w:szCs w:val="20"/>
        </w:rPr>
      </w:pPr>
      <w:r w:rsidRPr="002F6AC1">
        <w:rPr>
          <w:rFonts w:cstheme="minorHAnsi"/>
          <w:sz w:val="20"/>
          <w:szCs w:val="20"/>
        </w:rPr>
        <w:t xml:space="preserve">If a tree meets more than 3 criteria in the ‘very high’ category, it should be considered as </w:t>
      </w:r>
      <w:r w:rsidRPr="002F6AC1">
        <w:rPr>
          <w:rFonts w:cstheme="minorHAnsi"/>
          <w:b/>
          <w:bCs/>
          <w:sz w:val="20"/>
          <w:szCs w:val="20"/>
        </w:rPr>
        <w:t>exceptional</w:t>
      </w:r>
      <w:r w:rsidR="002F6AC1" w:rsidRPr="002F6AC1">
        <w:rPr>
          <w:rFonts w:cstheme="minorHAnsi"/>
          <w:sz w:val="20"/>
          <w:szCs w:val="20"/>
        </w:rPr>
        <w:t xml:space="preserve">, with consideration given for all other assessment categories. </w:t>
      </w:r>
    </w:p>
    <w:tbl>
      <w:tblPr>
        <w:tblStyle w:val="GridTable5Dark-Accent6"/>
        <w:tblW w:w="9498" w:type="dxa"/>
        <w:tblInd w:w="-176" w:type="dxa"/>
        <w:tblLook w:val="04A0" w:firstRow="1" w:lastRow="0" w:firstColumn="1" w:lastColumn="0" w:noHBand="0" w:noVBand="1"/>
      </w:tblPr>
      <w:tblGrid>
        <w:gridCol w:w="1726"/>
        <w:gridCol w:w="2442"/>
        <w:gridCol w:w="1905"/>
        <w:gridCol w:w="1866"/>
        <w:gridCol w:w="1559"/>
      </w:tblGrid>
      <w:tr w:rsidR="00CA7F65" w:rsidRPr="00DE3731" w14:paraId="1E9D3BAE" w14:textId="77777777" w:rsidTr="006C2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6" w:type="dxa"/>
          </w:tcPr>
          <w:p w14:paraId="5010D6EF" w14:textId="77777777" w:rsidR="00CA7F65" w:rsidRPr="00DE3731" w:rsidRDefault="00CA7F65" w:rsidP="006C20C3">
            <w:pPr>
              <w:rPr>
                <w:rFonts w:cstheme="minorHAnsi"/>
                <w:sz w:val="20"/>
                <w:szCs w:val="20"/>
              </w:rPr>
            </w:pPr>
          </w:p>
        </w:tc>
        <w:tc>
          <w:tcPr>
            <w:tcW w:w="2442" w:type="dxa"/>
          </w:tcPr>
          <w:p w14:paraId="31126644" w14:textId="77777777" w:rsidR="00CA7F65" w:rsidRPr="00DF44D9" w:rsidRDefault="00CA7F65" w:rsidP="006C20C3">
            <w:pPr>
              <w:cnfStyle w:val="100000000000" w:firstRow="1" w:lastRow="0" w:firstColumn="0" w:lastColumn="0" w:oddVBand="0" w:evenVBand="0" w:oddHBand="0" w:evenHBand="0" w:firstRowFirstColumn="0" w:firstRowLastColumn="0" w:lastRowFirstColumn="0" w:lastRowLastColumn="0"/>
              <w:rPr>
                <w:rFonts w:cstheme="minorHAnsi"/>
                <w:color w:val="FFFFFF"/>
              </w:rPr>
            </w:pPr>
            <w:r w:rsidRPr="00DF44D9">
              <w:rPr>
                <w:rFonts w:cstheme="minorHAnsi"/>
                <w:color w:val="FFFFFF"/>
              </w:rPr>
              <w:t>Very High (6-7)</w:t>
            </w:r>
          </w:p>
        </w:tc>
        <w:tc>
          <w:tcPr>
            <w:tcW w:w="1905" w:type="dxa"/>
          </w:tcPr>
          <w:p w14:paraId="29EA1792" w14:textId="77777777" w:rsidR="00CA7F65" w:rsidRPr="00DF44D9" w:rsidRDefault="00CA7F65" w:rsidP="006C20C3">
            <w:pPr>
              <w:cnfStyle w:val="100000000000" w:firstRow="1" w:lastRow="0" w:firstColumn="0" w:lastColumn="0" w:oddVBand="0" w:evenVBand="0" w:oddHBand="0" w:evenHBand="0" w:firstRowFirstColumn="0" w:firstRowLastColumn="0" w:lastRowFirstColumn="0" w:lastRowLastColumn="0"/>
              <w:rPr>
                <w:rFonts w:cstheme="minorHAnsi"/>
                <w:color w:val="FFFFFF"/>
              </w:rPr>
            </w:pPr>
            <w:r w:rsidRPr="00DF44D9">
              <w:rPr>
                <w:rFonts w:cstheme="minorHAnsi"/>
                <w:color w:val="FFFFFF"/>
              </w:rPr>
              <w:t>High (5)</w:t>
            </w:r>
          </w:p>
        </w:tc>
        <w:tc>
          <w:tcPr>
            <w:tcW w:w="1866" w:type="dxa"/>
          </w:tcPr>
          <w:p w14:paraId="1496FFDA" w14:textId="77777777" w:rsidR="00CA7F65" w:rsidRPr="00DF44D9" w:rsidRDefault="00CA7F65" w:rsidP="006C20C3">
            <w:pPr>
              <w:cnfStyle w:val="100000000000" w:firstRow="1" w:lastRow="0" w:firstColumn="0" w:lastColumn="0" w:oddVBand="0" w:evenVBand="0" w:oddHBand="0" w:evenHBand="0" w:firstRowFirstColumn="0" w:firstRowLastColumn="0" w:lastRowFirstColumn="0" w:lastRowLastColumn="0"/>
              <w:rPr>
                <w:rFonts w:cstheme="minorHAnsi"/>
                <w:color w:val="FFFFFF"/>
              </w:rPr>
            </w:pPr>
            <w:r w:rsidRPr="00DF44D9">
              <w:rPr>
                <w:rFonts w:cstheme="minorHAnsi"/>
                <w:color w:val="FFFFFF"/>
              </w:rPr>
              <w:t>Medium (3-4)</w:t>
            </w:r>
          </w:p>
        </w:tc>
        <w:tc>
          <w:tcPr>
            <w:tcW w:w="1559" w:type="dxa"/>
          </w:tcPr>
          <w:p w14:paraId="7FE2106E" w14:textId="77777777" w:rsidR="00CA7F65" w:rsidRPr="00DF44D9" w:rsidRDefault="00CA7F65" w:rsidP="006C20C3">
            <w:pPr>
              <w:cnfStyle w:val="100000000000" w:firstRow="1" w:lastRow="0" w:firstColumn="0" w:lastColumn="0" w:oddVBand="0" w:evenVBand="0" w:oddHBand="0" w:evenHBand="0" w:firstRowFirstColumn="0" w:firstRowLastColumn="0" w:lastRowFirstColumn="0" w:lastRowLastColumn="0"/>
              <w:rPr>
                <w:rFonts w:cstheme="minorHAnsi"/>
                <w:color w:val="FFFFFF"/>
              </w:rPr>
            </w:pPr>
            <w:r w:rsidRPr="00DF44D9">
              <w:rPr>
                <w:rFonts w:cstheme="minorHAnsi"/>
                <w:color w:val="FFFFFF"/>
              </w:rPr>
              <w:t>Low (1-2)</w:t>
            </w:r>
          </w:p>
        </w:tc>
      </w:tr>
      <w:tr w:rsidR="00CA7F65" w:rsidRPr="00DE3731" w14:paraId="53150BFB" w14:textId="77777777" w:rsidTr="006C2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6" w:type="dxa"/>
            <w:vAlign w:val="center"/>
          </w:tcPr>
          <w:p w14:paraId="11075576" w14:textId="77777777" w:rsidR="00CA7F65" w:rsidRPr="00DF44D9" w:rsidRDefault="00CA7F65" w:rsidP="006C20C3">
            <w:pPr>
              <w:rPr>
                <w:color w:val="FFFFFF"/>
              </w:rPr>
            </w:pPr>
            <w:r w:rsidRPr="00DF44D9">
              <w:rPr>
                <w:color w:val="FFFFFF"/>
              </w:rPr>
              <w:t>Crown Size</w:t>
            </w:r>
          </w:p>
        </w:tc>
        <w:tc>
          <w:tcPr>
            <w:tcW w:w="2442" w:type="dxa"/>
          </w:tcPr>
          <w:p w14:paraId="61663BC6" w14:textId="77777777" w:rsidR="00CA7F65" w:rsidRPr="00DF44D9" w:rsidRDefault="00CA7F65" w:rsidP="006C20C3">
            <w:pPr>
              <w:cnfStyle w:val="000000100000" w:firstRow="0" w:lastRow="0" w:firstColumn="0" w:lastColumn="0" w:oddVBand="0" w:evenVBand="0" w:oddHBand="1" w:evenHBand="0" w:firstRowFirstColumn="0" w:firstRowLastColumn="0" w:lastRowFirstColumn="0" w:lastRowLastColumn="0"/>
              <w:rPr>
                <w:sz w:val="20"/>
                <w:szCs w:val="20"/>
              </w:rPr>
            </w:pPr>
            <w:r w:rsidRPr="00DF44D9">
              <w:rPr>
                <w:sz w:val="20"/>
                <w:szCs w:val="20"/>
              </w:rPr>
              <w:t>Very Large (</w:t>
            </w:r>
            <w:r>
              <w:rPr>
                <w:sz w:val="20"/>
                <w:szCs w:val="20"/>
              </w:rPr>
              <w:t>&gt;</w:t>
            </w:r>
            <w:r w:rsidRPr="00DF44D9">
              <w:rPr>
                <w:sz w:val="20"/>
                <w:szCs w:val="20"/>
              </w:rPr>
              <w:t>200m</w:t>
            </w:r>
            <w:r w:rsidRPr="0051081D">
              <w:rPr>
                <w:sz w:val="20"/>
                <w:szCs w:val="20"/>
                <w:vertAlign w:val="superscript"/>
              </w:rPr>
              <w:t>2</w:t>
            </w:r>
            <w:r>
              <w:rPr>
                <w:sz w:val="20"/>
                <w:szCs w:val="20"/>
              </w:rPr>
              <w:t xml:space="preserve"> or &gt;</w:t>
            </w:r>
            <w:r w:rsidRPr="00DF44D9">
              <w:rPr>
                <w:sz w:val="20"/>
                <w:szCs w:val="20"/>
              </w:rPr>
              <w:t>14m wide Canopy)</w:t>
            </w:r>
          </w:p>
        </w:tc>
        <w:tc>
          <w:tcPr>
            <w:tcW w:w="1905" w:type="dxa"/>
          </w:tcPr>
          <w:p w14:paraId="2A1005B4" w14:textId="77777777" w:rsidR="00CA7F65" w:rsidRPr="00DF44D9" w:rsidRDefault="00CA7F65" w:rsidP="006C20C3">
            <w:pPr>
              <w:cnfStyle w:val="000000100000" w:firstRow="0" w:lastRow="0" w:firstColumn="0" w:lastColumn="0" w:oddVBand="0" w:evenVBand="0" w:oddHBand="1" w:evenHBand="0" w:firstRowFirstColumn="0" w:firstRowLastColumn="0" w:lastRowFirstColumn="0" w:lastRowLastColumn="0"/>
              <w:rPr>
                <w:sz w:val="20"/>
                <w:szCs w:val="20"/>
              </w:rPr>
            </w:pPr>
            <w:r w:rsidRPr="00DF44D9">
              <w:rPr>
                <w:sz w:val="20"/>
                <w:szCs w:val="20"/>
              </w:rPr>
              <w:t>Large (100-200m</w:t>
            </w:r>
            <w:r w:rsidRPr="0051081D">
              <w:rPr>
                <w:sz w:val="20"/>
                <w:szCs w:val="20"/>
                <w:vertAlign w:val="superscript"/>
              </w:rPr>
              <w:t>2</w:t>
            </w:r>
            <w:r w:rsidRPr="00DF44D9">
              <w:rPr>
                <w:sz w:val="20"/>
                <w:szCs w:val="20"/>
              </w:rPr>
              <w:t>, 10-14m wide canopy)</w:t>
            </w:r>
          </w:p>
        </w:tc>
        <w:tc>
          <w:tcPr>
            <w:tcW w:w="1866" w:type="dxa"/>
          </w:tcPr>
          <w:p w14:paraId="43B79E03" w14:textId="77777777" w:rsidR="00CA7F65" w:rsidRPr="00DF44D9" w:rsidRDefault="00CA7F65" w:rsidP="006C20C3">
            <w:pPr>
              <w:cnfStyle w:val="000000100000" w:firstRow="0" w:lastRow="0" w:firstColumn="0" w:lastColumn="0" w:oddVBand="0" w:evenVBand="0" w:oddHBand="1" w:evenHBand="0" w:firstRowFirstColumn="0" w:firstRowLastColumn="0" w:lastRowFirstColumn="0" w:lastRowLastColumn="0"/>
              <w:rPr>
                <w:sz w:val="20"/>
                <w:szCs w:val="20"/>
              </w:rPr>
            </w:pPr>
            <w:r w:rsidRPr="00DF44D9">
              <w:rPr>
                <w:sz w:val="20"/>
                <w:szCs w:val="20"/>
              </w:rPr>
              <w:t>Medium</w:t>
            </w:r>
          </w:p>
          <w:p w14:paraId="7635A7D6" w14:textId="77777777" w:rsidR="00CA7F65" w:rsidRPr="00DF44D9" w:rsidRDefault="00CA7F65" w:rsidP="006C20C3">
            <w:pPr>
              <w:cnfStyle w:val="000000100000" w:firstRow="0" w:lastRow="0" w:firstColumn="0" w:lastColumn="0" w:oddVBand="0" w:evenVBand="0" w:oddHBand="1" w:evenHBand="0" w:firstRowFirstColumn="0" w:firstRowLastColumn="0" w:lastRowFirstColumn="0" w:lastRowLastColumn="0"/>
              <w:rPr>
                <w:sz w:val="20"/>
                <w:szCs w:val="20"/>
              </w:rPr>
            </w:pPr>
            <w:r w:rsidRPr="00DF44D9">
              <w:rPr>
                <w:sz w:val="20"/>
                <w:szCs w:val="20"/>
              </w:rPr>
              <w:t>(50-100m</w:t>
            </w:r>
            <w:r w:rsidRPr="0051081D">
              <w:rPr>
                <w:sz w:val="20"/>
                <w:szCs w:val="20"/>
                <w:vertAlign w:val="superscript"/>
              </w:rPr>
              <w:t>2</w:t>
            </w:r>
            <w:r w:rsidRPr="00DF44D9">
              <w:rPr>
                <w:sz w:val="20"/>
                <w:szCs w:val="20"/>
              </w:rPr>
              <w:t xml:space="preserve"> 7-10m wide canopy)</w:t>
            </w:r>
          </w:p>
        </w:tc>
        <w:tc>
          <w:tcPr>
            <w:tcW w:w="1559" w:type="dxa"/>
          </w:tcPr>
          <w:p w14:paraId="0374B947" w14:textId="77777777" w:rsidR="00CA7F65" w:rsidRPr="00DF44D9" w:rsidRDefault="00CA7F65" w:rsidP="006C20C3">
            <w:pPr>
              <w:cnfStyle w:val="000000100000" w:firstRow="0" w:lastRow="0" w:firstColumn="0" w:lastColumn="0" w:oddVBand="0" w:evenVBand="0" w:oddHBand="1" w:evenHBand="0" w:firstRowFirstColumn="0" w:firstRowLastColumn="0" w:lastRowFirstColumn="0" w:lastRowLastColumn="0"/>
              <w:rPr>
                <w:sz w:val="20"/>
                <w:szCs w:val="20"/>
              </w:rPr>
            </w:pPr>
            <w:r w:rsidRPr="00DF44D9">
              <w:rPr>
                <w:sz w:val="20"/>
                <w:szCs w:val="20"/>
              </w:rPr>
              <w:t>Small</w:t>
            </w:r>
          </w:p>
          <w:p w14:paraId="2FF48813" w14:textId="77777777" w:rsidR="00CA7F65" w:rsidRPr="00DF44D9" w:rsidRDefault="00CA7F65" w:rsidP="006C20C3">
            <w:pPr>
              <w:cnfStyle w:val="000000100000" w:firstRow="0" w:lastRow="0" w:firstColumn="0" w:lastColumn="0" w:oddVBand="0" w:evenVBand="0" w:oddHBand="1" w:evenHBand="0" w:firstRowFirstColumn="0" w:firstRowLastColumn="0" w:lastRowFirstColumn="0" w:lastRowLastColumn="0"/>
              <w:rPr>
                <w:sz w:val="20"/>
                <w:szCs w:val="20"/>
              </w:rPr>
            </w:pPr>
            <w:r w:rsidRPr="00DF44D9">
              <w:rPr>
                <w:sz w:val="20"/>
                <w:szCs w:val="20"/>
              </w:rPr>
              <w:t>(</w:t>
            </w:r>
            <w:r>
              <w:rPr>
                <w:sz w:val="20"/>
                <w:szCs w:val="20"/>
              </w:rPr>
              <w:t>&lt;</w:t>
            </w:r>
            <w:r w:rsidRPr="00DF44D9">
              <w:rPr>
                <w:sz w:val="20"/>
                <w:szCs w:val="20"/>
              </w:rPr>
              <w:t>40m</w:t>
            </w:r>
            <w:r w:rsidRPr="0051081D">
              <w:rPr>
                <w:sz w:val="20"/>
                <w:szCs w:val="20"/>
                <w:vertAlign w:val="superscript"/>
              </w:rPr>
              <w:t>2</w:t>
            </w:r>
            <w:r w:rsidRPr="00DF44D9">
              <w:rPr>
                <w:sz w:val="20"/>
                <w:szCs w:val="20"/>
              </w:rPr>
              <w:t>, less than 7m wide canopy)</w:t>
            </w:r>
          </w:p>
        </w:tc>
      </w:tr>
      <w:tr w:rsidR="00CA7F65" w:rsidRPr="00DE3731" w14:paraId="72A19043" w14:textId="77777777" w:rsidTr="006C20C3">
        <w:tc>
          <w:tcPr>
            <w:cnfStyle w:val="001000000000" w:firstRow="0" w:lastRow="0" w:firstColumn="1" w:lastColumn="0" w:oddVBand="0" w:evenVBand="0" w:oddHBand="0" w:evenHBand="0" w:firstRowFirstColumn="0" w:firstRowLastColumn="0" w:lastRowFirstColumn="0" w:lastRowLastColumn="0"/>
            <w:tcW w:w="1726" w:type="dxa"/>
            <w:vAlign w:val="center"/>
          </w:tcPr>
          <w:p w14:paraId="6979762C" w14:textId="77777777" w:rsidR="00CA7F65" w:rsidRPr="00DF44D9" w:rsidRDefault="00CA7F65" w:rsidP="006C20C3">
            <w:pPr>
              <w:rPr>
                <w:color w:val="FFFFFF"/>
              </w:rPr>
            </w:pPr>
            <w:r w:rsidRPr="00DF44D9">
              <w:rPr>
                <w:color w:val="FFFFFF"/>
              </w:rPr>
              <w:t>Canopy Density (in full leaf)</w:t>
            </w:r>
          </w:p>
        </w:tc>
        <w:tc>
          <w:tcPr>
            <w:tcW w:w="2442" w:type="dxa"/>
          </w:tcPr>
          <w:p w14:paraId="73B75597" w14:textId="77777777" w:rsidR="00CA7F65" w:rsidRPr="00DF44D9" w:rsidRDefault="00CA7F65" w:rsidP="006C20C3">
            <w:pPr>
              <w:cnfStyle w:val="000000000000" w:firstRow="0" w:lastRow="0" w:firstColumn="0" w:lastColumn="0" w:oddVBand="0" w:evenVBand="0" w:oddHBand="0" w:evenHBand="0" w:firstRowFirstColumn="0" w:firstRowLastColumn="0" w:lastRowFirstColumn="0" w:lastRowLastColumn="0"/>
              <w:rPr>
                <w:sz w:val="20"/>
                <w:szCs w:val="20"/>
              </w:rPr>
            </w:pPr>
            <w:r w:rsidRPr="00DF44D9">
              <w:rPr>
                <w:sz w:val="20"/>
                <w:szCs w:val="20"/>
              </w:rPr>
              <w:t>Dense – 90-100% foliage cover</w:t>
            </w:r>
            <w:r>
              <w:rPr>
                <w:sz w:val="20"/>
                <w:szCs w:val="20"/>
              </w:rPr>
              <w:t>.</w:t>
            </w:r>
          </w:p>
        </w:tc>
        <w:tc>
          <w:tcPr>
            <w:tcW w:w="1905" w:type="dxa"/>
          </w:tcPr>
          <w:p w14:paraId="5B5B795D" w14:textId="77777777" w:rsidR="00CA7F65" w:rsidRPr="00DF44D9" w:rsidRDefault="00CA7F65" w:rsidP="006C20C3">
            <w:pPr>
              <w:cnfStyle w:val="000000000000" w:firstRow="0" w:lastRow="0" w:firstColumn="0" w:lastColumn="0" w:oddVBand="0" w:evenVBand="0" w:oddHBand="0" w:evenHBand="0" w:firstRowFirstColumn="0" w:firstRowLastColumn="0" w:lastRowFirstColumn="0" w:lastRowLastColumn="0"/>
              <w:rPr>
                <w:sz w:val="20"/>
                <w:szCs w:val="20"/>
              </w:rPr>
            </w:pPr>
            <w:r w:rsidRPr="00DF44D9">
              <w:rPr>
                <w:sz w:val="20"/>
                <w:szCs w:val="20"/>
              </w:rPr>
              <w:t>Normal – 70-90% foliage cover</w:t>
            </w:r>
            <w:r>
              <w:rPr>
                <w:sz w:val="20"/>
                <w:szCs w:val="20"/>
              </w:rPr>
              <w:t>.</w:t>
            </w:r>
          </w:p>
        </w:tc>
        <w:tc>
          <w:tcPr>
            <w:tcW w:w="1866" w:type="dxa"/>
          </w:tcPr>
          <w:p w14:paraId="5F4BDA32" w14:textId="77777777" w:rsidR="00CA7F65" w:rsidRPr="00DF44D9" w:rsidRDefault="00CA7F65" w:rsidP="006C20C3">
            <w:pPr>
              <w:cnfStyle w:val="000000000000" w:firstRow="0" w:lastRow="0" w:firstColumn="0" w:lastColumn="0" w:oddVBand="0" w:evenVBand="0" w:oddHBand="0" w:evenHBand="0" w:firstRowFirstColumn="0" w:firstRowLastColumn="0" w:lastRowFirstColumn="0" w:lastRowLastColumn="0"/>
              <w:rPr>
                <w:sz w:val="20"/>
                <w:szCs w:val="20"/>
              </w:rPr>
            </w:pPr>
            <w:r w:rsidRPr="00DF44D9">
              <w:rPr>
                <w:sz w:val="20"/>
                <w:szCs w:val="20"/>
              </w:rPr>
              <w:t>Thinning – 50-70% foliage cover</w:t>
            </w:r>
          </w:p>
        </w:tc>
        <w:tc>
          <w:tcPr>
            <w:tcW w:w="1559" w:type="dxa"/>
          </w:tcPr>
          <w:p w14:paraId="7BFEA234" w14:textId="77777777" w:rsidR="00CA7F65" w:rsidRPr="00DF44D9" w:rsidRDefault="00CA7F65" w:rsidP="006C20C3">
            <w:pPr>
              <w:cnfStyle w:val="000000000000" w:firstRow="0" w:lastRow="0" w:firstColumn="0" w:lastColumn="0" w:oddVBand="0" w:evenVBand="0" w:oddHBand="0" w:evenHBand="0" w:firstRowFirstColumn="0" w:firstRowLastColumn="0" w:lastRowFirstColumn="0" w:lastRowLastColumn="0"/>
              <w:rPr>
                <w:sz w:val="20"/>
                <w:szCs w:val="20"/>
              </w:rPr>
            </w:pPr>
            <w:r w:rsidRPr="00DF44D9">
              <w:rPr>
                <w:sz w:val="20"/>
                <w:szCs w:val="20"/>
              </w:rPr>
              <w:t>Sparse – less than 50% foliage cover</w:t>
            </w:r>
          </w:p>
        </w:tc>
      </w:tr>
      <w:tr w:rsidR="00CA7F65" w:rsidRPr="00DE3731" w14:paraId="3FB61713" w14:textId="77777777" w:rsidTr="006C2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6" w:type="dxa"/>
            <w:vAlign w:val="center"/>
          </w:tcPr>
          <w:p w14:paraId="3B283F6B" w14:textId="77777777" w:rsidR="00CA7F65" w:rsidRPr="00DF44D9" w:rsidRDefault="00CA7F65" w:rsidP="006C20C3">
            <w:pPr>
              <w:rPr>
                <w:color w:val="FFFFFF"/>
              </w:rPr>
            </w:pPr>
            <w:r>
              <w:rPr>
                <w:color w:val="FFFFFF"/>
              </w:rPr>
              <w:t>Health</w:t>
            </w:r>
          </w:p>
        </w:tc>
        <w:tc>
          <w:tcPr>
            <w:tcW w:w="2442" w:type="dxa"/>
          </w:tcPr>
          <w:p w14:paraId="1215C710" w14:textId="77777777" w:rsidR="00CA7F65" w:rsidRPr="00DF44D9" w:rsidRDefault="00CA7F65" w:rsidP="006C20C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High vigour, no sign of decay, pest activity or discoloration.</w:t>
            </w:r>
          </w:p>
        </w:tc>
        <w:tc>
          <w:tcPr>
            <w:tcW w:w="1905" w:type="dxa"/>
          </w:tcPr>
          <w:p w14:paraId="68826676" w14:textId="77777777" w:rsidR="00CA7F65" w:rsidRPr="00DF44D9" w:rsidRDefault="00CA7F65" w:rsidP="006C20C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Normal to high vigour, no sign of active decay or pests, little to no visual discolouration.</w:t>
            </w:r>
          </w:p>
        </w:tc>
        <w:tc>
          <w:tcPr>
            <w:tcW w:w="1866" w:type="dxa"/>
          </w:tcPr>
          <w:p w14:paraId="6DA198CD" w14:textId="77777777" w:rsidR="00CA7F65" w:rsidRPr="00DF44D9" w:rsidRDefault="00CA7F65" w:rsidP="006C20C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Normal vigour, signs of decay and/or pests or some visual discolouration.</w:t>
            </w:r>
          </w:p>
        </w:tc>
        <w:tc>
          <w:tcPr>
            <w:tcW w:w="1559" w:type="dxa"/>
          </w:tcPr>
          <w:p w14:paraId="6B6FEBCD" w14:textId="77777777" w:rsidR="00CA7F65" w:rsidRPr="00DF44D9" w:rsidRDefault="00CA7F65" w:rsidP="006C20C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Low vigour. Notable leaf discolouration, epicormic growth, signs of active decay or pests. </w:t>
            </w:r>
          </w:p>
        </w:tc>
      </w:tr>
      <w:tr w:rsidR="00CA7F65" w:rsidRPr="00DE3731" w14:paraId="707929CF" w14:textId="77777777" w:rsidTr="006C20C3">
        <w:tc>
          <w:tcPr>
            <w:cnfStyle w:val="001000000000" w:firstRow="0" w:lastRow="0" w:firstColumn="1" w:lastColumn="0" w:oddVBand="0" w:evenVBand="0" w:oddHBand="0" w:evenHBand="0" w:firstRowFirstColumn="0" w:firstRowLastColumn="0" w:lastRowFirstColumn="0" w:lastRowLastColumn="0"/>
            <w:tcW w:w="1726" w:type="dxa"/>
            <w:vAlign w:val="center"/>
          </w:tcPr>
          <w:p w14:paraId="47A01AA1" w14:textId="77777777" w:rsidR="00CA7F65" w:rsidRPr="00DF44D9" w:rsidRDefault="00CA7F65" w:rsidP="006C20C3">
            <w:pPr>
              <w:rPr>
                <w:color w:val="FFFFFF"/>
              </w:rPr>
            </w:pPr>
            <w:r w:rsidRPr="00DF44D9">
              <w:rPr>
                <w:color w:val="FFFFFF"/>
              </w:rPr>
              <w:t>Visual Prominence or Impact</w:t>
            </w:r>
            <w:r>
              <w:rPr>
                <w:color w:val="FFFFFF"/>
              </w:rPr>
              <w:t xml:space="preserve"> </w:t>
            </w:r>
            <w:r>
              <w:rPr>
                <w:noProof/>
              </w:rPr>
              <w:drawing>
                <wp:inline distT="0" distB="0" distL="0" distR="0" wp14:anchorId="5873EB9B" wp14:editId="72227B89">
                  <wp:extent cx="209550" cy="209550"/>
                  <wp:effectExtent l="0" t="0" r="0" b="0"/>
                  <wp:docPr id="936934407" name="Graphic 1" descr="Withering Tr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268109" name="Graphic 1257268109" descr="Withering Tree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209550" cy="209550"/>
                          </a:xfrm>
                          <a:prstGeom prst="rect">
                            <a:avLst/>
                          </a:prstGeom>
                        </pic:spPr>
                      </pic:pic>
                    </a:graphicData>
                  </a:graphic>
                </wp:inline>
              </w:drawing>
            </w:r>
            <w:r w:rsidRPr="00DF44D9">
              <w:rPr>
                <w:color w:val="FFFFFF"/>
              </w:rPr>
              <w:t xml:space="preserve"> </w:t>
            </w:r>
          </w:p>
        </w:tc>
        <w:tc>
          <w:tcPr>
            <w:tcW w:w="2442" w:type="dxa"/>
          </w:tcPr>
          <w:p w14:paraId="642A6D73" w14:textId="77777777" w:rsidR="00CA7F65" w:rsidRPr="00DF44D9" w:rsidRDefault="00CA7F65" w:rsidP="006C20C3">
            <w:pPr>
              <w:cnfStyle w:val="000000000000" w:firstRow="0" w:lastRow="0" w:firstColumn="0" w:lastColumn="0" w:oddVBand="0" w:evenVBand="0" w:oddHBand="0" w:evenHBand="0" w:firstRowFirstColumn="0" w:firstRowLastColumn="0" w:lastRowFirstColumn="0" w:lastRowLastColumn="0"/>
              <w:rPr>
                <w:sz w:val="20"/>
                <w:szCs w:val="20"/>
              </w:rPr>
            </w:pPr>
            <w:r w:rsidRPr="00DF44D9">
              <w:rPr>
                <w:sz w:val="20"/>
                <w:szCs w:val="20"/>
              </w:rPr>
              <w:t>Located in a visually prominent position in the landscape. A landmark or visible from a considerable distance.</w:t>
            </w:r>
          </w:p>
        </w:tc>
        <w:tc>
          <w:tcPr>
            <w:tcW w:w="1905" w:type="dxa"/>
          </w:tcPr>
          <w:p w14:paraId="4AB5C23F" w14:textId="77777777" w:rsidR="00CA7F65" w:rsidRPr="00DF44D9" w:rsidRDefault="00CA7F65" w:rsidP="006C20C3">
            <w:pPr>
              <w:cnfStyle w:val="000000000000" w:firstRow="0" w:lastRow="0" w:firstColumn="0" w:lastColumn="0" w:oddVBand="0" w:evenVBand="0" w:oddHBand="0" w:evenHBand="0" w:firstRowFirstColumn="0" w:firstRowLastColumn="0" w:lastRowFirstColumn="0" w:lastRowLastColumn="0"/>
              <w:rPr>
                <w:sz w:val="20"/>
                <w:szCs w:val="20"/>
              </w:rPr>
            </w:pPr>
            <w:r w:rsidRPr="00DF44D9">
              <w:rPr>
                <w:sz w:val="20"/>
                <w:szCs w:val="20"/>
              </w:rPr>
              <w:t>Visible from surrounding properties, the street or other thoroughfares</w:t>
            </w:r>
            <w:r>
              <w:rPr>
                <w:sz w:val="20"/>
                <w:szCs w:val="20"/>
              </w:rPr>
              <w:t>.</w:t>
            </w:r>
            <w:r w:rsidRPr="00DF44D9">
              <w:rPr>
                <w:sz w:val="20"/>
                <w:szCs w:val="20"/>
              </w:rPr>
              <w:t xml:space="preserve"> </w:t>
            </w:r>
          </w:p>
        </w:tc>
        <w:tc>
          <w:tcPr>
            <w:tcW w:w="1866" w:type="dxa"/>
          </w:tcPr>
          <w:p w14:paraId="39E9D330" w14:textId="77777777" w:rsidR="00CA7F65" w:rsidRPr="00DF44D9" w:rsidRDefault="00CA7F65" w:rsidP="006C20C3">
            <w:pPr>
              <w:cnfStyle w:val="000000000000" w:firstRow="0" w:lastRow="0" w:firstColumn="0" w:lastColumn="0" w:oddVBand="0" w:evenVBand="0" w:oddHBand="0" w:evenHBand="0" w:firstRowFirstColumn="0" w:firstRowLastColumn="0" w:lastRowFirstColumn="0" w:lastRowLastColumn="0"/>
              <w:rPr>
                <w:sz w:val="20"/>
                <w:szCs w:val="20"/>
              </w:rPr>
            </w:pPr>
            <w:r w:rsidRPr="00DF44D9">
              <w:rPr>
                <w:sz w:val="20"/>
                <w:szCs w:val="20"/>
              </w:rPr>
              <w:t>Visible from surrounding properties.</w:t>
            </w:r>
          </w:p>
        </w:tc>
        <w:tc>
          <w:tcPr>
            <w:tcW w:w="1559" w:type="dxa"/>
          </w:tcPr>
          <w:p w14:paraId="5A57AC48" w14:textId="77777777" w:rsidR="00CA7F65" w:rsidRPr="00DF44D9" w:rsidRDefault="00CA7F65" w:rsidP="006C20C3">
            <w:pPr>
              <w:cnfStyle w:val="000000000000" w:firstRow="0" w:lastRow="0" w:firstColumn="0" w:lastColumn="0" w:oddVBand="0" w:evenVBand="0" w:oddHBand="0" w:evenHBand="0" w:firstRowFirstColumn="0" w:firstRowLastColumn="0" w:lastRowFirstColumn="0" w:lastRowLastColumn="0"/>
              <w:rPr>
                <w:sz w:val="20"/>
                <w:szCs w:val="20"/>
              </w:rPr>
            </w:pPr>
            <w:r w:rsidRPr="00DF44D9">
              <w:rPr>
                <w:sz w:val="20"/>
                <w:szCs w:val="20"/>
              </w:rPr>
              <w:t>Not visible from surrounding properties (obscured by other trees or built forms).</w:t>
            </w:r>
          </w:p>
        </w:tc>
      </w:tr>
      <w:tr w:rsidR="00CA7F65" w:rsidRPr="00DE3731" w14:paraId="26A23F54" w14:textId="77777777" w:rsidTr="006C2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6" w:type="dxa"/>
            <w:vAlign w:val="center"/>
          </w:tcPr>
          <w:p w14:paraId="7345DA5D" w14:textId="77777777" w:rsidR="00CA7F65" w:rsidRPr="00DF44D9" w:rsidRDefault="00CA7F65" w:rsidP="006C20C3">
            <w:pPr>
              <w:rPr>
                <w:color w:val="FFFFFF"/>
              </w:rPr>
            </w:pPr>
            <w:r w:rsidRPr="00DF44D9">
              <w:rPr>
                <w:color w:val="FFFFFF"/>
              </w:rPr>
              <w:lastRenderedPageBreak/>
              <w:t>Form and habit</w:t>
            </w:r>
          </w:p>
        </w:tc>
        <w:tc>
          <w:tcPr>
            <w:tcW w:w="2442" w:type="dxa"/>
          </w:tcPr>
          <w:p w14:paraId="59D71ED7" w14:textId="77777777" w:rsidR="00CA7F65" w:rsidRPr="00DF44D9" w:rsidRDefault="00CA7F65" w:rsidP="006C20C3">
            <w:pPr>
              <w:cnfStyle w:val="000000100000" w:firstRow="0" w:lastRow="0" w:firstColumn="0" w:lastColumn="0" w:oddVBand="0" w:evenVBand="0" w:oddHBand="1" w:evenHBand="0" w:firstRowFirstColumn="0" w:firstRowLastColumn="0" w:lastRowFirstColumn="0" w:lastRowLastColumn="0"/>
              <w:rPr>
                <w:sz w:val="20"/>
                <w:szCs w:val="20"/>
              </w:rPr>
            </w:pPr>
            <w:r w:rsidRPr="00DF44D9">
              <w:rPr>
                <w:sz w:val="20"/>
                <w:szCs w:val="20"/>
              </w:rPr>
              <w:t>Very good form and branching habit, excellent specimen, aesthetically distinctive and/or an excellent representation of the species.</w:t>
            </w:r>
          </w:p>
        </w:tc>
        <w:tc>
          <w:tcPr>
            <w:tcW w:w="1905" w:type="dxa"/>
          </w:tcPr>
          <w:p w14:paraId="2CC6FE17" w14:textId="77777777" w:rsidR="00CA7F65" w:rsidRPr="00DF44D9" w:rsidRDefault="00CA7F65" w:rsidP="006C20C3">
            <w:pPr>
              <w:cnfStyle w:val="000000100000" w:firstRow="0" w:lastRow="0" w:firstColumn="0" w:lastColumn="0" w:oddVBand="0" w:evenVBand="0" w:oddHBand="1" w:evenHBand="0" w:firstRowFirstColumn="0" w:firstRowLastColumn="0" w:lastRowFirstColumn="0" w:lastRowLastColumn="0"/>
              <w:rPr>
                <w:sz w:val="20"/>
                <w:szCs w:val="20"/>
              </w:rPr>
            </w:pPr>
            <w:r w:rsidRPr="00DF44D9">
              <w:rPr>
                <w:sz w:val="20"/>
                <w:szCs w:val="20"/>
              </w:rPr>
              <w:t>Good form and habit, minor distortion or suppression, a good</w:t>
            </w:r>
            <w:r>
              <w:rPr>
                <w:sz w:val="20"/>
                <w:szCs w:val="20"/>
              </w:rPr>
              <w:t>.</w:t>
            </w:r>
            <w:r w:rsidRPr="00DF44D9">
              <w:rPr>
                <w:sz w:val="20"/>
                <w:szCs w:val="20"/>
              </w:rPr>
              <w:t xml:space="preserve"> representation of the species.</w:t>
            </w:r>
          </w:p>
        </w:tc>
        <w:tc>
          <w:tcPr>
            <w:tcW w:w="1866" w:type="dxa"/>
          </w:tcPr>
          <w:p w14:paraId="690E85FB" w14:textId="77777777" w:rsidR="00CA7F65" w:rsidRPr="00DF44D9" w:rsidRDefault="00CA7F65" w:rsidP="006C20C3">
            <w:pPr>
              <w:cnfStyle w:val="000000100000" w:firstRow="0" w:lastRow="0" w:firstColumn="0" w:lastColumn="0" w:oddVBand="0" w:evenVBand="0" w:oddHBand="1" w:evenHBand="0" w:firstRowFirstColumn="0" w:firstRowLastColumn="0" w:lastRowFirstColumn="0" w:lastRowLastColumn="0"/>
              <w:rPr>
                <w:sz w:val="20"/>
                <w:szCs w:val="20"/>
              </w:rPr>
            </w:pPr>
            <w:r w:rsidRPr="00DF44D9">
              <w:rPr>
                <w:sz w:val="20"/>
                <w:szCs w:val="20"/>
              </w:rPr>
              <w:t>Fair form and habit, a fair representation of the species.</w:t>
            </w:r>
          </w:p>
          <w:p w14:paraId="6D36CEEA" w14:textId="77777777" w:rsidR="00CA7F65" w:rsidRPr="00DF44D9" w:rsidRDefault="00CA7F65" w:rsidP="006C20C3">
            <w:pPr>
              <w:cnfStyle w:val="000000100000" w:firstRow="0" w:lastRow="0" w:firstColumn="0" w:lastColumn="0" w:oddVBand="0" w:evenVBand="0" w:oddHBand="1" w:evenHBand="0" w:firstRowFirstColumn="0" w:firstRowLastColumn="0" w:lastRowFirstColumn="0" w:lastRowLastColumn="0"/>
              <w:rPr>
                <w:sz w:val="20"/>
                <w:szCs w:val="20"/>
              </w:rPr>
            </w:pPr>
          </w:p>
          <w:p w14:paraId="6AACD3F4" w14:textId="77777777" w:rsidR="00CA7F65" w:rsidRPr="00DF44D9" w:rsidRDefault="00CA7F65" w:rsidP="006C20C3">
            <w:pPr>
              <w:cnfStyle w:val="000000100000" w:firstRow="0" w:lastRow="0" w:firstColumn="0" w:lastColumn="0" w:oddVBand="0" w:evenVBand="0" w:oddHBand="1" w:evenHBand="0" w:firstRowFirstColumn="0" w:firstRowLastColumn="0" w:lastRowFirstColumn="0" w:lastRowLastColumn="0"/>
              <w:rPr>
                <w:sz w:val="20"/>
                <w:szCs w:val="20"/>
              </w:rPr>
            </w:pPr>
          </w:p>
          <w:p w14:paraId="034C15AE" w14:textId="77777777" w:rsidR="00CA7F65" w:rsidRPr="00DF44D9" w:rsidRDefault="00CA7F65" w:rsidP="006C20C3">
            <w:pPr>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tcPr>
          <w:p w14:paraId="18E8661E" w14:textId="77777777" w:rsidR="00CA7F65" w:rsidRPr="00DF44D9" w:rsidRDefault="00CA7F65" w:rsidP="006C20C3">
            <w:pPr>
              <w:cnfStyle w:val="000000100000" w:firstRow="0" w:lastRow="0" w:firstColumn="0" w:lastColumn="0" w:oddVBand="0" w:evenVBand="0" w:oddHBand="1" w:evenHBand="0" w:firstRowFirstColumn="0" w:firstRowLastColumn="0" w:lastRowFirstColumn="0" w:lastRowLastColumn="0"/>
              <w:rPr>
                <w:sz w:val="20"/>
                <w:szCs w:val="20"/>
              </w:rPr>
            </w:pPr>
            <w:r w:rsidRPr="00DF44D9">
              <w:rPr>
                <w:sz w:val="20"/>
                <w:szCs w:val="20"/>
              </w:rPr>
              <w:t>Poor form and habit and/or an atypical or poor representation of the species.</w:t>
            </w:r>
          </w:p>
        </w:tc>
      </w:tr>
      <w:tr w:rsidR="00CA7F65" w:rsidRPr="00DE3731" w14:paraId="4F590BBC" w14:textId="77777777" w:rsidTr="006C20C3">
        <w:tc>
          <w:tcPr>
            <w:cnfStyle w:val="001000000000" w:firstRow="0" w:lastRow="0" w:firstColumn="1" w:lastColumn="0" w:oddVBand="0" w:evenVBand="0" w:oddHBand="0" w:evenHBand="0" w:firstRowFirstColumn="0" w:firstRowLastColumn="0" w:lastRowFirstColumn="0" w:lastRowLastColumn="0"/>
            <w:tcW w:w="1726" w:type="dxa"/>
            <w:vAlign w:val="center"/>
          </w:tcPr>
          <w:p w14:paraId="39644D5C" w14:textId="77777777" w:rsidR="00CA7F65" w:rsidRPr="00DF44D9" w:rsidRDefault="00CA7F65" w:rsidP="006C20C3">
            <w:pPr>
              <w:rPr>
                <w:color w:val="FFFFFF"/>
              </w:rPr>
            </w:pPr>
            <w:r w:rsidRPr="00DF44D9">
              <w:rPr>
                <w:color w:val="FFFFFF"/>
              </w:rPr>
              <w:t>Environmental Significance</w:t>
            </w:r>
          </w:p>
        </w:tc>
        <w:tc>
          <w:tcPr>
            <w:tcW w:w="2442" w:type="dxa"/>
          </w:tcPr>
          <w:p w14:paraId="57F8A613" w14:textId="77777777" w:rsidR="00CA7F65" w:rsidRPr="00DF44D9" w:rsidRDefault="00CA7F65" w:rsidP="006C20C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Listed on Schedule 2, t</w:t>
            </w:r>
            <w:r w:rsidRPr="00DF44D9">
              <w:rPr>
                <w:sz w:val="20"/>
                <w:szCs w:val="20"/>
              </w:rPr>
              <w:t>hreatened or key species in the community; or is a Remnant tree.</w:t>
            </w:r>
          </w:p>
        </w:tc>
        <w:tc>
          <w:tcPr>
            <w:tcW w:w="1905" w:type="dxa"/>
          </w:tcPr>
          <w:p w14:paraId="79081711" w14:textId="77777777" w:rsidR="00CA7F65" w:rsidRPr="00DF44D9" w:rsidRDefault="00CA7F65" w:rsidP="006C20C3">
            <w:pPr>
              <w:cnfStyle w:val="000000000000" w:firstRow="0" w:lastRow="0" w:firstColumn="0" w:lastColumn="0" w:oddVBand="0" w:evenVBand="0" w:oddHBand="0" w:evenHBand="0" w:firstRowFirstColumn="0" w:firstRowLastColumn="0" w:lastRowFirstColumn="0" w:lastRowLastColumn="0"/>
              <w:rPr>
                <w:sz w:val="20"/>
                <w:szCs w:val="20"/>
              </w:rPr>
            </w:pPr>
            <w:r w:rsidRPr="00DF44D9">
              <w:rPr>
                <w:sz w:val="20"/>
                <w:szCs w:val="20"/>
              </w:rPr>
              <w:t>Endemic species &amp; representative of the original vegetation of the area.</w:t>
            </w:r>
          </w:p>
        </w:tc>
        <w:tc>
          <w:tcPr>
            <w:tcW w:w="1866" w:type="dxa"/>
          </w:tcPr>
          <w:p w14:paraId="4669E428" w14:textId="77777777" w:rsidR="00CA7F65" w:rsidRPr="00DF44D9" w:rsidRDefault="00CA7F65" w:rsidP="006C20C3">
            <w:pPr>
              <w:cnfStyle w:val="000000000000" w:firstRow="0" w:lastRow="0" w:firstColumn="0" w:lastColumn="0" w:oddVBand="0" w:evenVBand="0" w:oddHBand="0" w:evenHBand="0" w:firstRowFirstColumn="0" w:firstRowLastColumn="0" w:lastRowFirstColumn="0" w:lastRowLastColumn="0"/>
              <w:rPr>
                <w:sz w:val="20"/>
                <w:szCs w:val="20"/>
              </w:rPr>
            </w:pPr>
            <w:r w:rsidRPr="00DF44D9">
              <w:rPr>
                <w:sz w:val="20"/>
                <w:szCs w:val="20"/>
              </w:rPr>
              <w:t>Planted or self-sown exotic or non-local native tree.</w:t>
            </w:r>
          </w:p>
        </w:tc>
        <w:tc>
          <w:tcPr>
            <w:tcW w:w="1559" w:type="dxa"/>
          </w:tcPr>
          <w:p w14:paraId="6762AB78" w14:textId="77777777" w:rsidR="00CA7F65" w:rsidRPr="00DF44D9" w:rsidRDefault="00CA7F65" w:rsidP="006C20C3">
            <w:pPr>
              <w:cnfStyle w:val="000000000000" w:firstRow="0" w:lastRow="0" w:firstColumn="0" w:lastColumn="0" w:oddVBand="0" w:evenVBand="0" w:oddHBand="0" w:evenHBand="0" w:firstRowFirstColumn="0" w:firstRowLastColumn="0" w:lastRowFirstColumn="0" w:lastRowLastColumn="0"/>
              <w:rPr>
                <w:sz w:val="20"/>
                <w:szCs w:val="20"/>
              </w:rPr>
            </w:pPr>
            <w:r w:rsidRPr="00DF44D9">
              <w:rPr>
                <w:sz w:val="20"/>
                <w:szCs w:val="20"/>
              </w:rPr>
              <w:t>-</w:t>
            </w:r>
          </w:p>
        </w:tc>
      </w:tr>
      <w:tr w:rsidR="00CA7F65" w:rsidRPr="00DE3731" w14:paraId="29FD8733" w14:textId="77777777" w:rsidTr="006C20C3">
        <w:trPr>
          <w:cnfStyle w:val="000000100000" w:firstRow="0" w:lastRow="0" w:firstColumn="0" w:lastColumn="0" w:oddVBand="0" w:evenVBand="0" w:oddHBand="1" w:evenHBand="0" w:firstRowFirstColumn="0" w:firstRowLastColumn="0" w:lastRowFirstColumn="0" w:lastRowLastColumn="0"/>
          <w:trHeight w:val="1279"/>
        </w:trPr>
        <w:tc>
          <w:tcPr>
            <w:cnfStyle w:val="001000000000" w:firstRow="0" w:lastRow="0" w:firstColumn="1" w:lastColumn="0" w:oddVBand="0" w:evenVBand="0" w:oddHBand="0" w:evenHBand="0" w:firstRowFirstColumn="0" w:firstRowLastColumn="0" w:lastRowFirstColumn="0" w:lastRowLastColumn="0"/>
            <w:tcW w:w="1726" w:type="dxa"/>
            <w:vAlign w:val="center"/>
          </w:tcPr>
          <w:p w14:paraId="26240FC7" w14:textId="77777777" w:rsidR="00CA7F65" w:rsidRPr="00DF44D9" w:rsidRDefault="00CA7F65" w:rsidP="006C20C3">
            <w:pPr>
              <w:rPr>
                <w:color w:val="FFFFFF"/>
              </w:rPr>
            </w:pPr>
            <w:r w:rsidRPr="00DF44D9">
              <w:rPr>
                <w:color w:val="FFFFFF"/>
              </w:rPr>
              <w:t>Botanical importance</w:t>
            </w:r>
          </w:p>
        </w:tc>
        <w:tc>
          <w:tcPr>
            <w:tcW w:w="2442" w:type="dxa"/>
          </w:tcPr>
          <w:p w14:paraId="507E0F06" w14:textId="77777777" w:rsidR="00CA7F65" w:rsidRPr="00DF44D9" w:rsidRDefault="00CA7F65" w:rsidP="006C20C3">
            <w:pPr>
              <w:cnfStyle w:val="000000100000" w:firstRow="0" w:lastRow="0" w:firstColumn="0" w:lastColumn="0" w:oddVBand="0" w:evenVBand="0" w:oddHBand="1" w:evenHBand="0" w:firstRowFirstColumn="0" w:firstRowLastColumn="0" w:lastRowFirstColumn="0" w:lastRowLastColumn="0"/>
              <w:rPr>
                <w:sz w:val="20"/>
                <w:szCs w:val="20"/>
              </w:rPr>
            </w:pPr>
            <w:r w:rsidRPr="00DF44D9">
              <w:rPr>
                <w:sz w:val="20"/>
                <w:szCs w:val="20"/>
              </w:rPr>
              <w:t>Rare or few in the region. The only example of its type, a species endemic to ACT.</w:t>
            </w:r>
            <w:r>
              <w:rPr>
                <w:sz w:val="20"/>
                <w:szCs w:val="20"/>
              </w:rPr>
              <w:t xml:space="preserve"> </w:t>
            </w:r>
          </w:p>
        </w:tc>
        <w:tc>
          <w:tcPr>
            <w:tcW w:w="1905" w:type="dxa"/>
          </w:tcPr>
          <w:p w14:paraId="0F1328D5" w14:textId="77777777" w:rsidR="00CA7F65" w:rsidRPr="00DF44D9" w:rsidRDefault="00CA7F65" w:rsidP="006C20C3">
            <w:pPr>
              <w:cnfStyle w:val="000000100000" w:firstRow="0" w:lastRow="0" w:firstColumn="0" w:lastColumn="0" w:oddVBand="0" w:evenVBand="0" w:oddHBand="1" w:evenHBand="0" w:firstRowFirstColumn="0" w:firstRowLastColumn="0" w:lastRowFirstColumn="0" w:lastRowLastColumn="0"/>
              <w:rPr>
                <w:sz w:val="20"/>
                <w:szCs w:val="20"/>
              </w:rPr>
            </w:pPr>
            <w:r w:rsidRPr="00DF44D9">
              <w:rPr>
                <w:sz w:val="20"/>
                <w:szCs w:val="20"/>
              </w:rPr>
              <w:t>Uncommon in cultivation.</w:t>
            </w:r>
          </w:p>
        </w:tc>
        <w:tc>
          <w:tcPr>
            <w:tcW w:w="1866" w:type="dxa"/>
          </w:tcPr>
          <w:p w14:paraId="6D122A13" w14:textId="77777777" w:rsidR="00CA7F65" w:rsidRPr="00DF44D9" w:rsidRDefault="00CA7F65" w:rsidP="006C20C3">
            <w:pPr>
              <w:cnfStyle w:val="000000100000" w:firstRow="0" w:lastRow="0" w:firstColumn="0" w:lastColumn="0" w:oddVBand="0" w:evenVBand="0" w:oddHBand="1" w:evenHBand="0" w:firstRowFirstColumn="0" w:firstRowLastColumn="0" w:lastRowFirstColumn="0" w:lastRowLastColumn="0"/>
              <w:rPr>
                <w:sz w:val="20"/>
                <w:szCs w:val="20"/>
              </w:rPr>
            </w:pPr>
            <w:r w:rsidRPr="00DF44D9">
              <w:rPr>
                <w:sz w:val="20"/>
                <w:szCs w:val="20"/>
              </w:rPr>
              <w:t>Common in cultivation.</w:t>
            </w:r>
          </w:p>
        </w:tc>
        <w:tc>
          <w:tcPr>
            <w:tcW w:w="1559" w:type="dxa"/>
          </w:tcPr>
          <w:p w14:paraId="6CE50BAB" w14:textId="77777777" w:rsidR="00CA7F65" w:rsidRPr="00DF44D9" w:rsidRDefault="00CA7F65" w:rsidP="006C20C3">
            <w:pPr>
              <w:cnfStyle w:val="000000100000" w:firstRow="0" w:lastRow="0" w:firstColumn="0" w:lastColumn="0" w:oddVBand="0" w:evenVBand="0" w:oddHBand="1" w:evenHBand="0" w:firstRowFirstColumn="0" w:firstRowLastColumn="0" w:lastRowFirstColumn="0" w:lastRowLastColumn="0"/>
              <w:rPr>
                <w:sz w:val="20"/>
                <w:szCs w:val="20"/>
              </w:rPr>
            </w:pPr>
            <w:r w:rsidRPr="00DF44D9">
              <w:rPr>
                <w:sz w:val="20"/>
                <w:szCs w:val="20"/>
              </w:rPr>
              <w:t>Very common in cultivation, widely represented in the area.</w:t>
            </w:r>
          </w:p>
        </w:tc>
      </w:tr>
      <w:tr w:rsidR="00CA7F65" w:rsidRPr="00DE3731" w14:paraId="15C8FB01" w14:textId="77777777" w:rsidTr="006C20C3">
        <w:tc>
          <w:tcPr>
            <w:cnfStyle w:val="001000000000" w:firstRow="0" w:lastRow="0" w:firstColumn="1" w:lastColumn="0" w:oddVBand="0" w:evenVBand="0" w:oddHBand="0" w:evenHBand="0" w:firstRowFirstColumn="0" w:firstRowLastColumn="0" w:lastRowFirstColumn="0" w:lastRowLastColumn="0"/>
            <w:tcW w:w="1726" w:type="dxa"/>
            <w:vAlign w:val="center"/>
          </w:tcPr>
          <w:p w14:paraId="7E386E8A" w14:textId="77777777" w:rsidR="00CA7F65" w:rsidRPr="00DF44D9" w:rsidRDefault="00CA7F65" w:rsidP="006C20C3">
            <w:pPr>
              <w:rPr>
                <w:color w:val="FFFFFF"/>
              </w:rPr>
            </w:pPr>
            <w:r w:rsidRPr="00DF44D9">
              <w:rPr>
                <w:color w:val="FFFFFF"/>
              </w:rPr>
              <w:t>Habitat Value</w:t>
            </w:r>
            <w:r>
              <w:rPr>
                <w:color w:val="FFFFFF"/>
              </w:rPr>
              <w:t xml:space="preserve"> </w:t>
            </w:r>
            <w:r>
              <w:rPr>
                <w:noProof/>
              </w:rPr>
              <w:drawing>
                <wp:inline distT="0" distB="0" distL="0" distR="0" wp14:anchorId="2FEA3BFE" wp14:editId="480C579D">
                  <wp:extent cx="209550" cy="209550"/>
                  <wp:effectExtent l="0" t="0" r="0" b="0"/>
                  <wp:docPr id="1635195106" name="Graphic 1" descr="Withering Tr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268109" name="Graphic 1257268109" descr="Withering Tree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209550" cy="209550"/>
                          </a:xfrm>
                          <a:prstGeom prst="rect">
                            <a:avLst/>
                          </a:prstGeom>
                        </pic:spPr>
                      </pic:pic>
                    </a:graphicData>
                  </a:graphic>
                </wp:inline>
              </w:drawing>
            </w:r>
          </w:p>
        </w:tc>
        <w:tc>
          <w:tcPr>
            <w:tcW w:w="2442" w:type="dxa"/>
          </w:tcPr>
          <w:p w14:paraId="55F59B1E" w14:textId="77777777" w:rsidR="00CA7F65" w:rsidRPr="00DF44D9" w:rsidRDefault="00CA7F65" w:rsidP="006C20C3">
            <w:pPr>
              <w:cnfStyle w:val="000000000000" w:firstRow="0" w:lastRow="0" w:firstColumn="0" w:lastColumn="0" w:oddVBand="0" w:evenVBand="0" w:oddHBand="0" w:evenHBand="0" w:firstRowFirstColumn="0" w:firstRowLastColumn="0" w:lastRowFirstColumn="0" w:lastRowLastColumn="0"/>
              <w:rPr>
                <w:sz w:val="20"/>
                <w:szCs w:val="20"/>
              </w:rPr>
            </w:pPr>
            <w:r w:rsidRPr="00DF44D9">
              <w:rPr>
                <w:sz w:val="20"/>
                <w:szCs w:val="20"/>
              </w:rPr>
              <w:t>Provides important habitat (nesting/foraging/food source/shelter) for threatened fauna species.</w:t>
            </w:r>
          </w:p>
          <w:p w14:paraId="4A4CB8D2" w14:textId="77777777" w:rsidR="00CA7F65" w:rsidRPr="00DF44D9" w:rsidRDefault="00CA7F65" w:rsidP="006C20C3">
            <w:pPr>
              <w:cnfStyle w:val="000000000000" w:firstRow="0" w:lastRow="0" w:firstColumn="0" w:lastColumn="0" w:oddVBand="0" w:evenVBand="0" w:oddHBand="0" w:evenHBand="0" w:firstRowFirstColumn="0" w:firstRowLastColumn="0" w:lastRowFirstColumn="0" w:lastRowLastColumn="0"/>
              <w:rPr>
                <w:sz w:val="20"/>
                <w:szCs w:val="20"/>
              </w:rPr>
            </w:pPr>
          </w:p>
        </w:tc>
        <w:tc>
          <w:tcPr>
            <w:tcW w:w="1905" w:type="dxa"/>
          </w:tcPr>
          <w:p w14:paraId="7C5B31D8" w14:textId="77777777" w:rsidR="00CA7F65" w:rsidRPr="00DF44D9" w:rsidRDefault="00CA7F65" w:rsidP="006C20C3">
            <w:pPr>
              <w:cnfStyle w:val="000000000000" w:firstRow="0" w:lastRow="0" w:firstColumn="0" w:lastColumn="0" w:oddVBand="0" w:evenVBand="0" w:oddHBand="0" w:evenHBand="0" w:firstRowFirstColumn="0" w:firstRowLastColumn="0" w:lastRowFirstColumn="0" w:lastRowLastColumn="0"/>
              <w:rPr>
                <w:sz w:val="20"/>
                <w:szCs w:val="20"/>
              </w:rPr>
            </w:pPr>
            <w:r w:rsidRPr="00DF44D9">
              <w:rPr>
                <w:sz w:val="20"/>
                <w:szCs w:val="20"/>
              </w:rPr>
              <w:t>Provides habitat for native wildlife. Located within a wildlife corridor. Evidence of nesting hollows, known food sources, and</w:t>
            </w:r>
            <w:r>
              <w:rPr>
                <w:sz w:val="20"/>
                <w:szCs w:val="20"/>
              </w:rPr>
              <w:t>/or</w:t>
            </w:r>
            <w:r w:rsidRPr="00DF44D9">
              <w:rPr>
                <w:sz w:val="20"/>
                <w:szCs w:val="20"/>
              </w:rPr>
              <w:t xml:space="preserve"> other visible evidence of wildlife (markings, nests etc)</w:t>
            </w:r>
          </w:p>
        </w:tc>
        <w:tc>
          <w:tcPr>
            <w:tcW w:w="1866" w:type="dxa"/>
          </w:tcPr>
          <w:p w14:paraId="51941857" w14:textId="77777777" w:rsidR="00CA7F65" w:rsidRPr="00DF44D9" w:rsidRDefault="00CA7F65" w:rsidP="006C20C3">
            <w:pPr>
              <w:cnfStyle w:val="000000000000" w:firstRow="0" w:lastRow="0" w:firstColumn="0" w:lastColumn="0" w:oddVBand="0" w:evenVBand="0" w:oddHBand="0" w:evenHBand="0" w:firstRowFirstColumn="0" w:firstRowLastColumn="0" w:lastRowFirstColumn="0" w:lastRowLastColumn="0"/>
              <w:rPr>
                <w:sz w:val="20"/>
                <w:szCs w:val="20"/>
              </w:rPr>
            </w:pPr>
            <w:r w:rsidRPr="00DF44D9">
              <w:rPr>
                <w:sz w:val="20"/>
                <w:szCs w:val="20"/>
              </w:rPr>
              <w:t>Beneficial for native wildlife.</w:t>
            </w:r>
          </w:p>
        </w:tc>
        <w:tc>
          <w:tcPr>
            <w:tcW w:w="1559" w:type="dxa"/>
          </w:tcPr>
          <w:p w14:paraId="39769899" w14:textId="77777777" w:rsidR="00CA7F65" w:rsidRPr="00DF44D9" w:rsidRDefault="00CA7F65" w:rsidP="006C20C3">
            <w:pPr>
              <w:cnfStyle w:val="000000000000" w:firstRow="0" w:lastRow="0" w:firstColumn="0" w:lastColumn="0" w:oddVBand="0" w:evenVBand="0" w:oddHBand="0" w:evenHBand="0" w:firstRowFirstColumn="0" w:firstRowLastColumn="0" w:lastRowFirstColumn="0" w:lastRowLastColumn="0"/>
              <w:rPr>
                <w:sz w:val="20"/>
                <w:szCs w:val="20"/>
              </w:rPr>
            </w:pPr>
            <w:r w:rsidRPr="00DF44D9">
              <w:rPr>
                <w:sz w:val="20"/>
                <w:szCs w:val="20"/>
              </w:rPr>
              <w:t>Little or no value to native wildlife</w:t>
            </w:r>
          </w:p>
        </w:tc>
      </w:tr>
    </w:tbl>
    <w:p w14:paraId="5A520B89" w14:textId="778567DF" w:rsidR="00CA7F65" w:rsidRPr="00EB21D3" w:rsidRDefault="00CA7F65" w:rsidP="00CA7F65">
      <w:pPr>
        <w:rPr>
          <w:sz w:val="16"/>
          <w:szCs w:val="16"/>
        </w:rPr>
      </w:pPr>
      <w:r w:rsidRPr="00EB21D3">
        <w:rPr>
          <w:sz w:val="16"/>
          <w:szCs w:val="16"/>
        </w:rPr>
        <w:t>Amenity</w:t>
      </w:r>
      <w:r>
        <w:rPr>
          <w:sz w:val="16"/>
          <w:szCs w:val="16"/>
        </w:rPr>
        <w:t xml:space="preserve">, </w:t>
      </w:r>
      <w:r w:rsidR="002F6AC1">
        <w:rPr>
          <w:sz w:val="16"/>
          <w:szCs w:val="16"/>
        </w:rPr>
        <w:t>Arboricultural</w:t>
      </w:r>
      <w:r w:rsidRPr="00EB21D3">
        <w:rPr>
          <w:sz w:val="16"/>
          <w:szCs w:val="16"/>
        </w:rPr>
        <w:t xml:space="preserve"> and Ecological Value assignment guidance table</w:t>
      </w:r>
    </w:p>
    <w:p w14:paraId="18916D20" w14:textId="503402B0" w:rsidR="00CA7F65" w:rsidRDefault="002F6AC1" w:rsidP="00CA7F65">
      <w:pPr>
        <w:tabs>
          <w:tab w:val="left" w:pos="567"/>
        </w:tabs>
        <w:spacing w:line="240" w:lineRule="auto"/>
      </w:pPr>
      <w:r>
        <w:t>V</w:t>
      </w:r>
      <w:r w:rsidR="00CA7F65">
        <w:t>alues</w:t>
      </w:r>
      <w:r>
        <w:t xml:space="preserve"> may be assigned</w:t>
      </w:r>
      <w:r w:rsidR="00CA7F65">
        <w:t xml:space="preserve"> outside of the above guidance table, </w:t>
      </w:r>
      <w:r>
        <w:t>in conjunction with the application of arboricultural expertise</w:t>
      </w:r>
      <w:r w:rsidR="00CA7F65">
        <w:t>. Values assigned outside of the above may include, but are not limited to:</w:t>
      </w:r>
    </w:p>
    <w:p w14:paraId="1E141CC0" w14:textId="77777777" w:rsidR="00CA7F65" w:rsidRDefault="00CA7F65" w:rsidP="00CA7F65">
      <w:pPr>
        <w:pStyle w:val="ListParagraph0"/>
        <w:numPr>
          <w:ilvl w:val="0"/>
          <w:numId w:val="48"/>
        </w:numPr>
        <w:tabs>
          <w:tab w:val="left" w:pos="567"/>
        </w:tabs>
        <w:spacing w:after="100" w:line="240" w:lineRule="auto"/>
        <w:ind w:left="567" w:hanging="357"/>
        <w:contextualSpacing w:val="0"/>
      </w:pPr>
      <w:r>
        <w:t>Retention priority – where removal or retention may result in disproportionate impact to the surrounding area.</w:t>
      </w:r>
    </w:p>
    <w:p w14:paraId="049FA71A" w14:textId="6B49FEEE" w:rsidR="00CA7F65" w:rsidRDefault="00CA7F65" w:rsidP="00CA7F65">
      <w:pPr>
        <w:pStyle w:val="ListParagraph0"/>
        <w:numPr>
          <w:ilvl w:val="0"/>
          <w:numId w:val="48"/>
        </w:numPr>
        <w:spacing w:after="0" w:line="240" w:lineRule="auto"/>
        <w:ind w:left="567" w:hanging="283"/>
        <w:contextualSpacing w:val="0"/>
      </w:pPr>
      <w:r>
        <w:t xml:space="preserve">Professional opinion – where something (positive or negative) is observed that is not </w:t>
      </w:r>
      <w:r w:rsidR="002F6AC1">
        <w:t xml:space="preserve">directly </w:t>
      </w:r>
      <w:r>
        <w:t>accounted for in the guidance table.</w:t>
      </w:r>
    </w:p>
    <w:p w14:paraId="402A433A" w14:textId="77777777" w:rsidR="0037271D" w:rsidRPr="00DC2565" w:rsidRDefault="0037271D" w:rsidP="0053393A">
      <w:pPr>
        <w:ind w:right="-164"/>
        <w:rPr>
          <w:rFonts w:ascii="Times New Roman" w:hAnsi="Times New Roman" w:cs="Times New Roman"/>
        </w:rPr>
      </w:pPr>
    </w:p>
    <w:sectPr w:rsidR="0037271D" w:rsidRPr="00DC2565" w:rsidSect="00DC2565">
      <w:type w:val="continuous"/>
      <w:pgSz w:w="11906" w:h="16838" w:code="9"/>
      <w:pgMar w:top="1440" w:right="184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0716A" w14:textId="77777777" w:rsidR="002B176B" w:rsidRDefault="002B176B" w:rsidP="00270B7D">
      <w:pPr>
        <w:spacing w:after="0" w:line="240" w:lineRule="auto"/>
      </w:pPr>
      <w:r>
        <w:separator/>
      </w:r>
    </w:p>
  </w:endnote>
  <w:endnote w:type="continuationSeparator" w:id="0">
    <w:p w14:paraId="01CC7BF0" w14:textId="77777777" w:rsidR="002B176B" w:rsidRDefault="002B176B" w:rsidP="00270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EA76" w14:textId="77777777" w:rsidR="00286AF8" w:rsidRDefault="00286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A8A8" w14:textId="0A166520" w:rsidR="00270B7D" w:rsidRPr="006C3135" w:rsidRDefault="006C3135" w:rsidP="006C3135">
    <w:pPr>
      <w:pStyle w:val="Footer"/>
      <w:jc w:val="center"/>
      <w:rPr>
        <w:rFonts w:ascii="Arial" w:hAnsi="Arial" w:cs="Arial"/>
        <w:sz w:val="14"/>
        <w:szCs w:val="14"/>
      </w:rPr>
    </w:pPr>
    <w:r w:rsidRPr="006C3135">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04EF" w14:textId="77777777" w:rsidR="00286AF8" w:rsidRDefault="00286A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269050"/>
      <w:docPartObj>
        <w:docPartGallery w:val="Page Numbers (Bottom of Page)"/>
        <w:docPartUnique/>
      </w:docPartObj>
    </w:sdtPr>
    <w:sdtEndPr>
      <w:rPr>
        <w:noProof/>
      </w:rPr>
    </w:sdtEndPr>
    <w:sdtContent>
      <w:p w14:paraId="3E4EDE05" w14:textId="77777777" w:rsidR="00F97675" w:rsidRDefault="00F976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A83CE1" w14:textId="183233A0" w:rsidR="00F97675" w:rsidRPr="006C3135" w:rsidRDefault="006C3135" w:rsidP="006C3135">
    <w:pPr>
      <w:pStyle w:val="Footer"/>
      <w:jc w:val="center"/>
      <w:rPr>
        <w:rFonts w:ascii="Arial" w:hAnsi="Arial" w:cs="Arial"/>
        <w:sz w:val="14"/>
        <w:szCs w:val="14"/>
      </w:rPr>
    </w:pPr>
    <w:r w:rsidRPr="006C3135">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1B520" w14:textId="77777777" w:rsidR="002B176B" w:rsidRDefault="002B176B" w:rsidP="00270B7D">
      <w:pPr>
        <w:spacing w:after="0" w:line="240" w:lineRule="auto"/>
      </w:pPr>
      <w:r>
        <w:separator/>
      </w:r>
    </w:p>
  </w:footnote>
  <w:footnote w:type="continuationSeparator" w:id="0">
    <w:p w14:paraId="3ACEDF52" w14:textId="77777777" w:rsidR="002B176B" w:rsidRDefault="002B176B" w:rsidP="00270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9D95" w14:textId="77777777" w:rsidR="00286AF8" w:rsidRDefault="00286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8640" w14:textId="77777777" w:rsidR="00286AF8" w:rsidRDefault="00286A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F77F" w14:textId="77777777" w:rsidR="00286AF8" w:rsidRDefault="00286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567"/>
    <w:multiLevelType w:val="hybridMultilevel"/>
    <w:tmpl w:val="D526C2CE"/>
    <w:lvl w:ilvl="0" w:tplc="5388147A">
      <w:start w:val="1"/>
      <w:numFmt w:val="bullet"/>
      <w:lvlText w:val="-"/>
      <w:lvlJc w:val="left"/>
      <w:pPr>
        <w:ind w:left="720" w:hanging="360"/>
      </w:pPr>
      <w:rPr>
        <w:rFonts w:ascii="Times New Roman" w:eastAsia="Times New Roman" w:hAnsi="Times New Roman" w:cs="Times New Roman"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F1438C"/>
    <w:multiLevelType w:val="hybridMultilevel"/>
    <w:tmpl w:val="0D18C8AE"/>
    <w:lvl w:ilvl="0" w:tplc="F1CEF82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5E4318"/>
    <w:multiLevelType w:val="hybridMultilevel"/>
    <w:tmpl w:val="27B8070A"/>
    <w:lvl w:ilvl="0" w:tplc="0C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928"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117A92"/>
    <w:multiLevelType w:val="hybridMultilevel"/>
    <w:tmpl w:val="1250C576"/>
    <w:lvl w:ilvl="0" w:tplc="F1CEF82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55A7FF5"/>
    <w:multiLevelType w:val="hybridMultilevel"/>
    <w:tmpl w:val="40A43408"/>
    <w:lvl w:ilvl="0" w:tplc="F1CEF82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8E3731"/>
    <w:multiLevelType w:val="hybridMultilevel"/>
    <w:tmpl w:val="3BAC8B02"/>
    <w:lvl w:ilvl="0" w:tplc="FFFFFFFF">
      <w:start w:val="1"/>
      <w:numFmt w:val="lowerRoman"/>
      <w:lvlText w:val="%1."/>
      <w:lvlJc w:val="right"/>
      <w:pPr>
        <w:ind w:left="720" w:hanging="360"/>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F93A44"/>
    <w:multiLevelType w:val="hybridMultilevel"/>
    <w:tmpl w:val="C65AE592"/>
    <w:lvl w:ilvl="0" w:tplc="38DCC83C">
      <w:start w:val="1"/>
      <w:numFmt w:val="decimal"/>
      <w:lvlText w:val="%1."/>
      <w:lvlJc w:val="left"/>
      <w:pPr>
        <w:ind w:left="720" w:hanging="360"/>
      </w:pPr>
      <w:rPr>
        <w:rFonts w:hint="default"/>
        <w:b/>
        <w:bCs/>
        <w:sz w:val="26"/>
        <w:szCs w:val="26"/>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851A7C"/>
    <w:multiLevelType w:val="multilevel"/>
    <w:tmpl w:val="161C78F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9467E35"/>
    <w:multiLevelType w:val="hybridMultilevel"/>
    <w:tmpl w:val="3BAC8B02"/>
    <w:lvl w:ilvl="0" w:tplc="0C09001B">
      <w:start w:val="1"/>
      <w:numFmt w:val="lowerRoman"/>
      <w:lvlText w:val="%1."/>
      <w:lvlJc w:val="right"/>
      <w:pPr>
        <w:ind w:left="720" w:hanging="360"/>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D78605F"/>
    <w:multiLevelType w:val="hybridMultilevel"/>
    <w:tmpl w:val="DED661E6"/>
    <w:lvl w:ilvl="0" w:tplc="F1CEF82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CE4F3A"/>
    <w:multiLevelType w:val="hybridMultilevel"/>
    <w:tmpl w:val="471C9328"/>
    <w:lvl w:ilvl="0" w:tplc="F1CEF828">
      <w:start w:val="1"/>
      <w:numFmt w:val="bullet"/>
      <w:lvlText w:val=""/>
      <w:lvlJc w:val="left"/>
      <w:pPr>
        <w:ind w:left="1880" w:hanging="720"/>
      </w:pPr>
      <w:rPr>
        <w:rFonts w:ascii="Symbol" w:hAnsi="Symbol" w:hint="default"/>
      </w:rPr>
    </w:lvl>
    <w:lvl w:ilvl="1" w:tplc="FFFFFFFF" w:tentative="1">
      <w:start w:val="1"/>
      <w:numFmt w:val="lowerLetter"/>
      <w:lvlText w:val="%2."/>
      <w:lvlJc w:val="left"/>
      <w:pPr>
        <w:ind w:left="2240" w:hanging="360"/>
      </w:pPr>
    </w:lvl>
    <w:lvl w:ilvl="2" w:tplc="FFFFFFFF" w:tentative="1">
      <w:start w:val="1"/>
      <w:numFmt w:val="lowerRoman"/>
      <w:lvlText w:val="%3."/>
      <w:lvlJc w:val="right"/>
      <w:pPr>
        <w:ind w:left="2960" w:hanging="180"/>
      </w:pPr>
    </w:lvl>
    <w:lvl w:ilvl="3" w:tplc="FFFFFFFF" w:tentative="1">
      <w:start w:val="1"/>
      <w:numFmt w:val="decimal"/>
      <w:lvlText w:val="%4."/>
      <w:lvlJc w:val="left"/>
      <w:pPr>
        <w:ind w:left="3680" w:hanging="360"/>
      </w:pPr>
    </w:lvl>
    <w:lvl w:ilvl="4" w:tplc="FFFFFFFF" w:tentative="1">
      <w:start w:val="1"/>
      <w:numFmt w:val="lowerLetter"/>
      <w:lvlText w:val="%5."/>
      <w:lvlJc w:val="left"/>
      <w:pPr>
        <w:ind w:left="4400" w:hanging="360"/>
      </w:pPr>
    </w:lvl>
    <w:lvl w:ilvl="5" w:tplc="FFFFFFFF" w:tentative="1">
      <w:start w:val="1"/>
      <w:numFmt w:val="lowerRoman"/>
      <w:lvlText w:val="%6."/>
      <w:lvlJc w:val="right"/>
      <w:pPr>
        <w:ind w:left="5120" w:hanging="180"/>
      </w:pPr>
    </w:lvl>
    <w:lvl w:ilvl="6" w:tplc="FFFFFFFF" w:tentative="1">
      <w:start w:val="1"/>
      <w:numFmt w:val="decimal"/>
      <w:lvlText w:val="%7."/>
      <w:lvlJc w:val="left"/>
      <w:pPr>
        <w:ind w:left="5840" w:hanging="360"/>
      </w:pPr>
    </w:lvl>
    <w:lvl w:ilvl="7" w:tplc="FFFFFFFF" w:tentative="1">
      <w:start w:val="1"/>
      <w:numFmt w:val="lowerLetter"/>
      <w:lvlText w:val="%8."/>
      <w:lvlJc w:val="left"/>
      <w:pPr>
        <w:ind w:left="6560" w:hanging="360"/>
      </w:pPr>
    </w:lvl>
    <w:lvl w:ilvl="8" w:tplc="FFFFFFFF" w:tentative="1">
      <w:start w:val="1"/>
      <w:numFmt w:val="lowerRoman"/>
      <w:lvlText w:val="%9."/>
      <w:lvlJc w:val="right"/>
      <w:pPr>
        <w:ind w:left="7280" w:hanging="180"/>
      </w:pPr>
    </w:lvl>
  </w:abstractNum>
  <w:abstractNum w:abstractNumId="11" w15:restartNumberingAfterBreak="0">
    <w:nsid w:val="117A1652"/>
    <w:multiLevelType w:val="hybridMultilevel"/>
    <w:tmpl w:val="FF4CCC9C"/>
    <w:lvl w:ilvl="0" w:tplc="F1CEF82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8432E6"/>
    <w:multiLevelType w:val="hybridMultilevel"/>
    <w:tmpl w:val="9E9AEB68"/>
    <w:lvl w:ilvl="0" w:tplc="F1CEF828">
      <w:start w:val="1"/>
      <w:numFmt w:val="bullet"/>
      <w:lvlText w:val=""/>
      <w:lvlJc w:val="left"/>
      <w:pPr>
        <w:ind w:left="1713" w:hanging="360"/>
      </w:pPr>
      <w:rPr>
        <w:rFonts w:ascii="Symbol" w:hAnsi="Symbol"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3" w15:restartNumberingAfterBreak="0">
    <w:nsid w:val="11F34D55"/>
    <w:multiLevelType w:val="hybridMultilevel"/>
    <w:tmpl w:val="AB2C3B1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39329C3"/>
    <w:multiLevelType w:val="hybridMultilevel"/>
    <w:tmpl w:val="C19E3FC2"/>
    <w:lvl w:ilvl="0" w:tplc="1C8205B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E03449"/>
    <w:multiLevelType w:val="hybridMultilevel"/>
    <w:tmpl w:val="6BB448E8"/>
    <w:lvl w:ilvl="0" w:tplc="F1CEF8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9BA3540"/>
    <w:multiLevelType w:val="hybridMultilevel"/>
    <w:tmpl w:val="1CDC911E"/>
    <w:lvl w:ilvl="0" w:tplc="F1CEF828">
      <w:start w:val="1"/>
      <w:numFmt w:val="bullet"/>
      <w:lvlText w:val=""/>
      <w:lvlJc w:val="left"/>
      <w:pPr>
        <w:ind w:left="1713" w:hanging="360"/>
      </w:pPr>
      <w:rPr>
        <w:rFonts w:ascii="Symbol" w:hAnsi="Symbol"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7" w15:restartNumberingAfterBreak="0">
    <w:nsid w:val="20935AA8"/>
    <w:multiLevelType w:val="multilevel"/>
    <w:tmpl w:val="6352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9808E4"/>
    <w:multiLevelType w:val="hybridMultilevel"/>
    <w:tmpl w:val="9C0ABBBA"/>
    <w:lvl w:ilvl="0" w:tplc="0C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8C24B8B"/>
    <w:multiLevelType w:val="hybridMultilevel"/>
    <w:tmpl w:val="BB68139C"/>
    <w:lvl w:ilvl="0" w:tplc="F1CEF82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5D1497"/>
    <w:multiLevelType w:val="multilevel"/>
    <w:tmpl w:val="35CA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875511"/>
    <w:multiLevelType w:val="hybridMultilevel"/>
    <w:tmpl w:val="B394D42A"/>
    <w:lvl w:ilvl="0" w:tplc="F1CEF8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E2B71A5"/>
    <w:multiLevelType w:val="hybridMultilevel"/>
    <w:tmpl w:val="331E4DF4"/>
    <w:lvl w:ilvl="0" w:tplc="0C090019">
      <w:start w:val="1"/>
      <w:numFmt w:val="lowerLetter"/>
      <w:lvlText w:val="%1."/>
      <w:lvlJc w:val="left"/>
      <w:pPr>
        <w:ind w:left="1160" w:hanging="80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283C5D"/>
    <w:multiLevelType w:val="hybridMultilevel"/>
    <w:tmpl w:val="C0ECA4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D62FAA"/>
    <w:multiLevelType w:val="hybridMultilevel"/>
    <w:tmpl w:val="B1BE510A"/>
    <w:lvl w:ilvl="0" w:tplc="F1CEF82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FA67F8"/>
    <w:multiLevelType w:val="hybridMultilevel"/>
    <w:tmpl w:val="30CEB368"/>
    <w:lvl w:ilvl="0" w:tplc="FFFFFFFF">
      <w:start w:val="1"/>
      <w:numFmt w:val="lowerLetter"/>
      <w:lvlText w:val="%1."/>
      <w:lvlJc w:val="left"/>
      <w:pPr>
        <w:ind w:left="1495"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3F0155DE"/>
    <w:multiLevelType w:val="hybridMultilevel"/>
    <w:tmpl w:val="30CEB368"/>
    <w:lvl w:ilvl="0" w:tplc="FFFFFFFF">
      <w:start w:val="1"/>
      <w:numFmt w:val="lowerLetter"/>
      <w:lvlText w:val="%1."/>
      <w:lvlJc w:val="left"/>
      <w:pPr>
        <w:ind w:left="1495"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431B1452"/>
    <w:multiLevelType w:val="hybridMultilevel"/>
    <w:tmpl w:val="30CEB368"/>
    <w:lvl w:ilvl="0" w:tplc="FFFFFFFF">
      <w:start w:val="1"/>
      <w:numFmt w:val="lowerLetter"/>
      <w:lvlText w:val="%1."/>
      <w:lvlJc w:val="left"/>
      <w:pPr>
        <w:ind w:left="1495"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527292B"/>
    <w:multiLevelType w:val="hybridMultilevel"/>
    <w:tmpl w:val="3BAC8B02"/>
    <w:lvl w:ilvl="0" w:tplc="FFFFFFFF">
      <w:start w:val="1"/>
      <w:numFmt w:val="lowerRoman"/>
      <w:lvlText w:val="%1."/>
      <w:lvlJc w:val="right"/>
      <w:pPr>
        <w:ind w:left="720" w:hanging="360"/>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6E44ED1"/>
    <w:multiLevelType w:val="hybridMultilevel"/>
    <w:tmpl w:val="C8B8F8E4"/>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0" w15:restartNumberingAfterBreak="0">
    <w:nsid w:val="47694E18"/>
    <w:multiLevelType w:val="hybridMultilevel"/>
    <w:tmpl w:val="31BC7BBA"/>
    <w:lvl w:ilvl="0" w:tplc="0C090001">
      <w:start w:val="1"/>
      <w:numFmt w:val="bullet"/>
      <w:lvlText w:val=""/>
      <w:lvlJc w:val="left"/>
      <w:pPr>
        <w:ind w:left="1880" w:hanging="720"/>
      </w:pPr>
      <w:rPr>
        <w:rFonts w:ascii="Symbol" w:hAnsi="Symbol" w:hint="default"/>
      </w:rPr>
    </w:lvl>
    <w:lvl w:ilvl="1" w:tplc="FFFFFFFF" w:tentative="1">
      <w:start w:val="1"/>
      <w:numFmt w:val="lowerLetter"/>
      <w:lvlText w:val="%2."/>
      <w:lvlJc w:val="left"/>
      <w:pPr>
        <w:ind w:left="2240" w:hanging="360"/>
      </w:pPr>
    </w:lvl>
    <w:lvl w:ilvl="2" w:tplc="FFFFFFFF" w:tentative="1">
      <w:start w:val="1"/>
      <w:numFmt w:val="lowerRoman"/>
      <w:lvlText w:val="%3."/>
      <w:lvlJc w:val="right"/>
      <w:pPr>
        <w:ind w:left="2960" w:hanging="180"/>
      </w:pPr>
    </w:lvl>
    <w:lvl w:ilvl="3" w:tplc="FFFFFFFF" w:tentative="1">
      <w:start w:val="1"/>
      <w:numFmt w:val="decimal"/>
      <w:lvlText w:val="%4."/>
      <w:lvlJc w:val="left"/>
      <w:pPr>
        <w:ind w:left="3680" w:hanging="360"/>
      </w:pPr>
    </w:lvl>
    <w:lvl w:ilvl="4" w:tplc="FFFFFFFF" w:tentative="1">
      <w:start w:val="1"/>
      <w:numFmt w:val="lowerLetter"/>
      <w:lvlText w:val="%5."/>
      <w:lvlJc w:val="left"/>
      <w:pPr>
        <w:ind w:left="4400" w:hanging="360"/>
      </w:pPr>
    </w:lvl>
    <w:lvl w:ilvl="5" w:tplc="FFFFFFFF" w:tentative="1">
      <w:start w:val="1"/>
      <w:numFmt w:val="lowerRoman"/>
      <w:lvlText w:val="%6."/>
      <w:lvlJc w:val="right"/>
      <w:pPr>
        <w:ind w:left="5120" w:hanging="180"/>
      </w:pPr>
    </w:lvl>
    <w:lvl w:ilvl="6" w:tplc="FFFFFFFF" w:tentative="1">
      <w:start w:val="1"/>
      <w:numFmt w:val="decimal"/>
      <w:lvlText w:val="%7."/>
      <w:lvlJc w:val="left"/>
      <w:pPr>
        <w:ind w:left="5840" w:hanging="360"/>
      </w:pPr>
    </w:lvl>
    <w:lvl w:ilvl="7" w:tplc="FFFFFFFF" w:tentative="1">
      <w:start w:val="1"/>
      <w:numFmt w:val="lowerLetter"/>
      <w:lvlText w:val="%8."/>
      <w:lvlJc w:val="left"/>
      <w:pPr>
        <w:ind w:left="6560" w:hanging="360"/>
      </w:pPr>
    </w:lvl>
    <w:lvl w:ilvl="8" w:tplc="FFFFFFFF" w:tentative="1">
      <w:start w:val="1"/>
      <w:numFmt w:val="lowerRoman"/>
      <w:lvlText w:val="%9."/>
      <w:lvlJc w:val="right"/>
      <w:pPr>
        <w:ind w:left="7280" w:hanging="180"/>
      </w:pPr>
    </w:lvl>
  </w:abstractNum>
  <w:abstractNum w:abstractNumId="31" w15:restartNumberingAfterBreak="0">
    <w:nsid w:val="4A2813CE"/>
    <w:multiLevelType w:val="hybridMultilevel"/>
    <w:tmpl w:val="0588ACA8"/>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D6D26FF"/>
    <w:multiLevelType w:val="hybridMultilevel"/>
    <w:tmpl w:val="7EB429CC"/>
    <w:lvl w:ilvl="0" w:tplc="F1CEF82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DA62D2C"/>
    <w:multiLevelType w:val="hybridMultilevel"/>
    <w:tmpl w:val="F66AFE2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DF1624E"/>
    <w:multiLevelType w:val="multilevel"/>
    <w:tmpl w:val="2C84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BC752F"/>
    <w:multiLevelType w:val="hybridMultilevel"/>
    <w:tmpl w:val="D61C886A"/>
    <w:lvl w:ilvl="0" w:tplc="F1CEF828">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6" w15:restartNumberingAfterBreak="0">
    <w:nsid w:val="55E207F2"/>
    <w:multiLevelType w:val="hybridMultilevel"/>
    <w:tmpl w:val="9CA60E40"/>
    <w:lvl w:ilvl="0" w:tplc="077EDDF4">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597C3C18"/>
    <w:multiLevelType w:val="hybridMultilevel"/>
    <w:tmpl w:val="09208140"/>
    <w:lvl w:ilvl="0" w:tplc="DCF8B8FE">
      <w:start w:val="1"/>
      <w:numFmt w:val="lowerRoman"/>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B593C25"/>
    <w:multiLevelType w:val="hybridMultilevel"/>
    <w:tmpl w:val="75E6678A"/>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E1E6589"/>
    <w:multiLevelType w:val="hybridMultilevel"/>
    <w:tmpl w:val="125E19FC"/>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02005F3"/>
    <w:multiLevelType w:val="hybridMultilevel"/>
    <w:tmpl w:val="106C75AE"/>
    <w:lvl w:ilvl="0" w:tplc="F1CEF828">
      <w:start w:val="1"/>
      <w:numFmt w:val="bullet"/>
      <w:lvlText w:val=""/>
      <w:lvlJc w:val="left"/>
      <w:pPr>
        <w:ind w:left="720" w:hanging="360"/>
      </w:pPr>
      <w:rPr>
        <w:rFonts w:ascii="Symbol" w:hAnsi="Symbol" w:hint="default"/>
      </w:rPr>
    </w:lvl>
    <w:lvl w:ilvl="1" w:tplc="FF48163E">
      <w:numFmt w:val="bullet"/>
      <w:lvlText w:val=""/>
      <w:lvlJc w:val="left"/>
      <w:pPr>
        <w:ind w:left="1440" w:hanging="360"/>
      </w:pPr>
      <w:rPr>
        <w:rFonts w:ascii="Symbol" w:eastAsiaTheme="minorHAnsi" w:hAnsi="Symbol" w:cstheme="minorHAns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7BB2BA4"/>
    <w:multiLevelType w:val="multilevel"/>
    <w:tmpl w:val="E552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F352F0"/>
    <w:multiLevelType w:val="hybridMultilevel"/>
    <w:tmpl w:val="28521CF4"/>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C9A181B"/>
    <w:multiLevelType w:val="hybridMultilevel"/>
    <w:tmpl w:val="16C61E9E"/>
    <w:lvl w:ilvl="0" w:tplc="9EDABD60">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F6F320A"/>
    <w:multiLevelType w:val="hybridMultilevel"/>
    <w:tmpl w:val="CF883674"/>
    <w:lvl w:ilvl="0" w:tplc="E1FC07DA">
      <w:start w:val="1"/>
      <w:numFmt w:val="lowerLetter"/>
      <w:lvlText w:val="%1."/>
      <w:lvlJc w:val="left"/>
      <w:pPr>
        <w:ind w:left="149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0D43C07"/>
    <w:multiLevelType w:val="hybridMultilevel"/>
    <w:tmpl w:val="30CEB368"/>
    <w:lvl w:ilvl="0" w:tplc="0C090019">
      <w:start w:val="1"/>
      <w:numFmt w:val="lowerLetter"/>
      <w:lvlText w:val="%1."/>
      <w:lvlJc w:val="left"/>
      <w:pPr>
        <w:ind w:left="1495"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73C4751F"/>
    <w:multiLevelType w:val="hybridMultilevel"/>
    <w:tmpl w:val="C8FCF718"/>
    <w:lvl w:ilvl="0" w:tplc="0450E522">
      <w:start w:val="2"/>
      <w:numFmt w:val="bullet"/>
      <w:lvlText w:val=""/>
      <w:lvlJc w:val="left"/>
      <w:pPr>
        <w:ind w:left="720" w:hanging="360"/>
      </w:pPr>
      <w:rPr>
        <w:rFonts w:ascii="Symbol" w:eastAsiaTheme="minorHAnsi" w:hAnsi="Symbol" w:cstheme="minorHAns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A15EDD"/>
    <w:multiLevelType w:val="hybridMultilevel"/>
    <w:tmpl w:val="1952E0A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8162032">
    <w:abstractNumId w:val="22"/>
  </w:num>
  <w:num w:numId="2" w16cid:durableId="2034384385">
    <w:abstractNumId w:val="6"/>
  </w:num>
  <w:num w:numId="3" w16cid:durableId="787310125">
    <w:abstractNumId w:val="2"/>
  </w:num>
  <w:num w:numId="4" w16cid:durableId="1846434307">
    <w:abstractNumId w:val="42"/>
  </w:num>
  <w:num w:numId="5" w16cid:durableId="855998326">
    <w:abstractNumId w:val="30"/>
  </w:num>
  <w:num w:numId="6" w16cid:durableId="765930736">
    <w:abstractNumId w:val="7"/>
  </w:num>
  <w:num w:numId="7" w16cid:durableId="108471921">
    <w:abstractNumId w:val="45"/>
  </w:num>
  <w:num w:numId="8" w16cid:durableId="177473944">
    <w:abstractNumId w:val="36"/>
  </w:num>
  <w:num w:numId="9" w16cid:durableId="1529445650">
    <w:abstractNumId w:val="44"/>
  </w:num>
  <w:num w:numId="10" w16cid:durableId="477307737">
    <w:abstractNumId w:val="38"/>
  </w:num>
  <w:num w:numId="11" w16cid:durableId="1571454223">
    <w:abstractNumId w:val="43"/>
  </w:num>
  <w:num w:numId="12" w16cid:durableId="846559916">
    <w:abstractNumId w:val="33"/>
  </w:num>
  <w:num w:numId="13" w16cid:durableId="8913406">
    <w:abstractNumId w:val="8"/>
  </w:num>
  <w:num w:numId="14" w16cid:durableId="670184966">
    <w:abstractNumId w:val="29"/>
  </w:num>
  <w:num w:numId="15" w16cid:durableId="369495280">
    <w:abstractNumId w:val="39"/>
  </w:num>
  <w:num w:numId="16" w16cid:durableId="1983342391">
    <w:abstractNumId w:val="31"/>
  </w:num>
  <w:num w:numId="17" w16cid:durableId="557981850">
    <w:abstractNumId w:val="47"/>
  </w:num>
  <w:num w:numId="18" w16cid:durableId="520244746">
    <w:abstractNumId w:val="37"/>
  </w:num>
  <w:num w:numId="19" w16cid:durableId="1064599189">
    <w:abstractNumId w:val="23"/>
  </w:num>
  <w:num w:numId="20" w16cid:durableId="291980169">
    <w:abstractNumId w:val="5"/>
  </w:num>
  <w:num w:numId="21" w16cid:durableId="876310155">
    <w:abstractNumId w:val="27"/>
  </w:num>
  <w:num w:numId="22" w16cid:durableId="2082867285">
    <w:abstractNumId w:val="13"/>
  </w:num>
  <w:num w:numId="23" w16cid:durableId="2000646020">
    <w:abstractNumId w:val="26"/>
  </w:num>
  <w:num w:numId="24" w16cid:durableId="1545293088">
    <w:abstractNumId w:val="25"/>
  </w:num>
  <w:num w:numId="25" w16cid:durableId="1922522707">
    <w:abstractNumId w:val="20"/>
  </w:num>
  <w:num w:numId="26" w16cid:durableId="2064526312">
    <w:abstractNumId w:val="34"/>
  </w:num>
  <w:num w:numId="27" w16cid:durableId="1390810275">
    <w:abstractNumId w:val="17"/>
  </w:num>
  <w:num w:numId="28" w16cid:durableId="748163531">
    <w:abstractNumId w:val="41"/>
  </w:num>
  <w:num w:numId="29" w16cid:durableId="375203446">
    <w:abstractNumId w:val="28"/>
  </w:num>
  <w:num w:numId="30" w16cid:durableId="1276904226">
    <w:abstractNumId w:val="18"/>
  </w:num>
  <w:num w:numId="31" w16cid:durableId="1391075860">
    <w:abstractNumId w:val="4"/>
  </w:num>
  <w:num w:numId="32" w16cid:durableId="1045175750">
    <w:abstractNumId w:val="21"/>
  </w:num>
  <w:num w:numId="33" w16cid:durableId="1240673306">
    <w:abstractNumId w:val="0"/>
  </w:num>
  <w:num w:numId="34" w16cid:durableId="1441679975">
    <w:abstractNumId w:val="3"/>
  </w:num>
  <w:num w:numId="35" w16cid:durableId="2003577535">
    <w:abstractNumId w:val="19"/>
  </w:num>
  <w:num w:numId="36" w16cid:durableId="1469978041">
    <w:abstractNumId w:val="1"/>
  </w:num>
  <w:num w:numId="37" w16cid:durableId="1291134242">
    <w:abstractNumId w:val="12"/>
  </w:num>
  <w:num w:numId="38" w16cid:durableId="2044550739">
    <w:abstractNumId w:val="40"/>
  </w:num>
  <w:num w:numId="39" w16cid:durableId="496112235">
    <w:abstractNumId w:val="32"/>
  </w:num>
  <w:num w:numId="40" w16cid:durableId="1505171881">
    <w:abstractNumId w:val="9"/>
  </w:num>
  <w:num w:numId="41" w16cid:durableId="810556761">
    <w:abstractNumId w:val="10"/>
  </w:num>
  <w:num w:numId="42" w16cid:durableId="522207027">
    <w:abstractNumId w:val="15"/>
  </w:num>
  <w:num w:numId="43" w16cid:durableId="1432775581">
    <w:abstractNumId w:val="24"/>
  </w:num>
  <w:num w:numId="44" w16cid:durableId="1694499903">
    <w:abstractNumId w:val="11"/>
  </w:num>
  <w:num w:numId="45" w16cid:durableId="1158229677">
    <w:abstractNumId w:val="35"/>
  </w:num>
  <w:num w:numId="46" w16cid:durableId="289438761">
    <w:abstractNumId w:val="16"/>
  </w:num>
  <w:num w:numId="47" w16cid:durableId="1910144718">
    <w:abstractNumId w:val="46"/>
  </w:num>
  <w:num w:numId="48" w16cid:durableId="33472381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2D"/>
    <w:rsid w:val="000032CC"/>
    <w:rsid w:val="000038D3"/>
    <w:rsid w:val="00003E76"/>
    <w:rsid w:val="000057F8"/>
    <w:rsid w:val="000058AB"/>
    <w:rsid w:val="00006A0F"/>
    <w:rsid w:val="00020073"/>
    <w:rsid w:val="00020EEC"/>
    <w:rsid w:val="00023922"/>
    <w:rsid w:val="00024458"/>
    <w:rsid w:val="00027EC8"/>
    <w:rsid w:val="00037389"/>
    <w:rsid w:val="00037CD0"/>
    <w:rsid w:val="0005457A"/>
    <w:rsid w:val="00061030"/>
    <w:rsid w:val="00066993"/>
    <w:rsid w:val="00070C29"/>
    <w:rsid w:val="00071E7C"/>
    <w:rsid w:val="0007261F"/>
    <w:rsid w:val="0008168A"/>
    <w:rsid w:val="0008226D"/>
    <w:rsid w:val="00086CCD"/>
    <w:rsid w:val="00090C4B"/>
    <w:rsid w:val="000940E5"/>
    <w:rsid w:val="0009481F"/>
    <w:rsid w:val="000A1D57"/>
    <w:rsid w:val="000B3379"/>
    <w:rsid w:val="000B4A93"/>
    <w:rsid w:val="000B63CD"/>
    <w:rsid w:val="000C173B"/>
    <w:rsid w:val="000C1C16"/>
    <w:rsid w:val="000C46E5"/>
    <w:rsid w:val="000C49C0"/>
    <w:rsid w:val="000C6626"/>
    <w:rsid w:val="000E7A39"/>
    <w:rsid w:val="000F54D0"/>
    <w:rsid w:val="000F5711"/>
    <w:rsid w:val="000F6037"/>
    <w:rsid w:val="000F61DD"/>
    <w:rsid w:val="00107BFC"/>
    <w:rsid w:val="00112112"/>
    <w:rsid w:val="00126739"/>
    <w:rsid w:val="001302D2"/>
    <w:rsid w:val="00143330"/>
    <w:rsid w:val="00143EFC"/>
    <w:rsid w:val="00147587"/>
    <w:rsid w:val="00154839"/>
    <w:rsid w:val="00160E38"/>
    <w:rsid w:val="001623F3"/>
    <w:rsid w:val="00163679"/>
    <w:rsid w:val="00164C1E"/>
    <w:rsid w:val="0016605C"/>
    <w:rsid w:val="00171D08"/>
    <w:rsid w:val="00171E38"/>
    <w:rsid w:val="00175DD3"/>
    <w:rsid w:val="00193865"/>
    <w:rsid w:val="001A10C9"/>
    <w:rsid w:val="001A1AF5"/>
    <w:rsid w:val="001A5FB0"/>
    <w:rsid w:val="001A7CC5"/>
    <w:rsid w:val="001B47BB"/>
    <w:rsid w:val="001B6E54"/>
    <w:rsid w:val="001C38DA"/>
    <w:rsid w:val="001C3AB8"/>
    <w:rsid w:val="001C3B9B"/>
    <w:rsid w:val="001C68AB"/>
    <w:rsid w:val="001D5677"/>
    <w:rsid w:val="001E2AA1"/>
    <w:rsid w:val="001E56A8"/>
    <w:rsid w:val="001E6363"/>
    <w:rsid w:val="001F222F"/>
    <w:rsid w:val="00201CF7"/>
    <w:rsid w:val="0020334A"/>
    <w:rsid w:val="002223F8"/>
    <w:rsid w:val="00225E59"/>
    <w:rsid w:val="002262DF"/>
    <w:rsid w:val="00235004"/>
    <w:rsid w:val="00236F3F"/>
    <w:rsid w:val="00242D3D"/>
    <w:rsid w:val="002439DE"/>
    <w:rsid w:val="0025015D"/>
    <w:rsid w:val="00251F64"/>
    <w:rsid w:val="00257CE9"/>
    <w:rsid w:val="00263065"/>
    <w:rsid w:val="00270B7D"/>
    <w:rsid w:val="00273427"/>
    <w:rsid w:val="00274473"/>
    <w:rsid w:val="00275B6C"/>
    <w:rsid w:val="0028168D"/>
    <w:rsid w:val="00281798"/>
    <w:rsid w:val="00283919"/>
    <w:rsid w:val="00286AF8"/>
    <w:rsid w:val="002870B5"/>
    <w:rsid w:val="00294C67"/>
    <w:rsid w:val="002A36FF"/>
    <w:rsid w:val="002B0F50"/>
    <w:rsid w:val="002B176B"/>
    <w:rsid w:val="002B6BA5"/>
    <w:rsid w:val="002D052D"/>
    <w:rsid w:val="002D1B7E"/>
    <w:rsid w:val="002D43D9"/>
    <w:rsid w:val="002D7F79"/>
    <w:rsid w:val="002E2CFD"/>
    <w:rsid w:val="002E706B"/>
    <w:rsid w:val="002F3CAC"/>
    <w:rsid w:val="002F4468"/>
    <w:rsid w:val="002F4EF7"/>
    <w:rsid w:val="002F6AC1"/>
    <w:rsid w:val="003072EB"/>
    <w:rsid w:val="00315107"/>
    <w:rsid w:val="00326B00"/>
    <w:rsid w:val="003276D0"/>
    <w:rsid w:val="003340C6"/>
    <w:rsid w:val="00336102"/>
    <w:rsid w:val="00345771"/>
    <w:rsid w:val="003505E9"/>
    <w:rsid w:val="00353EB7"/>
    <w:rsid w:val="00356EB8"/>
    <w:rsid w:val="003573B6"/>
    <w:rsid w:val="00357810"/>
    <w:rsid w:val="00357A89"/>
    <w:rsid w:val="00363781"/>
    <w:rsid w:val="003656F1"/>
    <w:rsid w:val="003665E2"/>
    <w:rsid w:val="0037271D"/>
    <w:rsid w:val="003732BF"/>
    <w:rsid w:val="00374A02"/>
    <w:rsid w:val="003750E2"/>
    <w:rsid w:val="00382512"/>
    <w:rsid w:val="00387089"/>
    <w:rsid w:val="00394C41"/>
    <w:rsid w:val="0039516E"/>
    <w:rsid w:val="0039592E"/>
    <w:rsid w:val="00395EAA"/>
    <w:rsid w:val="00396279"/>
    <w:rsid w:val="003A2115"/>
    <w:rsid w:val="003A239D"/>
    <w:rsid w:val="003B734D"/>
    <w:rsid w:val="003C0708"/>
    <w:rsid w:val="003C1E8D"/>
    <w:rsid w:val="003C733C"/>
    <w:rsid w:val="003D0807"/>
    <w:rsid w:val="003D5087"/>
    <w:rsid w:val="003D5893"/>
    <w:rsid w:val="003D6D01"/>
    <w:rsid w:val="003E2FF6"/>
    <w:rsid w:val="003E31E7"/>
    <w:rsid w:val="003E70ED"/>
    <w:rsid w:val="004036BB"/>
    <w:rsid w:val="00403B2D"/>
    <w:rsid w:val="00406102"/>
    <w:rsid w:val="00411B90"/>
    <w:rsid w:val="00415FBE"/>
    <w:rsid w:val="00417D44"/>
    <w:rsid w:val="00421C39"/>
    <w:rsid w:val="00431DDF"/>
    <w:rsid w:val="004524F3"/>
    <w:rsid w:val="00454E46"/>
    <w:rsid w:val="00457270"/>
    <w:rsid w:val="00460652"/>
    <w:rsid w:val="00477C21"/>
    <w:rsid w:val="004802C7"/>
    <w:rsid w:val="004808F5"/>
    <w:rsid w:val="00480C54"/>
    <w:rsid w:val="00483E19"/>
    <w:rsid w:val="00494902"/>
    <w:rsid w:val="004A67FA"/>
    <w:rsid w:val="004B0E6B"/>
    <w:rsid w:val="004B0F6D"/>
    <w:rsid w:val="004B2ABD"/>
    <w:rsid w:val="004B3638"/>
    <w:rsid w:val="004B6462"/>
    <w:rsid w:val="004B66A3"/>
    <w:rsid w:val="004C0A5B"/>
    <w:rsid w:val="004C5084"/>
    <w:rsid w:val="004C61BF"/>
    <w:rsid w:val="004D2244"/>
    <w:rsid w:val="004D5768"/>
    <w:rsid w:val="005026A4"/>
    <w:rsid w:val="00503FBF"/>
    <w:rsid w:val="00504AB1"/>
    <w:rsid w:val="005063F3"/>
    <w:rsid w:val="005143DE"/>
    <w:rsid w:val="0051666B"/>
    <w:rsid w:val="0052347C"/>
    <w:rsid w:val="00523732"/>
    <w:rsid w:val="00531A3D"/>
    <w:rsid w:val="00531FEE"/>
    <w:rsid w:val="0053393A"/>
    <w:rsid w:val="00542266"/>
    <w:rsid w:val="00546E85"/>
    <w:rsid w:val="00562D22"/>
    <w:rsid w:val="0056380E"/>
    <w:rsid w:val="00567E95"/>
    <w:rsid w:val="00580AC3"/>
    <w:rsid w:val="005810DC"/>
    <w:rsid w:val="00583E07"/>
    <w:rsid w:val="00587DDC"/>
    <w:rsid w:val="005904B5"/>
    <w:rsid w:val="005A5D4F"/>
    <w:rsid w:val="005B0FB9"/>
    <w:rsid w:val="005C6746"/>
    <w:rsid w:val="005D543A"/>
    <w:rsid w:val="005D72C2"/>
    <w:rsid w:val="005F4AE2"/>
    <w:rsid w:val="005F627A"/>
    <w:rsid w:val="006006BF"/>
    <w:rsid w:val="006045EC"/>
    <w:rsid w:val="00607F47"/>
    <w:rsid w:val="00610AD1"/>
    <w:rsid w:val="00611528"/>
    <w:rsid w:val="006128C7"/>
    <w:rsid w:val="00612A2D"/>
    <w:rsid w:val="006207FC"/>
    <w:rsid w:val="00620B20"/>
    <w:rsid w:val="00621529"/>
    <w:rsid w:val="006314DA"/>
    <w:rsid w:val="0063497D"/>
    <w:rsid w:val="00636F42"/>
    <w:rsid w:val="0064271D"/>
    <w:rsid w:val="00642991"/>
    <w:rsid w:val="0064760D"/>
    <w:rsid w:val="0066628D"/>
    <w:rsid w:val="00676C2D"/>
    <w:rsid w:val="0068770C"/>
    <w:rsid w:val="00693275"/>
    <w:rsid w:val="006934DD"/>
    <w:rsid w:val="0069488E"/>
    <w:rsid w:val="006A30F1"/>
    <w:rsid w:val="006B3C42"/>
    <w:rsid w:val="006B5101"/>
    <w:rsid w:val="006B780A"/>
    <w:rsid w:val="006B7C3A"/>
    <w:rsid w:val="006C12A4"/>
    <w:rsid w:val="006C3135"/>
    <w:rsid w:val="006D797B"/>
    <w:rsid w:val="006D7A11"/>
    <w:rsid w:val="006E2F29"/>
    <w:rsid w:val="006E3F6A"/>
    <w:rsid w:val="006F407E"/>
    <w:rsid w:val="006F6ED7"/>
    <w:rsid w:val="00704D08"/>
    <w:rsid w:val="0070714B"/>
    <w:rsid w:val="00711238"/>
    <w:rsid w:val="00714716"/>
    <w:rsid w:val="007266E8"/>
    <w:rsid w:val="00730CAC"/>
    <w:rsid w:val="00731B97"/>
    <w:rsid w:val="007331A8"/>
    <w:rsid w:val="00735406"/>
    <w:rsid w:val="00737D2F"/>
    <w:rsid w:val="00740F55"/>
    <w:rsid w:val="00742DD5"/>
    <w:rsid w:val="0074424E"/>
    <w:rsid w:val="00744D2B"/>
    <w:rsid w:val="00747616"/>
    <w:rsid w:val="007565AC"/>
    <w:rsid w:val="0075746B"/>
    <w:rsid w:val="00760C58"/>
    <w:rsid w:val="0078698D"/>
    <w:rsid w:val="00791ECF"/>
    <w:rsid w:val="007963CA"/>
    <w:rsid w:val="007963FA"/>
    <w:rsid w:val="007A35CC"/>
    <w:rsid w:val="007A5BD6"/>
    <w:rsid w:val="007A6282"/>
    <w:rsid w:val="007A7C7C"/>
    <w:rsid w:val="007B074D"/>
    <w:rsid w:val="007B0DAF"/>
    <w:rsid w:val="007D0B94"/>
    <w:rsid w:val="007D1055"/>
    <w:rsid w:val="007D378F"/>
    <w:rsid w:val="007D5144"/>
    <w:rsid w:val="007E0924"/>
    <w:rsid w:val="007E21D9"/>
    <w:rsid w:val="007E545D"/>
    <w:rsid w:val="007F2BED"/>
    <w:rsid w:val="007F3EAD"/>
    <w:rsid w:val="007F64F4"/>
    <w:rsid w:val="00803AD1"/>
    <w:rsid w:val="0080586F"/>
    <w:rsid w:val="008070CA"/>
    <w:rsid w:val="008103C6"/>
    <w:rsid w:val="008114E8"/>
    <w:rsid w:val="00813D19"/>
    <w:rsid w:val="0081583D"/>
    <w:rsid w:val="008279AC"/>
    <w:rsid w:val="00830F15"/>
    <w:rsid w:val="00833B97"/>
    <w:rsid w:val="0084188A"/>
    <w:rsid w:val="008442CB"/>
    <w:rsid w:val="00844C29"/>
    <w:rsid w:val="008463EF"/>
    <w:rsid w:val="00855D3D"/>
    <w:rsid w:val="00861A16"/>
    <w:rsid w:val="008623D6"/>
    <w:rsid w:val="00873F15"/>
    <w:rsid w:val="00883BFC"/>
    <w:rsid w:val="008869AC"/>
    <w:rsid w:val="008A0D1F"/>
    <w:rsid w:val="008A15C8"/>
    <w:rsid w:val="008A2742"/>
    <w:rsid w:val="008A45DE"/>
    <w:rsid w:val="008A48D7"/>
    <w:rsid w:val="008B3E89"/>
    <w:rsid w:val="008C70CF"/>
    <w:rsid w:val="008E3D3E"/>
    <w:rsid w:val="008F3A9D"/>
    <w:rsid w:val="008F59B4"/>
    <w:rsid w:val="0090626D"/>
    <w:rsid w:val="00910F07"/>
    <w:rsid w:val="0091246E"/>
    <w:rsid w:val="00912833"/>
    <w:rsid w:val="00913ADD"/>
    <w:rsid w:val="00915521"/>
    <w:rsid w:val="009222B8"/>
    <w:rsid w:val="0093617A"/>
    <w:rsid w:val="00950C18"/>
    <w:rsid w:val="0095244A"/>
    <w:rsid w:val="0095285A"/>
    <w:rsid w:val="00954403"/>
    <w:rsid w:val="00963D43"/>
    <w:rsid w:val="009704D5"/>
    <w:rsid w:val="00970D2E"/>
    <w:rsid w:val="0097173A"/>
    <w:rsid w:val="00975B0A"/>
    <w:rsid w:val="00977608"/>
    <w:rsid w:val="00977758"/>
    <w:rsid w:val="00981A27"/>
    <w:rsid w:val="0098575D"/>
    <w:rsid w:val="00986E7B"/>
    <w:rsid w:val="0099024A"/>
    <w:rsid w:val="009956D2"/>
    <w:rsid w:val="009A2861"/>
    <w:rsid w:val="009B3056"/>
    <w:rsid w:val="009B4166"/>
    <w:rsid w:val="009B61C1"/>
    <w:rsid w:val="009D4218"/>
    <w:rsid w:val="009E2C94"/>
    <w:rsid w:val="009E4C68"/>
    <w:rsid w:val="009E5299"/>
    <w:rsid w:val="009F3A17"/>
    <w:rsid w:val="009F409B"/>
    <w:rsid w:val="009F5A77"/>
    <w:rsid w:val="00A06B61"/>
    <w:rsid w:val="00A11FA8"/>
    <w:rsid w:val="00A13178"/>
    <w:rsid w:val="00A1367C"/>
    <w:rsid w:val="00A14B88"/>
    <w:rsid w:val="00A314E4"/>
    <w:rsid w:val="00A34EB8"/>
    <w:rsid w:val="00A35F66"/>
    <w:rsid w:val="00A447F3"/>
    <w:rsid w:val="00A4503B"/>
    <w:rsid w:val="00A45F3B"/>
    <w:rsid w:val="00A54303"/>
    <w:rsid w:val="00A549AA"/>
    <w:rsid w:val="00A63B69"/>
    <w:rsid w:val="00A66CCF"/>
    <w:rsid w:val="00A73864"/>
    <w:rsid w:val="00A80827"/>
    <w:rsid w:val="00A82D9A"/>
    <w:rsid w:val="00A910F1"/>
    <w:rsid w:val="00A9433A"/>
    <w:rsid w:val="00A94885"/>
    <w:rsid w:val="00A957CD"/>
    <w:rsid w:val="00AA1CA1"/>
    <w:rsid w:val="00AA76A5"/>
    <w:rsid w:val="00AA7CAC"/>
    <w:rsid w:val="00AB1973"/>
    <w:rsid w:val="00AC10D1"/>
    <w:rsid w:val="00AD1039"/>
    <w:rsid w:val="00AD13B2"/>
    <w:rsid w:val="00AD603D"/>
    <w:rsid w:val="00AE11AF"/>
    <w:rsid w:val="00AE193E"/>
    <w:rsid w:val="00AE5B44"/>
    <w:rsid w:val="00AF1C47"/>
    <w:rsid w:val="00B026CE"/>
    <w:rsid w:val="00B05AA2"/>
    <w:rsid w:val="00B06048"/>
    <w:rsid w:val="00B0759E"/>
    <w:rsid w:val="00B12CEA"/>
    <w:rsid w:val="00B143C4"/>
    <w:rsid w:val="00B15C66"/>
    <w:rsid w:val="00B22F2D"/>
    <w:rsid w:val="00B23087"/>
    <w:rsid w:val="00B23698"/>
    <w:rsid w:val="00B43AA3"/>
    <w:rsid w:val="00B61F4B"/>
    <w:rsid w:val="00B65ED7"/>
    <w:rsid w:val="00B7039F"/>
    <w:rsid w:val="00B756AB"/>
    <w:rsid w:val="00B87BE9"/>
    <w:rsid w:val="00B87BEB"/>
    <w:rsid w:val="00B91D5E"/>
    <w:rsid w:val="00B94DA3"/>
    <w:rsid w:val="00B975D8"/>
    <w:rsid w:val="00BA5FD9"/>
    <w:rsid w:val="00BB3409"/>
    <w:rsid w:val="00BB516B"/>
    <w:rsid w:val="00BC282F"/>
    <w:rsid w:val="00BC347B"/>
    <w:rsid w:val="00BC6CCE"/>
    <w:rsid w:val="00BC7EE1"/>
    <w:rsid w:val="00BD5827"/>
    <w:rsid w:val="00BD58ED"/>
    <w:rsid w:val="00BD6E2E"/>
    <w:rsid w:val="00BE0E40"/>
    <w:rsid w:val="00BE5E97"/>
    <w:rsid w:val="00BE6B85"/>
    <w:rsid w:val="00BF296F"/>
    <w:rsid w:val="00BF4095"/>
    <w:rsid w:val="00C03551"/>
    <w:rsid w:val="00C036A5"/>
    <w:rsid w:val="00C10B05"/>
    <w:rsid w:val="00C12057"/>
    <w:rsid w:val="00C20AEF"/>
    <w:rsid w:val="00C24E5E"/>
    <w:rsid w:val="00C30D7B"/>
    <w:rsid w:val="00C37FA2"/>
    <w:rsid w:val="00C5299E"/>
    <w:rsid w:val="00C56301"/>
    <w:rsid w:val="00C673E3"/>
    <w:rsid w:val="00C7084E"/>
    <w:rsid w:val="00C77635"/>
    <w:rsid w:val="00C91178"/>
    <w:rsid w:val="00C92E3F"/>
    <w:rsid w:val="00C977AB"/>
    <w:rsid w:val="00C97C6F"/>
    <w:rsid w:val="00CA0473"/>
    <w:rsid w:val="00CA2AAA"/>
    <w:rsid w:val="00CA65F8"/>
    <w:rsid w:val="00CA7F65"/>
    <w:rsid w:val="00CB4756"/>
    <w:rsid w:val="00CB6FC9"/>
    <w:rsid w:val="00CC0A08"/>
    <w:rsid w:val="00CC0E8A"/>
    <w:rsid w:val="00CC1444"/>
    <w:rsid w:val="00CC235B"/>
    <w:rsid w:val="00CC3F1D"/>
    <w:rsid w:val="00CC4C07"/>
    <w:rsid w:val="00CD635A"/>
    <w:rsid w:val="00CD7456"/>
    <w:rsid w:val="00CE1CAE"/>
    <w:rsid w:val="00CF040B"/>
    <w:rsid w:val="00CF2BD5"/>
    <w:rsid w:val="00CF3849"/>
    <w:rsid w:val="00D05283"/>
    <w:rsid w:val="00D05D78"/>
    <w:rsid w:val="00D11BC9"/>
    <w:rsid w:val="00D13BBA"/>
    <w:rsid w:val="00D225B6"/>
    <w:rsid w:val="00D279C3"/>
    <w:rsid w:val="00D30D2A"/>
    <w:rsid w:val="00D3234A"/>
    <w:rsid w:val="00D3621E"/>
    <w:rsid w:val="00D53905"/>
    <w:rsid w:val="00D546F1"/>
    <w:rsid w:val="00D61105"/>
    <w:rsid w:val="00D656E4"/>
    <w:rsid w:val="00D66010"/>
    <w:rsid w:val="00D664DC"/>
    <w:rsid w:val="00D71BEF"/>
    <w:rsid w:val="00D724B4"/>
    <w:rsid w:val="00D74793"/>
    <w:rsid w:val="00D75055"/>
    <w:rsid w:val="00D84F1A"/>
    <w:rsid w:val="00D85E58"/>
    <w:rsid w:val="00D90156"/>
    <w:rsid w:val="00D93038"/>
    <w:rsid w:val="00D93C0D"/>
    <w:rsid w:val="00D95C37"/>
    <w:rsid w:val="00DB07BC"/>
    <w:rsid w:val="00DB0D89"/>
    <w:rsid w:val="00DB0EA4"/>
    <w:rsid w:val="00DB0F2A"/>
    <w:rsid w:val="00DB5ECB"/>
    <w:rsid w:val="00DB614C"/>
    <w:rsid w:val="00DB6CE8"/>
    <w:rsid w:val="00DB7C03"/>
    <w:rsid w:val="00DC2565"/>
    <w:rsid w:val="00DC3AC8"/>
    <w:rsid w:val="00DC7C1B"/>
    <w:rsid w:val="00DD429E"/>
    <w:rsid w:val="00DE6B92"/>
    <w:rsid w:val="00DF3AD1"/>
    <w:rsid w:val="00DF53FE"/>
    <w:rsid w:val="00DF6895"/>
    <w:rsid w:val="00DF7AC1"/>
    <w:rsid w:val="00E0296E"/>
    <w:rsid w:val="00E04F94"/>
    <w:rsid w:val="00E062C9"/>
    <w:rsid w:val="00E06CAC"/>
    <w:rsid w:val="00E10C63"/>
    <w:rsid w:val="00E17FFD"/>
    <w:rsid w:val="00E224F4"/>
    <w:rsid w:val="00E25423"/>
    <w:rsid w:val="00E27DAF"/>
    <w:rsid w:val="00E42BC4"/>
    <w:rsid w:val="00E50DDC"/>
    <w:rsid w:val="00E516A6"/>
    <w:rsid w:val="00E51C1E"/>
    <w:rsid w:val="00E5282F"/>
    <w:rsid w:val="00E5363C"/>
    <w:rsid w:val="00E553BC"/>
    <w:rsid w:val="00E559CB"/>
    <w:rsid w:val="00E56525"/>
    <w:rsid w:val="00E5766C"/>
    <w:rsid w:val="00E6107A"/>
    <w:rsid w:val="00E63552"/>
    <w:rsid w:val="00E63ACB"/>
    <w:rsid w:val="00E66DEE"/>
    <w:rsid w:val="00E6789E"/>
    <w:rsid w:val="00E74E57"/>
    <w:rsid w:val="00E7617A"/>
    <w:rsid w:val="00E76A4A"/>
    <w:rsid w:val="00E80951"/>
    <w:rsid w:val="00E81818"/>
    <w:rsid w:val="00E85466"/>
    <w:rsid w:val="00E854B9"/>
    <w:rsid w:val="00E86934"/>
    <w:rsid w:val="00E9083E"/>
    <w:rsid w:val="00E90EB5"/>
    <w:rsid w:val="00E94338"/>
    <w:rsid w:val="00E9581D"/>
    <w:rsid w:val="00EA7851"/>
    <w:rsid w:val="00EB1BA7"/>
    <w:rsid w:val="00EC04C1"/>
    <w:rsid w:val="00EC06E0"/>
    <w:rsid w:val="00EC2012"/>
    <w:rsid w:val="00EC3475"/>
    <w:rsid w:val="00EC5776"/>
    <w:rsid w:val="00ED52F9"/>
    <w:rsid w:val="00ED7BFE"/>
    <w:rsid w:val="00EE4366"/>
    <w:rsid w:val="00EF15EA"/>
    <w:rsid w:val="00EF3894"/>
    <w:rsid w:val="00F04D5A"/>
    <w:rsid w:val="00F17A6A"/>
    <w:rsid w:val="00F360AF"/>
    <w:rsid w:val="00F42249"/>
    <w:rsid w:val="00F45607"/>
    <w:rsid w:val="00F47E65"/>
    <w:rsid w:val="00F523D0"/>
    <w:rsid w:val="00F52B02"/>
    <w:rsid w:val="00F547E0"/>
    <w:rsid w:val="00F62924"/>
    <w:rsid w:val="00F707FD"/>
    <w:rsid w:val="00F71DC0"/>
    <w:rsid w:val="00F75E2E"/>
    <w:rsid w:val="00F80575"/>
    <w:rsid w:val="00F87C6C"/>
    <w:rsid w:val="00F87E50"/>
    <w:rsid w:val="00F95E35"/>
    <w:rsid w:val="00F97675"/>
    <w:rsid w:val="00FB0682"/>
    <w:rsid w:val="00FB69CE"/>
    <w:rsid w:val="00FD242A"/>
    <w:rsid w:val="00FD25A4"/>
    <w:rsid w:val="00FE3B1B"/>
    <w:rsid w:val="00FE642D"/>
    <w:rsid w:val="00FF3CEB"/>
    <w:rsid w:val="01A8B072"/>
    <w:rsid w:val="04DCB7A3"/>
    <w:rsid w:val="0BE2A6A9"/>
    <w:rsid w:val="144AD832"/>
    <w:rsid w:val="1A9345E0"/>
    <w:rsid w:val="21028764"/>
    <w:rsid w:val="229E57C5"/>
    <w:rsid w:val="25D5F887"/>
    <w:rsid w:val="2862AA8D"/>
    <w:rsid w:val="2C453A0B"/>
    <w:rsid w:val="2FA9DA27"/>
    <w:rsid w:val="34365A45"/>
    <w:rsid w:val="39EED7CB"/>
    <w:rsid w:val="3CA50D68"/>
    <w:rsid w:val="3D35F86B"/>
    <w:rsid w:val="3FE314D2"/>
    <w:rsid w:val="406D992D"/>
    <w:rsid w:val="40CB6737"/>
    <w:rsid w:val="44912BE8"/>
    <w:rsid w:val="45D5DEC7"/>
    <w:rsid w:val="46DCDAB1"/>
    <w:rsid w:val="4EC96394"/>
    <w:rsid w:val="515E578D"/>
    <w:rsid w:val="521F8D58"/>
    <w:rsid w:val="56FAEC01"/>
    <w:rsid w:val="57E62F95"/>
    <w:rsid w:val="5896BC62"/>
    <w:rsid w:val="590B4B21"/>
    <w:rsid w:val="5EC761C3"/>
    <w:rsid w:val="6636B1A3"/>
    <w:rsid w:val="6879617D"/>
    <w:rsid w:val="6B2975B6"/>
    <w:rsid w:val="6F76F0FB"/>
    <w:rsid w:val="732E5A7E"/>
    <w:rsid w:val="7A72DC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05F01"/>
  <w15:docId w15:val="{1A8C2304-F90E-4987-BB24-3D408B55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818"/>
  </w:style>
  <w:style w:type="paragraph" w:styleId="Heading1">
    <w:name w:val="heading 1"/>
    <w:basedOn w:val="Normal"/>
    <w:next w:val="Normal"/>
    <w:link w:val="Heading1Char"/>
    <w:uiPriority w:val="9"/>
    <w:qFormat/>
    <w:rsid w:val="000C1C16"/>
    <w:pPr>
      <w:keepNext/>
      <w:keepLines/>
      <w:spacing w:before="240" w:after="0"/>
      <w:outlineLvl w:val="0"/>
    </w:pPr>
    <w:rPr>
      <w:rFonts w:asciiTheme="majorHAnsi" w:eastAsiaTheme="majorEastAsia" w:hAnsiTheme="majorHAnsi" w:cstheme="majorBidi"/>
      <w:color w:val="538135" w:themeColor="accent6" w:themeShade="BF"/>
      <w:sz w:val="32"/>
      <w:szCs w:val="32"/>
    </w:rPr>
  </w:style>
  <w:style w:type="paragraph" w:styleId="Heading2">
    <w:name w:val="heading 2"/>
    <w:basedOn w:val="Normal"/>
    <w:next w:val="Normal"/>
    <w:link w:val="Heading2Char"/>
    <w:uiPriority w:val="9"/>
    <w:unhideWhenUsed/>
    <w:qFormat/>
    <w:rsid w:val="000C1C16"/>
    <w:pPr>
      <w:keepNext/>
      <w:keepLines/>
      <w:spacing w:before="200" w:after="0" w:line="276" w:lineRule="auto"/>
      <w:outlineLvl w:val="1"/>
    </w:pPr>
    <w:rPr>
      <w:rFonts w:asciiTheme="majorHAnsi" w:eastAsiaTheme="majorEastAsia" w:hAnsiTheme="majorHAnsi" w:cstheme="majorBidi"/>
      <w:b/>
      <w:bCs/>
      <w:color w:val="538135" w:themeColor="accent6" w:themeShade="BF"/>
      <w:sz w:val="26"/>
      <w:szCs w:val="26"/>
    </w:rPr>
  </w:style>
  <w:style w:type="paragraph" w:styleId="Heading3">
    <w:name w:val="heading 3"/>
    <w:basedOn w:val="Normal"/>
    <w:next w:val="Normal"/>
    <w:link w:val="Heading3Char"/>
    <w:uiPriority w:val="9"/>
    <w:unhideWhenUsed/>
    <w:qFormat/>
    <w:rsid w:val="00BE5E97"/>
    <w:pPr>
      <w:keepNext/>
      <w:keepLines/>
      <w:spacing w:before="200" w:after="0" w:line="276" w:lineRule="auto"/>
      <w:outlineLvl w:val="2"/>
    </w:pPr>
    <w:rPr>
      <w:rFonts w:asciiTheme="majorHAnsi" w:eastAsiaTheme="majorEastAsia" w:hAnsiTheme="majorHAnsi" w:cstheme="majorBidi"/>
      <w:b/>
      <w:bCs/>
      <w:color w:val="538135" w:themeColor="accent6" w:themeShade="BF"/>
    </w:rPr>
  </w:style>
  <w:style w:type="paragraph" w:styleId="Heading4">
    <w:name w:val="heading 4"/>
    <w:basedOn w:val="Normal"/>
    <w:next w:val="Normal"/>
    <w:link w:val="Heading4Char"/>
    <w:uiPriority w:val="9"/>
    <w:unhideWhenUsed/>
    <w:qFormat/>
    <w:rsid w:val="00AE11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rsid w:val="00B22F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paragraph">
    <w:name w:val="listparagraph"/>
    <w:basedOn w:val="Normal"/>
    <w:rsid w:val="00B22F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0">
    <w:name w:val="List Paragraph"/>
    <w:basedOn w:val="Normal"/>
    <w:uiPriority w:val="34"/>
    <w:qFormat/>
    <w:rsid w:val="003665E2"/>
    <w:pPr>
      <w:ind w:left="720"/>
      <w:contextualSpacing/>
    </w:pPr>
  </w:style>
  <w:style w:type="paragraph" w:styleId="NoSpacing">
    <w:name w:val="No Spacing"/>
    <w:uiPriority w:val="1"/>
    <w:qFormat/>
    <w:rsid w:val="004B0F6D"/>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8226D"/>
    <w:rPr>
      <w:b/>
      <w:bCs/>
    </w:rPr>
  </w:style>
  <w:style w:type="character" w:customStyle="1" w:styleId="CommentSubjectChar">
    <w:name w:val="Comment Subject Char"/>
    <w:basedOn w:val="CommentTextChar"/>
    <w:link w:val="CommentSubject"/>
    <w:uiPriority w:val="99"/>
    <w:semiHidden/>
    <w:rsid w:val="0008226D"/>
    <w:rPr>
      <w:b/>
      <w:bCs/>
      <w:sz w:val="20"/>
      <w:szCs w:val="20"/>
    </w:rPr>
  </w:style>
  <w:style w:type="table" w:styleId="TableGrid">
    <w:name w:val="Table Grid"/>
    <w:basedOn w:val="TableNormal"/>
    <w:uiPriority w:val="39"/>
    <w:rsid w:val="00E7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C1C16"/>
    <w:rPr>
      <w:rFonts w:asciiTheme="majorHAnsi" w:eastAsiaTheme="majorEastAsia" w:hAnsiTheme="majorHAnsi" w:cstheme="majorBidi"/>
      <w:b/>
      <w:bCs/>
      <w:color w:val="538135" w:themeColor="accent6" w:themeShade="BF"/>
      <w:sz w:val="26"/>
      <w:szCs w:val="26"/>
    </w:rPr>
  </w:style>
  <w:style w:type="character" w:customStyle="1" w:styleId="Heading3Char">
    <w:name w:val="Heading 3 Char"/>
    <w:basedOn w:val="DefaultParagraphFont"/>
    <w:link w:val="Heading3"/>
    <w:uiPriority w:val="9"/>
    <w:rsid w:val="00BE5E97"/>
    <w:rPr>
      <w:rFonts w:asciiTheme="majorHAnsi" w:eastAsiaTheme="majorEastAsia" w:hAnsiTheme="majorHAnsi" w:cstheme="majorBidi"/>
      <w:b/>
      <w:bCs/>
      <w:color w:val="538135" w:themeColor="accent6" w:themeShade="BF"/>
    </w:rPr>
  </w:style>
  <w:style w:type="paragraph" w:styleId="Header">
    <w:name w:val="header"/>
    <w:basedOn w:val="Normal"/>
    <w:link w:val="HeaderChar"/>
    <w:uiPriority w:val="99"/>
    <w:unhideWhenUsed/>
    <w:rsid w:val="00270B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B7D"/>
  </w:style>
  <w:style w:type="paragraph" w:styleId="Footer">
    <w:name w:val="footer"/>
    <w:basedOn w:val="Normal"/>
    <w:link w:val="FooterChar"/>
    <w:uiPriority w:val="99"/>
    <w:unhideWhenUsed/>
    <w:rsid w:val="00270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B7D"/>
  </w:style>
  <w:style w:type="character" w:styleId="Hyperlink">
    <w:name w:val="Hyperlink"/>
    <w:uiPriority w:val="99"/>
    <w:rsid w:val="00ED52F9"/>
    <w:rPr>
      <w:color w:val="0000FF"/>
      <w:u w:val="single"/>
    </w:rPr>
  </w:style>
  <w:style w:type="character" w:customStyle="1" w:styleId="Heading1Char">
    <w:name w:val="Heading 1 Char"/>
    <w:basedOn w:val="DefaultParagraphFont"/>
    <w:link w:val="Heading1"/>
    <w:uiPriority w:val="9"/>
    <w:rsid w:val="000C1C16"/>
    <w:rPr>
      <w:rFonts w:asciiTheme="majorHAnsi" w:eastAsiaTheme="majorEastAsia" w:hAnsiTheme="majorHAnsi" w:cstheme="majorBidi"/>
      <w:color w:val="538135" w:themeColor="accent6" w:themeShade="BF"/>
      <w:sz w:val="32"/>
      <w:szCs w:val="32"/>
    </w:rPr>
  </w:style>
  <w:style w:type="paragraph" w:styleId="TOCHeading">
    <w:name w:val="TOC Heading"/>
    <w:basedOn w:val="Heading1"/>
    <w:next w:val="Normal"/>
    <w:uiPriority w:val="39"/>
    <w:unhideWhenUsed/>
    <w:qFormat/>
    <w:rsid w:val="00ED52F9"/>
    <w:pPr>
      <w:outlineLvl w:val="9"/>
    </w:pPr>
    <w:rPr>
      <w:lang w:val="en-US"/>
    </w:rPr>
  </w:style>
  <w:style w:type="paragraph" w:styleId="TOC1">
    <w:name w:val="toc 1"/>
    <w:basedOn w:val="Normal"/>
    <w:next w:val="Normal"/>
    <w:autoRedefine/>
    <w:uiPriority w:val="39"/>
    <w:unhideWhenUsed/>
    <w:rsid w:val="003E70ED"/>
    <w:pPr>
      <w:tabs>
        <w:tab w:val="right" w:leader="dot" w:pos="8615"/>
      </w:tabs>
      <w:spacing w:after="100"/>
    </w:pPr>
  </w:style>
  <w:style w:type="paragraph" w:styleId="TOC3">
    <w:name w:val="toc 3"/>
    <w:basedOn w:val="Normal"/>
    <w:next w:val="Normal"/>
    <w:autoRedefine/>
    <w:uiPriority w:val="39"/>
    <w:unhideWhenUsed/>
    <w:rsid w:val="0080586F"/>
    <w:pPr>
      <w:tabs>
        <w:tab w:val="left" w:pos="880"/>
        <w:tab w:val="right" w:leader="dot" w:pos="8615"/>
      </w:tabs>
      <w:spacing w:after="100"/>
      <w:ind w:left="440"/>
    </w:pPr>
  </w:style>
  <w:style w:type="paragraph" w:styleId="ListBullet">
    <w:name w:val="List Bullet"/>
    <w:basedOn w:val="Normal"/>
    <w:autoRedefine/>
    <w:uiPriority w:val="99"/>
    <w:rsid w:val="004A67FA"/>
    <w:pPr>
      <w:tabs>
        <w:tab w:val="num" w:pos="720"/>
      </w:tabs>
      <w:spacing w:before="60" w:after="0" w:line="240" w:lineRule="auto"/>
      <w:jc w:val="both"/>
    </w:pPr>
    <w:rPr>
      <w:rFonts w:ascii="Arial Narrow" w:eastAsia="Times New Roman" w:hAnsi="Arial Narrow" w:cs="Arial"/>
      <w:i/>
      <w:iCs/>
      <w:sz w:val="24"/>
      <w:szCs w:val="24"/>
      <w:lang w:val="en-US"/>
    </w:rPr>
  </w:style>
  <w:style w:type="paragraph" w:styleId="Revision">
    <w:name w:val="Revision"/>
    <w:hidden/>
    <w:uiPriority w:val="99"/>
    <w:semiHidden/>
    <w:rsid w:val="007F64F4"/>
    <w:pPr>
      <w:spacing w:after="0" w:line="240" w:lineRule="auto"/>
    </w:pPr>
  </w:style>
  <w:style w:type="paragraph" w:styleId="Caption">
    <w:name w:val="caption"/>
    <w:basedOn w:val="Normal"/>
    <w:next w:val="Normal"/>
    <w:uiPriority w:val="35"/>
    <w:unhideWhenUsed/>
    <w:qFormat/>
    <w:rsid w:val="00F47E65"/>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950C18"/>
    <w:rPr>
      <w:color w:val="605E5C"/>
      <w:shd w:val="clear" w:color="auto" w:fill="E1DFDD"/>
    </w:rPr>
  </w:style>
  <w:style w:type="paragraph" w:styleId="TOC2">
    <w:name w:val="toc 2"/>
    <w:basedOn w:val="Normal"/>
    <w:next w:val="Normal"/>
    <w:autoRedefine/>
    <w:uiPriority w:val="39"/>
    <w:unhideWhenUsed/>
    <w:rsid w:val="003E70ED"/>
    <w:pPr>
      <w:tabs>
        <w:tab w:val="left" w:pos="660"/>
        <w:tab w:val="right" w:leader="dot" w:pos="8615"/>
      </w:tabs>
      <w:spacing w:after="100"/>
      <w:ind w:left="220"/>
    </w:pPr>
  </w:style>
  <w:style w:type="character" w:styleId="FollowedHyperlink">
    <w:name w:val="FollowedHyperlink"/>
    <w:basedOn w:val="DefaultParagraphFont"/>
    <w:uiPriority w:val="99"/>
    <w:semiHidden/>
    <w:unhideWhenUsed/>
    <w:rsid w:val="00546E85"/>
    <w:rPr>
      <w:color w:val="954F72" w:themeColor="followedHyperlink"/>
      <w:u w:val="single"/>
    </w:rPr>
  </w:style>
  <w:style w:type="paragraph" w:customStyle="1" w:styleId="Billname">
    <w:name w:val="Billname"/>
    <w:basedOn w:val="Normal"/>
    <w:rsid w:val="00F97675"/>
    <w:pPr>
      <w:tabs>
        <w:tab w:val="left" w:pos="2400"/>
        <w:tab w:val="left" w:pos="2880"/>
      </w:tabs>
      <w:spacing w:before="1220" w:after="100" w:line="240" w:lineRule="auto"/>
    </w:pPr>
    <w:rPr>
      <w:rFonts w:ascii="Arial" w:eastAsia="Times New Roman" w:hAnsi="Arial" w:cs="Times New Roman"/>
      <w:b/>
      <w:sz w:val="40"/>
      <w:szCs w:val="20"/>
    </w:rPr>
  </w:style>
  <w:style w:type="paragraph" w:customStyle="1" w:styleId="madeunder">
    <w:name w:val="made under"/>
    <w:basedOn w:val="Normal"/>
    <w:rsid w:val="00F97675"/>
    <w:pPr>
      <w:spacing w:before="180" w:after="60" w:line="240" w:lineRule="auto"/>
      <w:jc w:val="both"/>
    </w:pPr>
    <w:rPr>
      <w:rFonts w:ascii="Times New Roman" w:eastAsia="Times New Roman" w:hAnsi="Times New Roman" w:cs="Times New Roman"/>
      <w:sz w:val="24"/>
      <w:szCs w:val="20"/>
    </w:rPr>
  </w:style>
  <w:style w:type="paragraph" w:customStyle="1" w:styleId="CoverActName">
    <w:name w:val="CoverActName"/>
    <w:basedOn w:val="Normal"/>
    <w:rsid w:val="00F97675"/>
    <w:pPr>
      <w:tabs>
        <w:tab w:val="left" w:pos="2600"/>
      </w:tabs>
      <w:spacing w:before="200" w:after="60" w:line="240" w:lineRule="auto"/>
      <w:jc w:val="both"/>
    </w:pPr>
    <w:rPr>
      <w:rFonts w:ascii="Arial" w:eastAsia="Times New Roman" w:hAnsi="Arial" w:cs="Times New Roman"/>
      <w:b/>
      <w:sz w:val="24"/>
      <w:szCs w:val="20"/>
    </w:rPr>
  </w:style>
  <w:style w:type="paragraph" w:customStyle="1" w:styleId="N-line3">
    <w:name w:val="N-line3"/>
    <w:basedOn w:val="Normal"/>
    <w:next w:val="Normal"/>
    <w:rsid w:val="00F97675"/>
    <w:pPr>
      <w:pBdr>
        <w:bottom w:val="single" w:sz="12" w:space="1" w:color="auto"/>
      </w:pBdr>
      <w:spacing w:after="0" w:line="240" w:lineRule="auto"/>
      <w:jc w:val="both"/>
    </w:pPr>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rsid w:val="00AE11AF"/>
    <w:rPr>
      <w:rFonts w:asciiTheme="majorHAnsi" w:eastAsiaTheme="majorEastAsia" w:hAnsiTheme="majorHAnsi" w:cstheme="majorBidi"/>
      <w:i/>
      <w:iCs/>
      <w:color w:val="2F5496" w:themeColor="accent1" w:themeShade="BF"/>
    </w:rPr>
  </w:style>
  <w:style w:type="table" w:styleId="GridTable5Dark">
    <w:name w:val="Grid Table 5 Dark"/>
    <w:basedOn w:val="TableNormal"/>
    <w:uiPriority w:val="50"/>
    <w:rsid w:val="002033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6">
    <w:name w:val="Grid Table 5 Dark Accent 6"/>
    <w:basedOn w:val="TableNormal"/>
    <w:uiPriority w:val="50"/>
    <w:rsid w:val="00CA7F65"/>
    <w:pPr>
      <w:spacing w:after="0" w:line="240" w:lineRule="auto"/>
    </w:pPr>
    <w:rPr>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5Dark-Accent3">
    <w:name w:val="List Table 5 Dark Accent 3"/>
    <w:basedOn w:val="TableNormal"/>
    <w:uiPriority w:val="50"/>
    <w:rsid w:val="002F6AC1"/>
    <w:pPr>
      <w:spacing w:after="0" w:line="240" w:lineRule="auto"/>
    </w:pPr>
    <w:rPr>
      <w:color w:val="FFFFFF" w:themeColor="background1"/>
      <w:kern w:val="2"/>
      <w14:ligatures w14:val="standardContextua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342">
      <w:bodyDiv w:val="1"/>
      <w:marLeft w:val="0"/>
      <w:marRight w:val="0"/>
      <w:marTop w:val="0"/>
      <w:marBottom w:val="0"/>
      <w:divBdr>
        <w:top w:val="none" w:sz="0" w:space="0" w:color="auto"/>
        <w:left w:val="none" w:sz="0" w:space="0" w:color="auto"/>
        <w:bottom w:val="none" w:sz="0" w:space="0" w:color="auto"/>
        <w:right w:val="none" w:sz="0" w:space="0" w:color="auto"/>
      </w:divBdr>
    </w:div>
    <w:div w:id="40833641">
      <w:bodyDiv w:val="1"/>
      <w:marLeft w:val="0"/>
      <w:marRight w:val="0"/>
      <w:marTop w:val="0"/>
      <w:marBottom w:val="0"/>
      <w:divBdr>
        <w:top w:val="none" w:sz="0" w:space="0" w:color="auto"/>
        <w:left w:val="none" w:sz="0" w:space="0" w:color="auto"/>
        <w:bottom w:val="none" w:sz="0" w:space="0" w:color="auto"/>
        <w:right w:val="none" w:sz="0" w:space="0" w:color="auto"/>
      </w:divBdr>
    </w:div>
    <w:div w:id="467434470">
      <w:bodyDiv w:val="1"/>
      <w:marLeft w:val="0"/>
      <w:marRight w:val="0"/>
      <w:marTop w:val="0"/>
      <w:marBottom w:val="0"/>
      <w:divBdr>
        <w:top w:val="none" w:sz="0" w:space="0" w:color="auto"/>
        <w:left w:val="none" w:sz="0" w:space="0" w:color="auto"/>
        <w:bottom w:val="none" w:sz="0" w:space="0" w:color="auto"/>
        <w:right w:val="none" w:sz="0" w:space="0" w:color="auto"/>
      </w:divBdr>
    </w:div>
    <w:div w:id="1159030632">
      <w:bodyDiv w:val="1"/>
      <w:marLeft w:val="0"/>
      <w:marRight w:val="0"/>
      <w:marTop w:val="0"/>
      <w:marBottom w:val="0"/>
      <w:divBdr>
        <w:top w:val="none" w:sz="0" w:space="0" w:color="auto"/>
        <w:left w:val="none" w:sz="0" w:space="0" w:color="auto"/>
        <w:bottom w:val="none" w:sz="0" w:space="0" w:color="auto"/>
        <w:right w:val="none" w:sz="0" w:space="0" w:color="auto"/>
      </w:divBdr>
    </w:div>
    <w:div w:id="1159073741">
      <w:bodyDiv w:val="1"/>
      <w:marLeft w:val="0"/>
      <w:marRight w:val="0"/>
      <w:marTop w:val="0"/>
      <w:marBottom w:val="0"/>
      <w:divBdr>
        <w:top w:val="none" w:sz="0" w:space="0" w:color="auto"/>
        <w:left w:val="none" w:sz="0" w:space="0" w:color="auto"/>
        <w:bottom w:val="none" w:sz="0" w:space="0" w:color="auto"/>
        <w:right w:val="none" w:sz="0" w:space="0" w:color="auto"/>
      </w:divBdr>
    </w:div>
    <w:div w:id="1420445893">
      <w:bodyDiv w:val="1"/>
      <w:marLeft w:val="0"/>
      <w:marRight w:val="0"/>
      <w:marTop w:val="0"/>
      <w:marBottom w:val="0"/>
      <w:divBdr>
        <w:top w:val="none" w:sz="0" w:space="0" w:color="auto"/>
        <w:left w:val="none" w:sz="0" w:space="0" w:color="auto"/>
        <w:bottom w:val="none" w:sz="0" w:space="0" w:color="auto"/>
        <w:right w:val="none" w:sz="0" w:space="0" w:color="auto"/>
      </w:divBdr>
    </w:div>
    <w:div w:id="1948079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ityservices.act.gov.au/trees-and-nature/trees/canopy-cover/canopy-contribution-framework/tree-calculator" TargetMode="External"/><Relationship Id="rId26" Type="http://schemas.openxmlformats.org/officeDocument/2006/relationships/image" Target="media/image4.svg"/><Relationship Id="rId3" Type="http://schemas.openxmlformats.org/officeDocument/2006/relationships/customXml" Target="../customXml/item3.xml"/><Relationship Id="rId21" Type="http://schemas.openxmlformats.org/officeDocument/2006/relationships/hyperlink" Target="https://www.actmapi.act.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ityservices.act.gov.au/trees-and-nature/trees/trees-on-leased-land"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ityservices.act.gov.au/trees-and-nature/trees/trees-on-leased-lan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1.jpeg"/><Relationship Id="rId28" Type="http://schemas.openxmlformats.org/officeDocument/2006/relationships/image" Target="media/image6.svg"/><Relationship Id="rId10" Type="http://schemas.openxmlformats.org/officeDocument/2006/relationships/endnotes" Target="endnotes.xml"/><Relationship Id="rId19" Type="http://schemas.openxmlformats.org/officeDocument/2006/relationships/hyperlink" Target="https://www.actmapi.ac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image" Target="media/image5.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4FEB93B0D38B3BDFE05400144FFB2061" version="1.0.0">
  <systemFields>
    <field name="Objective-Id">
      <value order="0">A54601091</value>
    </field>
    <field name="Objective-Title">
      <value order="0">SIGNED - Urban Forest (Tree Management Plans) Guidelines 2025</value>
    </field>
    <field name="Objective-Description">
      <value order="0"/>
    </field>
    <field name="Objective-CreationStamp">
      <value order="0">2025-06-30T01:39:55Z</value>
    </field>
    <field name="Objective-IsApproved">
      <value order="0">false</value>
    </field>
    <field name="Objective-IsPublished">
      <value order="0">true</value>
    </field>
    <field name="Objective-DatePublished">
      <value order="0">2025-06-30T01:39:55Z</value>
    </field>
    <field name="Objective-ModificationStamp">
      <value order="0">2025-06-30T01:40:02Z</value>
    </field>
    <field name="Objective-Owner">
      <value order="0">Teagan Valeri</value>
    </field>
    <field name="Objective-Path">
      <value order="0">Whole of ACT Government:TCCS STRUCTURE - Content Restriction Hierarchy:DIVISION: City Services:BRANCH: City Operations:SECTION :City Presentation:Urban Treescapes:0.2 Policy and Planning:Urban Forest Act 2023:Implementation:Briefs:Conservator Brief - TMP Guidelines 2023 and 2025:Conservator Brief - TMP Guidelines May 2025</value>
    </field>
    <field name="Objective-Parent">
      <value order="0">Conservator Brief - TMP Guidelines May 2025</value>
    </field>
    <field name="Objective-State">
      <value order="0">Published</value>
    </field>
    <field name="Objective-VersionId">
      <value order="0">vA68772686</value>
    </field>
    <field name="Objective-Version">
      <value order="0">1.0</value>
    </field>
    <field name="Objective-VersionNumber">
      <value order="0">1</value>
    </field>
    <field name="Objective-VersionComment">
      <value order="0">First version</value>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A4CA0AC112A64BA1B0EFF66E070C87" ma:contentTypeVersion="0" ma:contentTypeDescription="Create a new document." ma:contentTypeScope="" ma:versionID="b065a98250abd7c1b7892e585ae70aa5">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78F9861E-64C0-41E9-A48F-CAA73FAA96C2}">
  <ds:schemaRefs>
    <ds:schemaRef ds:uri="http://schemas.openxmlformats.org/officeDocument/2006/bibliography"/>
  </ds:schemaRefs>
</ds:datastoreItem>
</file>

<file path=customXml/itemProps3.xml><?xml version="1.0" encoding="utf-8"?>
<ds:datastoreItem xmlns:ds="http://schemas.openxmlformats.org/officeDocument/2006/customXml" ds:itemID="{ED8AE141-AAD4-4404-93C4-DB0505DCE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E6B6D0B-C18F-406D-BABF-8A3C7C91D6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4381</Words>
  <Characters>23212</Characters>
  <Application>Microsoft Office Word</Application>
  <DocSecurity>0</DocSecurity>
  <Lines>858</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dcterms:created xsi:type="dcterms:W3CDTF">2025-07-02T07:10:00Z</dcterms:created>
  <dcterms:modified xsi:type="dcterms:W3CDTF">2025-07-02T07:10:00Z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A54601091</vt:lpwstr>
  </property>
  <property fmtid="{D5CDD505-2E9C-101B-9397-08002B2CF9AE}" pid="4" name="Objective-Title">
    <vt:lpwstr>SIGNED - Urban Forest (Tree Management Plans) Guidelines 2025</vt:lpwstr>
  </property>
  <property fmtid="{D5CDD505-2E9C-101B-9397-08002B2CF9AE}" pid="5" name="Objective-Description">
    <vt:lpwstr/>
  </property>
  <property fmtid="{D5CDD505-2E9C-101B-9397-08002B2CF9AE}" pid="6" name="Objective-CreationStamp">
    <vt:filetime>2025-06-30T01:39:55Z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2025-06-30T01:39:55Z</vt:filetime>
  </property>
  <property fmtid="{D5CDD505-2E9C-101B-9397-08002B2CF9AE}" pid="10" name="Objective-ModificationStamp">
    <vt:filetime>2025-06-30T01:40:02Z</vt:filetime>
  </property>
  <property fmtid="{D5CDD505-2E9C-101B-9397-08002B2CF9AE}" pid="11" name="Objective-Owner">
    <vt:lpwstr>Teagan Valeri</vt:lpwstr>
  </property>
  <property fmtid="{D5CDD505-2E9C-101B-9397-08002B2CF9AE}" pid="12" name="Objective-Path">
    <vt:lpwstr>Whole of ACT Government:TCCS STRUCTURE - Content Restriction Hierarchy:DIVISION: City Services:BRANCH: City Operations:SECTION :City Presentation:Urban Treescapes:0.2 Policy and Planning:Urban Forest Act 2023:Implementation:Briefs:Conservator Brief - TMP Guidelines 2023 and 2025:Conservator Brief - TMP Guidelines May 2025:</vt:lpwstr>
  </property>
  <property fmtid="{D5CDD505-2E9C-101B-9397-08002B2CF9AE}" pid="13" name="Objective-Parent">
    <vt:lpwstr>Conservator Brief - TMP Guidelines May 2025</vt:lpwstr>
  </property>
  <property fmtid="{D5CDD505-2E9C-101B-9397-08002B2CF9AE}" pid="14" name="Objective-State">
    <vt:lpwstr>Published</vt:lpwstr>
  </property>
  <property fmtid="{D5CDD505-2E9C-101B-9397-08002B2CF9AE}" pid="15" name="Objective-VersionId">
    <vt:lpwstr>vA68772686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TCCS</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Comment">
    <vt:lpwstr/>
  </property>
  <property fmtid="{D5CDD505-2E9C-101B-9397-08002B2CF9AE}" pid="34" name="DMSID">
    <vt:lpwstr>14343054</vt:lpwstr>
  </property>
  <property fmtid="{D5CDD505-2E9C-101B-9397-08002B2CF9AE}" pid="35" name="CHECKEDOUTFROMJMS">
    <vt:lpwstr/>
  </property>
  <property fmtid="{D5CDD505-2E9C-101B-9397-08002B2CF9AE}" pid="36" name="JMSREQUIREDCHECKIN">
    <vt:lpwstr/>
  </property>
  <property fmtid="{D5CDD505-2E9C-101B-9397-08002B2CF9AE}" pid="37" name="MSIP_Label_69af8531-eb46-4968-8cb3-105d2f5ea87e_Enabled">
    <vt:lpwstr>true</vt:lpwstr>
  </property>
  <property fmtid="{D5CDD505-2E9C-101B-9397-08002B2CF9AE}" pid="38" name="MSIP_Label_69af8531-eb46-4968-8cb3-105d2f5ea87e_SetDate">
    <vt:lpwstr>2025-02-06T01:02:55Z</vt:lpwstr>
  </property>
  <property fmtid="{D5CDD505-2E9C-101B-9397-08002B2CF9AE}" pid="39" name="MSIP_Label_69af8531-eb46-4968-8cb3-105d2f5ea87e_Method">
    <vt:lpwstr>Standard</vt:lpwstr>
  </property>
  <property fmtid="{D5CDD505-2E9C-101B-9397-08002B2CF9AE}" pid="40" name="MSIP_Label_69af8531-eb46-4968-8cb3-105d2f5ea87e_Name">
    <vt:lpwstr>Official - No Marking</vt:lpwstr>
  </property>
  <property fmtid="{D5CDD505-2E9C-101B-9397-08002B2CF9AE}" pid="41" name="MSIP_Label_69af8531-eb46-4968-8cb3-105d2f5ea87e_SiteId">
    <vt:lpwstr>b46c1908-0334-4236-b978-585ee88e4199</vt:lpwstr>
  </property>
  <property fmtid="{D5CDD505-2E9C-101B-9397-08002B2CF9AE}" pid="42" name="MSIP_Label_69af8531-eb46-4968-8cb3-105d2f5ea87e_ActionId">
    <vt:lpwstr>bbe909bc-dd8e-4980-9bb0-898143f9340e</vt:lpwstr>
  </property>
  <property fmtid="{D5CDD505-2E9C-101B-9397-08002B2CF9AE}" pid="43" name="MSIP_Label_69af8531-eb46-4968-8cb3-105d2f5ea87e_ContentBits">
    <vt:lpwstr>0</vt:lpwstr>
  </property>
  <property fmtid="{D5CDD505-2E9C-101B-9397-08002B2CF9AE}" pid="44" name="Objective-Status">
    <vt:lpwstr/>
  </property>
  <property fmtid="{D5CDD505-2E9C-101B-9397-08002B2CF9AE}" pid="45" name="Objective-S28 Exemption Number">
    <vt:lpwstr/>
  </property>
  <property fmtid="{D5CDD505-2E9C-101B-9397-08002B2CF9AE}" pid="46" name="Objective-S28 Exemption">
    <vt:lpwstr/>
  </property>
  <property fmtid="{D5CDD505-2E9C-101B-9397-08002B2CF9AE}" pid="47" name="Objective-S28 Exemption Reason">
    <vt:lpwstr/>
  </property>
  <property fmtid="{D5CDD505-2E9C-101B-9397-08002B2CF9AE}" pid="48" name="Objective-S28 Comments if partial exemption">
    <vt:lpwstr/>
  </property>
  <property fmtid="{D5CDD505-2E9C-101B-9397-08002B2CF9AE}" pid="49" name="Objective-S28 Date Approved">
    <vt:lpwstr/>
  </property>
</Properties>
</file>