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CDB4" w14:textId="77777777" w:rsidR="007C5ACA" w:rsidRPr="007C5ACA" w:rsidRDefault="007C5ACA" w:rsidP="007C5ACA">
      <w:pPr>
        <w:spacing w:before="120" w:after="0" w:line="240" w:lineRule="auto"/>
        <w:rPr>
          <w:rFonts w:ascii="Arial" w:eastAsia="Times New Roman" w:hAnsi="Arial" w:cs="Arial"/>
          <w:sz w:val="24"/>
          <w:szCs w:val="20"/>
        </w:rPr>
      </w:pPr>
      <w:bookmarkStart w:id="0" w:name="_Toc44738651"/>
      <w:r w:rsidRPr="007C5ACA">
        <w:rPr>
          <w:rFonts w:ascii="Arial" w:eastAsia="Times New Roman" w:hAnsi="Arial" w:cs="Arial"/>
          <w:sz w:val="24"/>
          <w:szCs w:val="20"/>
        </w:rPr>
        <w:t>Australian Capital Territory</w:t>
      </w:r>
    </w:p>
    <w:p w14:paraId="345C53CC" w14:textId="77777777" w:rsidR="007C5ACA" w:rsidRPr="007C5ACA" w:rsidRDefault="007C5ACA" w:rsidP="007C5ACA">
      <w:pPr>
        <w:tabs>
          <w:tab w:val="left" w:pos="2400"/>
          <w:tab w:val="left" w:pos="2880"/>
        </w:tabs>
        <w:spacing w:before="700" w:after="100" w:line="240" w:lineRule="auto"/>
        <w:rPr>
          <w:rFonts w:ascii="Arial" w:eastAsia="Times New Roman" w:hAnsi="Arial" w:cs="Times New Roman"/>
          <w:b/>
          <w:color w:val="000000" w:themeColor="text1"/>
          <w:sz w:val="40"/>
          <w:szCs w:val="20"/>
        </w:rPr>
      </w:pPr>
      <w:r w:rsidRPr="007C5ACA">
        <w:rPr>
          <w:rFonts w:ascii="Arial" w:eastAsia="Times New Roman" w:hAnsi="Arial" w:cs="Times New Roman"/>
          <w:b/>
          <w:color w:val="000000" w:themeColor="text1"/>
          <w:sz w:val="40"/>
          <w:szCs w:val="20"/>
        </w:rPr>
        <w:t xml:space="preserve">Corrections Management (Detainee Employment) Operating Procedure 2025 </w:t>
      </w:r>
    </w:p>
    <w:p w14:paraId="5507980B" w14:textId="77777777" w:rsidR="007C5ACA" w:rsidRPr="007C5ACA" w:rsidRDefault="007C5ACA" w:rsidP="007C5ACA">
      <w:pPr>
        <w:spacing w:before="340" w:after="0" w:line="240" w:lineRule="auto"/>
        <w:rPr>
          <w:rFonts w:ascii="Arial" w:eastAsia="Times New Roman" w:hAnsi="Arial" w:cs="Arial"/>
          <w:b/>
          <w:bCs/>
          <w:color w:val="000000" w:themeColor="text1"/>
          <w:sz w:val="24"/>
          <w:szCs w:val="20"/>
        </w:rPr>
      </w:pPr>
      <w:r w:rsidRPr="007C5ACA">
        <w:rPr>
          <w:rFonts w:ascii="Arial" w:eastAsia="Times New Roman" w:hAnsi="Arial" w:cs="Arial"/>
          <w:b/>
          <w:bCs/>
          <w:sz w:val="24"/>
          <w:szCs w:val="20"/>
        </w:rPr>
        <w:t xml:space="preserve">Notifiable instrument </w:t>
      </w:r>
      <w:r w:rsidRPr="007C5ACA">
        <w:rPr>
          <w:rFonts w:ascii="Arial" w:eastAsia="Times New Roman" w:hAnsi="Arial" w:cs="Arial"/>
          <w:b/>
          <w:bCs/>
          <w:color w:val="000000" w:themeColor="text1"/>
          <w:sz w:val="24"/>
          <w:szCs w:val="20"/>
        </w:rPr>
        <w:t>NI2025–396</w:t>
      </w:r>
    </w:p>
    <w:p w14:paraId="1F60BD28" w14:textId="77777777" w:rsidR="007C5ACA" w:rsidRPr="007C5ACA" w:rsidRDefault="007C5ACA" w:rsidP="007C5ACA">
      <w:pPr>
        <w:spacing w:before="300" w:after="0" w:line="240" w:lineRule="auto"/>
        <w:jc w:val="both"/>
        <w:rPr>
          <w:rFonts w:ascii="Times New Roman" w:eastAsia="Times New Roman" w:hAnsi="Times New Roman" w:cs="Times New Roman"/>
          <w:sz w:val="24"/>
          <w:szCs w:val="20"/>
        </w:rPr>
      </w:pPr>
      <w:r w:rsidRPr="007C5ACA">
        <w:rPr>
          <w:rFonts w:ascii="Times New Roman" w:eastAsia="Times New Roman" w:hAnsi="Times New Roman" w:cs="Times New Roman"/>
          <w:sz w:val="24"/>
          <w:szCs w:val="20"/>
        </w:rPr>
        <w:t xml:space="preserve">made under the  </w:t>
      </w:r>
    </w:p>
    <w:p w14:paraId="5D45753B" w14:textId="77777777" w:rsidR="007C5ACA" w:rsidRPr="007C5ACA" w:rsidRDefault="007C5ACA" w:rsidP="007C5ACA">
      <w:pPr>
        <w:tabs>
          <w:tab w:val="left" w:pos="2600"/>
        </w:tabs>
        <w:spacing w:before="320" w:after="0" w:line="240" w:lineRule="auto"/>
        <w:rPr>
          <w:rFonts w:ascii="Arial" w:eastAsia="Times New Roman" w:hAnsi="Arial" w:cs="Arial"/>
          <w:b/>
          <w:sz w:val="20"/>
          <w:szCs w:val="20"/>
        </w:rPr>
      </w:pPr>
      <w:r w:rsidRPr="007C5ACA">
        <w:rPr>
          <w:rFonts w:ascii="Arial" w:eastAsia="Times New Roman" w:hAnsi="Arial" w:cs="Arial"/>
          <w:b/>
          <w:sz w:val="20"/>
          <w:szCs w:val="20"/>
        </w:rPr>
        <w:t>Corrections Management Act 2007, s14 (Corrections policies and operating procedures)</w:t>
      </w:r>
    </w:p>
    <w:p w14:paraId="4CAF4022" w14:textId="77777777" w:rsidR="007C5ACA" w:rsidRPr="007C5ACA" w:rsidRDefault="007C5ACA" w:rsidP="007C5ACA">
      <w:pPr>
        <w:spacing w:after="0" w:line="240" w:lineRule="auto"/>
        <w:ind w:left="720"/>
        <w:rPr>
          <w:rFonts w:ascii="Arial" w:eastAsia="Calibri" w:hAnsi="Arial" w:cs="Arial"/>
          <w:sz w:val="20"/>
          <w:szCs w:val="20"/>
        </w:rPr>
      </w:pPr>
    </w:p>
    <w:p w14:paraId="7A3C412C" w14:textId="77777777" w:rsidR="007C5ACA" w:rsidRPr="007C5ACA" w:rsidRDefault="007C5ACA" w:rsidP="007C5ACA">
      <w:pPr>
        <w:pBdr>
          <w:top w:val="single" w:sz="12" w:space="1" w:color="auto"/>
        </w:pBdr>
        <w:spacing w:after="0" w:line="240" w:lineRule="auto"/>
        <w:jc w:val="both"/>
        <w:rPr>
          <w:rFonts w:ascii="Times New Roman" w:eastAsia="Times New Roman" w:hAnsi="Times New Roman" w:cs="Times New Roman"/>
          <w:sz w:val="24"/>
          <w:szCs w:val="20"/>
        </w:rPr>
      </w:pPr>
    </w:p>
    <w:p w14:paraId="749D399B" w14:textId="77777777" w:rsidR="007C5ACA" w:rsidRPr="007C5ACA" w:rsidRDefault="007C5ACA" w:rsidP="007C5ACA">
      <w:pPr>
        <w:spacing w:before="60" w:after="60" w:line="240" w:lineRule="auto"/>
        <w:ind w:left="720" w:hanging="720"/>
        <w:rPr>
          <w:rFonts w:ascii="Arial" w:eastAsia="Times New Roman" w:hAnsi="Arial" w:cs="Arial"/>
          <w:b/>
          <w:bCs/>
          <w:sz w:val="24"/>
          <w:szCs w:val="20"/>
        </w:rPr>
      </w:pPr>
      <w:r w:rsidRPr="007C5ACA">
        <w:rPr>
          <w:rFonts w:ascii="Arial" w:eastAsia="Times New Roman" w:hAnsi="Arial" w:cs="Arial"/>
          <w:b/>
          <w:bCs/>
          <w:sz w:val="24"/>
          <w:szCs w:val="20"/>
        </w:rPr>
        <w:t>1</w:t>
      </w:r>
      <w:r w:rsidRPr="007C5ACA">
        <w:rPr>
          <w:rFonts w:ascii="Arial" w:eastAsia="Times New Roman" w:hAnsi="Arial" w:cs="Arial"/>
          <w:b/>
          <w:bCs/>
          <w:sz w:val="24"/>
          <w:szCs w:val="20"/>
        </w:rPr>
        <w:tab/>
        <w:t>Name of instrument</w:t>
      </w:r>
    </w:p>
    <w:p w14:paraId="4EB7DCA1" w14:textId="77777777" w:rsidR="007C5ACA" w:rsidRPr="007C5ACA" w:rsidRDefault="007C5ACA" w:rsidP="007C5ACA">
      <w:pPr>
        <w:spacing w:before="140" w:after="0" w:line="240" w:lineRule="auto"/>
        <w:ind w:left="720"/>
        <w:rPr>
          <w:rFonts w:ascii="Times New Roman" w:eastAsia="Times New Roman" w:hAnsi="Times New Roman" w:cs="Times New Roman"/>
          <w:color w:val="000000" w:themeColor="text1"/>
          <w:sz w:val="24"/>
          <w:szCs w:val="20"/>
        </w:rPr>
      </w:pPr>
      <w:r w:rsidRPr="007C5ACA">
        <w:rPr>
          <w:rFonts w:ascii="Times New Roman" w:eastAsia="Times New Roman" w:hAnsi="Times New Roman" w:cs="Times New Roman"/>
          <w:sz w:val="24"/>
          <w:szCs w:val="20"/>
        </w:rPr>
        <w:t xml:space="preserve">This instrument is the </w:t>
      </w:r>
      <w:r w:rsidRPr="007C5ACA">
        <w:rPr>
          <w:rFonts w:ascii="Times New Roman" w:eastAsia="Times New Roman" w:hAnsi="Times New Roman" w:cs="Times New Roman"/>
          <w:i/>
          <w:iCs/>
          <w:sz w:val="24"/>
          <w:szCs w:val="20"/>
        </w:rPr>
        <w:t xml:space="preserve">Corrections </w:t>
      </w:r>
      <w:r w:rsidRPr="007C5ACA">
        <w:rPr>
          <w:rFonts w:ascii="Times New Roman" w:eastAsia="Times New Roman" w:hAnsi="Times New Roman" w:cs="Times New Roman"/>
          <w:i/>
          <w:iCs/>
          <w:color w:val="000000" w:themeColor="text1"/>
          <w:sz w:val="24"/>
          <w:szCs w:val="20"/>
        </w:rPr>
        <w:t>Management (Detainee Employment) Operating Procedure 2025</w:t>
      </w:r>
      <w:r w:rsidRPr="007C5ACA">
        <w:rPr>
          <w:rFonts w:ascii="Times New Roman" w:eastAsia="Times New Roman" w:hAnsi="Times New Roman" w:cs="Times New Roman"/>
          <w:color w:val="000000" w:themeColor="text1"/>
          <w:sz w:val="24"/>
          <w:szCs w:val="20"/>
        </w:rPr>
        <w:t>.</w:t>
      </w:r>
    </w:p>
    <w:p w14:paraId="7E97E6EC" w14:textId="77777777" w:rsidR="007C5ACA" w:rsidRPr="007C5ACA" w:rsidRDefault="007C5ACA" w:rsidP="007C5ACA">
      <w:pPr>
        <w:spacing w:before="300" w:after="0" w:line="240" w:lineRule="auto"/>
        <w:ind w:left="720" w:hanging="720"/>
        <w:rPr>
          <w:rFonts w:ascii="Arial" w:eastAsia="Times New Roman" w:hAnsi="Arial" w:cs="Arial"/>
          <w:b/>
          <w:bCs/>
          <w:color w:val="000000" w:themeColor="text1"/>
          <w:sz w:val="24"/>
          <w:szCs w:val="20"/>
        </w:rPr>
      </w:pPr>
      <w:r w:rsidRPr="007C5ACA">
        <w:rPr>
          <w:rFonts w:ascii="Arial" w:eastAsia="Times New Roman" w:hAnsi="Arial" w:cs="Arial"/>
          <w:b/>
          <w:bCs/>
          <w:color w:val="000000" w:themeColor="text1"/>
          <w:sz w:val="24"/>
          <w:szCs w:val="20"/>
        </w:rPr>
        <w:t>2</w:t>
      </w:r>
      <w:r w:rsidRPr="007C5ACA">
        <w:rPr>
          <w:rFonts w:ascii="Arial" w:eastAsia="Times New Roman" w:hAnsi="Arial" w:cs="Arial"/>
          <w:b/>
          <w:bCs/>
          <w:color w:val="000000" w:themeColor="text1"/>
          <w:sz w:val="24"/>
          <w:szCs w:val="20"/>
        </w:rPr>
        <w:tab/>
        <w:t xml:space="preserve">Commencement </w:t>
      </w:r>
    </w:p>
    <w:p w14:paraId="2482F528" w14:textId="77777777" w:rsidR="007C5ACA" w:rsidRPr="007C5ACA" w:rsidRDefault="007C5ACA" w:rsidP="007C5ACA">
      <w:pPr>
        <w:spacing w:before="140" w:after="0" w:line="240" w:lineRule="auto"/>
        <w:ind w:left="720"/>
        <w:rPr>
          <w:rFonts w:ascii="Times New Roman" w:eastAsia="Times New Roman" w:hAnsi="Times New Roman" w:cs="Times New Roman"/>
          <w:sz w:val="24"/>
          <w:szCs w:val="20"/>
        </w:rPr>
      </w:pPr>
      <w:r w:rsidRPr="007C5ACA">
        <w:rPr>
          <w:rFonts w:ascii="Times New Roman" w:eastAsia="Times New Roman" w:hAnsi="Times New Roman" w:cs="Times New Roman"/>
          <w:sz w:val="24"/>
          <w:szCs w:val="20"/>
        </w:rPr>
        <w:t xml:space="preserve">This instrument commences on the day after notification. </w:t>
      </w:r>
    </w:p>
    <w:p w14:paraId="4F03B81A" w14:textId="77777777" w:rsidR="007C5ACA" w:rsidRPr="007C5ACA" w:rsidRDefault="007C5ACA" w:rsidP="007C5ACA">
      <w:pPr>
        <w:spacing w:before="300" w:after="0" w:line="240" w:lineRule="auto"/>
        <w:ind w:left="720" w:hanging="720"/>
        <w:rPr>
          <w:rFonts w:ascii="Arial" w:eastAsia="Times New Roman" w:hAnsi="Arial" w:cs="Arial"/>
          <w:b/>
          <w:bCs/>
          <w:sz w:val="24"/>
          <w:szCs w:val="20"/>
        </w:rPr>
      </w:pPr>
      <w:r w:rsidRPr="007C5ACA">
        <w:rPr>
          <w:rFonts w:ascii="Arial" w:eastAsia="Times New Roman" w:hAnsi="Arial" w:cs="Arial"/>
          <w:b/>
          <w:bCs/>
          <w:sz w:val="24"/>
          <w:szCs w:val="20"/>
        </w:rPr>
        <w:t>3</w:t>
      </w:r>
      <w:r w:rsidRPr="007C5ACA">
        <w:rPr>
          <w:rFonts w:ascii="Arial" w:eastAsia="Times New Roman" w:hAnsi="Arial" w:cs="Arial"/>
          <w:b/>
          <w:bCs/>
          <w:sz w:val="24"/>
          <w:szCs w:val="20"/>
        </w:rPr>
        <w:tab/>
      </w:r>
      <w:r w:rsidRPr="007C5ACA">
        <w:rPr>
          <w:rFonts w:ascii="Arial" w:eastAsia="Times New Roman" w:hAnsi="Arial" w:cs="Arial"/>
          <w:b/>
          <w:bCs/>
          <w:color w:val="000000" w:themeColor="text1"/>
          <w:sz w:val="24"/>
          <w:szCs w:val="20"/>
        </w:rPr>
        <w:t>Operating Procedure</w:t>
      </w:r>
    </w:p>
    <w:p w14:paraId="5CBA9C9A" w14:textId="77777777" w:rsidR="007C5ACA" w:rsidRPr="007C5ACA" w:rsidRDefault="007C5ACA" w:rsidP="007C5ACA">
      <w:pPr>
        <w:spacing w:before="140" w:after="0" w:line="240" w:lineRule="auto"/>
        <w:ind w:left="720"/>
        <w:rPr>
          <w:rFonts w:ascii="Arial" w:eastAsia="Times New Roman" w:hAnsi="Arial" w:cs="Arial"/>
          <w:b/>
          <w:bCs/>
          <w:sz w:val="24"/>
          <w:szCs w:val="20"/>
        </w:rPr>
      </w:pPr>
      <w:r w:rsidRPr="007C5ACA">
        <w:rPr>
          <w:rFonts w:ascii="Times New Roman" w:eastAsia="Times New Roman" w:hAnsi="Times New Roman" w:cs="Times New Roman"/>
          <w:sz w:val="24"/>
          <w:szCs w:val="20"/>
        </w:rPr>
        <w:t>I make this</w:t>
      </w:r>
      <w:r w:rsidRPr="007C5ACA">
        <w:rPr>
          <w:rFonts w:ascii="Times New Roman" w:eastAsia="Times New Roman" w:hAnsi="Times New Roman" w:cs="Times New Roman"/>
          <w:color w:val="000000" w:themeColor="text1"/>
          <w:sz w:val="24"/>
          <w:szCs w:val="20"/>
        </w:rPr>
        <w:t xml:space="preserve"> operating procedure </w:t>
      </w:r>
      <w:r w:rsidRPr="007C5ACA">
        <w:rPr>
          <w:rFonts w:ascii="Times New Roman" w:eastAsia="Times New Roman" w:hAnsi="Times New Roman" w:cs="Times New Roman"/>
          <w:sz w:val="24"/>
          <w:szCs w:val="20"/>
        </w:rPr>
        <w:t>to facilitate the effective and efficient management of correctional services.</w:t>
      </w:r>
      <w:r w:rsidRPr="007C5ACA">
        <w:rPr>
          <w:rFonts w:ascii="Arial" w:eastAsia="Times New Roman" w:hAnsi="Arial" w:cs="Arial"/>
          <w:b/>
          <w:bCs/>
          <w:sz w:val="24"/>
          <w:szCs w:val="20"/>
        </w:rPr>
        <w:t xml:space="preserve"> </w:t>
      </w:r>
    </w:p>
    <w:p w14:paraId="7E16B401" w14:textId="77777777" w:rsidR="007C5ACA" w:rsidRPr="007C5ACA" w:rsidRDefault="007C5ACA" w:rsidP="007C5ACA">
      <w:pPr>
        <w:spacing w:before="300" w:after="0" w:line="240" w:lineRule="auto"/>
        <w:ind w:left="720" w:hanging="720"/>
        <w:rPr>
          <w:rFonts w:ascii="Arial" w:eastAsia="Times New Roman" w:hAnsi="Arial" w:cs="Arial"/>
          <w:b/>
          <w:bCs/>
          <w:color w:val="000000" w:themeColor="text1"/>
          <w:sz w:val="24"/>
          <w:szCs w:val="20"/>
        </w:rPr>
      </w:pPr>
      <w:r w:rsidRPr="007C5ACA">
        <w:rPr>
          <w:rFonts w:ascii="Arial" w:eastAsia="Times New Roman" w:hAnsi="Arial" w:cs="Arial"/>
          <w:b/>
          <w:bCs/>
          <w:color w:val="000000" w:themeColor="text1"/>
          <w:sz w:val="24"/>
          <w:szCs w:val="20"/>
        </w:rPr>
        <w:t>4</w:t>
      </w:r>
      <w:r w:rsidRPr="007C5ACA">
        <w:rPr>
          <w:rFonts w:ascii="Arial" w:eastAsia="Times New Roman" w:hAnsi="Arial" w:cs="Arial"/>
          <w:b/>
          <w:bCs/>
          <w:color w:val="000000" w:themeColor="text1"/>
          <w:sz w:val="24"/>
          <w:szCs w:val="20"/>
        </w:rPr>
        <w:tab/>
        <w:t>Revocation</w:t>
      </w:r>
    </w:p>
    <w:p w14:paraId="4804986D" w14:textId="77777777" w:rsidR="007C5ACA" w:rsidRPr="007C5ACA" w:rsidRDefault="007C5ACA" w:rsidP="007C5ACA">
      <w:pPr>
        <w:spacing w:before="140" w:after="0" w:line="240" w:lineRule="auto"/>
        <w:ind w:left="720"/>
        <w:rPr>
          <w:rFonts w:ascii="Calibri" w:eastAsia="Calibri" w:hAnsi="Calibri" w:cs="Times New Roman"/>
        </w:rPr>
      </w:pPr>
      <w:r w:rsidRPr="007C5ACA">
        <w:rPr>
          <w:rFonts w:ascii="Times New Roman" w:eastAsia="Times New Roman" w:hAnsi="Times New Roman" w:cs="Times New Roman"/>
          <w:color w:val="000000" w:themeColor="text1"/>
          <w:sz w:val="24"/>
          <w:szCs w:val="20"/>
        </w:rPr>
        <w:t xml:space="preserve">This instrument revokes the </w:t>
      </w:r>
      <w:r w:rsidRPr="007C5ACA">
        <w:rPr>
          <w:rFonts w:ascii="Times New Roman" w:eastAsia="Times New Roman" w:hAnsi="Times New Roman" w:cs="Times New Roman"/>
          <w:i/>
          <w:iCs/>
          <w:color w:val="000000" w:themeColor="text1"/>
          <w:sz w:val="24"/>
          <w:szCs w:val="20"/>
        </w:rPr>
        <w:t xml:space="preserve">Corrections Management (Detainee Work) Operating Procedure 2019 </w:t>
      </w:r>
      <w:r w:rsidRPr="007C5ACA">
        <w:rPr>
          <w:rFonts w:ascii="Times New Roman" w:eastAsia="Times New Roman" w:hAnsi="Times New Roman" w:cs="Times New Roman"/>
          <w:color w:val="000000" w:themeColor="text1"/>
          <w:sz w:val="24"/>
          <w:szCs w:val="20"/>
        </w:rPr>
        <w:t xml:space="preserve">[NI2019-862].  </w:t>
      </w:r>
    </w:p>
    <w:p w14:paraId="7358766B" w14:textId="77777777" w:rsidR="007C5ACA" w:rsidRPr="007C5ACA" w:rsidRDefault="007C5ACA" w:rsidP="007C5ACA">
      <w:pPr>
        <w:tabs>
          <w:tab w:val="left" w:pos="4320"/>
        </w:tabs>
        <w:spacing w:after="0" w:line="240" w:lineRule="auto"/>
        <w:rPr>
          <w:rFonts w:ascii="Times New Roman" w:eastAsia="Times New Roman" w:hAnsi="Times New Roman" w:cs="Times New Roman"/>
          <w:color w:val="000000" w:themeColor="text1"/>
          <w:sz w:val="24"/>
          <w:szCs w:val="20"/>
        </w:rPr>
      </w:pPr>
    </w:p>
    <w:p w14:paraId="23C3EB7F" w14:textId="77777777" w:rsidR="007C5ACA" w:rsidRPr="007C5ACA" w:rsidRDefault="007C5ACA" w:rsidP="007C5ACA">
      <w:pPr>
        <w:spacing w:after="0" w:line="240" w:lineRule="auto"/>
        <w:rPr>
          <w:rFonts w:ascii="Calibri" w:eastAsia="Calibri" w:hAnsi="Calibri" w:cs="Times New Roman"/>
        </w:rPr>
      </w:pPr>
    </w:p>
    <w:p w14:paraId="2E2E2E18" w14:textId="77777777" w:rsidR="007C5ACA" w:rsidRPr="007C5ACA" w:rsidRDefault="007C5ACA" w:rsidP="007C5ACA">
      <w:pPr>
        <w:spacing w:after="0" w:line="240" w:lineRule="auto"/>
        <w:rPr>
          <w:rFonts w:ascii="Calibri" w:eastAsia="Calibri" w:hAnsi="Calibri" w:cs="Times New Roman"/>
        </w:rPr>
      </w:pPr>
    </w:p>
    <w:p w14:paraId="3CAB2915" w14:textId="77777777" w:rsidR="007C5ACA" w:rsidRPr="007C5ACA" w:rsidRDefault="007C5ACA" w:rsidP="007C5ACA">
      <w:pPr>
        <w:spacing w:after="0" w:line="240" w:lineRule="auto"/>
        <w:rPr>
          <w:rFonts w:ascii="Calibri" w:eastAsia="Calibri" w:hAnsi="Calibri" w:cs="Times New Roman"/>
        </w:rPr>
      </w:pPr>
    </w:p>
    <w:p w14:paraId="0D53E6B8" w14:textId="77777777" w:rsidR="007C5ACA" w:rsidRPr="007C5ACA" w:rsidRDefault="007C5ACA" w:rsidP="007C5ACA">
      <w:pPr>
        <w:spacing w:after="0" w:line="240" w:lineRule="auto"/>
        <w:rPr>
          <w:rFonts w:ascii="Times New Roman" w:eastAsia="Times New Roman" w:hAnsi="Times New Roman" w:cs="Times New Roman"/>
          <w:color w:val="000000" w:themeColor="text1"/>
          <w:sz w:val="18"/>
          <w:szCs w:val="18"/>
        </w:rPr>
      </w:pPr>
      <w:bookmarkStart w:id="1" w:name="_Hlk138929847"/>
      <w:r w:rsidRPr="007C5ACA">
        <w:rPr>
          <w:rFonts w:ascii="Times New Roman" w:eastAsia="Times New Roman" w:hAnsi="Times New Roman" w:cs="Times New Roman"/>
          <w:color w:val="000000" w:themeColor="text1"/>
          <w:sz w:val="24"/>
          <w:szCs w:val="20"/>
        </w:rPr>
        <w:t xml:space="preserve">Leanne Close </w:t>
      </w:r>
      <w:r w:rsidRPr="007C5ACA">
        <w:rPr>
          <w:rFonts w:ascii="Times New Roman" w:eastAsia="Times New Roman" w:hAnsi="Times New Roman" w:cs="Times New Roman"/>
          <w:color w:val="000000" w:themeColor="text1"/>
          <w:sz w:val="18"/>
          <w:szCs w:val="18"/>
        </w:rPr>
        <w:t>APM</w:t>
      </w:r>
    </w:p>
    <w:p w14:paraId="66C6DD62" w14:textId="77777777" w:rsidR="007C5ACA" w:rsidRPr="007C5ACA" w:rsidRDefault="007C5ACA" w:rsidP="007C5ACA">
      <w:pPr>
        <w:spacing w:after="0" w:line="240" w:lineRule="auto"/>
        <w:rPr>
          <w:rFonts w:ascii="Times New Roman" w:eastAsia="Times New Roman" w:hAnsi="Times New Roman" w:cs="Times New Roman"/>
          <w:color w:val="000000" w:themeColor="text1"/>
          <w:sz w:val="24"/>
          <w:szCs w:val="20"/>
        </w:rPr>
      </w:pPr>
      <w:r w:rsidRPr="007C5ACA">
        <w:rPr>
          <w:rFonts w:ascii="Times New Roman" w:eastAsia="Times New Roman" w:hAnsi="Times New Roman" w:cs="Times New Roman"/>
          <w:color w:val="000000" w:themeColor="text1"/>
          <w:sz w:val="24"/>
          <w:szCs w:val="20"/>
        </w:rPr>
        <w:t>Commissioner</w:t>
      </w:r>
      <w:r w:rsidRPr="007C5ACA">
        <w:rPr>
          <w:rFonts w:ascii="Times New Roman" w:eastAsia="Times New Roman" w:hAnsi="Times New Roman" w:cs="Times New Roman"/>
          <w:color w:val="000000" w:themeColor="text1"/>
          <w:sz w:val="24"/>
          <w:szCs w:val="20"/>
        </w:rPr>
        <w:br/>
        <w:t>ACT Corrective Services</w:t>
      </w:r>
      <w:r w:rsidRPr="007C5ACA">
        <w:rPr>
          <w:rFonts w:ascii="Times New Roman" w:eastAsia="Times New Roman" w:hAnsi="Times New Roman" w:cs="Times New Roman"/>
          <w:color w:val="000000" w:themeColor="text1"/>
          <w:sz w:val="24"/>
          <w:szCs w:val="20"/>
        </w:rPr>
        <w:br/>
      </w:r>
      <w:bookmarkEnd w:id="1"/>
    </w:p>
    <w:p w14:paraId="7627EFCF" w14:textId="77777777" w:rsidR="007C5ACA" w:rsidRPr="007C5ACA" w:rsidRDefault="007C5ACA" w:rsidP="007C5ACA">
      <w:pPr>
        <w:spacing w:after="0" w:line="240" w:lineRule="auto"/>
        <w:rPr>
          <w:rFonts w:ascii="Times New Roman" w:eastAsia="Times New Roman" w:hAnsi="Times New Roman" w:cs="Times New Roman"/>
          <w:color w:val="000000" w:themeColor="text1"/>
          <w:sz w:val="24"/>
          <w:szCs w:val="20"/>
        </w:rPr>
      </w:pPr>
      <w:r w:rsidRPr="007C5ACA">
        <w:rPr>
          <w:rFonts w:ascii="Times New Roman" w:eastAsia="Times New Roman" w:hAnsi="Times New Roman" w:cs="Times New Roman"/>
          <w:color w:val="000000" w:themeColor="text1"/>
          <w:sz w:val="24"/>
          <w:szCs w:val="20"/>
        </w:rPr>
        <w:t>26 June 2025</w:t>
      </w:r>
    </w:p>
    <w:bookmarkEnd w:id="0"/>
    <w:p w14:paraId="63058FEE" w14:textId="77777777" w:rsidR="00A913F8" w:rsidRDefault="00A913F8" w:rsidP="004D1932">
      <w:pPr>
        <w:spacing w:before="120" w:after="120"/>
        <w:rPr>
          <w:rFonts w:cs="Arial"/>
          <w:b/>
        </w:rPr>
        <w:sectPr w:rsidR="00A913F8" w:rsidSect="00A913F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567" w:gutter="0"/>
          <w:cols w:space="708"/>
          <w:titlePg/>
          <w:docGrid w:linePitch="360"/>
        </w:sectPr>
      </w:pPr>
    </w:p>
    <w:tbl>
      <w:tblPr>
        <w:tblStyle w:val="TableGrid"/>
        <w:tblW w:w="0" w:type="auto"/>
        <w:tblLook w:val="04A0" w:firstRow="1" w:lastRow="0" w:firstColumn="1" w:lastColumn="0" w:noHBand="0" w:noVBand="1"/>
      </w:tblPr>
      <w:tblGrid>
        <w:gridCol w:w="3025"/>
        <w:gridCol w:w="5991"/>
      </w:tblGrid>
      <w:tr w:rsidR="007B3718" w:rsidRPr="00586F66" w14:paraId="3F363F6A" w14:textId="77777777" w:rsidTr="00E4484A">
        <w:tc>
          <w:tcPr>
            <w:tcW w:w="3085" w:type="dxa"/>
            <w:shd w:val="clear" w:color="auto" w:fill="95B3D7" w:themeFill="accent1" w:themeFillTint="99"/>
          </w:tcPr>
          <w:p w14:paraId="4E8142B6" w14:textId="77777777" w:rsidR="007B3718" w:rsidRPr="00202B3A" w:rsidRDefault="00B84A5B" w:rsidP="004D1932">
            <w:pPr>
              <w:spacing w:before="120" w:after="120"/>
              <w:rPr>
                <w:rFonts w:cs="Arial"/>
                <w:b/>
              </w:rPr>
            </w:pPr>
            <w:r w:rsidRPr="00202B3A">
              <w:rPr>
                <w:rFonts w:cs="Arial"/>
                <w:b/>
              </w:rPr>
              <w:lastRenderedPageBreak/>
              <w:t xml:space="preserve">OPERATING </w:t>
            </w:r>
            <w:r w:rsidR="004D1932" w:rsidRPr="00202B3A">
              <w:rPr>
                <w:rFonts w:cs="Arial"/>
                <w:b/>
              </w:rPr>
              <w:t>PROCEDURE</w:t>
            </w:r>
          </w:p>
        </w:tc>
        <w:tc>
          <w:tcPr>
            <w:tcW w:w="6157" w:type="dxa"/>
            <w:shd w:val="clear" w:color="auto" w:fill="95B3D7" w:themeFill="accent1" w:themeFillTint="99"/>
          </w:tcPr>
          <w:p w14:paraId="4FE92B7D" w14:textId="11ACA865" w:rsidR="007B3718" w:rsidRPr="00202B3A" w:rsidRDefault="0097591F" w:rsidP="004740A6">
            <w:pPr>
              <w:spacing w:before="120" w:after="120"/>
              <w:rPr>
                <w:rFonts w:cs="Arial"/>
                <w:b/>
              </w:rPr>
            </w:pPr>
            <w:r>
              <w:rPr>
                <w:rFonts w:cs="Arial"/>
                <w:b/>
              </w:rPr>
              <w:t xml:space="preserve">Detainee </w:t>
            </w:r>
            <w:r w:rsidR="00311C1A">
              <w:rPr>
                <w:rFonts w:cs="Arial"/>
                <w:b/>
              </w:rPr>
              <w:t>Employment</w:t>
            </w:r>
          </w:p>
        </w:tc>
      </w:tr>
      <w:tr w:rsidR="003A3CF7" w:rsidRPr="00586F66" w14:paraId="6738EF0F" w14:textId="77777777" w:rsidTr="00586F66">
        <w:tc>
          <w:tcPr>
            <w:tcW w:w="3085" w:type="dxa"/>
          </w:tcPr>
          <w:p w14:paraId="1F2B99A8" w14:textId="77777777" w:rsidR="003A3CF7" w:rsidRPr="00586F66" w:rsidRDefault="00586F66" w:rsidP="004D1932">
            <w:pPr>
              <w:spacing w:before="120" w:after="120"/>
              <w:rPr>
                <w:rFonts w:cs="Arial"/>
                <w:b/>
              </w:rPr>
            </w:pPr>
            <w:r>
              <w:rPr>
                <w:rFonts w:cs="Arial"/>
                <w:b/>
              </w:rPr>
              <w:t xml:space="preserve">OPERATING </w:t>
            </w:r>
            <w:r w:rsidR="004D1932">
              <w:rPr>
                <w:rFonts w:cs="Arial"/>
                <w:b/>
              </w:rPr>
              <w:t>PROCEDURE</w:t>
            </w:r>
            <w:r w:rsidR="00B84A5B">
              <w:rPr>
                <w:rFonts w:cs="Arial"/>
                <w:b/>
              </w:rPr>
              <w:t xml:space="preserve"> NO.</w:t>
            </w:r>
          </w:p>
        </w:tc>
        <w:tc>
          <w:tcPr>
            <w:tcW w:w="6157" w:type="dxa"/>
          </w:tcPr>
          <w:p w14:paraId="66B274D5" w14:textId="5DCDE7A4" w:rsidR="003A3CF7" w:rsidRPr="00586F66" w:rsidRDefault="001A5C3D" w:rsidP="00CF03FA">
            <w:pPr>
              <w:spacing w:before="120" w:after="120"/>
              <w:rPr>
                <w:rFonts w:cs="Arial"/>
                <w:b/>
              </w:rPr>
            </w:pPr>
            <w:r>
              <w:rPr>
                <w:rFonts w:cs="Arial"/>
                <w:b/>
              </w:rPr>
              <w:t>25.2</w:t>
            </w:r>
          </w:p>
        </w:tc>
      </w:tr>
      <w:tr w:rsidR="00510017" w:rsidRPr="00586F66" w14:paraId="2AE5F983" w14:textId="77777777" w:rsidTr="008C1D7D">
        <w:tc>
          <w:tcPr>
            <w:tcW w:w="3085" w:type="dxa"/>
          </w:tcPr>
          <w:p w14:paraId="0E3810EE" w14:textId="77777777" w:rsidR="00510017" w:rsidRPr="00586F66" w:rsidRDefault="00586F66" w:rsidP="00510017">
            <w:pPr>
              <w:spacing w:before="120" w:after="120"/>
              <w:rPr>
                <w:rFonts w:cs="Arial"/>
                <w:b/>
              </w:rPr>
            </w:pPr>
            <w:r>
              <w:rPr>
                <w:rFonts w:cs="Arial"/>
                <w:b/>
              </w:rPr>
              <w:t>SCOPE</w:t>
            </w:r>
          </w:p>
        </w:tc>
        <w:tc>
          <w:tcPr>
            <w:tcW w:w="6157" w:type="dxa"/>
            <w:shd w:val="clear" w:color="auto" w:fill="auto"/>
          </w:tcPr>
          <w:p w14:paraId="17EE4551" w14:textId="0407B2A6" w:rsidR="00510017" w:rsidRPr="00A4017C" w:rsidRDefault="002B3CE1" w:rsidP="00132DBB">
            <w:pPr>
              <w:spacing w:before="120" w:after="120"/>
              <w:rPr>
                <w:rFonts w:cs="Arial"/>
                <w:b/>
                <w:highlight w:val="lightGray"/>
              </w:rPr>
            </w:pPr>
            <w:bookmarkStart w:id="2" w:name="_Hlk200709603"/>
            <w:r w:rsidRPr="00B41869">
              <w:rPr>
                <w:rFonts w:cs="Arial"/>
                <w:b/>
              </w:rPr>
              <w:t>Alexander Maconochie Centre</w:t>
            </w:r>
            <w:r w:rsidR="008445F4">
              <w:rPr>
                <w:rFonts w:cs="Arial"/>
                <w:b/>
              </w:rPr>
              <w:t xml:space="preserve"> </w:t>
            </w:r>
            <w:bookmarkEnd w:id="2"/>
          </w:p>
        </w:tc>
      </w:tr>
    </w:tbl>
    <w:p w14:paraId="53A1DC33" w14:textId="37AC6F27" w:rsidR="008C1D7D" w:rsidRDefault="00E62FBC" w:rsidP="006D6455">
      <w:pPr>
        <w:pStyle w:val="Heading11"/>
      </w:pPr>
      <w:r w:rsidRPr="00586F66">
        <w:t>PURPOSE</w:t>
      </w:r>
    </w:p>
    <w:p w14:paraId="475217DC" w14:textId="24307C28" w:rsidR="00311C1A" w:rsidRDefault="00311C1A" w:rsidP="00311C1A">
      <w:pPr>
        <w:pStyle w:val="Normaltext"/>
      </w:pPr>
      <w:r w:rsidRPr="00311C1A">
        <w:t xml:space="preserve">To provide instructions for ACT Corrective Services (ACTCS) staff to assist detainees in their work activities at the </w:t>
      </w:r>
      <w:r w:rsidR="00C22565" w:rsidRPr="00C22565">
        <w:t xml:space="preserve">Alexander Maconochie Centre </w:t>
      </w:r>
      <w:r w:rsidR="00C22565">
        <w:t>(</w:t>
      </w:r>
      <w:r w:rsidRPr="00311C1A">
        <w:t>AMC</w:t>
      </w:r>
      <w:r w:rsidR="00C22565">
        <w:t>)</w:t>
      </w:r>
      <w:r w:rsidRPr="00311C1A">
        <w:t>.</w:t>
      </w:r>
    </w:p>
    <w:p w14:paraId="09FEE111" w14:textId="77777777" w:rsidR="00311C1A" w:rsidRDefault="00311C1A" w:rsidP="00311C1A">
      <w:pPr>
        <w:pStyle w:val="Heading11"/>
        <w:rPr>
          <w:rFonts w:ascii="Calibri" w:eastAsia="Calibri" w:hAnsi="Calibri" w:cs="Calibri"/>
          <w:lang w:val="en-US"/>
        </w:rPr>
      </w:pPr>
      <w:bookmarkStart w:id="3" w:name="_Toc134620201"/>
      <w:r w:rsidRPr="00760970">
        <w:rPr>
          <w:lang w:val="en-US"/>
        </w:rPr>
        <w:t>DEFINITIONS</w:t>
      </w:r>
      <w:bookmarkEnd w:id="3"/>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311C1A" w14:paraId="627774B8" w14:textId="77777777">
        <w:tc>
          <w:tcPr>
            <w:tcW w:w="2547" w:type="dxa"/>
          </w:tcPr>
          <w:p w14:paraId="0AAF387A" w14:textId="6EA25337" w:rsidR="00311C1A" w:rsidRDefault="0065573C" w:rsidP="005945ED">
            <w:pPr>
              <w:widowControl w:val="0"/>
              <w:autoSpaceDE w:val="0"/>
              <w:autoSpaceDN w:val="0"/>
              <w:spacing w:before="60" w:line="276" w:lineRule="auto"/>
              <w:outlineLvl w:val="4"/>
              <w:rPr>
                <w:rFonts w:ascii="Calibri" w:eastAsia="Calibri" w:hAnsi="Calibri" w:cs="Calibri"/>
                <w:b/>
                <w:bCs/>
                <w:spacing w:val="-2"/>
                <w:lang w:val="en-US"/>
              </w:rPr>
            </w:pPr>
            <w:r>
              <w:rPr>
                <w:rFonts w:ascii="Calibri" w:eastAsia="Calibri" w:hAnsi="Calibri" w:cs="Calibri"/>
                <w:b/>
                <w:bCs/>
                <w:spacing w:val="-2"/>
                <w:lang w:val="en-US"/>
              </w:rPr>
              <w:t xml:space="preserve">Paid </w:t>
            </w:r>
            <w:r w:rsidR="00311C1A" w:rsidRPr="00760970">
              <w:rPr>
                <w:rFonts w:ascii="Calibri" w:eastAsia="Calibri" w:hAnsi="Calibri" w:cs="Calibri"/>
                <w:b/>
                <w:bCs/>
                <w:spacing w:val="-2"/>
                <w:lang w:val="en-US"/>
              </w:rPr>
              <w:t>activity</w:t>
            </w:r>
          </w:p>
          <w:p w14:paraId="120CEC65" w14:textId="77777777" w:rsidR="005945ED" w:rsidRPr="00675AF5" w:rsidRDefault="005945ED" w:rsidP="001A5C3D">
            <w:pPr>
              <w:widowControl w:val="0"/>
              <w:autoSpaceDE w:val="0"/>
              <w:autoSpaceDN w:val="0"/>
              <w:spacing w:before="60" w:line="276" w:lineRule="auto"/>
              <w:outlineLvl w:val="4"/>
              <w:rPr>
                <w:rFonts w:ascii="Calibri" w:eastAsia="Calibri" w:hAnsi="Calibri" w:cs="Calibri"/>
                <w:b/>
                <w:bCs/>
                <w:lang w:val="en-US"/>
              </w:rPr>
            </w:pPr>
          </w:p>
        </w:tc>
        <w:tc>
          <w:tcPr>
            <w:tcW w:w="6469" w:type="dxa"/>
          </w:tcPr>
          <w:p w14:paraId="14D5A068" w14:textId="77777777" w:rsidR="00311C1A" w:rsidRPr="00DB5A01" w:rsidRDefault="00311C1A" w:rsidP="001A5C3D">
            <w:pPr>
              <w:widowControl w:val="0"/>
              <w:autoSpaceDE w:val="0"/>
              <w:autoSpaceDN w:val="0"/>
              <w:spacing w:before="60" w:line="276" w:lineRule="auto"/>
              <w:rPr>
                <w:rFonts w:ascii="Calibri" w:eastAsia="Calibri" w:hAnsi="Calibri" w:cs="Calibri"/>
                <w:spacing w:val="-2"/>
                <w:lang w:val="en-US"/>
              </w:rPr>
            </w:pPr>
            <w:r w:rsidRPr="00760970">
              <w:rPr>
                <w:rFonts w:ascii="Calibri" w:eastAsia="Calibri" w:hAnsi="Calibri" w:cs="Calibri"/>
                <w:lang w:val="en-US"/>
              </w:rPr>
              <w:t>Includes</w:t>
            </w:r>
            <w:r w:rsidRPr="00760970">
              <w:rPr>
                <w:rFonts w:ascii="Calibri" w:eastAsia="Calibri" w:hAnsi="Calibri" w:cs="Calibri"/>
                <w:spacing w:val="-9"/>
                <w:lang w:val="en-US"/>
              </w:rPr>
              <w:t xml:space="preserve"> </w:t>
            </w:r>
            <w:r w:rsidRPr="00760970">
              <w:rPr>
                <w:rFonts w:ascii="Calibri" w:eastAsia="Calibri" w:hAnsi="Calibri" w:cs="Calibri"/>
                <w:lang w:val="en-US"/>
              </w:rPr>
              <w:t>detainee</w:t>
            </w:r>
            <w:r w:rsidRPr="00760970">
              <w:rPr>
                <w:rFonts w:ascii="Calibri" w:eastAsia="Calibri" w:hAnsi="Calibri" w:cs="Calibri"/>
                <w:spacing w:val="-9"/>
                <w:lang w:val="en-US"/>
              </w:rPr>
              <w:t xml:space="preserve"> </w:t>
            </w:r>
            <w:r w:rsidRPr="00760970">
              <w:rPr>
                <w:rFonts w:ascii="Calibri" w:eastAsia="Calibri" w:hAnsi="Calibri" w:cs="Calibri"/>
                <w:lang w:val="en-US"/>
              </w:rPr>
              <w:t>work,</w:t>
            </w:r>
            <w:r w:rsidRPr="00760970">
              <w:rPr>
                <w:rFonts w:ascii="Calibri" w:eastAsia="Calibri" w:hAnsi="Calibri" w:cs="Calibri"/>
                <w:spacing w:val="-8"/>
                <w:lang w:val="en-US"/>
              </w:rPr>
              <w:t xml:space="preserve"> </w:t>
            </w:r>
            <w:r w:rsidRPr="00760970">
              <w:rPr>
                <w:rFonts w:ascii="Calibri" w:eastAsia="Calibri" w:hAnsi="Calibri" w:cs="Calibri"/>
                <w:lang w:val="en-US"/>
              </w:rPr>
              <w:t>criminogenic</w:t>
            </w:r>
            <w:r w:rsidRPr="00760970">
              <w:rPr>
                <w:rFonts w:ascii="Calibri" w:eastAsia="Calibri" w:hAnsi="Calibri" w:cs="Calibri"/>
                <w:spacing w:val="-9"/>
                <w:lang w:val="en-US"/>
              </w:rPr>
              <w:t xml:space="preserve"> </w:t>
            </w:r>
            <w:r w:rsidRPr="00760970">
              <w:rPr>
                <w:rFonts w:ascii="Calibri" w:eastAsia="Calibri" w:hAnsi="Calibri" w:cs="Calibri"/>
                <w:lang w:val="en-US"/>
              </w:rPr>
              <w:t>programs</w:t>
            </w:r>
            <w:r w:rsidRPr="00760970">
              <w:rPr>
                <w:rFonts w:ascii="Calibri" w:eastAsia="Calibri" w:hAnsi="Calibri" w:cs="Calibri"/>
                <w:spacing w:val="-8"/>
                <w:lang w:val="en-US"/>
              </w:rPr>
              <w:t xml:space="preserve"> </w:t>
            </w:r>
            <w:r w:rsidRPr="00760970">
              <w:rPr>
                <w:rFonts w:ascii="Calibri" w:eastAsia="Calibri" w:hAnsi="Calibri" w:cs="Calibri"/>
                <w:lang w:val="en-US"/>
              </w:rPr>
              <w:t>and</w:t>
            </w:r>
            <w:r w:rsidRPr="00760970">
              <w:rPr>
                <w:rFonts w:ascii="Calibri" w:eastAsia="Calibri" w:hAnsi="Calibri" w:cs="Calibri"/>
                <w:spacing w:val="-8"/>
                <w:lang w:val="en-US"/>
              </w:rPr>
              <w:t xml:space="preserve"> </w:t>
            </w:r>
            <w:r w:rsidRPr="00760970">
              <w:rPr>
                <w:rFonts w:ascii="Calibri" w:eastAsia="Calibri" w:hAnsi="Calibri" w:cs="Calibri"/>
                <w:spacing w:val="-2"/>
                <w:lang w:val="en-US"/>
              </w:rPr>
              <w:t>education.</w:t>
            </w:r>
          </w:p>
        </w:tc>
      </w:tr>
      <w:tr w:rsidR="00311C1A" w14:paraId="5EBFC8E9" w14:textId="77777777">
        <w:tc>
          <w:tcPr>
            <w:tcW w:w="2547" w:type="dxa"/>
          </w:tcPr>
          <w:p w14:paraId="1BC5A6DD" w14:textId="77777777" w:rsidR="00311C1A" w:rsidRPr="00DB5A01" w:rsidRDefault="00311C1A" w:rsidP="001A5C3D">
            <w:pPr>
              <w:widowControl w:val="0"/>
              <w:autoSpaceDE w:val="0"/>
              <w:autoSpaceDN w:val="0"/>
              <w:spacing w:before="60" w:line="276" w:lineRule="auto"/>
              <w:outlineLvl w:val="4"/>
              <w:rPr>
                <w:rFonts w:ascii="Calibri" w:eastAsia="Calibri" w:hAnsi="Calibri" w:cs="Calibri"/>
                <w:b/>
                <w:bCs/>
                <w:lang w:val="en-US"/>
              </w:rPr>
            </w:pPr>
            <w:r w:rsidRPr="00760970">
              <w:rPr>
                <w:rFonts w:ascii="Calibri" w:eastAsia="Calibri" w:hAnsi="Calibri" w:cs="Calibri"/>
                <w:b/>
                <w:bCs/>
                <w:spacing w:val="-2"/>
                <w:lang w:val="en-US"/>
              </w:rPr>
              <w:t>Remuneration</w:t>
            </w:r>
          </w:p>
        </w:tc>
        <w:tc>
          <w:tcPr>
            <w:tcW w:w="6469" w:type="dxa"/>
          </w:tcPr>
          <w:p w14:paraId="6037E81B" w14:textId="77777777" w:rsidR="00311C1A" w:rsidRDefault="00311C1A" w:rsidP="005945ED">
            <w:pPr>
              <w:widowControl w:val="0"/>
              <w:autoSpaceDE w:val="0"/>
              <w:autoSpaceDN w:val="0"/>
              <w:spacing w:before="60" w:line="276" w:lineRule="auto"/>
              <w:rPr>
                <w:rFonts w:ascii="Calibri" w:eastAsia="Calibri" w:hAnsi="Calibri" w:cs="Calibri"/>
                <w:spacing w:val="-2"/>
                <w:lang w:val="en-US"/>
              </w:rPr>
            </w:pPr>
            <w:r w:rsidRPr="00760970">
              <w:rPr>
                <w:rFonts w:ascii="Calibri" w:eastAsia="Calibri" w:hAnsi="Calibri" w:cs="Calibri"/>
                <w:lang w:val="en-US"/>
              </w:rPr>
              <w:t>Monies</w:t>
            </w:r>
            <w:r w:rsidRPr="00760970">
              <w:rPr>
                <w:rFonts w:ascii="Calibri" w:eastAsia="Calibri" w:hAnsi="Calibri" w:cs="Calibri"/>
                <w:spacing w:val="-8"/>
                <w:lang w:val="en-US"/>
              </w:rPr>
              <w:t xml:space="preserve"> </w:t>
            </w:r>
            <w:r w:rsidRPr="00760970">
              <w:rPr>
                <w:rFonts w:ascii="Calibri" w:eastAsia="Calibri" w:hAnsi="Calibri" w:cs="Calibri"/>
                <w:lang w:val="en-US"/>
              </w:rPr>
              <w:t>paid</w:t>
            </w:r>
            <w:r w:rsidRPr="00760970">
              <w:rPr>
                <w:rFonts w:ascii="Calibri" w:eastAsia="Calibri" w:hAnsi="Calibri" w:cs="Calibri"/>
                <w:spacing w:val="-8"/>
                <w:lang w:val="en-US"/>
              </w:rPr>
              <w:t xml:space="preserve"> </w:t>
            </w:r>
            <w:r w:rsidRPr="00760970">
              <w:rPr>
                <w:rFonts w:ascii="Calibri" w:eastAsia="Calibri" w:hAnsi="Calibri" w:cs="Calibri"/>
                <w:lang w:val="en-US"/>
              </w:rPr>
              <w:t>to</w:t>
            </w:r>
            <w:r w:rsidRPr="00760970">
              <w:rPr>
                <w:rFonts w:ascii="Calibri" w:eastAsia="Calibri" w:hAnsi="Calibri" w:cs="Calibri"/>
                <w:spacing w:val="-7"/>
                <w:lang w:val="en-US"/>
              </w:rPr>
              <w:t xml:space="preserve"> </w:t>
            </w:r>
            <w:r w:rsidRPr="00760970">
              <w:rPr>
                <w:rFonts w:ascii="Calibri" w:eastAsia="Calibri" w:hAnsi="Calibri" w:cs="Calibri"/>
                <w:lang w:val="en-US"/>
              </w:rPr>
              <w:t>a</w:t>
            </w:r>
            <w:r w:rsidRPr="00760970">
              <w:rPr>
                <w:rFonts w:ascii="Calibri" w:eastAsia="Calibri" w:hAnsi="Calibri" w:cs="Calibri"/>
                <w:spacing w:val="-6"/>
                <w:lang w:val="en-US"/>
              </w:rPr>
              <w:t xml:space="preserve"> </w:t>
            </w:r>
            <w:r w:rsidRPr="00760970">
              <w:rPr>
                <w:rFonts w:ascii="Calibri" w:eastAsia="Calibri" w:hAnsi="Calibri" w:cs="Calibri"/>
                <w:lang w:val="en-US"/>
              </w:rPr>
              <w:t>detainee’s</w:t>
            </w:r>
            <w:r w:rsidRPr="00760970">
              <w:rPr>
                <w:rFonts w:ascii="Calibri" w:eastAsia="Calibri" w:hAnsi="Calibri" w:cs="Calibri"/>
                <w:spacing w:val="-8"/>
                <w:lang w:val="en-US"/>
              </w:rPr>
              <w:t xml:space="preserve"> </w:t>
            </w:r>
            <w:r w:rsidRPr="00760970">
              <w:rPr>
                <w:rFonts w:ascii="Calibri" w:eastAsia="Calibri" w:hAnsi="Calibri" w:cs="Calibri"/>
                <w:lang w:val="en-US"/>
              </w:rPr>
              <w:t>trust</w:t>
            </w:r>
            <w:r w:rsidRPr="00760970">
              <w:rPr>
                <w:rFonts w:ascii="Calibri" w:eastAsia="Calibri" w:hAnsi="Calibri" w:cs="Calibri"/>
                <w:spacing w:val="-8"/>
                <w:lang w:val="en-US"/>
              </w:rPr>
              <w:t xml:space="preserve"> </w:t>
            </w:r>
            <w:r w:rsidRPr="00760970">
              <w:rPr>
                <w:rFonts w:ascii="Calibri" w:eastAsia="Calibri" w:hAnsi="Calibri" w:cs="Calibri"/>
                <w:lang w:val="en-US"/>
              </w:rPr>
              <w:t>fund</w:t>
            </w:r>
            <w:r w:rsidRPr="00760970">
              <w:rPr>
                <w:rFonts w:ascii="Calibri" w:eastAsia="Calibri" w:hAnsi="Calibri" w:cs="Calibri"/>
                <w:spacing w:val="-7"/>
                <w:lang w:val="en-US"/>
              </w:rPr>
              <w:t xml:space="preserve"> </w:t>
            </w:r>
            <w:r w:rsidRPr="00760970">
              <w:rPr>
                <w:rFonts w:ascii="Calibri" w:eastAsia="Calibri" w:hAnsi="Calibri" w:cs="Calibri"/>
                <w:lang w:val="en-US"/>
              </w:rPr>
              <w:t>account</w:t>
            </w:r>
            <w:r w:rsidRPr="00760970">
              <w:rPr>
                <w:rFonts w:ascii="Calibri" w:eastAsia="Calibri" w:hAnsi="Calibri" w:cs="Calibri"/>
                <w:spacing w:val="-8"/>
                <w:lang w:val="en-US"/>
              </w:rPr>
              <w:t xml:space="preserve"> </w:t>
            </w:r>
            <w:r w:rsidRPr="00760970">
              <w:rPr>
                <w:rFonts w:ascii="Calibri" w:eastAsia="Calibri" w:hAnsi="Calibri" w:cs="Calibri"/>
                <w:lang w:val="en-US"/>
              </w:rPr>
              <w:t>in</w:t>
            </w:r>
            <w:r w:rsidRPr="00760970">
              <w:rPr>
                <w:rFonts w:ascii="Calibri" w:eastAsia="Calibri" w:hAnsi="Calibri" w:cs="Calibri"/>
                <w:spacing w:val="-7"/>
                <w:lang w:val="en-US"/>
              </w:rPr>
              <w:t xml:space="preserve"> </w:t>
            </w:r>
            <w:r w:rsidRPr="00760970">
              <w:rPr>
                <w:rFonts w:ascii="Calibri" w:eastAsia="Calibri" w:hAnsi="Calibri" w:cs="Calibri"/>
                <w:lang w:val="en-US"/>
              </w:rPr>
              <w:t>recognition</w:t>
            </w:r>
            <w:r w:rsidRPr="00760970">
              <w:rPr>
                <w:rFonts w:ascii="Calibri" w:eastAsia="Calibri" w:hAnsi="Calibri" w:cs="Calibri"/>
                <w:spacing w:val="-7"/>
                <w:lang w:val="en-US"/>
              </w:rPr>
              <w:t xml:space="preserve"> </w:t>
            </w:r>
            <w:r w:rsidRPr="00760970">
              <w:rPr>
                <w:rFonts w:ascii="Calibri" w:eastAsia="Calibri" w:hAnsi="Calibri" w:cs="Calibri"/>
                <w:lang w:val="en-US"/>
              </w:rPr>
              <w:t>of</w:t>
            </w:r>
            <w:r w:rsidRPr="00760970">
              <w:rPr>
                <w:rFonts w:ascii="Calibri" w:eastAsia="Calibri" w:hAnsi="Calibri" w:cs="Calibri"/>
                <w:spacing w:val="-7"/>
                <w:lang w:val="en-US"/>
              </w:rPr>
              <w:t xml:space="preserve"> </w:t>
            </w:r>
            <w:r w:rsidRPr="00760970">
              <w:rPr>
                <w:rFonts w:ascii="Calibri" w:eastAsia="Calibri" w:hAnsi="Calibri" w:cs="Calibri"/>
                <w:lang w:val="en-US"/>
              </w:rPr>
              <w:t>their</w:t>
            </w:r>
            <w:r w:rsidRPr="00760970">
              <w:rPr>
                <w:rFonts w:ascii="Calibri" w:eastAsia="Calibri" w:hAnsi="Calibri" w:cs="Calibri"/>
                <w:spacing w:val="-7"/>
                <w:lang w:val="en-US"/>
              </w:rPr>
              <w:t xml:space="preserve"> </w:t>
            </w:r>
            <w:r w:rsidRPr="00760970">
              <w:rPr>
                <w:rFonts w:ascii="Calibri" w:eastAsia="Calibri" w:hAnsi="Calibri" w:cs="Calibri"/>
                <w:lang w:val="en-US"/>
              </w:rPr>
              <w:t>participation</w:t>
            </w:r>
            <w:r w:rsidRPr="00760970">
              <w:rPr>
                <w:rFonts w:ascii="Calibri" w:eastAsia="Calibri" w:hAnsi="Calibri" w:cs="Calibri"/>
                <w:spacing w:val="-8"/>
                <w:lang w:val="en-US"/>
              </w:rPr>
              <w:t xml:space="preserve"> </w:t>
            </w:r>
            <w:r w:rsidRPr="00760970">
              <w:rPr>
                <w:rFonts w:ascii="Calibri" w:eastAsia="Calibri" w:hAnsi="Calibri" w:cs="Calibri"/>
                <w:spacing w:val="-5"/>
                <w:lang w:val="en-US"/>
              </w:rPr>
              <w:t>in</w:t>
            </w:r>
            <w:r>
              <w:rPr>
                <w:rFonts w:ascii="Calibri" w:eastAsia="Calibri" w:hAnsi="Calibri" w:cs="Calibri"/>
                <w:spacing w:val="-5"/>
                <w:lang w:val="en-US"/>
              </w:rPr>
              <w:t xml:space="preserve"> </w:t>
            </w:r>
            <w:r>
              <w:rPr>
                <w:rFonts w:ascii="Calibri" w:eastAsia="Calibri" w:hAnsi="Calibri" w:cs="Calibri"/>
                <w:spacing w:val="-2"/>
                <w:lang w:val="en-US"/>
              </w:rPr>
              <w:t>paid</w:t>
            </w:r>
            <w:r w:rsidRPr="00760970">
              <w:rPr>
                <w:rFonts w:ascii="Calibri" w:eastAsia="Calibri" w:hAnsi="Calibri" w:cs="Calibri"/>
                <w:spacing w:val="9"/>
                <w:lang w:val="en-US"/>
              </w:rPr>
              <w:t xml:space="preserve"> </w:t>
            </w:r>
            <w:r w:rsidRPr="00760970">
              <w:rPr>
                <w:rFonts w:ascii="Calibri" w:eastAsia="Calibri" w:hAnsi="Calibri" w:cs="Calibri"/>
                <w:spacing w:val="-2"/>
                <w:lang w:val="en-US"/>
              </w:rPr>
              <w:t>activities.</w:t>
            </w:r>
          </w:p>
          <w:p w14:paraId="089F34F8" w14:textId="77777777" w:rsidR="005945ED" w:rsidRPr="00675AF5" w:rsidRDefault="005945ED" w:rsidP="001A5C3D">
            <w:pPr>
              <w:widowControl w:val="0"/>
              <w:autoSpaceDE w:val="0"/>
              <w:autoSpaceDN w:val="0"/>
              <w:spacing w:before="60" w:line="276" w:lineRule="auto"/>
              <w:rPr>
                <w:rFonts w:ascii="Calibri" w:eastAsia="Calibri" w:hAnsi="Calibri" w:cs="Calibri"/>
                <w:spacing w:val="-2"/>
                <w:lang w:val="en-US"/>
              </w:rPr>
            </w:pPr>
          </w:p>
        </w:tc>
      </w:tr>
      <w:tr w:rsidR="00311C1A" w14:paraId="25B2C766" w14:textId="77777777">
        <w:trPr>
          <w:trHeight w:val="1005"/>
        </w:trPr>
        <w:tc>
          <w:tcPr>
            <w:tcW w:w="2547" w:type="dxa"/>
          </w:tcPr>
          <w:p w14:paraId="7E8B8309" w14:textId="77777777" w:rsidR="00311C1A" w:rsidRDefault="00311C1A" w:rsidP="001A5C3D">
            <w:pPr>
              <w:widowControl w:val="0"/>
              <w:autoSpaceDE w:val="0"/>
              <w:autoSpaceDN w:val="0"/>
              <w:spacing w:before="60" w:line="276" w:lineRule="auto"/>
              <w:rPr>
                <w:rFonts w:ascii="Calibri" w:eastAsia="Calibri" w:hAnsi="Calibri" w:cs="Calibri"/>
                <w:lang w:val="en-US"/>
              </w:rPr>
            </w:pPr>
            <w:r w:rsidRPr="00E72B16">
              <w:rPr>
                <w:rFonts w:ascii="Calibri" w:eastAsia="Calibri" w:hAnsi="Calibri" w:cs="Calibri"/>
                <w:b/>
                <w:bCs/>
                <w:lang w:val="en-US"/>
              </w:rPr>
              <w:t>Unoccupied detainee</w:t>
            </w:r>
            <w:r>
              <w:rPr>
                <w:rFonts w:ascii="Calibri" w:eastAsia="Calibri" w:hAnsi="Calibri" w:cs="Calibri"/>
                <w:b/>
                <w:bCs/>
                <w:lang w:val="en-US"/>
              </w:rPr>
              <w:t>s</w:t>
            </w:r>
          </w:p>
        </w:tc>
        <w:tc>
          <w:tcPr>
            <w:tcW w:w="6469" w:type="dxa"/>
          </w:tcPr>
          <w:p w14:paraId="492EDBCB" w14:textId="370CF17E" w:rsidR="00311C1A" w:rsidRDefault="00311C1A" w:rsidP="001A5C3D">
            <w:pPr>
              <w:widowControl w:val="0"/>
              <w:autoSpaceDE w:val="0"/>
              <w:autoSpaceDN w:val="0"/>
              <w:spacing w:before="60" w:line="276" w:lineRule="auto"/>
              <w:rPr>
                <w:rFonts w:ascii="Calibri" w:eastAsia="Calibri" w:hAnsi="Calibri" w:cs="Calibri"/>
                <w:lang w:val="en-US"/>
              </w:rPr>
            </w:pPr>
            <w:r>
              <w:rPr>
                <w:rFonts w:ascii="Calibri" w:eastAsia="Calibri" w:hAnsi="Calibri" w:cs="Calibri"/>
                <w:lang w:val="en-US"/>
              </w:rPr>
              <w:t>D</w:t>
            </w:r>
            <w:r w:rsidRPr="00E72B16">
              <w:rPr>
                <w:rFonts w:ascii="Calibri" w:eastAsia="Calibri" w:hAnsi="Calibri" w:cs="Calibri"/>
                <w:lang w:val="en-US"/>
              </w:rPr>
              <w:t>etainee</w:t>
            </w:r>
            <w:r>
              <w:rPr>
                <w:rFonts w:ascii="Calibri" w:eastAsia="Calibri" w:hAnsi="Calibri" w:cs="Calibri"/>
                <w:lang w:val="en-US"/>
              </w:rPr>
              <w:t>s</w:t>
            </w:r>
            <w:r w:rsidRPr="00E72B16">
              <w:rPr>
                <w:rFonts w:ascii="Calibri" w:eastAsia="Calibri" w:hAnsi="Calibri" w:cs="Calibri"/>
                <w:lang w:val="en-US"/>
              </w:rPr>
              <w:t xml:space="preserve"> who </w:t>
            </w:r>
            <w:r>
              <w:rPr>
                <w:rFonts w:ascii="Calibri" w:eastAsia="Calibri" w:hAnsi="Calibri" w:cs="Calibri"/>
                <w:lang w:val="en-US"/>
              </w:rPr>
              <w:t>are</w:t>
            </w:r>
            <w:r w:rsidRPr="00E72B16">
              <w:rPr>
                <w:rFonts w:ascii="Calibri" w:eastAsia="Calibri" w:hAnsi="Calibri" w:cs="Calibri"/>
                <w:lang w:val="en-US"/>
              </w:rPr>
              <w:t xml:space="preserve"> not undertaking </w:t>
            </w:r>
            <w:r w:rsidR="00DD44A0">
              <w:rPr>
                <w:rFonts w:ascii="Calibri" w:eastAsia="Calibri" w:hAnsi="Calibri" w:cs="Calibri"/>
                <w:lang w:val="en-US"/>
              </w:rPr>
              <w:t>paid</w:t>
            </w:r>
            <w:r w:rsidR="00DD44A0" w:rsidRPr="00E72B16">
              <w:rPr>
                <w:rFonts w:ascii="Calibri" w:eastAsia="Calibri" w:hAnsi="Calibri" w:cs="Calibri"/>
                <w:lang w:val="en-US"/>
              </w:rPr>
              <w:t xml:space="preserve"> </w:t>
            </w:r>
            <w:r w:rsidRPr="00E72B16">
              <w:rPr>
                <w:rFonts w:ascii="Calibri" w:eastAsia="Calibri" w:hAnsi="Calibri" w:cs="Calibri"/>
                <w:lang w:val="en-US"/>
              </w:rPr>
              <w:t xml:space="preserve">work, fulltime program or </w:t>
            </w:r>
            <w:r>
              <w:rPr>
                <w:rFonts w:ascii="Calibri" w:eastAsia="Calibri" w:hAnsi="Calibri" w:cs="Calibri"/>
                <w:lang w:val="en-US"/>
              </w:rPr>
              <w:t>education.</w:t>
            </w:r>
            <w:r w:rsidRPr="00E72B16">
              <w:t xml:space="preserve"> </w:t>
            </w:r>
            <w:r>
              <w:rPr>
                <w:rFonts w:ascii="Calibri" w:eastAsia="Calibri" w:hAnsi="Calibri" w:cs="Calibri"/>
                <w:lang w:val="en-US"/>
              </w:rPr>
              <w:t xml:space="preserve">They are </w:t>
            </w:r>
            <w:r w:rsidRPr="00E72B16">
              <w:rPr>
                <w:rFonts w:ascii="Calibri" w:eastAsia="Calibri" w:hAnsi="Calibri" w:cs="Calibri"/>
                <w:lang w:val="en-US"/>
              </w:rPr>
              <w:t>classified as</w:t>
            </w:r>
            <w:r>
              <w:rPr>
                <w:rFonts w:ascii="Calibri" w:eastAsia="Calibri" w:hAnsi="Calibri" w:cs="Calibri"/>
                <w:lang w:val="en-US"/>
              </w:rPr>
              <w:t xml:space="preserve"> </w:t>
            </w:r>
            <w:r w:rsidRPr="00E72B16">
              <w:rPr>
                <w:rFonts w:ascii="Calibri" w:eastAsia="Calibri" w:hAnsi="Calibri" w:cs="Calibri"/>
                <w:lang w:val="en-US"/>
              </w:rPr>
              <w:t>unemployed detainee</w:t>
            </w:r>
            <w:r>
              <w:rPr>
                <w:rFonts w:ascii="Calibri" w:eastAsia="Calibri" w:hAnsi="Calibri" w:cs="Calibri"/>
                <w:lang w:val="en-US"/>
              </w:rPr>
              <w:t>s</w:t>
            </w:r>
            <w:r w:rsidRPr="00E72B16">
              <w:rPr>
                <w:rFonts w:ascii="Calibri" w:eastAsia="Calibri" w:hAnsi="Calibri" w:cs="Calibri"/>
                <w:lang w:val="en-US"/>
              </w:rPr>
              <w:t xml:space="preserve"> in receipt of unemployment benefits.</w:t>
            </w:r>
          </w:p>
        </w:tc>
      </w:tr>
    </w:tbl>
    <w:p w14:paraId="4909078C" w14:textId="77777777" w:rsidR="0033414D" w:rsidRDefault="0033414D" w:rsidP="0033414D">
      <w:pPr>
        <w:pStyle w:val="SectionHeading"/>
        <w:numPr>
          <w:ilvl w:val="0"/>
          <w:numId w:val="0"/>
        </w:numPr>
        <w:ind w:left="567"/>
      </w:pPr>
    </w:p>
    <w:p w14:paraId="2703E43F" w14:textId="76377825" w:rsidR="004404BE" w:rsidRPr="003517F3" w:rsidRDefault="00F9034E" w:rsidP="004858B1">
      <w:pPr>
        <w:pStyle w:val="SectionHeading"/>
        <w:ind w:left="567" w:hanging="567"/>
      </w:pPr>
      <w:r>
        <w:t>R</w:t>
      </w:r>
      <w:r w:rsidR="008D4546">
        <w:t xml:space="preserve">oles and </w:t>
      </w:r>
      <w:r w:rsidR="003A3DA0">
        <w:t>r</w:t>
      </w:r>
      <w:r w:rsidR="008D4546">
        <w:t>esponsibilities</w:t>
      </w:r>
    </w:p>
    <w:p w14:paraId="763DB618" w14:textId="4389C6F8" w:rsidR="008D4546" w:rsidRDefault="00311C1A" w:rsidP="00311C1A">
      <w:pPr>
        <w:pStyle w:val="Indenttext1"/>
        <w:ind w:left="567" w:hanging="567"/>
      </w:pPr>
      <w:r w:rsidRPr="00311C1A">
        <w:t>The Senior Director Detainee Services will:</w:t>
      </w:r>
    </w:p>
    <w:p w14:paraId="387FB7F9" w14:textId="502CCB8E" w:rsidR="008D4546" w:rsidRPr="00311C1A" w:rsidRDefault="00311C1A" w:rsidP="001A5C3D">
      <w:pPr>
        <w:pStyle w:val="Indenttext2"/>
        <w:ind w:left="1134"/>
        <w:rPr>
          <w:lang w:val="en-US"/>
        </w:rPr>
      </w:pPr>
      <w:r w:rsidRPr="00311C1A">
        <w:rPr>
          <w:lang w:val="en-US"/>
        </w:rPr>
        <w:t>maintain a Detainee Work Profile identifying the</w:t>
      </w:r>
      <w:r>
        <w:rPr>
          <w:lang w:val="en-US"/>
        </w:rPr>
        <w:t xml:space="preserve"> </w:t>
      </w:r>
      <w:r w:rsidRPr="00311C1A">
        <w:rPr>
          <w:lang w:val="en-US"/>
        </w:rPr>
        <w:t xml:space="preserve">work and other </w:t>
      </w:r>
      <w:r w:rsidR="00DD44A0">
        <w:rPr>
          <w:lang w:val="en-US"/>
        </w:rPr>
        <w:t>paid</w:t>
      </w:r>
      <w:r w:rsidR="00DD44A0" w:rsidRPr="00311C1A">
        <w:rPr>
          <w:lang w:val="en-US"/>
        </w:rPr>
        <w:t xml:space="preserve"> </w:t>
      </w:r>
      <w:r w:rsidRPr="00311C1A">
        <w:rPr>
          <w:lang w:val="en-US"/>
        </w:rPr>
        <w:t>activities available</w:t>
      </w:r>
      <w:r>
        <w:rPr>
          <w:lang w:val="en-US"/>
        </w:rPr>
        <w:t xml:space="preserve">, and </w:t>
      </w:r>
      <w:r w:rsidRPr="00311C1A">
        <w:t>remuneration level for each activity</w:t>
      </w:r>
    </w:p>
    <w:p w14:paraId="636876BA" w14:textId="05F30EE5" w:rsidR="00311C1A" w:rsidRPr="00311C1A" w:rsidRDefault="00311C1A" w:rsidP="001A5C3D">
      <w:pPr>
        <w:pStyle w:val="Indenttext2"/>
        <w:ind w:left="1134"/>
        <w:rPr>
          <w:lang w:val="en-US"/>
        </w:rPr>
      </w:pPr>
      <w:r w:rsidRPr="00311C1A">
        <w:rPr>
          <w:lang w:val="en-US"/>
        </w:rPr>
        <w:t>establish and maintain appropriate risk management processes relating to detainee employment.</w:t>
      </w:r>
    </w:p>
    <w:p w14:paraId="3C158C3D" w14:textId="5ED86E17" w:rsidR="00194B7F" w:rsidRPr="00311C1A" w:rsidRDefault="00311C1A" w:rsidP="004858B1">
      <w:pPr>
        <w:pStyle w:val="Indenttext1"/>
        <w:ind w:left="567" w:hanging="567"/>
      </w:pPr>
      <w:r w:rsidRPr="00311C1A">
        <w:t>The Employment Unit will</w:t>
      </w:r>
      <w:r w:rsidRPr="00311C1A">
        <w:rPr>
          <w:lang w:val="en-US"/>
        </w:rPr>
        <w:t xml:space="preserve"> </w:t>
      </w:r>
      <w:r w:rsidRPr="00311C1A">
        <w:t>manage</w:t>
      </w:r>
      <w:r w:rsidRPr="00311C1A">
        <w:rPr>
          <w:lang w:val="en-US"/>
        </w:rPr>
        <w:t>, coordinate and select detainees for work activities.</w:t>
      </w:r>
    </w:p>
    <w:p w14:paraId="6B3CA8FA" w14:textId="77777777" w:rsidR="00311C1A" w:rsidRPr="00311C1A" w:rsidRDefault="00311C1A" w:rsidP="00311C1A">
      <w:pPr>
        <w:pStyle w:val="Indenttext1"/>
        <w:ind w:left="567" w:hanging="567"/>
      </w:pPr>
      <w:r w:rsidRPr="00311C1A">
        <w:t>The Employment Supervisor will:</w:t>
      </w:r>
    </w:p>
    <w:p w14:paraId="3883A66A" w14:textId="4CF712D7" w:rsidR="00311C1A" w:rsidRPr="00664E55" w:rsidRDefault="00311C1A" w:rsidP="001A5C3D">
      <w:pPr>
        <w:pStyle w:val="Indenttext2"/>
        <w:numPr>
          <w:ilvl w:val="3"/>
          <w:numId w:val="7"/>
        </w:numPr>
        <w:ind w:left="1134"/>
        <w:rPr>
          <w:lang w:val="en-US"/>
        </w:rPr>
      </w:pPr>
      <w:r w:rsidRPr="00664E55">
        <w:rPr>
          <w:lang w:val="en-US"/>
        </w:rPr>
        <w:t>oversee the Employment Unit and work dismissal appeals</w:t>
      </w:r>
    </w:p>
    <w:p w14:paraId="2D94022E" w14:textId="77777777" w:rsidR="00311C1A" w:rsidRPr="00311C1A" w:rsidRDefault="00311C1A" w:rsidP="001A5C3D">
      <w:pPr>
        <w:pStyle w:val="Indenttext2"/>
        <w:ind w:left="1134"/>
        <w:rPr>
          <w:lang w:val="en-US"/>
        </w:rPr>
      </w:pPr>
      <w:r w:rsidRPr="00311C1A">
        <w:rPr>
          <w:lang w:val="en-US"/>
        </w:rPr>
        <w:t>maintain a Work, Health and Safety orientation form that outlines the Work, Health and Safety orientation requirements for each work activity</w:t>
      </w:r>
    </w:p>
    <w:p w14:paraId="6C204BAB" w14:textId="6971A721" w:rsidR="00311C1A" w:rsidRPr="00311C1A" w:rsidRDefault="00311C1A" w:rsidP="001A5C3D">
      <w:pPr>
        <w:pStyle w:val="Indenttext2"/>
        <w:ind w:left="1134"/>
        <w:rPr>
          <w:lang w:val="en-US"/>
        </w:rPr>
      </w:pPr>
      <w:r w:rsidRPr="00311C1A">
        <w:rPr>
          <w:lang w:val="en-US"/>
        </w:rPr>
        <w:t>maintain a Duty Statement for each work activity outlining</w:t>
      </w:r>
      <w:r>
        <w:rPr>
          <w:lang w:val="en-US"/>
        </w:rPr>
        <w:t xml:space="preserve"> </w:t>
      </w:r>
      <w:r w:rsidRPr="00311C1A">
        <w:rPr>
          <w:lang w:val="en-US"/>
        </w:rPr>
        <w:t>the requirements, duties and conduct that constitutes acceptable performance in the activity</w:t>
      </w:r>
    </w:p>
    <w:p w14:paraId="2E03D13D" w14:textId="77777777" w:rsidR="00311C1A" w:rsidRPr="00311C1A" w:rsidRDefault="00311C1A" w:rsidP="001A5C3D">
      <w:pPr>
        <w:pStyle w:val="Indenttext2"/>
        <w:ind w:left="1134"/>
        <w:rPr>
          <w:lang w:val="en-US"/>
        </w:rPr>
      </w:pPr>
      <w:r w:rsidRPr="00311C1A">
        <w:rPr>
          <w:lang w:val="en-US"/>
        </w:rPr>
        <w:t>establish the supervisors of the employment positions</w:t>
      </w:r>
    </w:p>
    <w:p w14:paraId="304C543D" w14:textId="5FA7D1E5" w:rsidR="00311C1A" w:rsidRDefault="00311C1A" w:rsidP="001A5C3D">
      <w:pPr>
        <w:pStyle w:val="Indenttext2"/>
        <w:ind w:left="1134"/>
        <w:rPr>
          <w:lang w:val="en-US"/>
        </w:rPr>
      </w:pPr>
      <w:r w:rsidRPr="00311C1A">
        <w:rPr>
          <w:lang w:val="en-US"/>
        </w:rPr>
        <w:t xml:space="preserve">apply the Work, Health and Safety and duty of care obligations </w:t>
      </w:r>
      <w:r>
        <w:rPr>
          <w:lang w:val="en-US"/>
        </w:rPr>
        <w:t xml:space="preserve">relevant </w:t>
      </w:r>
      <w:r w:rsidRPr="00311C1A">
        <w:rPr>
          <w:lang w:val="en-US"/>
        </w:rPr>
        <w:t>to the work environment.</w:t>
      </w:r>
    </w:p>
    <w:p w14:paraId="0C18F1ED" w14:textId="2B81C086" w:rsidR="00AB3279" w:rsidRDefault="00933BCF" w:rsidP="00AB3279">
      <w:pPr>
        <w:pStyle w:val="Indenttext1"/>
        <w:ind w:left="567" w:hanging="567"/>
        <w:rPr>
          <w:lang w:val="en-US"/>
        </w:rPr>
      </w:pPr>
      <w:r>
        <w:rPr>
          <w:lang w:val="en-US"/>
        </w:rPr>
        <w:br w:type="column"/>
      </w:r>
      <w:r w:rsidR="00AB3279">
        <w:rPr>
          <w:lang w:val="en-US"/>
        </w:rPr>
        <w:lastRenderedPageBreak/>
        <w:t>The Work Supervisor will:</w:t>
      </w:r>
    </w:p>
    <w:p w14:paraId="26A466FE" w14:textId="6962B503" w:rsidR="00AB3279" w:rsidRPr="00664E55" w:rsidRDefault="00AB3279" w:rsidP="001A5C3D">
      <w:pPr>
        <w:pStyle w:val="Indenttext2"/>
        <w:numPr>
          <w:ilvl w:val="3"/>
          <w:numId w:val="8"/>
        </w:numPr>
        <w:ind w:left="1134"/>
        <w:rPr>
          <w:lang w:val="en-US"/>
        </w:rPr>
      </w:pPr>
      <w:r w:rsidRPr="00664E55">
        <w:rPr>
          <w:lang w:val="en-US"/>
        </w:rPr>
        <w:t>supervise detainee undertaking work activities</w:t>
      </w:r>
    </w:p>
    <w:p w14:paraId="6261CF70" w14:textId="16679BD8" w:rsidR="00AB3279" w:rsidRPr="00664E55" w:rsidRDefault="00AB3279" w:rsidP="001A5C3D">
      <w:pPr>
        <w:pStyle w:val="Indenttext2"/>
        <w:numPr>
          <w:ilvl w:val="3"/>
          <w:numId w:val="8"/>
        </w:numPr>
        <w:ind w:left="1134"/>
        <w:rPr>
          <w:lang w:val="en-US"/>
        </w:rPr>
      </w:pPr>
      <w:r w:rsidRPr="00664E55">
        <w:rPr>
          <w:lang w:val="en-US"/>
        </w:rPr>
        <w:t>record work attendance by detainees</w:t>
      </w:r>
    </w:p>
    <w:p w14:paraId="0C4BAEBD" w14:textId="13AC39C0" w:rsidR="00AB3279" w:rsidRPr="00664E55" w:rsidRDefault="00AB3279" w:rsidP="001A5C3D">
      <w:pPr>
        <w:pStyle w:val="Indenttext2"/>
        <w:numPr>
          <w:ilvl w:val="3"/>
          <w:numId w:val="8"/>
        </w:numPr>
        <w:ind w:left="1134"/>
        <w:rPr>
          <w:lang w:val="en-US"/>
        </w:rPr>
      </w:pPr>
      <w:r w:rsidRPr="00AB3279">
        <w:t>electronically update timesheets daily and ensure they are completed by COB each Sunday</w:t>
      </w:r>
      <w:r>
        <w:t>.</w:t>
      </w:r>
    </w:p>
    <w:p w14:paraId="40B71470" w14:textId="7317D695" w:rsidR="00AB3279" w:rsidRPr="00AB3279" w:rsidRDefault="00AB3279" w:rsidP="00AB3279">
      <w:pPr>
        <w:pStyle w:val="Indenttext1"/>
        <w:ind w:left="567" w:hanging="567"/>
        <w:rPr>
          <w:lang w:val="en-US"/>
        </w:rPr>
      </w:pPr>
      <w:r w:rsidRPr="00AB3279">
        <w:rPr>
          <w:lang w:val="en-US"/>
        </w:rPr>
        <w:t xml:space="preserve">The Assistant Commissioner Custodial Operations will review the Detainee Work Profile annually following the annual review of </w:t>
      </w:r>
      <w:r w:rsidR="00DD44A0">
        <w:rPr>
          <w:lang w:val="en-US"/>
        </w:rPr>
        <w:t>pay</w:t>
      </w:r>
      <w:r w:rsidR="00DD44A0" w:rsidRPr="00AB3279">
        <w:rPr>
          <w:lang w:val="en-US"/>
        </w:rPr>
        <w:t xml:space="preserve"> </w:t>
      </w:r>
      <w:r w:rsidRPr="00AB3279">
        <w:rPr>
          <w:lang w:val="en-US"/>
        </w:rPr>
        <w:t>rates.</w:t>
      </w:r>
    </w:p>
    <w:p w14:paraId="28D1CCC0" w14:textId="77777777" w:rsidR="009B25C1" w:rsidRDefault="009B25C1" w:rsidP="00007048">
      <w:pPr>
        <w:pStyle w:val="SectionHeading"/>
        <w:numPr>
          <w:ilvl w:val="0"/>
          <w:numId w:val="0"/>
        </w:numPr>
        <w:spacing w:before="0"/>
        <w:ind w:left="360"/>
      </w:pPr>
    </w:p>
    <w:p w14:paraId="3D773FE2" w14:textId="1C543710" w:rsidR="00C84446" w:rsidRPr="009D43B9" w:rsidRDefault="00D6078E" w:rsidP="00C84446">
      <w:pPr>
        <w:pStyle w:val="SectionHeading"/>
        <w:ind w:left="567" w:hanging="567"/>
      </w:pPr>
      <w:r>
        <w:t>A</w:t>
      </w:r>
      <w:r w:rsidR="00AB3279">
        <w:t>pplying for work</w:t>
      </w:r>
    </w:p>
    <w:p w14:paraId="29037C97" w14:textId="26AD3A92" w:rsidR="00AB3279" w:rsidRPr="00AB3279" w:rsidRDefault="00AB3279" w:rsidP="00AB3279">
      <w:pPr>
        <w:pStyle w:val="Indenttext1"/>
        <w:ind w:left="567" w:hanging="567"/>
        <w:rPr>
          <w:iCs/>
        </w:rPr>
      </w:pPr>
      <w:r w:rsidRPr="00AB3279">
        <w:t xml:space="preserve">Detainees can request to participate in work activities at the AMC by submitting a </w:t>
      </w:r>
      <w:r w:rsidRPr="00AB3279">
        <w:rPr>
          <w:i/>
          <w:u w:val="single"/>
        </w:rPr>
        <w:t>Work Application Form</w:t>
      </w:r>
      <w:r w:rsidRPr="00AB3279">
        <w:rPr>
          <w:iCs/>
        </w:rPr>
        <w:t>.</w:t>
      </w:r>
    </w:p>
    <w:p w14:paraId="5E1DA06B" w14:textId="70A94686" w:rsidR="00AB3279" w:rsidRPr="00AB3279" w:rsidRDefault="00AB3279" w:rsidP="00AB3279">
      <w:pPr>
        <w:pStyle w:val="Indenttext1"/>
        <w:ind w:left="567" w:hanging="567"/>
        <w:rPr>
          <w:iCs/>
        </w:rPr>
      </w:pPr>
      <w:r w:rsidRPr="00AB3279">
        <w:rPr>
          <w:iCs/>
        </w:rPr>
        <w:t>The Area Supervisor will forward all applications to the Employment Unit for assessment.</w:t>
      </w:r>
    </w:p>
    <w:p w14:paraId="1382DF27" w14:textId="58234D39" w:rsidR="00AB3279" w:rsidRPr="00AB3279" w:rsidRDefault="00AB3279" w:rsidP="004858B1">
      <w:pPr>
        <w:pStyle w:val="Indenttext1"/>
        <w:ind w:left="567" w:hanging="567"/>
      </w:pPr>
      <w:r w:rsidRPr="00AB3279">
        <w:t xml:space="preserve">The Employment Unit will determine whether a detainee is suitable and complete a </w:t>
      </w:r>
      <w:r w:rsidRPr="00AB3279">
        <w:rPr>
          <w:i/>
          <w:iCs/>
          <w:u w:val="single"/>
        </w:rPr>
        <w:t>Detainee Employment Officer Assessment Tool</w:t>
      </w:r>
      <w:r w:rsidRPr="00AB3279">
        <w:rPr>
          <w:i/>
          <w:iCs/>
        </w:rPr>
        <w:t>.</w:t>
      </w:r>
      <w:r w:rsidRPr="00AB3279">
        <w:t xml:space="preserve"> Key factors that will be considered in determining suitability include:</w:t>
      </w:r>
    </w:p>
    <w:p w14:paraId="6850A351" w14:textId="6BD547E5" w:rsidR="00664E55" w:rsidRPr="00664E55" w:rsidRDefault="00664E55" w:rsidP="001A5C3D">
      <w:pPr>
        <w:pStyle w:val="Indenttext2"/>
        <w:numPr>
          <w:ilvl w:val="3"/>
          <w:numId w:val="6"/>
        </w:numPr>
        <w:ind w:left="1134"/>
        <w:rPr>
          <w:lang w:val="en-US"/>
        </w:rPr>
      </w:pPr>
      <w:r w:rsidRPr="00664E55">
        <w:rPr>
          <w:lang w:val="en-US"/>
        </w:rPr>
        <w:t>fitness to work in accordance with section 3</w:t>
      </w:r>
    </w:p>
    <w:p w14:paraId="78964AD1" w14:textId="77777777" w:rsidR="00664E55" w:rsidRPr="00664E55" w:rsidRDefault="00664E55" w:rsidP="001A5C3D">
      <w:pPr>
        <w:pStyle w:val="Indenttext2"/>
        <w:numPr>
          <w:ilvl w:val="3"/>
          <w:numId w:val="6"/>
        </w:numPr>
        <w:ind w:left="1134"/>
        <w:rPr>
          <w:lang w:val="en-US"/>
        </w:rPr>
      </w:pPr>
      <w:r w:rsidRPr="00664E55">
        <w:rPr>
          <w:lang w:val="en-US"/>
        </w:rPr>
        <w:t xml:space="preserve">eligibility for the work activity according to the relevant Duty Statement and </w:t>
      </w:r>
      <w:r w:rsidRPr="00664E55">
        <w:rPr>
          <w:i/>
          <w:u w:val="single"/>
          <w:lang w:val="en-US"/>
        </w:rPr>
        <w:t>Incentives and Earned Privileges Policy</w:t>
      </w:r>
    </w:p>
    <w:p w14:paraId="38C11F73" w14:textId="77777777" w:rsidR="00664E55" w:rsidRPr="00664E55" w:rsidRDefault="00664E55" w:rsidP="001A5C3D">
      <w:pPr>
        <w:pStyle w:val="Indenttext2"/>
        <w:numPr>
          <w:ilvl w:val="3"/>
          <w:numId w:val="6"/>
        </w:numPr>
        <w:ind w:left="1134"/>
        <w:rPr>
          <w:lang w:val="en-US"/>
        </w:rPr>
      </w:pPr>
      <w:r w:rsidRPr="00664E55">
        <w:rPr>
          <w:lang w:val="en-US"/>
        </w:rPr>
        <w:t>confirming there are no non-association orders or security concerns between the detainee and any other detainee participating in, or in contact with, the work activity</w:t>
      </w:r>
    </w:p>
    <w:p w14:paraId="63E04B6D" w14:textId="356D5967" w:rsidR="00664E55" w:rsidRPr="00664E55" w:rsidRDefault="00664E55" w:rsidP="001A5C3D">
      <w:pPr>
        <w:pStyle w:val="Indenttext2"/>
        <w:numPr>
          <w:ilvl w:val="3"/>
          <w:numId w:val="6"/>
        </w:numPr>
        <w:ind w:left="1134"/>
        <w:rPr>
          <w:lang w:val="en-US"/>
        </w:rPr>
      </w:pPr>
      <w:r w:rsidRPr="00664E55">
        <w:rPr>
          <w:lang w:val="en-US"/>
        </w:rPr>
        <w:t>confirming with the relevant Accommodation Area Supervisor that the detainee’s behaviour and conduct in their accommodation area has been appropriate for a trusted work activity (if required)</w:t>
      </w:r>
    </w:p>
    <w:p w14:paraId="2EBA8DD5" w14:textId="77777777" w:rsidR="00664E55" w:rsidRPr="00664E55" w:rsidRDefault="00664E55" w:rsidP="001A5C3D">
      <w:pPr>
        <w:pStyle w:val="Indenttext2"/>
        <w:numPr>
          <w:ilvl w:val="3"/>
          <w:numId w:val="6"/>
        </w:numPr>
        <w:ind w:left="1134"/>
        <w:rPr>
          <w:lang w:val="en-US"/>
        </w:rPr>
      </w:pPr>
      <w:r w:rsidRPr="00664E55">
        <w:rPr>
          <w:lang w:val="en-US"/>
        </w:rPr>
        <w:t>considering any relevant information provided by the AMC Security Unit regarding the detainee (if required).</w:t>
      </w:r>
    </w:p>
    <w:p w14:paraId="35230877" w14:textId="5B63F04F" w:rsidR="00664E55" w:rsidRDefault="00664E55" w:rsidP="004858B1">
      <w:pPr>
        <w:pStyle w:val="Indenttext1"/>
        <w:ind w:left="567" w:hanging="567"/>
      </w:pPr>
      <w:r w:rsidRPr="00664E55">
        <w:t>The Assistant Commissioner Custodial Operations must approve any detainee for work outside the secure perimeter of the AMC. Detainees must not commence work outside the secure perimeter prior to this approval.</w:t>
      </w:r>
    </w:p>
    <w:p w14:paraId="0C4F4872" w14:textId="33B098BB" w:rsidR="00CF01FC" w:rsidRDefault="00664E55" w:rsidP="004858B1">
      <w:pPr>
        <w:pStyle w:val="Indenttext1"/>
        <w:ind w:left="567" w:hanging="567"/>
      </w:pPr>
      <w:r w:rsidRPr="00664E55">
        <w:t xml:space="preserve">If no vacancy exists, the detainee will be placed </w:t>
      </w:r>
      <w:r w:rsidR="00AD0844">
        <w:t>on</w:t>
      </w:r>
      <w:r w:rsidRPr="00664E55">
        <w:t xml:space="preserve"> a waiting list for their accommodation area.</w:t>
      </w:r>
    </w:p>
    <w:p w14:paraId="3BCCCD51" w14:textId="337F31DB" w:rsidR="00E77D7F" w:rsidRPr="00664E55" w:rsidRDefault="00664E55" w:rsidP="00014C48">
      <w:pPr>
        <w:pStyle w:val="Indenttext1"/>
        <w:ind w:left="567" w:hanging="567"/>
      </w:pPr>
      <w:r>
        <w:t>As</w:t>
      </w:r>
      <w:r>
        <w:rPr>
          <w:spacing w:val="-6"/>
        </w:rPr>
        <w:t xml:space="preserve"> </w:t>
      </w:r>
      <w:r>
        <w:t>a</w:t>
      </w:r>
      <w:r>
        <w:rPr>
          <w:spacing w:val="-6"/>
        </w:rPr>
        <w:t xml:space="preserve"> </w:t>
      </w:r>
      <w:r>
        <w:t>vacancy</w:t>
      </w:r>
      <w:r>
        <w:rPr>
          <w:spacing w:val="-4"/>
        </w:rPr>
        <w:t xml:space="preserve"> </w:t>
      </w:r>
      <w:r>
        <w:t>arises,</w:t>
      </w:r>
      <w:r>
        <w:rPr>
          <w:spacing w:val="-5"/>
        </w:rPr>
        <w:t xml:space="preserve"> </w:t>
      </w:r>
      <w:r>
        <w:t>the</w:t>
      </w:r>
      <w:r>
        <w:rPr>
          <w:spacing w:val="-6"/>
        </w:rPr>
        <w:t xml:space="preserve"> </w:t>
      </w:r>
      <w:r>
        <w:t>Employment Unit will consider the following factors in deciding who is offered a position from the waitlist</w:t>
      </w:r>
      <w:r>
        <w:rPr>
          <w:spacing w:val="-4"/>
        </w:rPr>
        <w:t>:</w:t>
      </w:r>
    </w:p>
    <w:p w14:paraId="6E1028F5" w14:textId="77777777" w:rsidR="00664E55" w:rsidRPr="00664E55" w:rsidRDefault="00664E55" w:rsidP="001A5C3D">
      <w:pPr>
        <w:pStyle w:val="Indenttext2"/>
        <w:numPr>
          <w:ilvl w:val="3"/>
          <w:numId w:val="9"/>
        </w:numPr>
        <w:ind w:left="1134"/>
        <w:rPr>
          <w:lang w:val="en-US"/>
        </w:rPr>
      </w:pPr>
      <w:r>
        <w:t xml:space="preserve">legal </w:t>
      </w:r>
      <w:r w:rsidRPr="00664E55">
        <w:rPr>
          <w:lang w:val="en-US"/>
        </w:rPr>
        <w:t>status</w:t>
      </w:r>
    </w:p>
    <w:p w14:paraId="7D00341D" w14:textId="77777777" w:rsidR="00664E55" w:rsidRPr="00664E55" w:rsidRDefault="00664E55" w:rsidP="001A5C3D">
      <w:pPr>
        <w:pStyle w:val="Indenttext2"/>
        <w:numPr>
          <w:ilvl w:val="3"/>
          <w:numId w:val="6"/>
        </w:numPr>
        <w:ind w:left="1134"/>
        <w:rPr>
          <w:lang w:val="en-US"/>
        </w:rPr>
      </w:pPr>
      <w:r w:rsidRPr="00664E55">
        <w:rPr>
          <w:lang w:val="en-US"/>
        </w:rPr>
        <w:t>Incentives and Earned Privileges (IEP) level</w:t>
      </w:r>
    </w:p>
    <w:p w14:paraId="0BDC3925" w14:textId="01FDCD56" w:rsidR="00664E55" w:rsidRPr="00664E55" w:rsidRDefault="00664E55" w:rsidP="001A5C3D">
      <w:pPr>
        <w:pStyle w:val="Indenttext2"/>
        <w:numPr>
          <w:ilvl w:val="3"/>
          <w:numId w:val="6"/>
        </w:numPr>
        <w:ind w:left="1134"/>
        <w:rPr>
          <w:lang w:val="en-US"/>
        </w:rPr>
      </w:pPr>
      <w:r w:rsidRPr="00664E55">
        <w:rPr>
          <w:lang w:val="en-US"/>
        </w:rPr>
        <w:t>application date</w:t>
      </w:r>
    </w:p>
    <w:p w14:paraId="273C716F" w14:textId="119808C0" w:rsidR="00664E55" w:rsidRDefault="00664E55" w:rsidP="001A5C3D">
      <w:pPr>
        <w:pStyle w:val="Indenttext2"/>
        <w:numPr>
          <w:ilvl w:val="3"/>
          <w:numId w:val="6"/>
        </w:numPr>
        <w:ind w:left="1134"/>
      </w:pPr>
      <w:r w:rsidRPr="00664E55">
        <w:rPr>
          <w:lang w:val="en-US"/>
        </w:rPr>
        <w:t>any work</w:t>
      </w:r>
      <w:r>
        <w:t xml:space="preserve"> or placement adjustment required.</w:t>
      </w:r>
    </w:p>
    <w:p w14:paraId="36E727B1" w14:textId="1638535D" w:rsidR="00C84446" w:rsidRDefault="00664E55" w:rsidP="004858B1">
      <w:pPr>
        <w:pStyle w:val="Indenttext1"/>
        <w:ind w:left="567" w:hanging="567"/>
      </w:pPr>
      <w:r w:rsidRPr="00664E55">
        <w:t xml:space="preserve">When an application is found unsuitable, </w:t>
      </w:r>
      <w:r w:rsidR="00DD44A0">
        <w:t xml:space="preserve">the </w:t>
      </w:r>
      <w:r w:rsidRPr="00664E55">
        <w:t>detainee may reapply for a trusted work activity four (4) weeks from their application date, noting the outcome may not change from original application.</w:t>
      </w:r>
    </w:p>
    <w:p w14:paraId="477BFB6D" w14:textId="77777777" w:rsidR="00B42FB2" w:rsidRDefault="00B42FB2" w:rsidP="00007048">
      <w:pPr>
        <w:pStyle w:val="SectionHeading"/>
        <w:numPr>
          <w:ilvl w:val="0"/>
          <w:numId w:val="0"/>
        </w:numPr>
        <w:spacing w:before="0"/>
        <w:ind w:left="360" w:hanging="360"/>
      </w:pPr>
    </w:p>
    <w:p w14:paraId="4232E7E2" w14:textId="043E80A3" w:rsidR="00B42FB2" w:rsidRDefault="00664E55" w:rsidP="00651A1B">
      <w:pPr>
        <w:pStyle w:val="SectionHeading"/>
        <w:keepNext/>
        <w:ind w:left="567" w:hanging="567"/>
      </w:pPr>
      <w:r>
        <w:lastRenderedPageBreak/>
        <w:t>Fitness to work</w:t>
      </w:r>
    </w:p>
    <w:p w14:paraId="35F691DC" w14:textId="384C7795" w:rsidR="00B42FB2" w:rsidRDefault="00664E55" w:rsidP="00B42FB2">
      <w:pPr>
        <w:pStyle w:val="Indenttext1"/>
        <w:ind w:left="567" w:hanging="567"/>
      </w:pPr>
      <w:r w:rsidRPr="00664E55">
        <w:t xml:space="preserve">All detainees must complete the relevant Health Declaration at the time of the employment application. </w:t>
      </w:r>
      <w:r w:rsidR="00EE758C" w:rsidRPr="00F264FE">
        <w:t xml:space="preserve">Detainees may not be eligible to participate in </w:t>
      </w:r>
      <w:r w:rsidR="00EE758C">
        <w:t xml:space="preserve">some </w:t>
      </w:r>
      <w:r w:rsidR="00EE758C" w:rsidRPr="00F264FE">
        <w:t xml:space="preserve">work </w:t>
      </w:r>
      <w:r w:rsidR="00EE758C">
        <w:t>positions</w:t>
      </w:r>
      <w:r w:rsidR="00EE758C" w:rsidRPr="00F264FE">
        <w:t xml:space="preserve"> on medical grounds, including but not limited to a diagnosis of </w:t>
      </w:r>
      <w:r w:rsidR="00EE758C">
        <w:t xml:space="preserve">an </w:t>
      </w:r>
      <w:r w:rsidR="00EE758C" w:rsidRPr="00F264FE">
        <w:t>infectious disease</w:t>
      </w:r>
      <w:r w:rsidR="00EE758C">
        <w:t>.</w:t>
      </w:r>
    </w:p>
    <w:p w14:paraId="786B8392" w14:textId="5C6A99E9" w:rsidR="00664E55" w:rsidRDefault="00664E55" w:rsidP="00B42FB2">
      <w:pPr>
        <w:pStyle w:val="Indenttext1"/>
        <w:ind w:left="567" w:hanging="567"/>
      </w:pPr>
      <w:r w:rsidRPr="00664E55">
        <w:t>The Employment Unit/Area Supervisor will make reasonable adjustments wherever possible</w:t>
      </w:r>
      <w:r w:rsidR="002A6167">
        <w:t xml:space="preserve"> subject to the functional needs of the individual</w:t>
      </w:r>
      <w:r w:rsidRPr="00664E55">
        <w:t>.</w:t>
      </w:r>
    </w:p>
    <w:p w14:paraId="268A9773" w14:textId="0D972077" w:rsidR="00664E55" w:rsidRDefault="00664E55" w:rsidP="00B42FB2">
      <w:pPr>
        <w:pStyle w:val="Indenttext1"/>
        <w:ind w:left="567" w:hanging="567"/>
      </w:pPr>
      <w:r w:rsidRPr="00664E55">
        <w:t xml:space="preserve">Where a person has been denied employment due to needing a specific reasonable adjustment that ACTCS may not be able to provide, the decision will be added to the detainee’s electronic record. The recorded decision will need to show that it was reasonable, proportionate and justifiable in accordance with the </w:t>
      </w:r>
      <w:r w:rsidRPr="00664E55">
        <w:rPr>
          <w:i/>
          <w:iCs/>
          <w:u w:val="single"/>
        </w:rPr>
        <w:t>Disability Discrimination Act 1992</w:t>
      </w:r>
      <w:r w:rsidRPr="00664E55">
        <w:t>.</w:t>
      </w:r>
    </w:p>
    <w:p w14:paraId="1FE9C0AE" w14:textId="5078F837" w:rsidR="00664E55" w:rsidRDefault="00664E55" w:rsidP="00B42FB2">
      <w:pPr>
        <w:pStyle w:val="Indenttext1"/>
        <w:ind w:left="567" w:hanging="567"/>
      </w:pPr>
      <w:r w:rsidRPr="00664E55">
        <w:t xml:space="preserve">If there is any doubt about a detainee’s fitness to participate in a work activity, the relevant Employment Unit/Area Supervisor may request a medical assessment through Justice Health </w:t>
      </w:r>
      <w:r w:rsidR="005F6AB6">
        <w:t xml:space="preserve">Services </w:t>
      </w:r>
      <w:r w:rsidRPr="00664E55">
        <w:t>for the detainee.</w:t>
      </w:r>
    </w:p>
    <w:p w14:paraId="4491846D" w14:textId="3A44A47B" w:rsidR="00664E55" w:rsidRDefault="00664E55" w:rsidP="00B42FB2">
      <w:pPr>
        <w:pStyle w:val="Indenttext1"/>
        <w:ind w:left="567" w:hanging="567"/>
      </w:pPr>
      <w:r w:rsidRPr="00664E55">
        <w:t xml:space="preserve">Where Justice Health </w:t>
      </w:r>
      <w:r w:rsidR="005F6AB6">
        <w:t>Services are</w:t>
      </w:r>
      <w:r w:rsidRPr="00664E55">
        <w:t xml:space="preserve"> unable to complete a medical assessment and/or a reasonable adjustment cannot be undertaken for a detainee, the Employment Unit will seek </w:t>
      </w:r>
      <w:r w:rsidR="00491A69">
        <w:t xml:space="preserve">to identify </w:t>
      </w:r>
      <w:r w:rsidRPr="00664E55">
        <w:t xml:space="preserve">other </w:t>
      </w:r>
      <w:r w:rsidR="00491A69">
        <w:t>suitable paid positions</w:t>
      </w:r>
      <w:r w:rsidRPr="00664E55">
        <w:t>.</w:t>
      </w:r>
    </w:p>
    <w:p w14:paraId="4EEA4EE0" w14:textId="77777777" w:rsidR="00C84446" w:rsidRDefault="00C84446" w:rsidP="004858B1">
      <w:pPr>
        <w:pStyle w:val="SectionHeading"/>
        <w:numPr>
          <w:ilvl w:val="0"/>
          <w:numId w:val="0"/>
        </w:numPr>
        <w:spacing w:before="0"/>
        <w:ind w:left="567"/>
      </w:pPr>
    </w:p>
    <w:p w14:paraId="0D9C0200" w14:textId="379D3592" w:rsidR="00300B90" w:rsidRPr="008D4546" w:rsidRDefault="00664E55" w:rsidP="007C1DCC">
      <w:pPr>
        <w:pStyle w:val="ListParagraph"/>
        <w:numPr>
          <w:ilvl w:val="0"/>
          <w:numId w:val="1"/>
        </w:numPr>
        <w:spacing w:before="60" w:after="0"/>
        <w:ind w:left="567" w:hanging="567"/>
        <w:contextualSpacing w:val="0"/>
      </w:pPr>
      <w:r>
        <w:rPr>
          <w:rFonts w:cs="Arial"/>
          <w:b/>
          <w:bCs/>
        </w:rPr>
        <w:t>Duty statement</w:t>
      </w:r>
    </w:p>
    <w:p w14:paraId="03F0C0C7" w14:textId="0C1D80F7" w:rsidR="00664E55" w:rsidRPr="00664E55" w:rsidRDefault="00664E55" w:rsidP="00664E55">
      <w:pPr>
        <w:pStyle w:val="Indenttext1"/>
        <w:ind w:left="567" w:hanging="567"/>
      </w:pPr>
      <w:r w:rsidRPr="00664E55">
        <w:t>Duty Statements will be provided to detainees upon commencement of a work activity.</w:t>
      </w:r>
    </w:p>
    <w:p w14:paraId="462048EA" w14:textId="64395F48" w:rsidR="00664E55" w:rsidRPr="00664E55" w:rsidRDefault="00664E55" w:rsidP="00664E55">
      <w:pPr>
        <w:pStyle w:val="Indenttext1"/>
        <w:ind w:left="567" w:hanging="567"/>
      </w:pPr>
      <w:r w:rsidRPr="00664E55">
        <w:t>Detainees are required to sign their Duty Statement and agree to the standard required for their work activity.</w:t>
      </w:r>
    </w:p>
    <w:p w14:paraId="553ED1BF" w14:textId="77777777" w:rsidR="009B25C1" w:rsidRPr="004858B1" w:rsidRDefault="009B25C1" w:rsidP="00007048">
      <w:pPr>
        <w:pStyle w:val="ListParagraph"/>
        <w:spacing w:after="0"/>
        <w:ind w:left="567"/>
        <w:contextualSpacing w:val="0"/>
      </w:pPr>
    </w:p>
    <w:p w14:paraId="62AEF0C0" w14:textId="2B32EC9B" w:rsidR="00326725" w:rsidRDefault="00664E55" w:rsidP="00326725">
      <w:pPr>
        <w:pStyle w:val="SectionHeading"/>
        <w:ind w:left="567" w:hanging="567"/>
      </w:pPr>
      <w:r>
        <w:t>Training and Work, Health and Safety</w:t>
      </w:r>
    </w:p>
    <w:p w14:paraId="55CCB46D" w14:textId="76BE80DE" w:rsidR="00664E55" w:rsidRPr="00664E55" w:rsidRDefault="00664E55" w:rsidP="00664E55">
      <w:pPr>
        <w:pStyle w:val="Indenttext1"/>
        <w:ind w:left="567" w:hanging="567"/>
      </w:pPr>
      <w:r w:rsidRPr="00664E55">
        <w:t>Detainees must satisfactorily complete all required training in the Duty Statement prior to commencing in the role.</w:t>
      </w:r>
    </w:p>
    <w:p w14:paraId="29328BF2" w14:textId="6D91EE0B" w:rsidR="00664E55" w:rsidRPr="00664E55" w:rsidRDefault="00664E55" w:rsidP="00664E55">
      <w:pPr>
        <w:pStyle w:val="Indenttext1"/>
        <w:ind w:left="567" w:hanging="567"/>
      </w:pPr>
      <w:r w:rsidRPr="00664E55">
        <w:t>On commencement, detainees will receive a site-specific orientation on the:</w:t>
      </w:r>
    </w:p>
    <w:p w14:paraId="08CBBF34" w14:textId="0B848169" w:rsidR="00664E55" w:rsidRPr="00664E55" w:rsidRDefault="00664E55" w:rsidP="001A5C3D">
      <w:pPr>
        <w:pStyle w:val="Style1"/>
        <w:numPr>
          <w:ilvl w:val="0"/>
          <w:numId w:val="5"/>
        </w:numPr>
        <w:ind w:left="1134"/>
        <w:rPr>
          <w:lang w:val="en-US"/>
        </w:rPr>
      </w:pPr>
      <w:r w:rsidRPr="00664E55">
        <w:rPr>
          <w:lang w:val="en-US"/>
        </w:rPr>
        <w:t>identified risks and treatments related to the work activity</w:t>
      </w:r>
    </w:p>
    <w:p w14:paraId="0B72E7AA" w14:textId="77777777" w:rsidR="00664E55" w:rsidRPr="00664E55" w:rsidRDefault="00664E55" w:rsidP="001A5C3D">
      <w:pPr>
        <w:pStyle w:val="Style1"/>
        <w:numPr>
          <w:ilvl w:val="0"/>
          <w:numId w:val="5"/>
        </w:numPr>
        <w:ind w:left="1134"/>
        <w:rPr>
          <w:lang w:val="en-US"/>
        </w:rPr>
      </w:pPr>
      <w:r w:rsidRPr="00664E55">
        <w:rPr>
          <w:lang w:val="en-US"/>
        </w:rPr>
        <w:t>appropriate use of Personal Protective Equipment (PPE) where required</w:t>
      </w:r>
    </w:p>
    <w:p w14:paraId="522E19F5" w14:textId="77777777" w:rsidR="00664E55" w:rsidRPr="00664E55" w:rsidRDefault="00664E55" w:rsidP="001A5C3D">
      <w:pPr>
        <w:pStyle w:val="Style1"/>
        <w:numPr>
          <w:ilvl w:val="0"/>
          <w:numId w:val="5"/>
        </w:numPr>
        <w:ind w:left="1134"/>
        <w:rPr>
          <w:lang w:val="en-US"/>
        </w:rPr>
      </w:pPr>
      <w:r w:rsidRPr="00664E55">
        <w:rPr>
          <w:lang w:val="en-US"/>
        </w:rPr>
        <w:t>operating and safety procedures for use of each equipment item where required</w:t>
      </w:r>
    </w:p>
    <w:p w14:paraId="4DA6A47E" w14:textId="385CB46A" w:rsidR="00664E55" w:rsidRPr="00664E55" w:rsidRDefault="00664E55" w:rsidP="001A5C3D">
      <w:pPr>
        <w:pStyle w:val="Style1"/>
        <w:numPr>
          <w:ilvl w:val="0"/>
          <w:numId w:val="5"/>
        </w:numPr>
        <w:ind w:left="1134"/>
        <w:rPr>
          <w:lang w:val="en-US"/>
        </w:rPr>
      </w:pPr>
      <w:r w:rsidRPr="00664E55">
        <w:rPr>
          <w:lang w:val="en-US"/>
        </w:rPr>
        <w:t>injury procedures</w:t>
      </w:r>
    </w:p>
    <w:p w14:paraId="3B86565B" w14:textId="5BEA80D5" w:rsidR="00326725" w:rsidRDefault="00664E55" w:rsidP="001A5C3D">
      <w:pPr>
        <w:pStyle w:val="Style1"/>
        <w:numPr>
          <w:ilvl w:val="0"/>
          <w:numId w:val="5"/>
        </w:numPr>
        <w:ind w:left="1134"/>
        <w:rPr>
          <w:lang w:val="en-US"/>
        </w:rPr>
      </w:pPr>
      <w:r w:rsidRPr="00664E55">
        <w:rPr>
          <w:lang w:val="en-US"/>
        </w:rPr>
        <w:t>Work Health and Safety and responsible conduct in the work environment.</w:t>
      </w:r>
    </w:p>
    <w:p w14:paraId="15BBAF4B" w14:textId="77777777" w:rsidR="00664E55" w:rsidRPr="00664E55" w:rsidRDefault="00664E55" w:rsidP="00664E55">
      <w:pPr>
        <w:pStyle w:val="Indenttext1"/>
        <w:ind w:left="567" w:hanging="567"/>
        <w:rPr>
          <w:lang w:val="en-US"/>
        </w:rPr>
      </w:pPr>
      <w:r w:rsidRPr="00664E55">
        <w:rPr>
          <w:lang w:val="en-US"/>
        </w:rPr>
        <w:t xml:space="preserve">The </w:t>
      </w:r>
      <w:r w:rsidRPr="00664E55">
        <w:t>detainee</w:t>
      </w:r>
      <w:r w:rsidRPr="00664E55">
        <w:rPr>
          <w:lang w:val="en-US"/>
        </w:rPr>
        <w:t xml:space="preserve"> and Work Supervisor will sign the safety and equipment orientation form to verify that the orientation has been completed.</w:t>
      </w:r>
    </w:p>
    <w:p w14:paraId="13444724" w14:textId="77777777" w:rsidR="00664E55" w:rsidRDefault="00664E55" w:rsidP="00664E55">
      <w:pPr>
        <w:pStyle w:val="Indenttext1"/>
        <w:ind w:left="567" w:hanging="567"/>
        <w:rPr>
          <w:lang w:val="en-US"/>
        </w:rPr>
      </w:pPr>
      <w:r w:rsidRPr="00664E55">
        <w:t>The</w:t>
      </w:r>
      <w:r w:rsidRPr="00664E55">
        <w:rPr>
          <w:lang w:val="en-US"/>
        </w:rPr>
        <w:t xml:space="preserve"> safety and equipment orientation form will be updated at appropriate intervals according to risk assessment (</w:t>
      </w:r>
      <w:r w:rsidRPr="00664E55">
        <w:rPr>
          <w:i/>
          <w:iCs/>
          <w:u w:val="single"/>
          <w:lang w:val="en-US"/>
        </w:rPr>
        <w:t>Work, Health and Safety (How to Manage Work Health and Safety Risks) Code of Practice 2011</w:t>
      </w:r>
      <w:r w:rsidRPr="00664E55">
        <w:rPr>
          <w:lang w:val="en-US"/>
        </w:rPr>
        <w:t>).</w:t>
      </w:r>
    </w:p>
    <w:p w14:paraId="7C1A382E" w14:textId="76D98EB2" w:rsidR="00664E55" w:rsidRPr="00664E55" w:rsidRDefault="00664E55" w:rsidP="00664E55">
      <w:pPr>
        <w:pStyle w:val="Indenttext1"/>
        <w:ind w:left="567" w:hanging="567"/>
        <w:rPr>
          <w:lang w:val="en-US"/>
        </w:rPr>
      </w:pPr>
      <w:r w:rsidRPr="00664E55">
        <w:rPr>
          <w:lang w:val="en-US"/>
        </w:rPr>
        <w:t>Operating instructions must be displayed alongside any static equipment used by detainees.</w:t>
      </w:r>
    </w:p>
    <w:p w14:paraId="2BABC397" w14:textId="77777777" w:rsidR="00326725" w:rsidRDefault="00326725" w:rsidP="00007048">
      <w:pPr>
        <w:pStyle w:val="SectionHeading"/>
        <w:numPr>
          <w:ilvl w:val="0"/>
          <w:numId w:val="0"/>
        </w:numPr>
        <w:spacing w:before="0"/>
        <w:ind w:left="567"/>
      </w:pPr>
    </w:p>
    <w:p w14:paraId="5071F172" w14:textId="77777777" w:rsidR="003A4B5D" w:rsidRDefault="003A4B5D" w:rsidP="00007048">
      <w:pPr>
        <w:pStyle w:val="SectionHeading"/>
        <w:numPr>
          <w:ilvl w:val="0"/>
          <w:numId w:val="0"/>
        </w:numPr>
        <w:spacing w:before="0"/>
        <w:ind w:left="567"/>
      </w:pPr>
    </w:p>
    <w:p w14:paraId="21DA9F11" w14:textId="77777777" w:rsidR="003A4B5D" w:rsidRDefault="003A4B5D" w:rsidP="00007048">
      <w:pPr>
        <w:pStyle w:val="SectionHeading"/>
        <w:numPr>
          <w:ilvl w:val="0"/>
          <w:numId w:val="0"/>
        </w:numPr>
        <w:spacing w:before="0"/>
        <w:ind w:left="567"/>
      </w:pPr>
    </w:p>
    <w:p w14:paraId="777B4C39" w14:textId="5E275254" w:rsidR="00326725" w:rsidRDefault="00491A69" w:rsidP="00651A1B">
      <w:pPr>
        <w:pStyle w:val="SectionHeading"/>
        <w:keepNext/>
        <w:ind w:left="567" w:hanging="567"/>
      </w:pPr>
      <w:r>
        <w:lastRenderedPageBreak/>
        <w:t>Payment for Paid Activities</w:t>
      </w:r>
    </w:p>
    <w:p w14:paraId="7B9A370F" w14:textId="3B315482" w:rsidR="00664E55" w:rsidRPr="00664E55" w:rsidRDefault="00664E55" w:rsidP="00664E55">
      <w:pPr>
        <w:pStyle w:val="Indenttext1"/>
        <w:ind w:left="567" w:hanging="567"/>
      </w:pPr>
      <w:r w:rsidRPr="00664E55">
        <w:t xml:space="preserve">Detainees will be </w:t>
      </w:r>
      <w:r w:rsidR="00491A69">
        <w:t>paid</w:t>
      </w:r>
      <w:r w:rsidR="00491A69" w:rsidRPr="00664E55">
        <w:t xml:space="preserve"> </w:t>
      </w:r>
      <w:r w:rsidRPr="00664E55">
        <w:t xml:space="preserve">for work at the eligible rate as per </w:t>
      </w:r>
      <w:bookmarkStart w:id="4" w:name="_Hlk164867003"/>
      <w:r w:rsidRPr="00664E55">
        <w:rPr>
          <w:i/>
          <w:iCs/>
          <w:u w:val="single"/>
        </w:rPr>
        <w:t>Attachment A</w:t>
      </w:r>
      <w:r w:rsidR="009B6FB3">
        <w:rPr>
          <w:rFonts w:cstheme="minorHAnsi"/>
          <w:i/>
          <w:iCs/>
          <w:u w:val="single"/>
        </w:rPr>
        <w:t>—</w:t>
      </w:r>
      <w:r w:rsidRPr="00664E55">
        <w:rPr>
          <w:i/>
          <w:iCs/>
          <w:u w:val="single"/>
        </w:rPr>
        <w:t xml:space="preserve"> Detainee Employment Pay Scales</w:t>
      </w:r>
      <w:bookmarkEnd w:id="4"/>
      <w:r w:rsidRPr="00664E55">
        <w:rPr>
          <w:i/>
          <w:iCs/>
        </w:rPr>
        <w:t>.</w:t>
      </w:r>
    </w:p>
    <w:p w14:paraId="663F260B" w14:textId="70B5C7E9" w:rsidR="00664E55" w:rsidRPr="00664E55" w:rsidRDefault="00664E55" w:rsidP="00664E55">
      <w:pPr>
        <w:pStyle w:val="Indenttext1"/>
        <w:ind w:left="567" w:hanging="567"/>
      </w:pPr>
      <w:r>
        <w:t>W</w:t>
      </w:r>
      <w:r w:rsidRPr="00664E55">
        <w:t>here applicable, a compulsory four (4) week probationary period will be upheld. Upon the completion of the probationary period the Work Supervisor may request an increase in pay based on the detainee’s work performance.</w:t>
      </w:r>
    </w:p>
    <w:p w14:paraId="1FA36DE8" w14:textId="1D61287C" w:rsidR="00664E55" w:rsidRPr="00664E55" w:rsidRDefault="00664E55" w:rsidP="00664E55">
      <w:pPr>
        <w:pStyle w:val="Indenttext1"/>
        <w:ind w:left="567" w:hanging="567"/>
      </w:pPr>
      <w:r w:rsidRPr="00664E55">
        <w:t xml:space="preserve">Detainees will not be </w:t>
      </w:r>
      <w:r w:rsidR="00491A69">
        <w:t>paid</w:t>
      </w:r>
      <w:r w:rsidR="00491A69" w:rsidRPr="00664E55">
        <w:t xml:space="preserve"> </w:t>
      </w:r>
      <w:r w:rsidRPr="00664E55">
        <w:t xml:space="preserve">for </w:t>
      </w:r>
      <w:r w:rsidR="00491A69">
        <w:t>more</w:t>
      </w:r>
      <w:r w:rsidR="00491A69" w:rsidRPr="00664E55">
        <w:t xml:space="preserve"> </w:t>
      </w:r>
      <w:r w:rsidRPr="00664E55">
        <w:t>than 42 hours each week.</w:t>
      </w:r>
    </w:p>
    <w:p w14:paraId="5BBC2510" w14:textId="318EC626" w:rsidR="00664E55" w:rsidRPr="00664E55" w:rsidRDefault="00664E55" w:rsidP="00664E55">
      <w:pPr>
        <w:pStyle w:val="Indenttext1"/>
        <w:ind w:left="567" w:hanging="567"/>
      </w:pPr>
      <w:r w:rsidRPr="00664E55">
        <w:t xml:space="preserve">Detainees will not receive extra </w:t>
      </w:r>
      <w:r w:rsidR="00491A69">
        <w:t>pay</w:t>
      </w:r>
      <w:r w:rsidR="00491A69" w:rsidRPr="00664E55">
        <w:t xml:space="preserve"> </w:t>
      </w:r>
      <w:r w:rsidRPr="00664E55">
        <w:t>for participating in activities on a public holiday in the ACT.</w:t>
      </w:r>
    </w:p>
    <w:p w14:paraId="5BE6B11A" w14:textId="3906E6CD" w:rsidR="00664E55" w:rsidRPr="00664E55" w:rsidRDefault="00664E55" w:rsidP="00664E55">
      <w:pPr>
        <w:pStyle w:val="Indenttext1"/>
        <w:ind w:left="567" w:hanging="567"/>
      </w:pPr>
      <w:r w:rsidRPr="00664E55">
        <w:t xml:space="preserve">Detainees who are relocated to the Crisis Support Unit due to mental health concerns will be assessed on a case-by-case basis regarding their work activities and associated </w:t>
      </w:r>
      <w:r w:rsidR="00491A69">
        <w:t>pay</w:t>
      </w:r>
      <w:r w:rsidRPr="00664E55">
        <w:t>.</w:t>
      </w:r>
    </w:p>
    <w:p w14:paraId="3C250790" w14:textId="4DB63791" w:rsidR="00664E55" w:rsidRPr="00664E55" w:rsidRDefault="00664E55" w:rsidP="00664E55">
      <w:pPr>
        <w:pStyle w:val="Indenttext1"/>
        <w:ind w:left="567" w:hanging="567"/>
      </w:pPr>
      <w:r w:rsidRPr="00664E55">
        <w:t xml:space="preserve">The Employment Unit will assess </w:t>
      </w:r>
      <w:r w:rsidR="00491A69">
        <w:t>pay</w:t>
      </w:r>
      <w:r w:rsidR="00491A69" w:rsidRPr="00664E55">
        <w:t xml:space="preserve"> </w:t>
      </w:r>
      <w:r w:rsidRPr="00664E55">
        <w:t>rate</w:t>
      </w:r>
      <w:r w:rsidR="00491A69">
        <w:t>s</w:t>
      </w:r>
      <w:r w:rsidRPr="00664E55">
        <w:t xml:space="preserve"> on a case-by-case basis.</w:t>
      </w:r>
    </w:p>
    <w:p w14:paraId="73A00656" w14:textId="1D5D9C24" w:rsidR="00664E55" w:rsidRPr="00664E55" w:rsidRDefault="00664E55" w:rsidP="00664E55">
      <w:pPr>
        <w:pStyle w:val="Indenttext1"/>
        <w:ind w:left="567" w:hanging="567"/>
        <w:rPr>
          <w:lang w:val="en-US"/>
        </w:rPr>
      </w:pPr>
      <w:r w:rsidRPr="00664E55">
        <w:rPr>
          <w:lang w:val="en-US"/>
        </w:rPr>
        <w:t xml:space="preserve">Detainees who are unoccupied and have confirmed attendance at an approved program, including an education program, will be </w:t>
      </w:r>
      <w:r w:rsidR="00491A69">
        <w:rPr>
          <w:lang w:val="en-US"/>
        </w:rPr>
        <w:t>paid</w:t>
      </w:r>
      <w:r w:rsidR="00491A69" w:rsidRPr="00664E55">
        <w:rPr>
          <w:lang w:val="en-US"/>
        </w:rPr>
        <w:t xml:space="preserve"> </w:t>
      </w:r>
      <w:r w:rsidRPr="00664E55">
        <w:rPr>
          <w:lang w:val="en-US"/>
        </w:rPr>
        <w:t xml:space="preserve">accordingly. A detainee will not be </w:t>
      </w:r>
      <w:r w:rsidR="00491A69">
        <w:rPr>
          <w:lang w:val="en-US"/>
        </w:rPr>
        <w:t>paid</w:t>
      </w:r>
      <w:r w:rsidR="00491A69" w:rsidRPr="00664E55">
        <w:rPr>
          <w:lang w:val="en-US"/>
        </w:rPr>
        <w:t xml:space="preserve"> </w:t>
      </w:r>
      <w:r w:rsidRPr="00664E55">
        <w:rPr>
          <w:lang w:val="en-US"/>
        </w:rPr>
        <w:t xml:space="preserve">for </w:t>
      </w:r>
      <w:r w:rsidR="00491A69">
        <w:rPr>
          <w:lang w:val="en-US"/>
        </w:rPr>
        <w:t>more</w:t>
      </w:r>
      <w:r w:rsidR="00491A69" w:rsidRPr="00664E55">
        <w:rPr>
          <w:lang w:val="en-US"/>
        </w:rPr>
        <w:t xml:space="preserve"> </w:t>
      </w:r>
      <w:r w:rsidRPr="00664E55">
        <w:rPr>
          <w:lang w:val="en-US"/>
        </w:rPr>
        <w:t>than 30 hours each week</w:t>
      </w:r>
      <w:r w:rsidR="0056065F">
        <w:rPr>
          <w:lang w:val="en-US"/>
        </w:rPr>
        <w:t xml:space="preserve"> for</w:t>
      </w:r>
      <w:r w:rsidRPr="00664E55">
        <w:rPr>
          <w:lang w:val="en-US"/>
        </w:rPr>
        <w:t xml:space="preserve"> </w:t>
      </w:r>
      <w:r w:rsidR="00491A69">
        <w:rPr>
          <w:lang w:val="en-US"/>
        </w:rPr>
        <w:t xml:space="preserve">a </w:t>
      </w:r>
      <w:r w:rsidRPr="00664E55">
        <w:rPr>
          <w:lang w:val="en-US"/>
        </w:rPr>
        <w:t>combin</w:t>
      </w:r>
      <w:r w:rsidR="00491A69">
        <w:rPr>
          <w:lang w:val="en-US"/>
        </w:rPr>
        <w:t>ation of</w:t>
      </w:r>
      <w:r w:rsidRPr="00664E55">
        <w:rPr>
          <w:lang w:val="en-US"/>
        </w:rPr>
        <w:t xml:space="preserve"> unoccupied and program/education participation.</w:t>
      </w:r>
    </w:p>
    <w:p w14:paraId="6AB6D33E" w14:textId="6BFA4CC6" w:rsidR="00664E55" w:rsidRDefault="00664E55" w:rsidP="00664E55">
      <w:pPr>
        <w:pStyle w:val="Indenttext1"/>
        <w:ind w:left="567" w:hanging="567"/>
        <w:rPr>
          <w:lang w:val="en-US"/>
        </w:rPr>
      </w:pPr>
      <w:bookmarkStart w:id="5" w:name="_Hlk198106003"/>
      <w:r w:rsidRPr="00664E55">
        <w:rPr>
          <w:lang w:val="en-US"/>
        </w:rPr>
        <w:t xml:space="preserve">For detainees participating in full time education, </w:t>
      </w:r>
      <w:r w:rsidR="00491A69">
        <w:rPr>
          <w:lang w:val="en-US"/>
        </w:rPr>
        <w:t>pay</w:t>
      </w:r>
      <w:r w:rsidR="00491A69" w:rsidRPr="00664E55">
        <w:rPr>
          <w:lang w:val="en-US"/>
        </w:rPr>
        <w:t xml:space="preserve"> </w:t>
      </w:r>
      <w:r w:rsidRPr="00664E55">
        <w:rPr>
          <w:lang w:val="en-US"/>
        </w:rPr>
        <w:t>will be at the education pay rate.</w:t>
      </w:r>
    </w:p>
    <w:bookmarkEnd w:id="5"/>
    <w:p w14:paraId="422B2325" w14:textId="028A1B8B" w:rsidR="008C2659" w:rsidRDefault="008C2659" w:rsidP="00664E55">
      <w:pPr>
        <w:pStyle w:val="Indenttext1"/>
        <w:ind w:left="567" w:hanging="567"/>
        <w:rPr>
          <w:lang w:val="en-US"/>
        </w:rPr>
      </w:pPr>
      <w:r>
        <w:rPr>
          <w:lang w:val="en-US"/>
        </w:rPr>
        <w:t xml:space="preserve">Detainees participating in NAIDOC Week activities and preparation </w:t>
      </w:r>
      <w:r w:rsidR="008A5D57">
        <w:rPr>
          <w:lang w:val="en-US"/>
        </w:rPr>
        <w:t>will</w:t>
      </w:r>
      <w:r>
        <w:rPr>
          <w:lang w:val="en-US"/>
        </w:rPr>
        <w:t xml:space="preserve"> receive additional payments to their usual remuneration which, when combined, may exceed the current maximum weekly </w:t>
      </w:r>
      <w:r w:rsidR="002A5575">
        <w:rPr>
          <w:lang w:val="en-US"/>
        </w:rPr>
        <w:t xml:space="preserve">remuneration </w:t>
      </w:r>
      <w:r>
        <w:rPr>
          <w:lang w:val="en-US"/>
        </w:rPr>
        <w:t>limit. The payment will come from the Cultural Programs cost centre and is separate from employment payments.</w:t>
      </w:r>
    </w:p>
    <w:p w14:paraId="30E2C467" w14:textId="163BCE33" w:rsidR="00664E55" w:rsidRPr="00664E55" w:rsidRDefault="00664E55" w:rsidP="00664E55">
      <w:pPr>
        <w:pStyle w:val="Indenttext1"/>
        <w:ind w:left="567" w:hanging="567"/>
        <w:rPr>
          <w:lang w:val="en-US"/>
        </w:rPr>
      </w:pPr>
      <w:r w:rsidRPr="00664E55">
        <w:rPr>
          <w:lang w:val="en-US"/>
        </w:rPr>
        <w:t xml:space="preserve">Detainees who are 65 years or older are eligible for </w:t>
      </w:r>
      <w:r w:rsidR="00491A69">
        <w:rPr>
          <w:lang w:val="en-US"/>
        </w:rPr>
        <w:t xml:space="preserve">a payment equivalent to a </w:t>
      </w:r>
      <w:r w:rsidRPr="00664E55">
        <w:rPr>
          <w:lang w:val="en-US"/>
        </w:rPr>
        <w:t xml:space="preserve">pension if they elect not to work. </w:t>
      </w:r>
      <w:r w:rsidR="00491A69">
        <w:rPr>
          <w:lang w:val="en-US"/>
        </w:rPr>
        <w:t>D</w:t>
      </w:r>
      <w:r w:rsidRPr="00664E55">
        <w:rPr>
          <w:lang w:val="en-US"/>
        </w:rPr>
        <w:t>etainee</w:t>
      </w:r>
      <w:r w:rsidR="00C651E2">
        <w:rPr>
          <w:lang w:val="en-US"/>
        </w:rPr>
        <w:t>s</w:t>
      </w:r>
      <w:r w:rsidRPr="00664E55">
        <w:rPr>
          <w:lang w:val="en-US"/>
        </w:rPr>
        <w:t xml:space="preserve"> need to </w:t>
      </w:r>
      <w:r w:rsidR="00C651E2">
        <w:rPr>
          <w:lang w:val="en-US"/>
        </w:rPr>
        <w:t>make a request</w:t>
      </w:r>
      <w:r w:rsidRPr="00664E55">
        <w:rPr>
          <w:lang w:val="en-US"/>
        </w:rPr>
        <w:t xml:space="preserve"> to the Employment Unit</w:t>
      </w:r>
      <w:r w:rsidR="00C651E2">
        <w:rPr>
          <w:lang w:val="en-US"/>
        </w:rPr>
        <w:t xml:space="preserve"> to receive this payment</w:t>
      </w:r>
      <w:r w:rsidRPr="00664E55">
        <w:rPr>
          <w:lang w:val="en-US"/>
        </w:rPr>
        <w:t>.</w:t>
      </w:r>
    </w:p>
    <w:p w14:paraId="069574CB" w14:textId="1BA740AA" w:rsidR="00664E55" w:rsidRPr="00664E55" w:rsidRDefault="00664E55" w:rsidP="00664E55">
      <w:pPr>
        <w:pStyle w:val="Indenttext1"/>
        <w:ind w:left="567" w:hanging="567"/>
      </w:pPr>
      <w:r w:rsidRPr="00664E55">
        <w:t xml:space="preserve">Detainees who are placed on investigative segregation will be </w:t>
      </w:r>
      <w:r w:rsidR="00C651E2">
        <w:t>paid</w:t>
      </w:r>
      <w:r w:rsidR="00C651E2" w:rsidRPr="00664E55">
        <w:t xml:space="preserve"> </w:t>
      </w:r>
      <w:r w:rsidRPr="00664E55">
        <w:t xml:space="preserve">at their current rate of employment </w:t>
      </w:r>
      <w:r w:rsidR="00C651E2">
        <w:t>while</w:t>
      </w:r>
      <w:r w:rsidRPr="00664E55">
        <w:t xml:space="preserve"> the</w:t>
      </w:r>
      <w:r w:rsidR="00C651E2">
        <w:t>y are in</w:t>
      </w:r>
      <w:r w:rsidRPr="00664E55">
        <w:t xml:space="preserve"> investigative segregation.</w:t>
      </w:r>
    </w:p>
    <w:p w14:paraId="2EAE4D43" w14:textId="4D03FAF6" w:rsidR="00664E55" w:rsidRPr="00664E55" w:rsidRDefault="00664E55" w:rsidP="00664E55">
      <w:pPr>
        <w:pStyle w:val="Indenttext1"/>
        <w:ind w:left="567" w:hanging="567"/>
      </w:pPr>
      <w:r w:rsidRPr="00664E55">
        <w:t xml:space="preserve">Where a workplace incident arises, the detainee will be suspended from their workplace at their current </w:t>
      </w:r>
      <w:r w:rsidR="00C651E2">
        <w:t>pay</w:t>
      </w:r>
      <w:r w:rsidR="00C651E2" w:rsidRPr="00664E55">
        <w:t xml:space="preserve"> </w:t>
      </w:r>
      <w:r w:rsidRPr="00664E55">
        <w:t>until the incident outcome is finalised.</w:t>
      </w:r>
    </w:p>
    <w:p w14:paraId="718EABB9" w14:textId="15763681" w:rsidR="00664E55" w:rsidRDefault="00664E55" w:rsidP="00664E55">
      <w:pPr>
        <w:pStyle w:val="Indenttext1"/>
        <w:ind w:left="567" w:hanging="567"/>
        <w:rPr>
          <w:lang w:val="en-US"/>
        </w:rPr>
      </w:pPr>
      <w:r w:rsidRPr="00664E55">
        <w:t xml:space="preserve">A detainee may be dismissed under section 9 </w:t>
      </w:r>
      <w:r w:rsidR="00C651E2">
        <w:t>as a result</w:t>
      </w:r>
      <w:r w:rsidRPr="00664E55">
        <w:t xml:space="preserve"> of </w:t>
      </w:r>
      <w:r w:rsidR="0065573C" w:rsidRPr="0065573C">
        <w:t>a discipline.</w:t>
      </w:r>
    </w:p>
    <w:p w14:paraId="10662710" w14:textId="7ED5DD41" w:rsidR="00664E55" w:rsidRDefault="00664E55" w:rsidP="00664E55">
      <w:pPr>
        <w:pStyle w:val="Indenttext1"/>
        <w:ind w:left="567" w:hanging="567"/>
        <w:rPr>
          <w:lang w:val="en-US"/>
        </w:rPr>
      </w:pPr>
      <w:r w:rsidRPr="00664E55">
        <w:rPr>
          <w:lang w:val="en-US"/>
        </w:rPr>
        <w:t xml:space="preserve">Detainees who resign or are dismissed, from a work activity under section 9 will not be remunerated for seven (7) days prior to receiving the unoccupied </w:t>
      </w:r>
      <w:r w:rsidR="00C651E2">
        <w:rPr>
          <w:lang w:val="en-US"/>
        </w:rPr>
        <w:t>pay</w:t>
      </w:r>
      <w:r w:rsidR="00C651E2" w:rsidRPr="00664E55">
        <w:rPr>
          <w:lang w:val="en-US"/>
        </w:rPr>
        <w:t xml:space="preserve"> </w:t>
      </w:r>
      <w:r w:rsidRPr="00664E55">
        <w:rPr>
          <w:lang w:val="en-US"/>
        </w:rPr>
        <w:t>(unemployment benefit).</w:t>
      </w:r>
    </w:p>
    <w:p w14:paraId="5EC3E073" w14:textId="6292FDC0" w:rsidR="0039460C" w:rsidRDefault="00664E55" w:rsidP="00664E55">
      <w:pPr>
        <w:pStyle w:val="Indenttext1"/>
        <w:ind w:left="567" w:hanging="567"/>
        <w:rPr>
          <w:lang w:val="en-US"/>
        </w:rPr>
      </w:pPr>
      <w:bookmarkStart w:id="6" w:name="_Hlk198104069"/>
      <w:r w:rsidRPr="00664E55">
        <w:rPr>
          <w:lang w:val="en-US"/>
        </w:rPr>
        <w:t xml:space="preserve">Unoccupied </w:t>
      </w:r>
      <w:r w:rsidR="00C651E2">
        <w:rPr>
          <w:lang w:val="en-US"/>
        </w:rPr>
        <w:t>pay</w:t>
      </w:r>
      <w:r w:rsidR="00C651E2" w:rsidRPr="00664E55">
        <w:rPr>
          <w:lang w:val="en-US"/>
        </w:rPr>
        <w:t xml:space="preserve"> </w:t>
      </w:r>
      <w:r w:rsidRPr="00664E55">
        <w:rPr>
          <w:lang w:val="en-US"/>
        </w:rPr>
        <w:t>will be paid to detainees who</w:t>
      </w:r>
      <w:r w:rsidR="0039460C">
        <w:rPr>
          <w:lang w:val="en-US"/>
        </w:rPr>
        <w:t>:</w:t>
      </w:r>
    </w:p>
    <w:p w14:paraId="1479486E" w14:textId="28526E6C" w:rsidR="0039460C" w:rsidRDefault="00664E55" w:rsidP="001A5C3D">
      <w:pPr>
        <w:pStyle w:val="Style1"/>
        <w:numPr>
          <w:ilvl w:val="0"/>
          <w:numId w:val="10"/>
        </w:numPr>
        <w:ind w:left="1134"/>
        <w:rPr>
          <w:lang w:val="en-US"/>
        </w:rPr>
      </w:pPr>
      <w:r w:rsidRPr="00664E55">
        <w:rPr>
          <w:lang w:val="en-US"/>
        </w:rPr>
        <w:t xml:space="preserve">have been assessed </w:t>
      </w:r>
      <w:r w:rsidR="00C651E2">
        <w:rPr>
          <w:lang w:val="en-US"/>
        </w:rPr>
        <w:t>as</w:t>
      </w:r>
      <w:r w:rsidRPr="00664E55">
        <w:rPr>
          <w:lang w:val="en-US"/>
        </w:rPr>
        <w:t xml:space="preserve"> temporarily or permanently medically unfit to participate in a work activity</w:t>
      </w:r>
      <w:r w:rsidR="00C651E2">
        <w:rPr>
          <w:lang w:val="en-US"/>
        </w:rPr>
        <w:t xml:space="preserve"> </w:t>
      </w:r>
      <w:r w:rsidR="00C651E2" w:rsidRPr="00664E55">
        <w:rPr>
          <w:lang w:val="en-US"/>
        </w:rPr>
        <w:t>based on advice from Justice Health Services</w:t>
      </w:r>
    </w:p>
    <w:p w14:paraId="31D7444A" w14:textId="60B0E087" w:rsidR="0039460C" w:rsidRDefault="0039460C" w:rsidP="001A5C3D">
      <w:pPr>
        <w:pStyle w:val="Style1"/>
        <w:numPr>
          <w:ilvl w:val="0"/>
          <w:numId w:val="10"/>
        </w:numPr>
        <w:ind w:left="1134"/>
        <w:rPr>
          <w:lang w:val="en-US"/>
        </w:rPr>
      </w:pPr>
      <w:r>
        <w:rPr>
          <w:lang w:val="en-US"/>
        </w:rPr>
        <w:t>are unable to</w:t>
      </w:r>
      <w:r w:rsidR="00664E55" w:rsidRPr="00664E55">
        <w:rPr>
          <w:lang w:val="en-US"/>
        </w:rPr>
        <w:t xml:space="preserve"> work </w:t>
      </w:r>
      <w:r>
        <w:rPr>
          <w:lang w:val="en-US"/>
        </w:rPr>
        <w:t xml:space="preserve">in accordance with the </w:t>
      </w:r>
      <w:r w:rsidRPr="0039460C">
        <w:rPr>
          <w:i/>
          <w:iCs/>
          <w:u w:val="single"/>
        </w:rPr>
        <w:t>Management of Segregation and Separate Confinement Policy</w:t>
      </w:r>
    </w:p>
    <w:p w14:paraId="12C69DF2" w14:textId="0E8746E9" w:rsidR="0039460C" w:rsidRDefault="0039460C" w:rsidP="001A5C3D">
      <w:pPr>
        <w:pStyle w:val="Style1"/>
        <w:numPr>
          <w:ilvl w:val="0"/>
          <w:numId w:val="10"/>
        </w:numPr>
        <w:ind w:left="1134"/>
        <w:rPr>
          <w:lang w:val="en-US"/>
        </w:rPr>
      </w:pPr>
      <w:r>
        <w:rPr>
          <w:lang w:val="en-US"/>
        </w:rPr>
        <w:t xml:space="preserve">are unable to work in accordance with the </w:t>
      </w:r>
      <w:r w:rsidRPr="0039460C">
        <w:rPr>
          <w:i/>
          <w:u w:val="single"/>
        </w:rPr>
        <w:t>Incentives and Earned Privileges Policy</w:t>
      </w:r>
    </w:p>
    <w:p w14:paraId="39F5409E" w14:textId="55C5DDDD" w:rsidR="00664E55" w:rsidRPr="00664E55" w:rsidRDefault="0039460C" w:rsidP="001A5C3D">
      <w:pPr>
        <w:pStyle w:val="Style1"/>
        <w:numPr>
          <w:ilvl w:val="0"/>
          <w:numId w:val="10"/>
        </w:numPr>
        <w:ind w:left="1134"/>
        <w:rPr>
          <w:lang w:val="en-US"/>
        </w:rPr>
      </w:pPr>
      <w:r>
        <w:rPr>
          <w:lang w:val="en-US"/>
        </w:rPr>
        <w:t>are</w:t>
      </w:r>
      <w:r w:rsidR="00664E55" w:rsidRPr="00664E55">
        <w:rPr>
          <w:lang w:val="en-US"/>
        </w:rPr>
        <w:t xml:space="preserve"> on remand and have chosen not to work</w:t>
      </w:r>
      <w:r>
        <w:rPr>
          <w:lang w:val="en-US"/>
        </w:rPr>
        <w:t>.</w:t>
      </w:r>
    </w:p>
    <w:bookmarkEnd w:id="6"/>
    <w:p w14:paraId="4613AB3B" w14:textId="77777777" w:rsidR="00326725" w:rsidRPr="004858B1" w:rsidRDefault="00326725" w:rsidP="00007048">
      <w:pPr>
        <w:pStyle w:val="ListParagraph"/>
        <w:spacing w:after="0"/>
        <w:ind w:left="567"/>
        <w:contextualSpacing w:val="0"/>
      </w:pPr>
    </w:p>
    <w:p w14:paraId="390DB305" w14:textId="4B40C6DE" w:rsidR="00D35C47" w:rsidRPr="0039460C" w:rsidRDefault="0039460C" w:rsidP="00651A1B">
      <w:pPr>
        <w:pStyle w:val="ListParagraph"/>
        <w:keepNext/>
        <w:numPr>
          <w:ilvl w:val="0"/>
          <w:numId w:val="1"/>
        </w:numPr>
        <w:spacing w:before="60" w:after="0"/>
        <w:ind w:left="567" w:hanging="567"/>
        <w:contextualSpacing w:val="0"/>
        <w:rPr>
          <w:b/>
          <w:bCs/>
        </w:rPr>
      </w:pPr>
      <w:r w:rsidRPr="0039460C">
        <w:rPr>
          <w:b/>
          <w:bCs/>
        </w:rPr>
        <w:lastRenderedPageBreak/>
        <w:t>Supervision and work performance</w:t>
      </w:r>
    </w:p>
    <w:p w14:paraId="43FCFCC2" w14:textId="08730A0F" w:rsidR="0039460C" w:rsidRPr="0039460C" w:rsidRDefault="0039460C" w:rsidP="0039460C">
      <w:pPr>
        <w:pStyle w:val="Indenttext1"/>
        <w:ind w:left="567" w:hanging="567"/>
      </w:pPr>
      <w:r w:rsidRPr="0039460C">
        <w:t>Work activities will always be supervised by at least one (1) supervising officer who can provide instruction and management of the work environment in accordance with equivalent Work, Health and Safety standards in the community.</w:t>
      </w:r>
    </w:p>
    <w:p w14:paraId="5B7973E5" w14:textId="40559E5E" w:rsidR="0039460C" w:rsidRPr="0039460C" w:rsidRDefault="0039460C" w:rsidP="0039460C">
      <w:pPr>
        <w:pStyle w:val="Indenttext1"/>
        <w:ind w:left="567" w:hanging="567"/>
      </w:pPr>
      <w:r w:rsidRPr="0039460C">
        <w:t>Work supervisors will appropriately monitor the standard and quality of work performance against the standards in the relevant Duty Statement.</w:t>
      </w:r>
    </w:p>
    <w:p w14:paraId="5D5FF4BA" w14:textId="24683FAE" w:rsidR="0039460C" w:rsidRPr="0039460C" w:rsidRDefault="0039460C" w:rsidP="0039460C">
      <w:pPr>
        <w:pStyle w:val="Indenttext1"/>
        <w:ind w:left="567" w:hanging="567"/>
      </w:pPr>
      <w:r w:rsidRPr="0039460C">
        <w:t>Work supervisors will provide positive verbal reinforcement and coach detainees on meeting the requirements for adequate work performance.</w:t>
      </w:r>
    </w:p>
    <w:p w14:paraId="453C69EC" w14:textId="4D47C0B4" w:rsidR="0039460C" w:rsidRPr="0039460C" w:rsidRDefault="0039460C" w:rsidP="0039460C">
      <w:pPr>
        <w:pStyle w:val="Indenttext1"/>
        <w:ind w:left="567" w:hanging="567"/>
      </w:pPr>
      <w:r w:rsidRPr="0039460C">
        <w:t xml:space="preserve">Work </w:t>
      </w:r>
      <w:r w:rsidR="00D219BB">
        <w:t>s</w:t>
      </w:r>
      <w:r w:rsidRPr="0039460C">
        <w:t>upervisors will accurately record:</w:t>
      </w:r>
    </w:p>
    <w:p w14:paraId="39B86138" w14:textId="77777777" w:rsidR="0039460C" w:rsidRPr="0039460C" w:rsidRDefault="0039460C" w:rsidP="001A5C3D">
      <w:pPr>
        <w:pStyle w:val="Style1"/>
        <w:numPr>
          <w:ilvl w:val="0"/>
          <w:numId w:val="11"/>
        </w:numPr>
        <w:ind w:left="1134"/>
      </w:pPr>
      <w:r w:rsidRPr="0039460C">
        <w:t xml:space="preserve">work </w:t>
      </w:r>
      <w:r w:rsidRPr="0039460C">
        <w:rPr>
          <w:lang w:val="en-US"/>
        </w:rPr>
        <w:t>performance</w:t>
      </w:r>
      <w:r w:rsidRPr="0039460C">
        <w:t xml:space="preserve"> that meets the required standard on the detainee electronic record as a case note</w:t>
      </w:r>
    </w:p>
    <w:p w14:paraId="71767D0E" w14:textId="74FF176B" w:rsidR="0039460C" w:rsidRPr="0039460C" w:rsidRDefault="0039460C" w:rsidP="001A5C3D">
      <w:pPr>
        <w:pStyle w:val="Style1"/>
        <w:numPr>
          <w:ilvl w:val="0"/>
          <w:numId w:val="11"/>
        </w:numPr>
        <w:ind w:left="1134"/>
      </w:pPr>
      <w:r w:rsidRPr="0039460C">
        <w:rPr>
          <w:lang w:val="en-US"/>
        </w:rPr>
        <w:t>poor</w:t>
      </w:r>
      <w:r w:rsidRPr="0039460C">
        <w:t xml:space="preserve"> work performance on the detainee</w:t>
      </w:r>
      <w:r w:rsidR="00731DF3">
        <w:t>’s</w:t>
      </w:r>
      <w:r w:rsidRPr="0039460C">
        <w:t xml:space="preserve"> electronic record as a case note and on the detainee’s timesheet.</w:t>
      </w:r>
    </w:p>
    <w:p w14:paraId="69A86883" w14:textId="2D6618DC" w:rsidR="0039460C" w:rsidRPr="0039460C" w:rsidRDefault="0039460C" w:rsidP="0039460C">
      <w:pPr>
        <w:pStyle w:val="Indenttext1"/>
        <w:ind w:left="567" w:hanging="567"/>
      </w:pPr>
      <w:r w:rsidRPr="0039460C">
        <w:t xml:space="preserve">Where a detainee breaches a requirement in their Duty Statement, this may be dealt with under section 11 and/or the </w:t>
      </w:r>
      <w:r w:rsidRPr="0039460C">
        <w:rPr>
          <w:i/>
          <w:u w:val="single"/>
        </w:rPr>
        <w:t>Discipline Policy</w:t>
      </w:r>
      <w:r w:rsidRPr="0039460C">
        <w:rPr>
          <w:iCs/>
        </w:rPr>
        <w:t>.</w:t>
      </w:r>
    </w:p>
    <w:p w14:paraId="0FB5EC5F" w14:textId="77777777" w:rsidR="009B25C1" w:rsidRDefault="009B25C1" w:rsidP="00007048">
      <w:pPr>
        <w:pStyle w:val="SectionHeading"/>
        <w:numPr>
          <w:ilvl w:val="0"/>
          <w:numId w:val="0"/>
        </w:numPr>
        <w:spacing w:before="0"/>
        <w:ind w:left="567"/>
        <w:rPr>
          <w:rFonts w:cstheme="minorHAnsi"/>
        </w:rPr>
      </w:pPr>
    </w:p>
    <w:p w14:paraId="540084ED" w14:textId="40E19D11" w:rsidR="00D35C47" w:rsidRPr="00FE789D" w:rsidRDefault="00DE2D75" w:rsidP="00AB7587">
      <w:pPr>
        <w:pStyle w:val="SectionHeading"/>
        <w:ind w:left="567" w:hanging="567"/>
        <w:rPr>
          <w:rFonts w:cstheme="minorHAnsi"/>
        </w:rPr>
      </w:pPr>
      <w:r>
        <w:rPr>
          <w:rFonts w:cstheme="minorHAnsi"/>
        </w:rPr>
        <w:t>Accidents</w:t>
      </w:r>
    </w:p>
    <w:p w14:paraId="5DEA96FC" w14:textId="0F1A22F8" w:rsidR="00DE2D75" w:rsidRPr="00DE2D75" w:rsidRDefault="00DE2D75" w:rsidP="00DE2D75">
      <w:pPr>
        <w:pStyle w:val="Indenttext1"/>
        <w:ind w:left="567" w:hanging="567"/>
        <w:rPr>
          <w:rFonts w:cstheme="minorHAnsi"/>
          <w:lang w:val="en-US"/>
        </w:rPr>
      </w:pPr>
      <w:r w:rsidRPr="00DE2D75">
        <w:rPr>
          <w:rFonts w:cstheme="minorHAnsi"/>
        </w:rPr>
        <w:t>Where an accident has occurred, the Work Supervisor must:</w:t>
      </w:r>
    </w:p>
    <w:p w14:paraId="47B38F1B" w14:textId="77777777" w:rsidR="00DE2D75" w:rsidRDefault="00DE2D75" w:rsidP="001A5C3D">
      <w:pPr>
        <w:pStyle w:val="Style1"/>
        <w:numPr>
          <w:ilvl w:val="0"/>
          <w:numId w:val="12"/>
        </w:numPr>
        <w:ind w:left="1134"/>
        <w:rPr>
          <w:rFonts w:cstheme="minorHAnsi"/>
          <w:lang w:val="en-US"/>
        </w:rPr>
      </w:pPr>
      <w:r w:rsidRPr="00DE2D75">
        <w:rPr>
          <w:rFonts w:cstheme="minorHAnsi"/>
          <w:lang w:val="en-US"/>
        </w:rPr>
        <w:t>account for the safety of all detainees and staff</w:t>
      </w:r>
    </w:p>
    <w:p w14:paraId="19CA432A" w14:textId="77777777" w:rsidR="00DE2D75" w:rsidRDefault="00DE2D75" w:rsidP="001A5C3D">
      <w:pPr>
        <w:pStyle w:val="Style1"/>
        <w:numPr>
          <w:ilvl w:val="0"/>
          <w:numId w:val="12"/>
        </w:numPr>
        <w:ind w:left="1134"/>
        <w:rPr>
          <w:rFonts w:cstheme="minorHAnsi"/>
          <w:lang w:val="en-US"/>
        </w:rPr>
      </w:pPr>
      <w:r w:rsidRPr="00DE2D75">
        <w:rPr>
          <w:rFonts w:cstheme="minorHAnsi"/>
          <w:lang w:val="en-US"/>
        </w:rPr>
        <w:t>confirm whether any detainees or staff have been injured</w:t>
      </w:r>
    </w:p>
    <w:p w14:paraId="6412F4F2" w14:textId="30E4E02B" w:rsidR="00DE2D75" w:rsidRDefault="00DE2D75" w:rsidP="001A5C3D">
      <w:pPr>
        <w:pStyle w:val="Style1"/>
        <w:numPr>
          <w:ilvl w:val="0"/>
          <w:numId w:val="12"/>
        </w:numPr>
        <w:ind w:left="1134"/>
        <w:rPr>
          <w:rFonts w:cstheme="minorHAnsi"/>
          <w:lang w:val="en-US"/>
        </w:rPr>
      </w:pPr>
      <w:r w:rsidRPr="00DE2D75">
        <w:rPr>
          <w:rFonts w:cstheme="minorHAnsi"/>
          <w:lang w:val="en-US"/>
        </w:rPr>
        <w:t xml:space="preserve">report the incident in accordance with the </w:t>
      </w:r>
      <w:r w:rsidRPr="00DE2D75">
        <w:rPr>
          <w:rFonts w:cstheme="minorHAnsi"/>
          <w:i/>
          <w:iCs/>
          <w:u w:val="single"/>
          <w:lang w:val="en-US"/>
        </w:rPr>
        <w:t>Incident Reporting, Notifications and Debriefs Policy</w:t>
      </w:r>
    </w:p>
    <w:p w14:paraId="3CCAC382" w14:textId="6C44DE7A" w:rsidR="00DE2D75" w:rsidRPr="00DE2D75" w:rsidRDefault="00DE2D75" w:rsidP="001A5C3D">
      <w:pPr>
        <w:pStyle w:val="Style1"/>
        <w:numPr>
          <w:ilvl w:val="0"/>
          <w:numId w:val="12"/>
        </w:numPr>
        <w:ind w:left="1134"/>
        <w:rPr>
          <w:rFonts w:cstheme="minorHAnsi"/>
          <w:lang w:val="en-US"/>
        </w:rPr>
      </w:pPr>
      <w:r w:rsidRPr="00DE2D75">
        <w:rPr>
          <w:rFonts w:cstheme="minorHAnsi"/>
          <w:lang w:val="en-US"/>
        </w:rPr>
        <w:t xml:space="preserve">submit a </w:t>
      </w:r>
      <w:r w:rsidR="00234150">
        <w:rPr>
          <w:rFonts w:cstheme="minorHAnsi"/>
          <w:lang w:val="en-US"/>
        </w:rPr>
        <w:t>Safety Portal</w:t>
      </w:r>
      <w:r w:rsidRPr="00DE2D75">
        <w:rPr>
          <w:rFonts w:cstheme="minorHAnsi"/>
          <w:lang w:val="en-US"/>
        </w:rPr>
        <w:t xml:space="preserve"> report where a staff member is injured, or a risk of staff injury is identified</w:t>
      </w:r>
    </w:p>
    <w:p w14:paraId="02E8288C" w14:textId="49427732" w:rsidR="00DE2D75" w:rsidRPr="00DE2D75" w:rsidRDefault="00DE2D75" w:rsidP="001A5C3D">
      <w:pPr>
        <w:pStyle w:val="Style1"/>
        <w:numPr>
          <w:ilvl w:val="0"/>
          <w:numId w:val="12"/>
        </w:numPr>
        <w:ind w:left="1134"/>
        <w:rPr>
          <w:rFonts w:cstheme="minorHAnsi"/>
          <w:lang w:val="en-US"/>
        </w:rPr>
      </w:pPr>
      <w:r w:rsidRPr="00DE2D75">
        <w:rPr>
          <w:rFonts w:cstheme="minorHAnsi"/>
          <w:lang w:val="en-US"/>
        </w:rPr>
        <w:t>email the circumstances of the accident to the Employment Supervisor and Senior Director Detainee Services as soon as possible.</w:t>
      </w:r>
    </w:p>
    <w:p w14:paraId="12F911E1" w14:textId="77777777" w:rsidR="00DE2D75" w:rsidRPr="00DE2D75" w:rsidRDefault="00DE2D75" w:rsidP="00DE2D75">
      <w:pPr>
        <w:pStyle w:val="Indenttext1"/>
        <w:ind w:left="567" w:hanging="567"/>
        <w:rPr>
          <w:rFonts w:cstheme="minorHAnsi"/>
        </w:rPr>
      </w:pPr>
      <w:r w:rsidRPr="00DE2D75">
        <w:rPr>
          <w:rFonts w:cstheme="minorHAnsi"/>
        </w:rPr>
        <w:t>In addition to section 8.1, where a detainee has been injured in a work accident:</w:t>
      </w:r>
    </w:p>
    <w:p w14:paraId="0289B9B1" w14:textId="77777777" w:rsidR="00DE2D75" w:rsidRPr="00DE2D75" w:rsidRDefault="00DE2D75" w:rsidP="001A5C3D">
      <w:pPr>
        <w:pStyle w:val="Style1"/>
        <w:numPr>
          <w:ilvl w:val="0"/>
          <w:numId w:val="13"/>
        </w:numPr>
        <w:ind w:left="1134"/>
        <w:rPr>
          <w:rFonts w:cstheme="minorHAnsi"/>
        </w:rPr>
      </w:pPr>
      <w:r w:rsidRPr="00DE2D75">
        <w:rPr>
          <w:rFonts w:cstheme="minorHAnsi"/>
        </w:rPr>
        <w:t>all detainees must immediately cease use of any equipment in use by the injured detainee at the time of the accident until further notice</w:t>
      </w:r>
    </w:p>
    <w:p w14:paraId="78A57D9C" w14:textId="227E056B" w:rsidR="00DE2D75" w:rsidRPr="00DE2D75" w:rsidRDefault="00DE2D75" w:rsidP="001A5C3D">
      <w:pPr>
        <w:pStyle w:val="Style1"/>
        <w:numPr>
          <w:ilvl w:val="0"/>
          <w:numId w:val="13"/>
        </w:numPr>
        <w:ind w:left="1134"/>
        <w:rPr>
          <w:rFonts w:cstheme="minorHAnsi"/>
        </w:rPr>
      </w:pPr>
      <w:r w:rsidRPr="00DE2D75">
        <w:rPr>
          <w:rFonts w:cstheme="minorHAnsi"/>
        </w:rPr>
        <w:t>the detainee must be referred to Justice Health Services for assessment</w:t>
      </w:r>
    </w:p>
    <w:p w14:paraId="01D4FB83" w14:textId="3EFAC20F" w:rsidR="00DE2D75" w:rsidRDefault="00DE2D75" w:rsidP="001A5C3D">
      <w:pPr>
        <w:pStyle w:val="Style1"/>
        <w:numPr>
          <w:ilvl w:val="0"/>
          <w:numId w:val="13"/>
        </w:numPr>
        <w:ind w:left="1134"/>
        <w:rPr>
          <w:rFonts w:cstheme="minorHAnsi"/>
        </w:rPr>
      </w:pPr>
      <w:r w:rsidRPr="00DE2D75">
        <w:rPr>
          <w:rFonts w:cstheme="minorHAnsi"/>
        </w:rPr>
        <w:t>a health assessment may be requested prior to the detainee continuing the work.</w:t>
      </w:r>
    </w:p>
    <w:p w14:paraId="6D083279" w14:textId="36C7B344" w:rsidR="00DE2D75" w:rsidRDefault="00DE2D75" w:rsidP="00DE2D75">
      <w:pPr>
        <w:pStyle w:val="Indenttext1"/>
        <w:ind w:left="567" w:hanging="567"/>
        <w:rPr>
          <w:rFonts w:cstheme="minorHAnsi"/>
        </w:rPr>
      </w:pPr>
      <w:r>
        <w:t xml:space="preserve">The </w:t>
      </w:r>
      <w:r w:rsidR="000E5E51">
        <w:t xml:space="preserve">Work </w:t>
      </w:r>
      <w:r>
        <w:t xml:space="preserve">Supervisor </w:t>
      </w:r>
      <w:r w:rsidRPr="00DE2D75">
        <w:rPr>
          <w:rFonts w:cstheme="minorHAnsi"/>
        </w:rPr>
        <w:t>must</w:t>
      </w:r>
      <w:r>
        <w:t xml:space="preserve"> compile all records related to the detainee injury, including documentation of the detainee’s orientation and training, and provide to </w:t>
      </w:r>
      <w:hyperlink r:id="rId14" w:history="1">
        <w:r w:rsidRPr="0075322A">
          <w:rPr>
            <w:rStyle w:val="Hyperlink"/>
          </w:rPr>
          <w:t>AMCCompliance@act.gov.au</w:t>
        </w:r>
      </w:hyperlink>
      <w:r>
        <w:t>.</w:t>
      </w:r>
    </w:p>
    <w:p w14:paraId="3180B6B7" w14:textId="77777777" w:rsidR="009B25C1" w:rsidRDefault="009B25C1" w:rsidP="00007048">
      <w:pPr>
        <w:pStyle w:val="SectionHeading"/>
        <w:numPr>
          <w:ilvl w:val="0"/>
          <w:numId w:val="0"/>
        </w:numPr>
        <w:spacing w:before="0"/>
        <w:ind w:left="567"/>
      </w:pPr>
    </w:p>
    <w:p w14:paraId="0D94218F" w14:textId="641A282D" w:rsidR="002F52EA" w:rsidRDefault="007C18D9" w:rsidP="00921C0C">
      <w:pPr>
        <w:pStyle w:val="SectionHeading"/>
        <w:ind w:left="567" w:hanging="567"/>
      </w:pPr>
      <w:r>
        <w:t>Resignation and dismissal</w:t>
      </w:r>
    </w:p>
    <w:p w14:paraId="2CBEB987" w14:textId="3CF989AB" w:rsidR="007C18D9" w:rsidRPr="007C18D9" w:rsidRDefault="007C18D9" w:rsidP="007C18D9">
      <w:pPr>
        <w:pStyle w:val="Indenttext1"/>
        <w:ind w:left="567" w:hanging="567"/>
      </w:pPr>
      <w:r w:rsidRPr="007C18D9">
        <w:t>Detainees may resign from a work activity by:</w:t>
      </w:r>
    </w:p>
    <w:p w14:paraId="2BE034AE" w14:textId="4C2348DA" w:rsidR="007C18D9" w:rsidRPr="007C18D9" w:rsidRDefault="007C18D9" w:rsidP="001A5C3D">
      <w:pPr>
        <w:pStyle w:val="Style1"/>
        <w:numPr>
          <w:ilvl w:val="0"/>
          <w:numId w:val="14"/>
        </w:numPr>
        <w:ind w:left="1134"/>
        <w:rPr>
          <w:lang w:val="en-US"/>
        </w:rPr>
      </w:pPr>
      <w:r w:rsidRPr="007C18D9">
        <w:rPr>
          <w:rFonts w:cstheme="minorHAnsi"/>
        </w:rPr>
        <w:t>submitting</w:t>
      </w:r>
      <w:r w:rsidRPr="007C18D9">
        <w:rPr>
          <w:lang w:val="en-US"/>
        </w:rPr>
        <w:t xml:space="preserve"> a </w:t>
      </w:r>
      <w:r w:rsidRPr="007C18D9">
        <w:rPr>
          <w:i/>
          <w:iCs/>
          <w:u w:val="single"/>
          <w:lang w:val="en-US"/>
        </w:rPr>
        <w:t>Work Resignation Form</w:t>
      </w:r>
      <w:r w:rsidRPr="007C18D9">
        <w:rPr>
          <w:lang w:val="en-US"/>
        </w:rPr>
        <w:t xml:space="preserve"> including the reasons for ceasing work or</w:t>
      </w:r>
    </w:p>
    <w:p w14:paraId="5351B95F" w14:textId="78BC4248" w:rsidR="007C18D9" w:rsidRPr="007C18D9" w:rsidRDefault="007C18D9" w:rsidP="001A5C3D">
      <w:pPr>
        <w:pStyle w:val="Style1"/>
        <w:numPr>
          <w:ilvl w:val="0"/>
          <w:numId w:val="14"/>
        </w:numPr>
        <w:ind w:left="1134"/>
        <w:rPr>
          <w:lang w:val="en-US"/>
        </w:rPr>
      </w:pPr>
      <w:r w:rsidRPr="007C18D9">
        <w:rPr>
          <w:lang w:val="en-US"/>
        </w:rPr>
        <w:t xml:space="preserve">by emailing </w:t>
      </w:r>
      <w:r w:rsidRPr="007C18D9">
        <w:rPr>
          <w:rFonts w:cstheme="minorHAnsi"/>
        </w:rPr>
        <w:t>the</w:t>
      </w:r>
      <w:r w:rsidRPr="007C18D9">
        <w:rPr>
          <w:lang w:val="en-US"/>
        </w:rPr>
        <w:t xml:space="preserve"> Employment Unit on </w:t>
      </w:r>
      <w:hyperlink r:id="rId15" w:history="1">
        <w:r w:rsidRPr="007C18D9">
          <w:rPr>
            <w:rStyle w:val="Hyperlink"/>
            <w:lang w:val="en-US"/>
          </w:rPr>
          <w:t>AMCDetaineeEmployment@act.gov.au</w:t>
        </w:r>
      </w:hyperlink>
      <w:r w:rsidRPr="007C18D9">
        <w:rPr>
          <w:lang w:val="en-US"/>
        </w:rPr>
        <w:t>.</w:t>
      </w:r>
    </w:p>
    <w:p w14:paraId="01415A44" w14:textId="6947BB37" w:rsidR="007C18D9" w:rsidRPr="007C18D9" w:rsidRDefault="007C18D9" w:rsidP="00315C08">
      <w:pPr>
        <w:pStyle w:val="Indenttext1"/>
        <w:keepNext/>
        <w:ind w:left="567" w:hanging="567"/>
      </w:pPr>
      <w:r w:rsidRPr="007C18D9">
        <w:lastRenderedPageBreak/>
        <w:t>A detainee may be dismissed from a work activity for the following reasons:</w:t>
      </w:r>
    </w:p>
    <w:p w14:paraId="433093A2" w14:textId="77777777" w:rsidR="007C18D9" w:rsidRPr="007C18D9" w:rsidRDefault="007C18D9" w:rsidP="001A5C3D">
      <w:pPr>
        <w:pStyle w:val="Style1"/>
        <w:numPr>
          <w:ilvl w:val="0"/>
          <w:numId w:val="15"/>
        </w:numPr>
        <w:ind w:left="1134"/>
        <w:rPr>
          <w:lang w:val="en-US"/>
        </w:rPr>
      </w:pPr>
      <w:r w:rsidRPr="007C18D9">
        <w:rPr>
          <w:lang w:val="en-US"/>
        </w:rPr>
        <w:t xml:space="preserve">failing to </w:t>
      </w:r>
      <w:r w:rsidRPr="007C18D9">
        <w:rPr>
          <w:rFonts w:cstheme="minorHAnsi"/>
        </w:rPr>
        <w:t>meet</w:t>
      </w:r>
      <w:r w:rsidRPr="007C18D9">
        <w:rPr>
          <w:lang w:val="en-US"/>
        </w:rPr>
        <w:t xml:space="preserve"> the standard of work performance in the relevant Duty Statement</w:t>
      </w:r>
    </w:p>
    <w:p w14:paraId="399C78C8" w14:textId="4F31FC5E" w:rsidR="007C18D9" w:rsidRPr="007C18D9" w:rsidRDefault="007C18D9" w:rsidP="001A5C3D">
      <w:pPr>
        <w:pStyle w:val="Style1"/>
        <w:numPr>
          <w:ilvl w:val="0"/>
          <w:numId w:val="15"/>
        </w:numPr>
        <w:ind w:left="1134"/>
        <w:rPr>
          <w:lang w:val="en-US"/>
        </w:rPr>
      </w:pPr>
      <w:r w:rsidRPr="007C18D9">
        <w:rPr>
          <w:lang w:val="en-US"/>
        </w:rPr>
        <w:t>not being present in the accommodation area for seven (7) days or more, which affects the cleanliness of the unit</w:t>
      </w:r>
      <w:r w:rsidR="0056065F">
        <w:rPr>
          <w:lang w:val="en-US"/>
        </w:rPr>
        <w:t xml:space="preserve"> (where this is relevant to the detainee’s role)</w:t>
      </w:r>
    </w:p>
    <w:p w14:paraId="42D2682C" w14:textId="77777777" w:rsidR="007C18D9" w:rsidRPr="007C18D9" w:rsidRDefault="007C18D9" w:rsidP="001A5C3D">
      <w:pPr>
        <w:pStyle w:val="Style1"/>
        <w:numPr>
          <w:ilvl w:val="0"/>
          <w:numId w:val="15"/>
        </w:numPr>
        <w:ind w:left="1134"/>
        <w:rPr>
          <w:lang w:val="en-US"/>
        </w:rPr>
      </w:pPr>
      <w:r w:rsidRPr="007C18D9">
        <w:rPr>
          <w:lang w:val="en-US"/>
        </w:rPr>
        <w:t>dismissed as a result of a discipline.</w:t>
      </w:r>
    </w:p>
    <w:p w14:paraId="1CF33FD2" w14:textId="4634A67C" w:rsidR="007C18D9" w:rsidRPr="007C18D9" w:rsidRDefault="007C18D9" w:rsidP="007C18D9">
      <w:pPr>
        <w:pStyle w:val="Indenttext1"/>
        <w:ind w:left="567" w:hanging="567"/>
      </w:pPr>
      <w:r w:rsidRPr="007C18D9">
        <w:t>Where a detainee has been dismissed, the relevant work supervisor will:</w:t>
      </w:r>
    </w:p>
    <w:p w14:paraId="3AE41AFB" w14:textId="2C099EA8" w:rsidR="007C18D9" w:rsidRPr="007C18D9" w:rsidRDefault="007C18D9" w:rsidP="001A5C3D">
      <w:pPr>
        <w:pStyle w:val="Style1"/>
        <w:numPr>
          <w:ilvl w:val="0"/>
          <w:numId w:val="16"/>
        </w:numPr>
        <w:ind w:left="1134"/>
        <w:rPr>
          <w:lang w:val="en-US"/>
        </w:rPr>
      </w:pPr>
      <w:r w:rsidRPr="007C18D9">
        <w:rPr>
          <w:lang w:val="en-US"/>
        </w:rPr>
        <w:t xml:space="preserve">provide the detainee with a </w:t>
      </w:r>
      <w:r w:rsidRPr="007C18D9">
        <w:rPr>
          <w:i/>
          <w:iCs/>
          <w:u w:val="single"/>
          <w:lang w:val="en-US"/>
        </w:rPr>
        <w:t xml:space="preserve">Work Dismissal </w:t>
      </w:r>
      <w:r w:rsidR="001205D5">
        <w:rPr>
          <w:i/>
          <w:iCs/>
          <w:u w:val="single"/>
          <w:lang w:val="en-US"/>
        </w:rPr>
        <w:t>N</w:t>
      </w:r>
      <w:r w:rsidRPr="007C18D9">
        <w:rPr>
          <w:i/>
          <w:iCs/>
          <w:u w:val="single"/>
          <w:lang w:val="en-US"/>
        </w:rPr>
        <w:t>otice</w:t>
      </w:r>
      <w:r w:rsidRPr="007C18D9">
        <w:rPr>
          <w:lang w:val="en-US"/>
        </w:rPr>
        <w:t xml:space="preserve"> including the reasons for the dismissal</w:t>
      </w:r>
    </w:p>
    <w:p w14:paraId="5BEBD1CB" w14:textId="77777777" w:rsidR="007C18D9" w:rsidRPr="007C18D9" w:rsidRDefault="007C18D9" w:rsidP="001A5C3D">
      <w:pPr>
        <w:pStyle w:val="Style1"/>
        <w:numPr>
          <w:ilvl w:val="0"/>
          <w:numId w:val="16"/>
        </w:numPr>
        <w:ind w:left="1134"/>
        <w:rPr>
          <w:lang w:val="en-US"/>
        </w:rPr>
      </w:pPr>
      <w:r w:rsidRPr="007C18D9">
        <w:rPr>
          <w:lang w:val="en-US"/>
        </w:rPr>
        <w:t xml:space="preserve">inform the Employment Unit that the detainee has been dismissed from the work activity via </w:t>
      </w:r>
      <w:hyperlink r:id="rId16" w:history="1">
        <w:r w:rsidRPr="007C18D9">
          <w:rPr>
            <w:rStyle w:val="Hyperlink"/>
            <w:lang w:val="en-US"/>
          </w:rPr>
          <w:t>AMCDetaineeEmployment@act.gov.au</w:t>
        </w:r>
      </w:hyperlink>
      <w:r w:rsidRPr="007C18D9">
        <w:rPr>
          <w:lang w:val="en-US"/>
        </w:rPr>
        <w:t>.</w:t>
      </w:r>
    </w:p>
    <w:p w14:paraId="00DC44F2" w14:textId="48ECA47E" w:rsidR="007C18D9" w:rsidRPr="007C18D9" w:rsidRDefault="007C18D9" w:rsidP="007C18D9">
      <w:pPr>
        <w:pStyle w:val="Indenttext1"/>
        <w:ind w:left="567" w:hanging="567"/>
      </w:pPr>
      <w:r w:rsidRPr="007C18D9">
        <w:t xml:space="preserve">Where a detainee resigns or is dismissed from a work activity, they will have a non-worker period of seven (7) days. This includes no </w:t>
      </w:r>
      <w:r w:rsidR="008C7FB1">
        <w:t>pay</w:t>
      </w:r>
      <w:r w:rsidR="008C7FB1" w:rsidRPr="007C18D9">
        <w:t xml:space="preserve"> </w:t>
      </w:r>
      <w:r w:rsidRPr="007C18D9">
        <w:t>for seven (7) days. Detainees can reapply for employment at the end of their non-worker period.</w:t>
      </w:r>
    </w:p>
    <w:p w14:paraId="25408B09" w14:textId="77777777" w:rsidR="009B25C1" w:rsidRDefault="009B25C1" w:rsidP="00007048">
      <w:pPr>
        <w:pStyle w:val="SectionHeading"/>
        <w:numPr>
          <w:ilvl w:val="0"/>
          <w:numId w:val="0"/>
        </w:numPr>
        <w:spacing w:before="0"/>
        <w:ind w:left="567"/>
      </w:pPr>
    </w:p>
    <w:p w14:paraId="7B780FCD" w14:textId="56BD1A46" w:rsidR="00D3697D" w:rsidRDefault="007C18D9" w:rsidP="00F23154">
      <w:pPr>
        <w:pStyle w:val="SectionHeading"/>
        <w:ind w:left="567" w:hanging="567"/>
      </w:pPr>
      <w:r>
        <w:t>Appeals</w:t>
      </w:r>
    </w:p>
    <w:p w14:paraId="15BCF5AB" w14:textId="1B172FB5" w:rsidR="007C18D9" w:rsidRPr="007C18D9" w:rsidRDefault="007C18D9" w:rsidP="007C18D9">
      <w:pPr>
        <w:pStyle w:val="Indenttext1"/>
        <w:ind w:left="567" w:hanging="567"/>
      </w:pPr>
      <w:r w:rsidRPr="007C18D9">
        <w:t xml:space="preserve">Detainees can appeal a decision to dismiss them from a work activity by completing the relevant section of the </w:t>
      </w:r>
      <w:r w:rsidRPr="007C18D9">
        <w:rPr>
          <w:i/>
          <w:iCs/>
          <w:u w:val="single"/>
        </w:rPr>
        <w:t>Work Dismissal</w:t>
      </w:r>
      <w:r w:rsidR="001205D5">
        <w:rPr>
          <w:i/>
          <w:iCs/>
          <w:u w:val="single"/>
        </w:rPr>
        <w:t xml:space="preserve"> Notice</w:t>
      </w:r>
      <w:r w:rsidRPr="007C18D9">
        <w:t xml:space="preserve">, including their reasons for reinstatement. </w:t>
      </w:r>
      <w:r w:rsidR="008C7FB1">
        <w:t>The</w:t>
      </w:r>
      <w:r w:rsidRPr="007C18D9">
        <w:t xml:space="preserve"> detainee is to complete their reason for appeal at the time of dismissal.</w:t>
      </w:r>
    </w:p>
    <w:p w14:paraId="0D29672F" w14:textId="6569728A" w:rsidR="007C18D9" w:rsidRPr="007C18D9" w:rsidRDefault="007C18D9" w:rsidP="007C18D9">
      <w:pPr>
        <w:pStyle w:val="Indenttext1"/>
        <w:ind w:left="567" w:hanging="567"/>
      </w:pPr>
      <w:r w:rsidRPr="007C18D9">
        <w:t>The Employment Supervisor will review all appeals under section 9 and confirm the decision or reinstate the detainee (</w:t>
      </w:r>
      <w:r w:rsidRPr="007C18D9">
        <w:rPr>
          <w:i/>
          <w:iCs/>
          <w:u w:val="single"/>
        </w:rPr>
        <w:t>Work Dismissal</w:t>
      </w:r>
      <w:r w:rsidR="001205D5">
        <w:rPr>
          <w:i/>
          <w:iCs/>
          <w:u w:val="single"/>
        </w:rPr>
        <w:t xml:space="preserve"> Notice</w:t>
      </w:r>
      <w:r w:rsidRPr="007C18D9">
        <w:t>).</w:t>
      </w:r>
    </w:p>
    <w:p w14:paraId="0868232F" w14:textId="24C8FC72" w:rsidR="007C18D9" w:rsidRPr="007C18D9" w:rsidRDefault="007C18D9" w:rsidP="007C18D9">
      <w:pPr>
        <w:pStyle w:val="Indenttext1"/>
        <w:ind w:left="567" w:hanging="567"/>
      </w:pPr>
      <w:r w:rsidRPr="007C18D9">
        <w:t xml:space="preserve">Where a detainee remains unsatisfied with a decision under section 9, they may make a complaint in accordance with the </w:t>
      </w:r>
      <w:bookmarkStart w:id="7" w:name="_Hlk163036018"/>
      <w:r w:rsidRPr="007C18D9">
        <w:rPr>
          <w:i/>
          <w:iCs/>
          <w:u w:val="single"/>
        </w:rPr>
        <w:t>Detainee Requests and Complaints Policy</w:t>
      </w:r>
      <w:bookmarkEnd w:id="7"/>
      <w:r w:rsidRPr="007C18D9">
        <w:t>.</w:t>
      </w:r>
    </w:p>
    <w:p w14:paraId="1E1A82E4" w14:textId="1A867D7B" w:rsidR="007C18D9" w:rsidRPr="007C18D9" w:rsidRDefault="007C18D9" w:rsidP="007C18D9">
      <w:pPr>
        <w:pStyle w:val="Indenttext1"/>
        <w:ind w:left="567" w:hanging="567"/>
      </w:pPr>
      <w:r w:rsidRPr="007C18D9">
        <w:t>When a dismissal appeal is upheld, process will be in accordance with section 9 from the date of dismissal.</w:t>
      </w:r>
    </w:p>
    <w:p w14:paraId="7A1C1CDF" w14:textId="0807FB98" w:rsidR="007C18D9" w:rsidRPr="007C18D9" w:rsidRDefault="007C18D9" w:rsidP="007C18D9">
      <w:pPr>
        <w:pStyle w:val="Indenttext1"/>
        <w:ind w:left="567" w:hanging="567"/>
      </w:pPr>
      <w:r w:rsidRPr="007C18D9">
        <w:t xml:space="preserve">Where a detainee has requested their dismissal from a work activity be reviewed, the detainee will be suspended and </w:t>
      </w:r>
      <w:r w:rsidR="008C7FB1">
        <w:t>paid</w:t>
      </w:r>
      <w:r w:rsidR="008C7FB1" w:rsidRPr="007C18D9">
        <w:t xml:space="preserve"> </w:t>
      </w:r>
      <w:r w:rsidRPr="007C18D9">
        <w:t>at their current employment rate until the decision to dismiss is upheld or overturned.</w:t>
      </w:r>
    </w:p>
    <w:p w14:paraId="799F0CA0" w14:textId="77777777" w:rsidR="009B25C1" w:rsidRDefault="009B25C1" w:rsidP="00007048">
      <w:pPr>
        <w:pStyle w:val="SectionHeading"/>
        <w:numPr>
          <w:ilvl w:val="0"/>
          <w:numId w:val="0"/>
        </w:numPr>
        <w:spacing w:before="0"/>
        <w:ind w:left="567"/>
      </w:pPr>
    </w:p>
    <w:p w14:paraId="5201A94A" w14:textId="4A46047C" w:rsidR="00FE01D9" w:rsidRDefault="00FE01D9" w:rsidP="007C18D9">
      <w:pPr>
        <w:pStyle w:val="SectionHeading"/>
        <w:ind w:left="567" w:hanging="567"/>
      </w:pPr>
      <w:r>
        <w:t>Re</w:t>
      </w:r>
      <w:r w:rsidR="007C18D9">
        <w:t>cord keeping</w:t>
      </w:r>
    </w:p>
    <w:p w14:paraId="10B69853" w14:textId="69EC7B04" w:rsidR="007C18D9" w:rsidRPr="007C18D9" w:rsidRDefault="003F66C0" w:rsidP="007C18D9">
      <w:pPr>
        <w:pStyle w:val="Indenttext1"/>
        <w:ind w:left="567" w:hanging="567"/>
      </w:pPr>
      <w:r>
        <w:t xml:space="preserve">A </w:t>
      </w:r>
      <w:r w:rsidR="007C18D9" w:rsidRPr="007C18D9">
        <w:t>copy of all records under this procedure must be stored on a detainee’s electronic record system and custody file.</w:t>
      </w:r>
    </w:p>
    <w:p w14:paraId="0633685A" w14:textId="09993FB5" w:rsidR="00007048" w:rsidRDefault="007C18D9" w:rsidP="00EF6D48">
      <w:pPr>
        <w:pStyle w:val="Indenttext1"/>
        <w:ind w:left="567" w:hanging="567"/>
      </w:pPr>
      <w:r w:rsidRPr="007C18D9">
        <w:t xml:space="preserve">Appropriate records under the </w:t>
      </w:r>
      <w:r w:rsidRPr="007C18D9">
        <w:rPr>
          <w:i/>
          <w:iCs/>
          <w:u w:val="single"/>
        </w:rPr>
        <w:t>Work, Health and Safety Act 2011</w:t>
      </w:r>
      <w:r w:rsidRPr="007C18D9">
        <w:t xml:space="preserve"> and associated Codes of Practice must be maintained and current at all times.</w:t>
      </w:r>
    </w:p>
    <w:p w14:paraId="0A738E83" w14:textId="77777777" w:rsidR="00CC6956" w:rsidRDefault="00CC6956" w:rsidP="00007048">
      <w:pPr>
        <w:pStyle w:val="Heading11"/>
        <w:spacing w:before="0" w:after="0"/>
      </w:pPr>
    </w:p>
    <w:p w14:paraId="044C3038" w14:textId="7FE61EF1" w:rsidR="007C18D9" w:rsidRDefault="007C18D9" w:rsidP="00D72256">
      <w:pPr>
        <w:pStyle w:val="Heading11"/>
        <w:spacing w:before="0" w:after="0"/>
      </w:pPr>
      <w:r w:rsidRPr="00F81FF3">
        <w:t>RELATED DOCUMENTS</w:t>
      </w:r>
    </w:p>
    <w:p w14:paraId="79E297DA" w14:textId="2645AA6B" w:rsidR="007C18D9" w:rsidRDefault="007C18D9" w:rsidP="00EF6D48">
      <w:pPr>
        <w:pStyle w:val="RelatedDocuments"/>
        <w:numPr>
          <w:ilvl w:val="0"/>
          <w:numId w:val="17"/>
        </w:numPr>
        <w:spacing w:after="0"/>
        <w:ind w:left="714" w:hanging="357"/>
      </w:pPr>
      <w:r>
        <w:t>Attachment A</w:t>
      </w:r>
      <w:r w:rsidR="009B6FB3">
        <w:rPr>
          <w:rFonts w:cstheme="minorHAnsi"/>
        </w:rPr>
        <w:t>—</w:t>
      </w:r>
      <w:r>
        <w:t xml:space="preserve"> Detainee Employment Pay Scales</w:t>
      </w:r>
    </w:p>
    <w:p w14:paraId="640AD0DA" w14:textId="5AF3A7C7" w:rsidR="0065573C" w:rsidRDefault="0065573C" w:rsidP="00E64E7E">
      <w:pPr>
        <w:pStyle w:val="ListParagraph"/>
        <w:numPr>
          <w:ilvl w:val="0"/>
          <w:numId w:val="17"/>
        </w:numPr>
        <w:ind w:left="714" w:hanging="357"/>
        <w:rPr>
          <w:rFonts w:cs="Arial"/>
        </w:rPr>
      </w:pPr>
      <w:r>
        <w:rPr>
          <w:rFonts w:cs="Arial"/>
        </w:rPr>
        <w:t>Corrections Management Act 2007</w:t>
      </w:r>
    </w:p>
    <w:p w14:paraId="74CB2FAE" w14:textId="519F36EC" w:rsidR="001A5C3D" w:rsidRPr="001A5C3D" w:rsidRDefault="001A5C3D" w:rsidP="00E64E7E">
      <w:pPr>
        <w:pStyle w:val="ListParagraph"/>
        <w:numPr>
          <w:ilvl w:val="0"/>
          <w:numId w:val="17"/>
        </w:numPr>
        <w:ind w:left="714" w:hanging="357"/>
        <w:rPr>
          <w:rFonts w:cs="Arial"/>
        </w:rPr>
      </w:pPr>
      <w:r w:rsidRPr="001A5C3D">
        <w:rPr>
          <w:rFonts w:cs="Arial"/>
        </w:rPr>
        <w:t>Detainee Banking Policy</w:t>
      </w:r>
    </w:p>
    <w:p w14:paraId="785096D4" w14:textId="3D417C71" w:rsidR="001A5C3D" w:rsidRDefault="001A5C3D" w:rsidP="00E64E7E">
      <w:pPr>
        <w:pStyle w:val="ListParagraph"/>
        <w:numPr>
          <w:ilvl w:val="0"/>
          <w:numId w:val="17"/>
        </w:numPr>
        <w:ind w:left="714" w:hanging="357"/>
        <w:rPr>
          <w:rFonts w:cs="Arial"/>
        </w:rPr>
      </w:pPr>
      <w:r w:rsidRPr="001A5C3D">
        <w:rPr>
          <w:rFonts w:cs="Arial"/>
        </w:rPr>
        <w:t>Detainee Education, Employment and Purposeful Activities Policy</w:t>
      </w:r>
    </w:p>
    <w:p w14:paraId="4203146E" w14:textId="1AB6F7E4" w:rsidR="001A5C3D" w:rsidRPr="001A5C3D" w:rsidRDefault="001A5C3D" w:rsidP="00E64E7E">
      <w:pPr>
        <w:pStyle w:val="ListParagraph"/>
        <w:numPr>
          <w:ilvl w:val="0"/>
          <w:numId w:val="17"/>
        </w:numPr>
        <w:ind w:left="714" w:hanging="357"/>
        <w:rPr>
          <w:rFonts w:cs="Arial"/>
        </w:rPr>
      </w:pPr>
      <w:r w:rsidRPr="001A5C3D">
        <w:rPr>
          <w:rFonts w:cs="Arial"/>
        </w:rPr>
        <w:t>Detainee Employment Officer Assessment Tool</w:t>
      </w:r>
    </w:p>
    <w:p w14:paraId="5FED194C" w14:textId="77777777" w:rsidR="00E64E7E" w:rsidRPr="00E64E7E" w:rsidRDefault="00E64E7E" w:rsidP="00315C08">
      <w:pPr>
        <w:pStyle w:val="ListParagraph"/>
        <w:keepNext/>
        <w:numPr>
          <w:ilvl w:val="0"/>
          <w:numId w:val="17"/>
        </w:numPr>
        <w:ind w:left="714" w:hanging="357"/>
        <w:rPr>
          <w:rFonts w:cs="Arial"/>
        </w:rPr>
      </w:pPr>
      <w:r w:rsidRPr="00E64E7E">
        <w:rPr>
          <w:rFonts w:cs="Arial"/>
        </w:rPr>
        <w:lastRenderedPageBreak/>
        <w:t>Detainee Requests and Complaints Policy</w:t>
      </w:r>
    </w:p>
    <w:p w14:paraId="41898CE8" w14:textId="77777777" w:rsidR="00E64E7E" w:rsidRPr="00E64E7E" w:rsidRDefault="00E64E7E" w:rsidP="00E64E7E">
      <w:pPr>
        <w:pStyle w:val="ListParagraph"/>
        <w:numPr>
          <w:ilvl w:val="0"/>
          <w:numId w:val="17"/>
        </w:numPr>
        <w:ind w:left="714" w:hanging="357"/>
        <w:rPr>
          <w:rFonts w:cs="Arial"/>
        </w:rPr>
      </w:pPr>
      <w:r w:rsidRPr="00E64E7E">
        <w:rPr>
          <w:rFonts w:cs="Arial"/>
        </w:rPr>
        <w:t>Disability Discrimination Act 1992</w:t>
      </w:r>
    </w:p>
    <w:p w14:paraId="76115F9F" w14:textId="77777777" w:rsidR="00E64E7E" w:rsidRPr="00E64E7E" w:rsidRDefault="00E64E7E" w:rsidP="00E64E7E">
      <w:pPr>
        <w:pStyle w:val="ListParagraph"/>
        <w:numPr>
          <w:ilvl w:val="0"/>
          <w:numId w:val="17"/>
        </w:numPr>
        <w:ind w:left="714" w:hanging="357"/>
        <w:rPr>
          <w:rFonts w:cs="Arial"/>
        </w:rPr>
      </w:pPr>
      <w:r w:rsidRPr="00E64E7E">
        <w:rPr>
          <w:rFonts w:cs="Arial"/>
        </w:rPr>
        <w:t>Discipline Policy</w:t>
      </w:r>
    </w:p>
    <w:p w14:paraId="42503160" w14:textId="77777777" w:rsidR="00E64E7E" w:rsidRPr="00E64E7E" w:rsidRDefault="00E64E7E" w:rsidP="00E64E7E">
      <w:pPr>
        <w:pStyle w:val="ListParagraph"/>
        <w:numPr>
          <w:ilvl w:val="0"/>
          <w:numId w:val="17"/>
        </w:numPr>
        <w:ind w:left="714" w:hanging="357"/>
        <w:rPr>
          <w:rFonts w:cs="Arial"/>
        </w:rPr>
      </w:pPr>
      <w:r w:rsidRPr="00E64E7E">
        <w:rPr>
          <w:rFonts w:cs="Arial"/>
        </w:rPr>
        <w:t>Incentives and Earned Privileges Policy</w:t>
      </w:r>
    </w:p>
    <w:p w14:paraId="24F91AC2" w14:textId="77777777" w:rsidR="00E64E7E" w:rsidRPr="00E64E7E" w:rsidRDefault="00E64E7E" w:rsidP="00E64E7E">
      <w:pPr>
        <w:pStyle w:val="ListParagraph"/>
        <w:numPr>
          <w:ilvl w:val="0"/>
          <w:numId w:val="17"/>
        </w:numPr>
        <w:ind w:left="714" w:hanging="357"/>
        <w:rPr>
          <w:rFonts w:cs="Arial"/>
        </w:rPr>
      </w:pPr>
      <w:r w:rsidRPr="00E64E7E">
        <w:rPr>
          <w:rFonts w:cs="Arial"/>
        </w:rPr>
        <w:t>Incident Reporting, Notifications and Debriefs Policy</w:t>
      </w:r>
    </w:p>
    <w:p w14:paraId="38D3AFA9" w14:textId="77777777" w:rsidR="00E64E7E" w:rsidRPr="00E64E7E" w:rsidRDefault="00E64E7E" w:rsidP="00E64E7E">
      <w:pPr>
        <w:pStyle w:val="ListParagraph"/>
        <w:numPr>
          <w:ilvl w:val="0"/>
          <w:numId w:val="17"/>
        </w:numPr>
        <w:ind w:left="714" w:hanging="357"/>
        <w:rPr>
          <w:rFonts w:cs="Arial"/>
        </w:rPr>
      </w:pPr>
      <w:r w:rsidRPr="00E64E7E">
        <w:rPr>
          <w:rFonts w:cs="Arial"/>
        </w:rPr>
        <w:t>Management of Segregation and Separate Confinement Policy</w:t>
      </w:r>
    </w:p>
    <w:p w14:paraId="711DE51A" w14:textId="77777777" w:rsidR="00E64E7E" w:rsidRPr="00E64E7E" w:rsidRDefault="00E64E7E">
      <w:pPr>
        <w:pStyle w:val="ListParagraph"/>
        <w:numPr>
          <w:ilvl w:val="0"/>
          <w:numId w:val="17"/>
        </w:numPr>
        <w:ind w:left="714" w:hanging="357"/>
      </w:pPr>
      <w:r w:rsidRPr="00E64E7E">
        <w:rPr>
          <w:rFonts w:cs="Arial"/>
        </w:rPr>
        <w:t>Placement and Shared Cell Policy</w:t>
      </w:r>
    </w:p>
    <w:p w14:paraId="301CF369" w14:textId="77777777" w:rsidR="00E64E7E" w:rsidRDefault="007C18D9">
      <w:pPr>
        <w:pStyle w:val="ListParagraph"/>
        <w:numPr>
          <w:ilvl w:val="0"/>
          <w:numId w:val="17"/>
        </w:numPr>
        <w:ind w:left="714" w:hanging="357"/>
      </w:pPr>
      <w:r>
        <w:t>Work Application Form</w:t>
      </w:r>
    </w:p>
    <w:p w14:paraId="3D96FE18" w14:textId="062CE4A4" w:rsidR="007C18D9" w:rsidRDefault="007C18D9">
      <w:pPr>
        <w:pStyle w:val="ListParagraph"/>
        <w:numPr>
          <w:ilvl w:val="0"/>
          <w:numId w:val="17"/>
        </w:numPr>
        <w:ind w:left="714" w:hanging="357"/>
      </w:pPr>
      <w:r>
        <w:t>Work Dismissal</w:t>
      </w:r>
      <w:r w:rsidR="00E64E7E">
        <w:t xml:space="preserve"> Form</w:t>
      </w:r>
    </w:p>
    <w:p w14:paraId="21C863C3" w14:textId="37E61314" w:rsidR="00E64E7E" w:rsidRPr="00E64E7E" w:rsidRDefault="00E64E7E" w:rsidP="00E64E7E">
      <w:pPr>
        <w:pStyle w:val="ListParagraph"/>
        <w:numPr>
          <w:ilvl w:val="0"/>
          <w:numId w:val="17"/>
        </w:numPr>
        <w:ind w:left="714" w:hanging="357"/>
        <w:rPr>
          <w:rFonts w:cs="Arial"/>
        </w:rPr>
      </w:pPr>
      <w:r w:rsidRPr="00E64E7E">
        <w:rPr>
          <w:rFonts w:cs="Arial"/>
        </w:rPr>
        <w:t>Work, Health and Safety Act 2011</w:t>
      </w:r>
    </w:p>
    <w:p w14:paraId="42F5365C" w14:textId="77777777" w:rsidR="00E64E7E" w:rsidRPr="00E64E7E" w:rsidRDefault="00E64E7E">
      <w:pPr>
        <w:pStyle w:val="ListParagraph"/>
        <w:numPr>
          <w:ilvl w:val="0"/>
          <w:numId w:val="17"/>
        </w:numPr>
        <w:ind w:left="714" w:hanging="357"/>
      </w:pPr>
      <w:r w:rsidRPr="00E64E7E">
        <w:rPr>
          <w:rFonts w:cs="Arial"/>
        </w:rPr>
        <w:t>Work, Health and Safety (How to Manage Work Health and Safety Risks) Code of Practice 2011</w:t>
      </w:r>
    </w:p>
    <w:p w14:paraId="649EB81B" w14:textId="33724CB3" w:rsidR="007C18D9" w:rsidRDefault="007C18D9">
      <w:pPr>
        <w:pStyle w:val="ListParagraph"/>
        <w:numPr>
          <w:ilvl w:val="0"/>
          <w:numId w:val="17"/>
        </w:numPr>
        <w:ind w:left="714" w:hanging="357"/>
      </w:pPr>
      <w:r>
        <w:t>Work Resignation Form</w:t>
      </w:r>
    </w:p>
    <w:p w14:paraId="3809D866" w14:textId="7E69DACC" w:rsidR="007C18D9" w:rsidRDefault="007C18D9" w:rsidP="00933BCF">
      <w:pPr>
        <w:pStyle w:val="NoSpacing"/>
        <w:spacing w:line="276" w:lineRule="auto"/>
      </w:pPr>
    </w:p>
    <w:p w14:paraId="3A64DE14" w14:textId="77777777" w:rsidR="004A6335" w:rsidRDefault="004A6335" w:rsidP="00933BCF">
      <w:pPr>
        <w:pStyle w:val="NoSpacing"/>
        <w:spacing w:line="276" w:lineRule="auto"/>
      </w:pPr>
    </w:p>
    <w:p w14:paraId="59A607D8" w14:textId="7E88814A" w:rsidR="00B84A5B" w:rsidRDefault="00B84A5B" w:rsidP="00933BCF">
      <w:pPr>
        <w:pStyle w:val="NoSpacing"/>
        <w:spacing w:line="276" w:lineRule="auto"/>
      </w:pPr>
    </w:p>
    <w:p w14:paraId="3B5A1A67" w14:textId="77777777" w:rsidR="00933BCF" w:rsidRPr="00933BCF" w:rsidRDefault="00933BCF" w:rsidP="00933BCF">
      <w:pPr>
        <w:pStyle w:val="NoSpacing"/>
        <w:spacing w:line="276" w:lineRule="auto"/>
      </w:pPr>
    </w:p>
    <w:p w14:paraId="656E241F" w14:textId="77777777" w:rsidR="00007048" w:rsidRPr="00933BCF" w:rsidRDefault="00007048" w:rsidP="00933BCF">
      <w:pPr>
        <w:pStyle w:val="NoSpacing"/>
        <w:spacing w:line="276" w:lineRule="auto"/>
      </w:pPr>
    </w:p>
    <w:p w14:paraId="5187C628" w14:textId="4027FEBA" w:rsidR="00B84A5B" w:rsidRDefault="001A5C3D" w:rsidP="00E4484A">
      <w:pPr>
        <w:pStyle w:val="NoSpacing"/>
        <w:spacing w:line="276" w:lineRule="auto"/>
      </w:pPr>
      <w:r>
        <w:t>James Taylor-Dayus</w:t>
      </w:r>
    </w:p>
    <w:p w14:paraId="089E7FF3" w14:textId="77777777" w:rsidR="00933BCF" w:rsidRDefault="001A5C3D" w:rsidP="00E4484A">
      <w:pPr>
        <w:pStyle w:val="NoSpacing"/>
        <w:spacing w:line="276" w:lineRule="auto"/>
      </w:pPr>
      <w:r>
        <w:t xml:space="preserve">A/g </w:t>
      </w:r>
      <w:r w:rsidR="0035143B">
        <w:t>Assistant Commissioner Custodial Operations</w:t>
      </w:r>
    </w:p>
    <w:p w14:paraId="60C9BA74" w14:textId="4FF418BE" w:rsidR="00925989" w:rsidRDefault="00202B3A" w:rsidP="00E4484A">
      <w:pPr>
        <w:pStyle w:val="NoSpacing"/>
        <w:spacing w:line="276" w:lineRule="auto"/>
      </w:pPr>
      <w:r>
        <w:t>ACT Corrective Services</w:t>
      </w:r>
    </w:p>
    <w:p w14:paraId="3602F0BF" w14:textId="26EE14CA" w:rsidR="00925989" w:rsidRDefault="001A36B8" w:rsidP="00E4484A">
      <w:pPr>
        <w:pStyle w:val="NoSpacing"/>
        <w:spacing w:line="276" w:lineRule="auto"/>
      </w:pPr>
      <w:r>
        <w:t>1</w:t>
      </w:r>
      <w:r w:rsidR="00606ADD">
        <w:t xml:space="preserve">7 </w:t>
      </w:r>
      <w:r w:rsidR="00F5054F">
        <w:t xml:space="preserve">June </w:t>
      </w:r>
      <w:r w:rsidR="00966728">
        <w:t>2025</w:t>
      </w:r>
    </w:p>
    <w:p w14:paraId="2525F74C" w14:textId="77777777" w:rsidR="007C18D9" w:rsidRDefault="007C18D9" w:rsidP="007C18D9">
      <w:pPr>
        <w:pStyle w:val="NoSpacing"/>
        <w:spacing w:line="276" w:lineRule="auto"/>
      </w:pPr>
    </w:p>
    <w:p w14:paraId="3C8CDCBA" w14:textId="77777777" w:rsidR="007C18D9" w:rsidRPr="00586F66" w:rsidRDefault="007C18D9" w:rsidP="007C18D9">
      <w:pPr>
        <w:rPr>
          <w:b/>
          <w:bCs/>
          <w:sz w:val="20"/>
          <w:szCs w:val="20"/>
        </w:rPr>
      </w:pPr>
      <w:r w:rsidRPr="00586F66">
        <w:rPr>
          <w:b/>
          <w:bCs/>
          <w:sz w:val="20"/>
          <w:szCs w:val="20"/>
        </w:rPr>
        <w:t>Document details</w:t>
      </w:r>
    </w:p>
    <w:tbl>
      <w:tblPr>
        <w:tblW w:w="4750" w:type="pct"/>
        <w:tblInd w:w="250" w:type="dxa"/>
        <w:tblCellMar>
          <w:left w:w="0" w:type="dxa"/>
          <w:right w:w="0" w:type="dxa"/>
        </w:tblCellMar>
        <w:tblLook w:val="04A0" w:firstRow="1" w:lastRow="0" w:firstColumn="1" w:lastColumn="0" w:noHBand="0" w:noVBand="1"/>
      </w:tblPr>
      <w:tblGrid>
        <w:gridCol w:w="2768"/>
        <w:gridCol w:w="6008"/>
      </w:tblGrid>
      <w:tr w:rsidR="007C18D9" w:rsidRPr="00586F66" w14:paraId="0D8502D4" w14:textId="77777777">
        <w:trPr>
          <w:cantSplit/>
          <w:tblHeader/>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02FC954E" w14:textId="77777777" w:rsidR="007C18D9" w:rsidRPr="00586F66" w:rsidRDefault="007C18D9">
            <w:pPr>
              <w:pStyle w:val="TableHeader"/>
              <w:rPr>
                <w:rFonts w:ascii="Calibri" w:hAnsi="Calibri"/>
              </w:rPr>
            </w:pPr>
            <w:r w:rsidRPr="00586F66">
              <w:rPr>
                <w:rFonts w:ascii="Calibri" w:hAnsi="Calibri"/>
              </w:rPr>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2EF87A9F" w14:textId="77777777" w:rsidR="007C18D9" w:rsidRPr="00586F66" w:rsidRDefault="007C18D9">
            <w:pPr>
              <w:pStyle w:val="TableHeader"/>
              <w:rPr>
                <w:rFonts w:ascii="Calibri" w:hAnsi="Calibri"/>
              </w:rPr>
            </w:pPr>
            <w:r w:rsidRPr="00586F66">
              <w:rPr>
                <w:rFonts w:ascii="Calibri" w:hAnsi="Calibri"/>
              </w:rPr>
              <w:t>Details</w:t>
            </w:r>
          </w:p>
        </w:tc>
      </w:tr>
      <w:tr w:rsidR="007C18D9" w:rsidRPr="00586F66" w14:paraId="31A6FEC3" w14:textId="7777777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42CA3A0F" w14:textId="77777777" w:rsidR="007C18D9" w:rsidRPr="00586F66" w:rsidRDefault="007C18D9">
            <w:pPr>
              <w:pStyle w:val="TableText"/>
              <w:rPr>
                <w:rFonts w:ascii="Calibri" w:hAnsi="Calibri"/>
                <w:sz w:val="20"/>
                <w:szCs w:val="20"/>
              </w:rPr>
            </w:pPr>
            <w:r w:rsidRPr="00586F66">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63223062" w14:textId="4B896B2F" w:rsidR="007C18D9" w:rsidRPr="00A81503" w:rsidRDefault="00122B5E">
            <w:pPr>
              <w:pStyle w:val="TableText"/>
              <w:rPr>
                <w:rFonts w:ascii="Calibri" w:hAnsi="Calibri"/>
                <w:i/>
                <w:iCs/>
                <w:sz w:val="20"/>
                <w:szCs w:val="20"/>
              </w:rPr>
            </w:pPr>
            <w:r>
              <w:rPr>
                <w:rFonts w:ascii="Calibri" w:hAnsi="Calibri"/>
                <w:i/>
                <w:iCs/>
                <w:sz w:val="20"/>
                <w:szCs w:val="20"/>
              </w:rPr>
              <w:t>Corrections Management (</w:t>
            </w:r>
            <w:r w:rsidR="007C18D9">
              <w:rPr>
                <w:rFonts w:ascii="Calibri" w:hAnsi="Calibri"/>
                <w:i/>
                <w:iCs/>
                <w:sz w:val="20"/>
                <w:szCs w:val="20"/>
              </w:rPr>
              <w:t>Detainee Employment</w:t>
            </w:r>
            <w:r>
              <w:rPr>
                <w:rFonts w:ascii="Calibri" w:hAnsi="Calibri"/>
                <w:i/>
                <w:iCs/>
                <w:sz w:val="20"/>
                <w:szCs w:val="20"/>
              </w:rPr>
              <w:t>)</w:t>
            </w:r>
            <w:r w:rsidR="007C18D9">
              <w:rPr>
                <w:rFonts w:ascii="Calibri" w:hAnsi="Calibri"/>
                <w:i/>
                <w:iCs/>
                <w:sz w:val="20"/>
                <w:szCs w:val="20"/>
              </w:rPr>
              <w:t xml:space="preserve"> </w:t>
            </w:r>
            <w:r w:rsidR="007C18D9" w:rsidRPr="00A81503">
              <w:rPr>
                <w:rFonts w:ascii="Calibri" w:hAnsi="Calibri"/>
                <w:i/>
                <w:iCs/>
                <w:sz w:val="20"/>
                <w:szCs w:val="20"/>
              </w:rPr>
              <w:t>Operating Procedure 202</w:t>
            </w:r>
            <w:r w:rsidR="00966728">
              <w:rPr>
                <w:rFonts w:ascii="Calibri" w:hAnsi="Calibri"/>
                <w:i/>
                <w:iCs/>
                <w:sz w:val="20"/>
                <w:szCs w:val="20"/>
              </w:rPr>
              <w:t>5</w:t>
            </w:r>
          </w:p>
        </w:tc>
      </w:tr>
      <w:tr w:rsidR="007C18D9" w:rsidRPr="00586F66" w14:paraId="0F9DA135" w14:textId="7777777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E884C8A" w14:textId="77777777" w:rsidR="007C18D9" w:rsidRPr="00586F66" w:rsidRDefault="007C18D9">
            <w:pPr>
              <w:pStyle w:val="TableText"/>
              <w:rPr>
                <w:rFonts w:ascii="Calibri" w:hAnsi="Calibri"/>
                <w:sz w:val="20"/>
                <w:szCs w:val="20"/>
              </w:rPr>
            </w:pPr>
            <w:r w:rsidRPr="00586F66">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7DED31D5" w14:textId="153E5DAF" w:rsidR="007C18D9" w:rsidRPr="00586F66" w:rsidRDefault="005F4AAA">
            <w:pPr>
              <w:pStyle w:val="TableText"/>
              <w:rPr>
                <w:rFonts w:ascii="Calibri" w:hAnsi="Calibri"/>
                <w:sz w:val="20"/>
                <w:szCs w:val="20"/>
              </w:rPr>
            </w:pPr>
            <w:r>
              <w:rPr>
                <w:rFonts w:ascii="Calibri" w:hAnsi="Calibri"/>
                <w:sz w:val="20"/>
                <w:szCs w:val="20"/>
              </w:rPr>
              <w:t xml:space="preserve">Assistant </w:t>
            </w:r>
            <w:r w:rsidR="007C18D9">
              <w:rPr>
                <w:rFonts w:ascii="Calibri" w:hAnsi="Calibri"/>
                <w:sz w:val="20"/>
                <w:szCs w:val="20"/>
              </w:rPr>
              <w:t>Commissioner</w:t>
            </w:r>
            <w:r>
              <w:rPr>
                <w:rFonts w:ascii="Calibri" w:hAnsi="Calibri"/>
                <w:sz w:val="20"/>
                <w:szCs w:val="20"/>
              </w:rPr>
              <w:t>, Custodial Operations</w:t>
            </w:r>
            <w:r w:rsidR="007C18D9">
              <w:rPr>
                <w:rFonts w:ascii="Calibri" w:hAnsi="Calibri"/>
                <w:sz w:val="20"/>
                <w:szCs w:val="20"/>
              </w:rPr>
              <w:t>,</w:t>
            </w:r>
            <w:r w:rsidR="007C18D9" w:rsidRPr="00586F66">
              <w:rPr>
                <w:rFonts w:ascii="Calibri" w:hAnsi="Calibri"/>
                <w:sz w:val="20"/>
                <w:szCs w:val="20"/>
              </w:rPr>
              <w:t xml:space="preserve"> ACT Corrective Services</w:t>
            </w:r>
          </w:p>
        </w:tc>
      </w:tr>
      <w:tr w:rsidR="007C18D9" w:rsidRPr="00586F66" w14:paraId="6489E923" w14:textId="7777777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2D3E263A" w14:textId="77777777" w:rsidR="007C18D9" w:rsidRPr="00586F66" w:rsidRDefault="007C18D9">
            <w:pPr>
              <w:pStyle w:val="TableText"/>
              <w:rPr>
                <w:rFonts w:ascii="Calibri" w:hAnsi="Calibri"/>
                <w:sz w:val="20"/>
                <w:szCs w:val="20"/>
              </w:rPr>
            </w:pPr>
            <w:r w:rsidRPr="00586F66">
              <w:rPr>
                <w:rFonts w:ascii="Calibri" w:hAnsi="Calibri"/>
                <w:sz w:val="20"/>
                <w:szCs w:val="20"/>
              </w:rPr>
              <w:t>Date effective:</w:t>
            </w:r>
          </w:p>
        </w:tc>
        <w:tc>
          <w:tcPr>
            <w:tcW w:w="3423" w:type="pct"/>
            <w:tcBorders>
              <w:top w:val="nil"/>
              <w:left w:val="nil"/>
              <w:bottom w:val="single" w:sz="8" w:space="0" w:color="C0C0C0"/>
              <w:right w:val="nil"/>
            </w:tcBorders>
            <w:tcMar>
              <w:top w:w="57" w:type="dxa"/>
              <w:left w:w="108" w:type="dxa"/>
              <w:bottom w:w="57" w:type="dxa"/>
              <w:right w:w="108" w:type="dxa"/>
            </w:tcMar>
          </w:tcPr>
          <w:p w14:paraId="444D4CD9" w14:textId="77777777" w:rsidR="007C18D9" w:rsidRPr="00586F66" w:rsidRDefault="007C18D9">
            <w:pPr>
              <w:pStyle w:val="TableText"/>
              <w:rPr>
                <w:rFonts w:ascii="Calibri" w:hAnsi="Calibri"/>
                <w:sz w:val="20"/>
                <w:szCs w:val="20"/>
              </w:rPr>
            </w:pPr>
            <w:r>
              <w:rPr>
                <w:rFonts w:ascii="Calibri" w:hAnsi="Calibri"/>
                <w:sz w:val="20"/>
                <w:szCs w:val="20"/>
              </w:rPr>
              <w:t>The day after the notification date</w:t>
            </w:r>
          </w:p>
        </w:tc>
      </w:tr>
      <w:tr w:rsidR="007C18D9" w:rsidRPr="00586F66" w14:paraId="40B83183" w14:textId="7777777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19C1C86C" w14:textId="77777777" w:rsidR="007C18D9" w:rsidRPr="00586F66" w:rsidRDefault="007C18D9">
            <w:pPr>
              <w:pStyle w:val="TableText"/>
              <w:rPr>
                <w:rFonts w:ascii="Calibri" w:hAnsi="Calibri"/>
                <w:sz w:val="20"/>
                <w:szCs w:val="20"/>
              </w:rPr>
            </w:pPr>
            <w:r w:rsidRPr="00586F66">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3A328F82" w14:textId="77777777" w:rsidR="007C18D9" w:rsidRPr="00586F66" w:rsidRDefault="007C18D9">
            <w:pPr>
              <w:pStyle w:val="TableText"/>
              <w:rPr>
                <w:rFonts w:ascii="Calibri" w:hAnsi="Calibri"/>
                <w:sz w:val="20"/>
                <w:szCs w:val="20"/>
              </w:rPr>
            </w:pPr>
            <w:r>
              <w:rPr>
                <w:rFonts w:ascii="Calibri" w:hAnsi="Calibri"/>
                <w:sz w:val="20"/>
                <w:szCs w:val="20"/>
              </w:rPr>
              <w:t>Five</w:t>
            </w:r>
            <w:r w:rsidRPr="00586F66">
              <w:rPr>
                <w:rFonts w:ascii="Calibri" w:hAnsi="Calibri"/>
                <w:sz w:val="20"/>
                <w:szCs w:val="20"/>
              </w:rPr>
              <w:t xml:space="preserve"> </w:t>
            </w:r>
            <w:r>
              <w:rPr>
                <w:rFonts w:ascii="Calibri" w:hAnsi="Calibri"/>
                <w:sz w:val="20"/>
                <w:szCs w:val="20"/>
              </w:rPr>
              <w:t xml:space="preserve">(5) </w:t>
            </w:r>
            <w:r w:rsidRPr="00586F66">
              <w:rPr>
                <w:rFonts w:ascii="Calibri" w:hAnsi="Calibri"/>
                <w:sz w:val="20"/>
                <w:szCs w:val="20"/>
              </w:rPr>
              <w:t xml:space="preserve">years after </w:t>
            </w:r>
            <w:r>
              <w:rPr>
                <w:rFonts w:ascii="Calibri" w:hAnsi="Calibri"/>
                <w:sz w:val="20"/>
                <w:szCs w:val="20"/>
              </w:rPr>
              <w:t>the notification date</w:t>
            </w:r>
          </w:p>
        </w:tc>
      </w:tr>
      <w:tr w:rsidR="007C18D9" w:rsidRPr="00586F66" w14:paraId="635C9EE6" w14:textId="7777777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5504CC6" w14:textId="77777777" w:rsidR="007C18D9" w:rsidRPr="00586F66" w:rsidRDefault="007C18D9">
            <w:pPr>
              <w:pStyle w:val="TableText"/>
              <w:rPr>
                <w:rFonts w:ascii="Calibri" w:hAnsi="Calibri"/>
                <w:sz w:val="20"/>
                <w:szCs w:val="20"/>
              </w:rPr>
            </w:pPr>
            <w:r w:rsidRPr="00586F66">
              <w:rPr>
                <w:rFonts w:ascii="Calibri" w:hAnsi="Calibri"/>
                <w:sz w:val="20"/>
                <w:szCs w:val="20"/>
              </w:rPr>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249E2E22" w14:textId="03C58E8D" w:rsidR="007C18D9" w:rsidRPr="00586F66" w:rsidRDefault="007C18D9">
            <w:pPr>
              <w:pStyle w:val="TableText"/>
              <w:rPr>
                <w:rFonts w:ascii="Calibri" w:hAnsi="Calibri"/>
                <w:sz w:val="20"/>
                <w:szCs w:val="20"/>
              </w:rPr>
            </w:pPr>
            <w:r w:rsidRPr="000C2672">
              <w:rPr>
                <w:rFonts w:ascii="Calibri" w:hAnsi="Calibri"/>
                <w:sz w:val="20"/>
                <w:szCs w:val="20"/>
              </w:rPr>
              <w:t>Senior Director Detainee Services</w:t>
            </w:r>
          </w:p>
        </w:tc>
      </w:tr>
      <w:tr w:rsidR="007C18D9" w:rsidRPr="00586F66" w14:paraId="7DCEF37C" w14:textId="7777777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348C182" w14:textId="77777777" w:rsidR="007C18D9" w:rsidRPr="00586F66" w:rsidRDefault="007C18D9">
            <w:pPr>
              <w:pStyle w:val="TableText"/>
              <w:rPr>
                <w:rFonts w:ascii="Calibri" w:hAnsi="Calibri"/>
                <w:sz w:val="20"/>
                <w:szCs w:val="20"/>
              </w:rPr>
            </w:pPr>
            <w:r>
              <w:rPr>
                <w:rFonts w:ascii="Calibri" w:hAnsi="Calibri"/>
                <w:sz w:val="20"/>
                <w:szCs w:val="20"/>
              </w:rPr>
              <w:t>Compliance</w:t>
            </w:r>
            <w:r w:rsidRPr="00586F66">
              <w:rPr>
                <w:rFonts w:ascii="Calibri" w:hAnsi="Calibri"/>
                <w:sz w:val="20"/>
                <w:szCs w:val="20"/>
              </w:rPr>
              <w:t>:</w:t>
            </w:r>
          </w:p>
        </w:tc>
        <w:tc>
          <w:tcPr>
            <w:tcW w:w="3423" w:type="pct"/>
            <w:tcBorders>
              <w:top w:val="nil"/>
              <w:left w:val="nil"/>
              <w:bottom w:val="single" w:sz="8" w:space="0" w:color="C0C0C0"/>
              <w:right w:val="nil"/>
            </w:tcBorders>
            <w:tcMar>
              <w:top w:w="57" w:type="dxa"/>
              <w:left w:w="108" w:type="dxa"/>
              <w:bottom w:w="57" w:type="dxa"/>
              <w:right w:w="108" w:type="dxa"/>
            </w:tcMar>
            <w:hideMark/>
          </w:tcPr>
          <w:p w14:paraId="49347DE7" w14:textId="77777777" w:rsidR="007C18D9" w:rsidRPr="000C2672" w:rsidRDefault="007C18D9">
            <w:pPr>
              <w:pStyle w:val="TableText"/>
              <w:rPr>
                <w:rFonts w:asciiTheme="minorHAnsi" w:hAnsiTheme="minorHAnsi" w:cstheme="minorHAnsi"/>
                <w:sz w:val="20"/>
                <w:szCs w:val="20"/>
              </w:rPr>
            </w:pPr>
            <w:r w:rsidRPr="000C2672">
              <w:rPr>
                <w:rFonts w:asciiTheme="minorHAnsi" w:hAnsiTheme="minorHAnsi" w:cstheme="minorHAnsi"/>
                <w:sz w:val="20"/>
                <w:szCs w:val="20"/>
              </w:rPr>
              <w:t xml:space="preserve">This policy reflects the requirements of the </w:t>
            </w:r>
            <w:r w:rsidRPr="000C2672">
              <w:rPr>
                <w:rFonts w:asciiTheme="minorHAnsi" w:hAnsiTheme="minorHAnsi" w:cstheme="minorHAnsi"/>
                <w:i/>
                <w:sz w:val="20"/>
                <w:szCs w:val="20"/>
              </w:rPr>
              <w:t>Corrections Management</w:t>
            </w:r>
            <w:r w:rsidRPr="000C2672">
              <w:rPr>
                <w:rFonts w:asciiTheme="minorHAnsi" w:hAnsiTheme="minorHAnsi" w:cstheme="minorHAnsi"/>
                <w:sz w:val="20"/>
                <w:szCs w:val="20"/>
              </w:rPr>
              <w:t xml:space="preserve"> </w:t>
            </w:r>
            <w:r w:rsidRPr="000C2672">
              <w:rPr>
                <w:rFonts w:asciiTheme="minorHAnsi" w:hAnsiTheme="minorHAnsi" w:cstheme="minorHAnsi"/>
                <w:i/>
                <w:sz w:val="20"/>
                <w:szCs w:val="20"/>
              </w:rPr>
              <w:t>(Policy Framework) Policy 2024</w:t>
            </w:r>
          </w:p>
        </w:tc>
      </w:tr>
      <w:tr w:rsidR="007C18D9" w:rsidRPr="00586F66" w14:paraId="3EBEED4E" w14:textId="77777777">
        <w:trPr>
          <w:cantSplit/>
        </w:trPr>
        <w:tc>
          <w:tcPr>
            <w:tcW w:w="5000" w:type="pct"/>
            <w:gridSpan w:val="2"/>
            <w:tcBorders>
              <w:top w:val="nil"/>
              <w:left w:val="nil"/>
              <w:bottom w:val="nil"/>
              <w:right w:val="nil"/>
            </w:tcBorders>
            <w:tcMar>
              <w:top w:w="57" w:type="dxa"/>
              <w:left w:w="108" w:type="dxa"/>
              <w:bottom w:w="57" w:type="dxa"/>
              <w:right w:w="108" w:type="dxa"/>
            </w:tcMar>
            <w:hideMark/>
          </w:tcPr>
          <w:p w14:paraId="075FE3D2" w14:textId="77777777" w:rsidR="007C18D9" w:rsidRDefault="007C18D9">
            <w:pPr>
              <w:pStyle w:val="BodyText"/>
              <w:spacing w:after="0"/>
              <w:rPr>
                <w:sz w:val="20"/>
                <w:szCs w:val="20"/>
              </w:rPr>
            </w:pPr>
          </w:p>
          <w:tbl>
            <w:tblPr>
              <w:tblStyle w:val="TableGrid"/>
              <w:tblW w:w="85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68"/>
              <w:gridCol w:w="1044"/>
              <w:gridCol w:w="5434"/>
              <w:gridCol w:w="910"/>
            </w:tblGrid>
            <w:tr w:rsidR="007C18D9" w:rsidRPr="00B11C0C" w14:paraId="7B3B8214" w14:textId="77777777">
              <w:trPr>
                <w:trHeight w:val="395"/>
              </w:trPr>
              <w:tc>
                <w:tcPr>
                  <w:tcW w:w="0" w:type="auto"/>
                  <w:gridSpan w:val="4"/>
                  <w:shd w:val="clear" w:color="auto" w:fill="F2F2F2" w:themeFill="background1" w:themeFillShade="F2"/>
                </w:tcPr>
                <w:p w14:paraId="04B3A7DD" w14:textId="77777777" w:rsidR="007C18D9" w:rsidRPr="00B11C0C" w:rsidRDefault="007C18D9">
                  <w:pPr>
                    <w:outlineLvl w:val="1"/>
                    <w:rPr>
                      <w:rFonts w:eastAsia="Calibri" w:cs="Times New Roman"/>
                      <w:b/>
                      <w:sz w:val="20"/>
                      <w:szCs w:val="24"/>
                    </w:rPr>
                  </w:pPr>
                  <w:r w:rsidRPr="00B11C0C">
                    <w:rPr>
                      <w:rFonts w:eastAsia="Calibri" w:cs="Times New Roman"/>
                      <w:b/>
                      <w:sz w:val="20"/>
                      <w:szCs w:val="24"/>
                    </w:rPr>
                    <w:t xml:space="preserve">Version Control </w:t>
                  </w:r>
                </w:p>
              </w:tc>
            </w:tr>
            <w:tr w:rsidR="00F26545" w:rsidRPr="00B11C0C" w14:paraId="0A408818" w14:textId="77777777">
              <w:trPr>
                <w:trHeight w:val="395"/>
              </w:trPr>
              <w:tc>
                <w:tcPr>
                  <w:tcW w:w="0" w:type="auto"/>
                </w:tcPr>
                <w:p w14:paraId="34FA2D55" w14:textId="77777777" w:rsidR="007C18D9" w:rsidRPr="00B11C0C" w:rsidRDefault="007C18D9">
                  <w:pPr>
                    <w:outlineLvl w:val="1"/>
                    <w:rPr>
                      <w:rFonts w:eastAsia="Calibri" w:cs="Times New Roman"/>
                      <w:b/>
                      <w:sz w:val="20"/>
                      <w:szCs w:val="24"/>
                    </w:rPr>
                  </w:pPr>
                  <w:r w:rsidRPr="00B11C0C">
                    <w:rPr>
                      <w:rFonts w:eastAsia="Calibri" w:cs="Times New Roman"/>
                      <w:b/>
                      <w:sz w:val="20"/>
                      <w:szCs w:val="24"/>
                    </w:rPr>
                    <w:t xml:space="preserve">Version no. </w:t>
                  </w:r>
                </w:p>
              </w:tc>
              <w:tc>
                <w:tcPr>
                  <w:tcW w:w="0" w:type="auto"/>
                </w:tcPr>
                <w:p w14:paraId="7CA9D74A" w14:textId="77777777" w:rsidR="007C18D9" w:rsidRPr="00B11C0C" w:rsidRDefault="007C18D9">
                  <w:pPr>
                    <w:outlineLvl w:val="1"/>
                    <w:rPr>
                      <w:rFonts w:eastAsia="Calibri" w:cs="Times New Roman"/>
                      <w:b/>
                      <w:sz w:val="20"/>
                      <w:szCs w:val="24"/>
                    </w:rPr>
                  </w:pPr>
                  <w:r w:rsidRPr="00B11C0C">
                    <w:rPr>
                      <w:rFonts w:eastAsia="Calibri" w:cs="Times New Roman"/>
                      <w:b/>
                      <w:sz w:val="20"/>
                      <w:szCs w:val="24"/>
                    </w:rPr>
                    <w:t xml:space="preserve">Date </w:t>
                  </w:r>
                </w:p>
              </w:tc>
              <w:tc>
                <w:tcPr>
                  <w:tcW w:w="0" w:type="auto"/>
                </w:tcPr>
                <w:p w14:paraId="1AB521AE" w14:textId="77777777" w:rsidR="007C18D9" w:rsidRPr="00B11C0C" w:rsidRDefault="007C18D9">
                  <w:pPr>
                    <w:outlineLvl w:val="1"/>
                    <w:rPr>
                      <w:rFonts w:eastAsia="Calibri" w:cs="Times New Roman"/>
                      <w:b/>
                      <w:sz w:val="20"/>
                      <w:szCs w:val="24"/>
                    </w:rPr>
                  </w:pPr>
                  <w:r w:rsidRPr="00B11C0C">
                    <w:rPr>
                      <w:rFonts w:eastAsia="Calibri" w:cs="Times New Roman"/>
                      <w:b/>
                      <w:sz w:val="20"/>
                      <w:szCs w:val="24"/>
                    </w:rPr>
                    <w:t>Description</w:t>
                  </w:r>
                </w:p>
              </w:tc>
              <w:tc>
                <w:tcPr>
                  <w:tcW w:w="0" w:type="auto"/>
                </w:tcPr>
                <w:p w14:paraId="31D9C3FD" w14:textId="77777777" w:rsidR="007C18D9" w:rsidRPr="00B11C0C" w:rsidRDefault="007C18D9">
                  <w:pPr>
                    <w:outlineLvl w:val="1"/>
                    <w:rPr>
                      <w:rFonts w:eastAsia="Calibri" w:cs="Times New Roman"/>
                      <w:b/>
                      <w:sz w:val="20"/>
                      <w:szCs w:val="24"/>
                    </w:rPr>
                  </w:pPr>
                  <w:r w:rsidRPr="00B11C0C">
                    <w:rPr>
                      <w:rFonts w:eastAsia="Calibri" w:cs="Times New Roman"/>
                      <w:b/>
                      <w:sz w:val="20"/>
                      <w:szCs w:val="24"/>
                    </w:rPr>
                    <w:t>Author</w:t>
                  </w:r>
                </w:p>
              </w:tc>
            </w:tr>
            <w:tr w:rsidR="00F26545" w:rsidRPr="00B11C0C" w14:paraId="4FD9250D" w14:textId="77777777" w:rsidTr="007C18D9">
              <w:trPr>
                <w:trHeight w:val="355"/>
              </w:trPr>
              <w:tc>
                <w:tcPr>
                  <w:tcW w:w="0" w:type="auto"/>
                </w:tcPr>
                <w:p w14:paraId="68B1C99F" w14:textId="77777777" w:rsidR="007C18D9" w:rsidRPr="00B11C0C" w:rsidRDefault="007C18D9">
                  <w:pPr>
                    <w:outlineLvl w:val="1"/>
                    <w:rPr>
                      <w:rFonts w:eastAsia="Calibri" w:cs="Times New Roman"/>
                      <w:sz w:val="20"/>
                      <w:szCs w:val="24"/>
                    </w:rPr>
                  </w:pPr>
                  <w:r w:rsidRPr="00B11C0C">
                    <w:rPr>
                      <w:rFonts w:eastAsia="Calibri" w:cs="Times New Roman"/>
                      <w:sz w:val="20"/>
                      <w:szCs w:val="24"/>
                    </w:rPr>
                    <w:t>V1</w:t>
                  </w:r>
                </w:p>
              </w:tc>
              <w:tc>
                <w:tcPr>
                  <w:tcW w:w="0" w:type="auto"/>
                </w:tcPr>
                <w:p w14:paraId="0790CEDA" w14:textId="2A6D4F90" w:rsidR="007C18D9" w:rsidRPr="00B11C0C" w:rsidRDefault="00F5054F">
                  <w:pPr>
                    <w:outlineLvl w:val="1"/>
                    <w:rPr>
                      <w:rFonts w:eastAsia="Calibri" w:cs="Times New Roman"/>
                      <w:sz w:val="20"/>
                      <w:szCs w:val="24"/>
                    </w:rPr>
                  </w:pPr>
                  <w:r>
                    <w:rPr>
                      <w:rFonts w:eastAsia="Calibri" w:cs="Times New Roman"/>
                      <w:sz w:val="20"/>
                      <w:szCs w:val="24"/>
                    </w:rPr>
                    <w:t>June</w:t>
                  </w:r>
                  <w:r w:rsidR="00F70C83">
                    <w:rPr>
                      <w:rFonts w:eastAsia="Calibri" w:cs="Times New Roman"/>
                      <w:sz w:val="20"/>
                      <w:szCs w:val="24"/>
                    </w:rPr>
                    <w:t xml:space="preserve"> 2025</w:t>
                  </w:r>
                </w:p>
              </w:tc>
              <w:tc>
                <w:tcPr>
                  <w:tcW w:w="0" w:type="auto"/>
                </w:tcPr>
                <w:p w14:paraId="595C3EDC" w14:textId="584831E4" w:rsidR="007C18D9" w:rsidRPr="00B11C0C" w:rsidRDefault="007C18D9">
                  <w:pPr>
                    <w:outlineLvl w:val="1"/>
                    <w:rPr>
                      <w:rFonts w:eastAsia="Calibri" w:cs="Times New Roman"/>
                      <w:sz w:val="20"/>
                      <w:szCs w:val="24"/>
                    </w:rPr>
                  </w:pPr>
                  <w:r w:rsidRPr="00B11C0C">
                    <w:rPr>
                      <w:rFonts w:eastAsia="Calibri" w:cs="Times New Roman"/>
                      <w:sz w:val="20"/>
                      <w:szCs w:val="24"/>
                    </w:rPr>
                    <w:t>First Issued</w:t>
                  </w:r>
                  <w:r w:rsidR="00F26545">
                    <w:rPr>
                      <w:rFonts w:eastAsia="Calibri" w:cs="Times New Roman"/>
                      <w:sz w:val="20"/>
                      <w:szCs w:val="24"/>
                    </w:rPr>
                    <w:t xml:space="preserve">. Revokes </w:t>
                  </w:r>
                  <w:r w:rsidR="00F26545" w:rsidRPr="00F26545">
                    <w:rPr>
                      <w:rFonts w:eastAsia="Calibri" w:cs="Times New Roman"/>
                      <w:sz w:val="20"/>
                      <w:szCs w:val="24"/>
                    </w:rPr>
                    <w:t>Detainee Work</w:t>
                  </w:r>
                  <w:r w:rsidR="00F26545">
                    <w:rPr>
                      <w:rFonts w:eastAsia="Calibri" w:cs="Times New Roman"/>
                      <w:sz w:val="20"/>
                      <w:szCs w:val="24"/>
                    </w:rPr>
                    <w:t xml:space="preserve"> Operating Procedure</w:t>
                  </w:r>
                  <w:r w:rsidR="00F26545" w:rsidRPr="00F26545">
                    <w:rPr>
                      <w:rFonts w:eastAsia="Calibri" w:cs="Times New Roman"/>
                      <w:sz w:val="20"/>
                      <w:szCs w:val="24"/>
                    </w:rPr>
                    <w:t xml:space="preserve"> 201</w:t>
                  </w:r>
                  <w:r w:rsidR="00F26545">
                    <w:rPr>
                      <w:rFonts w:eastAsia="Calibri" w:cs="Times New Roman"/>
                      <w:sz w:val="20"/>
                      <w:szCs w:val="24"/>
                    </w:rPr>
                    <w:t>9.</w:t>
                  </w:r>
                </w:p>
              </w:tc>
              <w:tc>
                <w:tcPr>
                  <w:tcW w:w="0" w:type="auto"/>
                </w:tcPr>
                <w:p w14:paraId="42E46A91" w14:textId="77777777" w:rsidR="007C18D9" w:rsidRPr="00B11C0C" w:rsidRDefault="007C18D9">
                  <w:pPr>
                    <w:outlineLvl w:val="1"/>
                    <w:rPr>
                      <w:rFonts w:eastAsia="Calibri" w:cs="Times New Roman"/>
                      <w:sz w:val="20"/>
                      <w:szCs w:val="24"/>
                    </w:rPr>
                  </w:pPr>
                  <w:r>
                    <w:rPr>
                      <w:rFonts w:eastAsia="Calibri" w:cs="Times New Roman"/>
                      <w:sz w:val="20"/>
                      <w:szCs w:val="24"/>
                    </w:rPr>
                    <w:t>Y Jansen</w:t>
                  </w:r>
                </w:p>
              </w:tc>
            </w:tr>
          </w:tbl>
          <w:p w14:paraId="586F3E89" w14:textId="77777777" w:rsidR="007C18D9" w:rsidRPr="00586F66" w:rsidRDefault="007C18D9">
            <w:pPr>
              <w:pStyle w:val="BodyText"/>
              <w:spacing w:after="0"/>
              <w:rPr>
                <w:sz w:val="20"/>
                <w:szCs w:val="20"/>
              </w:rPr>
            </w:pPr>
          </w:p>
        </w:tc>
      </w:tr>
    </w:tbl>
    <w:p w14:paraId="05E818FD" w14:textId="77777777" w:rsidR="005F1B7F" w:rsidRDefault="005F1B7F" w:rsidP="00933BCF">
      <w:pPr>
        <w:spacing w:line="240" w:lineRule="auto"/>
        <w:rPr>
          <w:rFonts w:ascii="Arial" w:hAnsi="Arial" w:cs="Arial"/>
          <w:sz w:val="16"/>
          <w:szCs w:val="16"/>
        </w:rPr>
        <w:sectPr w:rsidR="005F1B7F" w:rsidSect="00651A1B">
          <w:headerReference w:type="first" r:id="rId17"/>
          <w:footerReference w:type="first" r:id="rId18"/>
          <w:pgSz w:w="11906" w:h="16838"/>
          <w:pgMar w:top="1440" w:right="1440" w:bottom="1440" w:left="1440" w:header="708" w:footer="567" w:gutter="0"/>
          <w:cols w:space="708"/>
          <w:titlePg/>
          <w:docGrid w:linePitch="360"/>
        </w:sectPr>
      </w:pPr>
    </w:p>
    <w:p w14:paraId="40B73B8C" w14:textId="77777777" w:rsidR="005F1B7F" w:rsidRPr="005F1B7F" w:rsidRDefault="005F1B7F" w:rsidP="005F1B7F">
      <w:pPr>
        <w:spacing w:after="160" w:line="259" w:lineRule="auto"/>
        <w:rPr>
          <w:rFonts w:ascii="Calibri" w:eastAsia="Calibri" w:hAnsi="Calibri" w:cs="Times New Roman"/>
          <w:b/>
          <w:bCs/>
        </w:rPr>
      </w:pPr>
      <w:r w:rsidRPr="005F1B7F">
        <w:rPr>
          <w:rFonts w:ascii="Calibri" w:eastAsia="Calibri" w:hAnsi="Calibri" w:cs="Times New Roman"/>
          <w:b/>
          <w:bCs/>
          <w:sz w:val="24"/>
          <w:szCs w:val="24"/>
        </w:rPr>
        <w:lastRenderedPageBreak/>
        <w:t>PAY SCALES</w:t>
      </w:r>
      <w:r w:rsidRPr="005F1B7F">
        <w:rPr>
          <w:rFonts w:ascii="Calibri" w:eastAsia="Calibri" w:hAnsi="Calibri" w:cs="Times New Roman"/>
          <w:b/>
          <w:bCs/>
          <w:u w:val="single"/>
        </w:rPr>
        <w:br/>
      </w:r>
      <w:r w:rsidRPr="005F1B7F">
        <w:rPr>
          <w:rFonts w:ascii="Calibri" w:eastAsia="Calibri" w:hAnsi="Calibri" w:cs="Times New Roman"/>
          <w:b/>
          <w:bCs/>
        </w:rPr>
        <w:t>Pay unit is per week</w:t>
      </w:r>
    </w:p>
    <w:p w14:paraId="5074407A" w14:textId="77777777" w:rsidR="005F1B7F" w:rsidRPr="005F1B7F" w:rsidRDefault="005F1B7F" w:rsidP="005F1B7F">
      <w:pPr>
        <w:spacing w:after="160" w:line="259" w:lineRule="auto"/>
        <w:jc w:val="center"/>
        <w:rPr>
          <w:rFonts w:ascii="Calibri" w:eastAsia="Calibri" w:hAnsi="Calibri" w:cs="Times New Roman"/>
          <w:b/>
          <w:bCs/>
        </w:rPr>
      </w:pPr>
      <w:r w:rsidRPr="005F1B7F">
        <w:rPr>
          <w:rFonts w:ascii="Calibri" w:eastAsia="Calibri" w:hAnsi="Calibri" w:cs="Times New Roman"/>
          <w:b/>
          <w:bCs/>
        </w:rPr>
        <w:t>Accommodation Unit Employment</w:t>
      </w:r>
    </w:p>
    <w:tbl>
      <w:tblPr>
        <w:tblStyle w:val="TableGrid"/>
        <w:tblW w:w="9493" w:type="dxa"/>
        <w:jc w:val="center"/>
        <w:tblLook w:val="04A0" w:firstRow="1" w:lastRow="0" w:firstColumn="1" w:lastColumn="0" w:noHBand="0" w:noVBand="1"/>
      </w:tblPr>
      <w:tblGrid>
        <w:gridCol w:w="2410"/>
        <w:gridCol w:w="1276"/>
        <w:gridCol w:w="1276"/>
        <w:gridCol w:w="4531"/>
      </w:tblGrid>
      <w:tr w:rsidR="005F1B7F" w:rsidRPr="005F1B7F" w14:paraId="0832D8BF" w14:textId="77777777" w:rsidTr="004B6643">
        <w:trPr>
          <w:jc w:val="center"/>
        </w:trPr>
        <w:tc>
          <w:tcPr>
            <w:tcW w:w="2410" w:type="dxa"/>
          </w:tcPr>
          <w:p w14:paraId="16DA6143"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Leading Hand</w:t>
            </w:r>
          </w:p>
        </w:tc>
        <w:tc>
          <w:tcPr>
            <w:tcW w:w="1276" w:type="dxa"/>
          </w:tcPr>
          <w:p w14:paraId="52D2121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 x 42</w:t>
            </w:r>
          </w:p>
        </w:tc>
        <w:tc>
          <w:tcPr>
            <w:tcW w:w="1276" w:type="dxa"/>
          </w:tcPr>
          <w:p w14:paraId="600DED6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$50.40</w:t>
            </w:r>
          </w:p>
        </w:tc>
        <w:tc>
          <w:tcPr>
            <w:tcW w:w="4531" w:type="dxa"/>
          </w:tcPr>
          <w:p w14:paraId="11586BF9"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Promoted based on CO2 recommendation (One Position per unit)</w:t>
            </w:r>
          </w:p>
        </w:tc>
      </w:tr>
      <w:tr w:rsidR="005F1B7F" w:rsidRPr="005F1B7F" w14:paraId="4A3E04FD" w14:textId="77777777" w:rsidTr="004B6643">
        <w:trPr>
          <w:jc w:val="center"/>
        </w:trPr>
        <w:tc>
          <w:tcPr>
            <w:tcW w:w="2410" w:type="dxa"/>
          </w:tcPr>
          <w:p w14:paraId="21B1CE16"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2IC</w:t>
            </w:r>
          </w:p>
        </w:tc>
        <w:tc>
          <w:tcPr>
            <w:tcW w:w="1276" w:type="dxa"/>
          </w:tcPr>
          <w:p w14:paraId="3D3BEC65"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 x 36</w:t>
            </w:r>
          </w:p>
        </w:tc>
        <w:tc>
          <w:tcPr>
            <w:tcW w:w="1276" w:type="dxa"/>
          </w:tcPr>
          <w:p w14:paraId="3EE8C6B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$43.20</w:t>
            </w:r>
          </w:p>
        </w:tc>
        <w:tc>
          <w:tcPr>
            <w:tcW w:w="4531" w:type="dxa"/>
          </w:tcPr>
          <w:p w14:paraId="031B52A4"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Promoted based on CO2 recommendation (One Position per unit)</w:t>
            </w:r>
          </w:p>
        </w:tc>
      </w:tr>
      <w:tr w:rsidR="005F1B7F" w:rsidRPr="005F1B7F" w14:paraId="3F10215A" w14:textId="77777777" w:rsidTr="004B6643">
        <w:trPr>
          <w:jc w:val="center"/>
        </w:trPr>
        <w:tc>
          <w:tcPr>
            <w:tcW w:w="2410" w:type="dxa"/>
          </w:tcPr>
          <w:p w14:paraId="48524C95"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Unit Sweeper</w:t>
            </w:r>
          </w:p>
        </w:tc>
        <w:tc>
          <w:tcPr>
            <w:tcW w:w="1276" w:type="dxa"/>
          </w:tcPr>
          <w:p w14:paraId="1850C57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 x 30</w:t>
            </w:r>
          </w:p>
        </w:tc>
        <w:tc>
          <w:tcPr>
            <w:tcW w:w="1276" w:type="dxa"/>
          </w:tcPr>
          <w:p w14:paraId="6DB48886"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$36.00</w:t>
            </w:r>
          </w:p>
        </w:tc>
        <w:tc>
          <w:tcPr>
            <w:tcW w:w="4531" w:type="dxa"/>
          </w:tcPr>
          <w:p w14:paraId="41E66727"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 xml:space="preserve">No Probation </w:t>
            </w:r>
          </w:p>
        </w:tc>
      </w:tr>
    </w:tbl>
    <w:p w14:paraId="68DC5FE5" w14:textId="77777777" w:rsidR="005F1B7F" w:rsidRPr="005F1B7F" w:rsidRDefault="005F1B7F" w:rsidP="005F1B7F">
      <w:pPr>
        <w:spacing w:before="120" w:after="120" w:line="240" w:lineRule="auto"/>
        <w:jc w:val="center"/>
        <w:rPr>
          <w:rFonts w:ascii="Calibri" w:eastAsia="Calibri" w:hAnsi="Calibri" w:cs="Times New Roman"/>
          <w:b/>
          <w:bCs/>
        </w:rPr>
      </w:pPr>
      <w:r w:rsidRPr="005F1B7F">
        <w:rPr>
          <w:rFonts w:ascii="Calibri" w:eastAsia="Calibri" w:hAnsi="Calibri" w:cs="Times New Roman"/>
          <w:b/>
          <w:bCs/>
        </w:rPr>
        <w:t>Delegates</w:t>
      </w:r>
    </w:p>
    <w:tbl>
      <w:tblPr>
        <w:tblStyle w:val="TableGrid"/>
        <w:tblW w:w="9493" w:type="dxa"/>
        <w:jc w:val="center"/>
        <w:tblLook w:val="04A0" w:firstRow="1" w:lastRow="0" w:firstColumn="1" w:lastColumn="0" w:noHBand="0" w:noVBand="1"/>
      </w:tblPr>
      <w:tblGrid>
        <w:gridCol w:w="2405"/>
        <w:gridCol w:w="1276"/>
        <w:gridCol w:w="1276"/>
        <w:gridCol w:w="4536"/>
      </w:tblGrid>
      <w:tr w:rsidR="005F1B7F" w:rsidRPr="005F1B7F" w14:paraId="78B50665" w14:textId="77777777" w:rsidTr="004B6643">
        <w:trPr>
          <w:jc w:val="center"/>
        </w:trPr>
        <w:tc>
          <w:tcPr>
            <w:tcW w:w="2405" w:type="dxa"/>
          </w:tcPr>
          <w:p w14:paraId="6957CB1A"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Delegate</w:t>
            </w:r>
          </w:p>
        </w:tc>
        <w:tc>
          <w:tcPr>
            <w:tcW w:w="1276" w:type="dxa"/>
          </w:tcPr>
          <w:p w14:paraId="68178866"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GS1.2x42</w:t>
            </w:r>
          </w:p>
        </w:tc>
        <w:tc>
          <w:tcPr>
            <w:tcW w:w="1276" w:type="dxa"/>
          </w:tcPr>
          <w:p w14:paraId="69D896BB"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$50.40</w:t>
            </w:r>
          </w:p>
        </w:tc>
        <w:tc>
          <w:tcPr>
            <w:tcW w:w="4536" w:type="dxa"/>
          </w:tcPr>
          <w:p w14:paraId="351B706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 xml:space="preserve">On recommendation from Work Supervisor/12 months only – see </w:t>
            </w:r>
            <w:r w:rsidRPr="005F1B7F">
              <w:rPr>
                <w:rFonts w:ascii="Calibri" w:eastAsia="Calibri" w:hAnsi="Calibri" w:cs="Times New Roman"/>
                <w:i/>
                <w:iCs/>
                <w:u w:val="single"/>
              </w:rPr>
              <w:t>Detainee Delegates Policy</w:t>
            </w:r>
            <w:r w:rsidRPr="005F1B7F">
              <w:rPr>
                <w:rFonts w:ascii="Calibri" w:eastAsia="Calibri" w:hAnsi="Calibri" w:cs="Times New Roman"/>
              </w:rPr>
              <w:t xml:space="preserve"> for further guidance.</w:t>
            </w:r>
          </w:p>
        </w:tc>
      </w:tr>
    </w:tbl>
    <w:p w14:paraId="53C35A1C" w14:textId="77777777" w:rsidR="005F1B7F" w:rsidRPr="005F1B7F" w:rsidRDefault="005F1B7F" w:rsidP="005F1B7F">
      <w:pPr>
        <w:spacing w:before="120" w:after="120" w:line="240" w:lineRule="auto"/>
        <w:jc w:val="center"/>
        <w:rPr>
          <w:rFonts w:ascii="Calibri" w:eastAsia="Calibri" w:hAnsi="Calibri" w:cs="Times New Roman"/>
          <w:b/>
          <w:bCs/>
        </w:rPr>
      </w:pPr>
      <w:r w:rsidRPr="005F1B7F">
        <w:rPr>
          <w:rFonts w:ascii="Calibri" w:eastAsia="Calibri" w:hAnsi="Calibri" w:cs="Times New Roman"/>
          <w:b/>
          <w:bCs/>
        </w:rPr>
        <w:t>General Unit Barber and Hairdresser Assistant</w:t>
      </w:r>
    </w:p>
    <w:tbl>
      <w:tblPr>
        <w:tblStyle w:val="TableGrid"/>
        <w:tblW w:w="9493" w:type="dxa"/>
        <w:jc w:val="center"/>
        <w:tblLook w:val="04A0" w:firstRow="1" w:lastRow="0" w:firstColumn="1" w:lastColumn="0" w:noHBand="0" w:noVBand="1"/>
      </w:tblPr>
      <w:tblGrid>
        <w:gridCol w:w="2405"/>
        <w:gridCol w:w="1276"/>
        <w:gridCol w:w="1276"/>
        <w:gridCol w:w="4536"/>
      </w:tblGrid>
      <w:tr w:rsidR="005F1B7F" w:rsidRPr="005F1B7F" w14:paraId="4F9FD93D" w14:textId="77777777" w:rsidTr="004B6643">
        <w:trPr>
          <w:jc w:val="center"/>
        </w:trPr>
        <w:tc>
          <w:tcPr>
            <w:tcW w:w="2405" w:type="dxa"/>
          </w:tcPr>
          <w:p w14:paraId="0864C31C"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Barber</w:t>
            </w:r>
          </w:p>
        </w:tc>
        <w:tc>
          <w:tcPr>
            <w:tcW w:w="1276" w:type="dxa"/>
          </w:tcPr>
          <w:p w14:paraId="1C9DC1F8"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GS1.2x30</w:t>
            </w:r>
          </w:p>
        </w:tc>
        <w:tc>
          <w:tcPr>
            <w:tcW w:w="1276" w:type="dxa"/>
          </w:tcPr>
          <w:p w14:paraId="6B2714CB"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$36.00</w:t>
            </w:r>
          </w:p>
        </w:tc>
        <w:tc>
          <w:tcPr>
            <w:tcW w:w="4536" w:type="dxa"/>
          </w:tcPr>
          <w:p w14:paraId="55559772"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No further increase</w:t>
            </w:r>
          </w:p>
        </w:tc>
      </w:tr>
    </w:tbl>
    <w:p w14:paraId="425DD76C" w14:textId="77777777" w:rsidR="005F1B7F" w:rsidRPr="005F1B7F" w:rsidRDefault="005F1B7F" w:rsidP="005F1B7F">
      <w:pPr>
        <w:spacing w:before="120" w:after="120" w:line="240" w:lineRule="auto"/>
        <w:jc w:val="center"/>
        <w:rPr>
          <w:rFonts w:ascii="Calibri" w:eastAsia="Calibri" w:hAnsi="Calibri" w:cs="Times New Roman"/>
          <w:b/>
          <w:bCs/>
        </w:rPr>
      </w:pPr>
      <w:r w:rsidRPr="005F1B7F">
        <w:rPr>
          <w:rFonts w:ascii="Calibri" w:eastAsia="Calibri" w:hAnsi="Calibri" w:cs="Times New Roman"/>
          <w:b/>
          <w:bCs/>
        </w:rPr>
        <w:t>Unit Activities Coordinator</w:t>
      </w:r>
    </w:p>
    <w:tbl>
      <w:tblPr>
        <w:tblStyle w:val="TableGrid"/>
        <w:tblW w:w="9493" w:type="dxa"/>
        <w:jc w:val="center"/>
        <w:tblLook w:val="04A0" w:firstRow="1" w:lastRow="0" w:firstColumn="1" w:lastColumn="0" w:noHBand="0" w:noVBand="1"/>
      </w:tblPr>
      <w:tblGrid>
        <w:gridCol w:w="2405"/>
        <w:gridCol w:w="1276"/>
        <w:gridCol w:w="1276"/>
        <w:gridCol w:w="4536"/>
      </w:tblGrid>
      <w:tr w:rsidR="005F1B7F" w:rsidRPr="005F1B7F" w14:paraId="4EBDB77C" w14:textId="77777777" w:rsidTr="004B6643">
        <w:trPr>
          <w:jc w:val="center"/>
        </w:trPr>
        <w:tc>
          <w:tcPr>
            <w:tcW w:w="2405" w:type="dxa"/>
          </w:tcPr>
          <w:p w14:paraId="251E110B"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Activities Coordinator</w:t>
            </w:r>
          </w:p>
        </w:tc>
        <w:tc>
          <w:tcPr>
            <w:tcW w:w="1276" w:type="dxa"/>
          </w:tcPr>
          <w:p w14:paraId="0D809F6D"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GS1.2x30</w:t>
            </w:r>
          </w:p>
        </w:tc>
        <w:tc>
          <w:tcPr>
            <w:tcW w:w="1276" w:type="dxa"/>
          </w:tcPr>
          <w:p w14:paraId="1A70D69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$36.00</w:t>
            </w:r>
          </w:p>
        </w:tc>
        <w:tc>
          <w:tcPr>
            <w:tcW w:w="4536" w:type="dxa"/>
          </w:tcPr>
          <w:p w14:paraId="75E43477"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No further increase</w:t>
            </w:r>
          </w:p>
        </w:tc>
      </w:tr>
    </w:tbl>
    <w:p w14:paraId="5F34EC6F" w14:textId="77777777" w:rsidR="005F1B7F" w:rsidRPr="005F1B7F" w:rsidRDefault="005F1B7F" w:rsidP="005F1B7F">
      <w:pPr>
        <w:spacing w:before="120" w:after="120" w:line="240" w:lineRule="auto"/>
        <w:jc w:val="center"/>
        <w:rPr>
          <w:rFonts w:ascii="Calibri" w:eastAsia="Calibri" w:hAnsi="Calibri" w:cs="Times New Roman"/>
          <w:b/>
          <w:bCs/>
        </w:rPr>
      </w:pPr>
      <w:r w:rsidRPr="005F1B7F">
        <w:rPr>
          <w:rFonts w:ascii="Calibri" w:eastAsia="Calibri" w:hAnsi="Calibri" w:cs="Times New Roman"/>
          <w:b/>
          <w:bCs/>
        </w:rPr>
        <w:t>Cottage Grounds</w:t>
      </w:r>
    </w:p>
    <w:tbl>
      <w:tblPr>
        <w:tblStyle w:val="TableGrid"/>
        <w:tblW w:w="9493" w:type="dxa"/>
        <w:jc w:val="center"/>
        <w:tblLook w:val="04A0" w:firstRow="1" w:lastRow="0" w:firstColumn="1" w:lastColumn="0" w:noHBand="0" w:noVBand="1"/>
      </w:tblPr>
      <w:tblGrid>
        <w:gridCol w:w="2405"/>
        <w:gridCol w:w="1276"/>
        <w:gridCol w:w="1276"/>
        <w:gridCol w:w="4536"/>
      </w:tblGrid>
      <w:tr w:rsidR="005F1B7F" w:rsidRPr="005F1B7F" w14:paraId="15FA12FB" w14:textId="77777777" w:rsidTr="004B6643">
        <w:trPr>
          <w:jc w:val="center"/>
        </w:trPr>
        <w:tc>
          <w:tcPr>
            <w:tcW w:w="2405" w:type="dxa"/>
          </w:tcPr>
          <w:p w14:paraId="0C5F36BE"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Grounds Maintenance</w:t>
            </w:r>
          </w:p>
        </w:tc>
        <w:tc>
          <w:tcPr>
            <w:tcW w:w="1276" w:type="dxa"/>
          </w:tcPr>
          <w:p w14:paraId="3BC3D763"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GS1.2x30</w:t>
            </w:r>
          </w:p>
        </w:tc>
        <w:tc>
          <w:tcPr>
            <w:tcW w:w="1276" w:type="dxa"/>
          </w:tcPr>
          <w:p w14:paraId="632ACBED"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$36.00</w:t>
            </w:r>
          </w:p>
        </w:tc>
        <w:tc>
          <w:tcPr>
            <w:tcW w:w="4536" w:type="dxa"/>
          </w:tcPr>
          <w:p w14:paraId="7BDE309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No further increase</w:t>
            </w:r>
          </w:p>
        </w:tc>
      </w:tr>
    </w:tbl>
    <w:p w14:paraId="35B6D4AB" w14:textId="77777777" w:rsidR="005F1B7F" w:rsidRPr="005F1B7F" w:rsidRDefault="005F1B7F" w:rsidP="005F1B7F">
      <w:pPr>
        <w:spacing w:before="120" w:after="160" w:line="259" w:lineRule="auto"/>
        <w:jc w:val="center"/>
        <w:rPr>
          <w:rFonts w:ascii="Calibri" w:eastAsia="Calibri" w:hAnsi="Calibri" w:cs="Times New Roman"/>
          <w:b/>
          <w:bCs/>
        </w:rPr>
      </w:pPr>
      <w:r w:rsidRPr="005F1B7F">
        <w:rPr>
          <w:rFonts w:ascii="Calibri" w:eastAsia="Calibri" w:hAnsi="Calibri" w:cs="Times New Roman"/>
          <w:b/>
          <w:bCs/>
        </w:rPr>
        <w:t>Catering Department (Kitchen &amp; Bakery)</w:t>
      </w:r>
    </w:p>
    <w:tbl>
      <w:tblPr>
        <w:tblStyle w:val="TableGrid"/>
        <w:tblW w:w="9493" w:type="dxa"/>
        <w:jc w:val="center"/>
        <w:tblLook w:val="04A0" w:firstRow="1" w:lastRow="0" w:firstColumn="1" w:lastColumn="0" w:noHBand="0" w:noVBand="1"/>
      </w:tblPr>
      <w:tblGrid>
        <w:gridCol w:w="2405"/>
        <w:gridCol w:w="1276"/>
        <w:gridCol w:w="1276"/>
        <w:gridCol w:w="4536"/>
      </w:tblGrid>
      <w:tr w:rsidR="005F1B7F" w:rsidRPr="005F1B7F" w14:paraId="482196F2" w14:textId="77777777" w:rsidTr="004B6643">
        <w:trPr>
          <w:jc w:val="center"/>
        </w:trPr>
        <w:tc>
          <w:tcPr>
            <w:tcW w:w="2405" w:type="dxa"/>
          </w:tcPr>
          <w:p w14:paraId="4209616A"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Leading Hand/ Higher Duties</w:t>
            </w:r>
          </w:p>
        </w:tc>
        <w:tc>
          <w:tcPr>
            <w:tcW w:w="1276" w:type="dxa"/>
          </w:tcPr>
          <w:p w14:paraId="7CEAE94F"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KIT1.3x42</w:t>
            </w:r>
          </w:p>
        </w:tc>
        <w:tc>
          <w:tcPr>
            <w:tcW w:w="1276" w:type="dxa"/>
          </w:tcPr>
          <w:p w14:paraId="5B0578A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$71.82</w:t>
            </w:r>
          </w:p>
        </w:tc>
        <w:tc>
          <w:tcPr>
            <w:tcW w:w="4536" w:type="dxa"/>
          </w:tcPr>
          <w:p w14:paraId="7BF38426"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w:t>
            </w:r>
          </w:p>
        </w:tc>
      </w:tr>
      <w:tr w:rsidR="005F1B7F" w:rsidRPr="005F1B7F" w14:paraId="66BF4366" w14:textId="77777777" w:rsidTr="004B6643">
        <w:trPr>
          <w:jc w:val="center"/>
        </w:trPr>
        <w:tc>
          <w:tcPr>
            <w:tcW w:w="2405" w:type="dxa"/>
          </w:tcPr>
          <w:p w14:paraId="4BA8A68B"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w:t>
            </w:r>
          </w:p>
        </w:tc>
        <w:tc>
          <w:tcPr>
            <w:tcW w:w="1276" w:type="dxa"/>
          </w:tcPr>
          <w:p w14:paraId="2009FA2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KIT1.3x36</w:t>
            </w:r>
          </w:p>
        </w:tc>
        <w:tc>
          <w:tcPr>
            <w:tcW w:w="1276" w:type="dxa"/>
          </w:tcPr>
          <w:p w14:paraId="39CEE4A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$61.56</w:t>
            </w:r>
          </w:p>
        </w:tc>
        <w:tc>
          <w:tcPr>
            <w:tcW w:w="4536" w:type="dxa"/>
          </w:tcPr>
          <w:p w14:paraId="51272B9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post probationary period</w:t>
            </w:r>
          </w:p>
        </w:tc>
      </w:tr>
      <w:tr w:rsidR="005F1B7F" w:rsidRPr="005F1B7F" w14:paraId="629B09DF" w14:textId="77777777" w:rsidTr="004B6643">
        <w:trPr>
          <w:jc w:val="center"/>
        </w:trPr>
        <w:tc>
          <w:tcPr>
            <w:tcW w:w="2405" w:type="dxa"/>
          </w:tcPr>
          <w:p w14:paraId="52898535"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entry level</w:t>
            </w:r>
          </w:p>
        </w:tc>
        <w:tc>
          <w:tcPr>
            <w:tcW w:w="1276" w:type="dxa"/>
          </w:tcPr>
          <w:p w14:paraId="00C82457"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KIT1.2x42</w:t>
            </w:r>
          </w:p>
        </w:tc>
        <w:tc>
          <w:tcPr>
            <w:tcW w:w="1276" w:type="dxa"/>
          </w:tcPr>
          <w:p w14:paraId="1926C82B"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$50.40</w:t>
            </w:r>
          </w:p>
        </w:tc>
        <w:tc>
          <w:tcPr>
            <w:tcW w:w="4536" w:type="dxa"/>
          </w:tcPr>
          <w:p w14:paraId="7FD9D3B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Starting pay scale - 4 weeks probation</w:t>
            </w:r>
          </w:p>
        </w:tc>
      </w:tr>
    </w:tbl>
    <w:p w14:paraId="70D6AD10" w14:textId="77777777" w:rsidR="005F1B7F" w:rsidRPr="005F1B7F" w:rsidRDefault="005F1B7F" w:rsidP="005F1B7F">
      <w:pPr>
        <w:spacing w:before="120" w:after="120" w:line="240" w:lineRule="auto"/>
        <w:jc w:val="center"/>
        <w:rPr>
          <w:rFonts w:ascii="Calibri" w:eastAsia="Calibri" w:hAnsi="Calibri" w:cs="Times New Roman"/>
          <w:b/>
          <w:bCs/>
        </w:rPr>
      </w:pPr>
      <w:r w:rsidRPr="005F1B7F">
        <w:rPr>
          <w:rFonts w:ascii="Calibri" w:eastAsia="Calibri" w:hAnsi="Calibri" w:cs="Times New Roman"/>
          <w:b/>
          <w:bCs/>
        </w:rPr>
        <w:t>Laundry and Textiles</w:t>
      </w:r>
    </w:p>
    <w:tbl>
      <w:tblPr>
        <w:tblStyle w:val="TableGrid"/>
        <w:tblW w:w="9493" w:type="dxa"/>
        <w:jc w:val="center"/>
        <w:tblLook w:val="04A0" w:firstRow="1" w:lastRow="0" w:firstColumn="1" w:lastColumn="0" w:noHBand="0" w:noVBand="1"/>
      </w:tblPr>
      <w:tblGrid>
        <w:gridCol w:w="2401"/>
        <w:gridCol w:w="1280"/>
        <w:gridCol w:w="1276"/>
        <w:gridCol w:w="4536"/>
      </w:tblGrid>
      <w:tr w:rsidR="005F1B7F" w:rsidRPr="005F1B7F" w14:paraId="4766EBBE" w14:textId="77777777" w:rsidTr="004B6643">
        <w:trPr>
          <w:jc w:val="center"/>
        </w:trPr>
        <w:tc>
          <w:tcPr>
            <w:tcW w:w="2401" w:type="dxa"/>
          </w:tcPr>
          <w:p w14:paraId="76BA4515"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Leading Hand</w:t>
            </w:r>
          </w:p>
        </w:tc>
        <w:tc>
          <w:tcPr>
            <w:tcW w:w="1280" w:type="dxa"/>
          </w:tcPr>
          <w:p w14:paraId="62F923A6"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LDY1.3x42</w:t>
            </w:r>
          </w:p>
        </w:tc>
        <w:tc>
          <w:tcPr>
            <w:tcW w:w="1276" w:type="dxa"/>
          </w:tcPr>
          <w:p w14:paraId="0AD97C3D"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$71.82</w:t>
            </w:r>
          </w:p>
        </w:tc>
        <w:tc>
          <w:tcPr>
            <w:tcW w:w="4536" w:type="dxa"/>
          </w:tcPr>
          <w:p w14:paraId="547FD6F9"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w:t>
            </w:r>
          </w:p>
        </w:tc>
      </w:tr>
      <w:tr w:rsidR="005F1B7F" w:rsidRPr="005F1B7F" w14:paraId="3C4698CD" w14:textId="77777777" w:rsidTr="004B6643">
        <w:trPr>
          <w:jc w:val="center"/>
        </w:trPr>
        <w:tc>
          <w:tcPr>
            <w:tcW w:w="2401" w:type="dxa"/>
          </w:tcPr>
          <w:p w14:paraId="526EB755"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(by increments)</w:t>
            </w:r>
          </w:p>
        </w:tc>
        <w:tc>
          <w:tcPr>
            <w:tcW w:w="1280" w:type="dxa"/>
          </w:tcPr>
          <w:p w14:paraId="7C7C1383"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LDY1.2 x36 – LDY1.3 x 36</w:t>
            </w:r>
          </w:p>
        </w:tc>
        <w:tc>
          <w:tcPr>
            <w:tcW w:w="1276" w:type="dxa"/>
          </w:tcPr>
          <w:p w14:paraId="3F058E6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$43.20-$61.56)</w:t>
            </w:r>
          </w:p>
        </w:tc>
        <w:tc>
          <w:tcPr>
            <w:tcW w:w="4536" w:type="dxa"/>
          </w:tcPr>
          <w:p w14:paraId="53353BD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post probationary period</w:t>
            </w:r>
          </w:p>
        </w:tc>
      </w:tr>
      <w:tr w:rsidR="005F1B7F" w:rsidRPr="005F1B7F" w14:paraId="16DC349A" w14:textId="77777777" w:rsidTr="004B6643">
        <w:trPr>
          <w:jc w:val="center"/>
        </w:trPr>
        <w:tc>
          <w:tcPr>
            <w:tcW w:w="2401" w:type="dxa"/>
          </w:tcPr>
          <w:p w14:paraId="7B60D28D"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entry level</w:t>
            </w:r>
          </w:p>
        </w:tc>
        <w:tc>
          <w:tcPr>
            <w:tcW w:w="1280" w:type="dxa"/>
          </w:tcPr>
          <w:p w14:paraId="4C7A6282"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LDY1.2 x 30</w:t>
            </w:r>
          </w:p>
        </w:tc>
        <w:tc>
          <w:tcPr>
            <w:tcW w:w="1276" w:type="dxa"/>
          </w:tcPr>
          <w:p w14:paraId="0E21F5A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$36.00</w:t>
            </w:r>
          </w:p>
        </w:tc>
        <w:tc>
          <w:tcPr>
            <w:tcW w:w="4536" w:type="dxa"/>
          </w:tcPr>
          <w:p w14:paraId="47DA2577"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Starting pay scale - 4 weeks probation</w:t>
            </w:r>
          </w:p>
        </w:tc>
      </w:tr>
    </w:tbl>
    <w:p w14:paraId="18DAC0C7" w14:textId="77777777" w:rsidR="005F1B7F" w:rsidRPr="005F1B7F" w:rsidRDefault="005F1B7F" w:rsidP="005F1B7F">
      <w:pPr>
        <w:spacing w:before="120" w:after="120" w:line="240" w:lineRule="auto"/>
        <w:jc w:val="center"/>
        <w:rPr>
          <w:rFonts w:ascii="Calibri" w:eastAsia="Calibri" w:hAnsi="Calibri" w:cs="Times New Roman"/>
          <w:b/>
          <w:bCs/>
        </w:rPr>
      </w:pPr>
      <w:r w:rsidRPr="005F1B7F">
        <w:rPr>
          <w:rFonts w:ascii="Calibri" w:eastAsia="Calibri" w:hAnsi="Calibri" w:cs="Times New Roman"/>
          <w:b/>
          <w:bCs/>
        </w:rPr>
        <w:t>Painting</w:t>
      </w:r>
    </w:p>
    <w:tbl>
      <w:tblPr>
        <w:tblStyle w:val="TableGrid"/>
        <w:tblW w:w="9493" w:type="dxa"/>
        <w:jc w:val="center"/>
        <w:tblLook w:val="04A0" w:firstRow="1" w:lastRow="0" w:firstColumn="1" w:lastColumn="0" w:noHBand="0" w:noVBand="1"/>
      </w:tblPr>
      <w:tblGrid>
        <w:gridCol w:w="2405"/>
        <w:gridCol w:w="1276"/>
        <w:gridCol w:w="1276"/>
        <w:gridCol w:w="4536"/>
      </w:tblGrid>
      <w:tr w:rsidR="005F1B7F" w:rsidRPr="005F1B7F" w14:paraId="7EF07452" w14:textId="77777777" w:rsidTr="004B6643">
        <w:trPr>
          <w:jc w:val="center"/>
        </w:trPr>
        <w:tc>
          <w:tcPr>
            <w:tcW w:w="2405" w:type="dxa"/>
          </w:tcPr>
          <w:p w14:paraId="1B225B0D"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Leading Hand</w:t>
            </w:r>
          </w:p>
        </w:tc>
        <w:tc>
          <w:tcPr>
            <w:tcW w:w="1276" w:type="dxa"/>
          </w:tcPr>
          <w:p w14:paraId="100BC383"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GS1.3x 42</w:t>
            </w:r>
          </w:p>
        </w:tc>
        <w:tc>
          <w:tcPr>
            <w:tcW w:w="1276" w:type="dxa"/>
          </w:tcPr>
          <w:p w14:paraId="2E583E8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$71.82</w:t>
            </w:r>
          </w:p>
        </w:tc>
        <w:tc>
          <w:tcPr>
            <w:tcW w:w="4536" w:type="dxa"/>
          </w:tcPr>
          <w:p w14:paraId="0A627A09"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w:t>
            </w:r>
          </w:p>
        </w:tc>
      </w:tr>
      <w:tr w:rsidR="005F1B7F" w:rsidRPr="005F1B7F" w14:paraId="45F39508" w14:textId="77777777" w:rsidTr="004B6643">
        <w:trPr>
          <w:jc w:val="center"/>
        </w:trPr>
        <w:tc>
          <w:tcPr>
            <w:tcW w:w="2405" w:type="dxa"/>
          </w:tcPr>
          <w:p w14:paraId="69AB71CF"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2IC</w:t>
            </w:r>
          </w:p>
        </w:tc>
        <w:tc>
          <w:tcPr>
            <w:tcW w:w="1276" w:type="dxa"/>
          </w:tcPr>
          <w:p w14:paraId="713A147F"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 x 36</w:t>
            </w:r>
          </w:p>
        </w:tc>
        <w:tc>
          <w:tcPr>
            <w:tcW w:w="1276" w:type="dxa"/>
          </w:tcPr>
          <w:p w14:paraId="5C314778"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$61.56</w:t>
            </w:r>
          </w:p>
        </w:tc>
        <w:tc>
          <w:tcPr>
            <w:tcW w:w="4536" w:type="dxa"/>
          </w:tcPr>
          <w:p w14:paraId="698F9FD5"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w:t>
            </w:r>
          </w:p>
        </w:tc>
      </w:tr>
      <w:tr w:rsidR="005F1B7F" w:rsidRPr="005F1B7F" w14:paraId="223BC1B9" w14:textId="77777777" w:rsidTr="004B6643">
        <w:trPr>
          <w:jc w:val="center"/>
        </w:trPr>
        <w:tc>
          <w:tcPr>
            <w:tcW w:w="2405" w:type="dxa"/>
          </w:tcPr>
          <w:p w14:paraId="2CA927E7"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(by increments)</w:t>
            </w:r>
          </w:p>
        </w:tc>
        <w:tc>
          <w:tcPr>
            <w:tcW w:w="1276" w:type="dxa"/>
          </w:tcPr>
          <w:p w14:paraId="706C9425"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 36 - GS1.3x 30</w:t>
            </w:r>
          </w:p>
        </w:tc>
        <w:tc>
          <w:tcPr>
            <w:tcW w:w="1276" w:type="dxa"/>
          </w:tcPr>
          <w:p w14:paraId="107C375F"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$43.20-$51.30</w:t>
            </w:r>
          </w:p>
        </w:tc>
        <w:tc>
          <w:tcPr>
            <w:tcW w:w="4536" w:type="dxa"/>
          </w:tcPr>
          <w:p w14:paraId="0864E898"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post probationary period</w:t>
            </w:r>
          </w:p>
        </w:tc>
      </w:tr>
      <w:tr w:rsidR="005F1B7F" w:rsidRPr="005F1B7F" w14:paraId="4B7765E1" w14:textId="77777777" w:rsidTr="004B6643">
        <w:trPr>
          <w:jc w:val="center"/>
        </w:trPr>
        <w:tc>
          <w:tcPr>
            <w:tcW w:w="2405" w:type="dxa"/>
          </w:tcPr>
          <w:p w14:paraId="69839A04"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lastRenderedPageBreak/>
              <w:t>General Duties entry level</w:t>
            </w:r>
          </w:p>
        </w:tc>
        <w:tc>
          <w:tcPr>
            <w:tcW w:w="1276" w:type="dxa"/>
          </w:tcPr>
          <w:p w14:paraId="78B8740D"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 30</w:t>
            </w:r>
          </w:p>
        </w:tc>
        <w:tc>
          <w:tcPr>
            <w:tcW w:w="1276" w:type="dxa"/>
          </w:tcPr>
          <w:p w14:paraId="5749067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$36.00</w:t>
            </w:r>
          </w:p>
        </w:tc>
        <w:tc>
          <w:tcPr>
            <w:tcW w:w="4536" w:type="dxa"/>
          </w:tcPr>
          <w:p w14:paraId="2788F04C"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Starting pay scale - 4 weeks probation</w:t>
            </w:r>
          </w:p>
        </w:tc>
      </w:tr>
    </w:tbl>
    <w:p w14:paraId="3E8C5383" w14:textId="77777777" w:rsidR="005F1B7F" w:rsidRPr="005F1B7F" w:rsidRDefault="005F1B7F" w:rsidP="005F1B7F">
      <w:pPr>
        <w:spacing w:before="120" w:after="160" w:line="259" w:lineRule="auto"/>
        <w:jc w:val="center"/>
        <w:rPr>
          <w:rFonts w:ascii="Calibri" w:eastAsia="Calibri" w:hAnsi="Calibri" w:cs="Times New Roman"/>
          <w:b/>
          <w:bCs/>
        </w:rPr>
      </w:pPr>
    </w:p>
    <w:p w14:paraId="286C9C36" w14:textId="77777777" w:rsidR="005F1B7F" w:rsidRPr="005F1B7F" w:rsidRDefault="005F1B7F" w:rsidP="005F1B7F">
      <w:pPr>
        <w:spacing w:before="120" w:after="160" w:line="259" w:lineRule="auto"/>
        <w:jc w:val="center"/>
        <w:rPr>
          <w:rFonts w:ascii="Calibri" w:eastAsia="Calibri" w:hAnsi="Calibri" w:cs="Times New Roman"/>
          <w:b/>
          <w:bCs/>
        </w:rPr>
      </w:pPr>
      <w:r w:rsidRPr="005F1B7F">
        <w:rPr>
          <w:rFonts w:ascii="Calibri" w:eastAsia="Calibri" w:hAnsi="Calibri" w:cs="Times New Roman"/>
          <w:b/>
          <w:bCs/>
        </w:rPr>
        <w:t>General Maintenance</w:t>
      </w:r>
    </w:p>
    <w:tbl>
      <w:tblPr>
        <w:tblStyle w:val="TableGrid"/>
        <w:tblW w:w="9634" w:type="dxa"/>
        <w:jc w:val="center"/>
        <w:tblLook w:val="04A0" w:firstRow="1" w:lastRow="0" w:firstColumn="1" w:lastColumn="0" w:noHBand="0" w:noVBand="1"/>
      </w:tblPr>
      <w:tblGrid>
        <w:gridCol w:w="2255"/>
        <w:gridCol w:w="1284"/>
        <w:gridCol w:w="1284"/>
        <w:gridCol w:w="4811"/>
      </w:tblGrid>
      <w:tr w:rsidR="005F1B7F" w:rsidRPr="005F1B7F" w14:paraId="6CD36B9B" w14:textId="77777777" w:rsidTr="004B6643">
        <w:trPr>
          <w:jc w:val="center"/>
        </w:trPr>
        <w:tc>
          <w:tcPr>
            <w:tcW w:w="2255" w:type="dxa"/>
          </w:tcPr>
          <w:p w14:paraId="69B1925D"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(by increments)</w:t>
            </w:r>
          </w:p>
        </w:tc>
        <w:tc>
          <w:tcPr>
            <w:tcW w:w="1284" w:type="dxa"/>
          </w:tcPr>
          <w:p w14:paraId="5C48F65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 36 - GS1.3x 42</w:t>
            </w:r>
          </w:p>
        </w:tc>
        <w:tc>
          <w:tcPr>
            <w:tcW w:w="1284" w:type="dxa"/>
          </w:tcPr>
          <w:p w14:paraId="761E56E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$43.20-$71.82</w:t>
            </w:r>
          </w:p>
        </w:tc>
        <w:tc>
          <w:tcPr>
            <w:tcW w:w="4811" w:type="dxa"/>
          </w:tcPr>
          <w:p w14:paraId="04F958E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post probationary period (only one leading hand per team at GS1.3X42)</w:t>
            </w:r>
          </w:p>
        </w:tc>
      </w:tr>
      <w:tr w:rsidR="005F1B7F" w:rsidRPr="005F1B7F" w14:paraId="73A318D9" w14:textId="77777777" w:rsidTr="004B6643">
        <w:trPr>
          <w:jc w:val="center"/>
        </w:trPr>
        <w:tc>
          <w:tcPr>
            <w:tcW w:w="2255" w:type="dxa"/>
          </w:tcPr>
          <w:p w14:paraId="05D3F82C"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entry level</w:t>
            </w:r>
          </w:p>
        </w:tc>
        <w:tc>
          <w:tcPr>
            <w:tcW w:w="1284" w:type="dxa"/>
          </w:tcPr>
          <w:p w14:paraId="2FE461F6"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 30</w:t>
            </w:r>
          </w:p>
        </w:tc>
        <w:tc>
          <w:tcPr>
            <w:tcW w:w="1284" w:type="dxa"/>
          </w:tcPr>
          <w:p w14:paraId="678EFA2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$36.00</w:t>
            </w:r>
          </w:p>
        </w:tc>
        <w:tc>
          <w:tcPr>
            <w:tcW w:w="4811" w:type="dxa"/>
          </w:tcPr>
          <w:p w14:paraId="731E7CB5"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4 weeks probation</w:t>
            </w:r>
          </w:p>
        </w:tc>
      </w:tr>
    </w:tbl>
    <w:p w14:paraId="52FD28A7" w14:textId="77777777" w:rsidR="005F1B7F" w:rsidRPr="005F1B7F" w:rsidRDefault="005F1B7F" w:rsidP="005F1B7F">
      <w:pPr>
        <w:spacing w:before="120" w:after="160" w:line="259" w:lineRule="auto"/>
        <w:jc w:val="center"/>
        <w:rPr>
          <w:rFonts w:ascii="Calibri" w:eastAsia="Calibri" w:hAnsi="Calibri" w:cs="Times New Roman"/>
          <w:b/>
          <w:bCs/>
        </w:rPr>
      </w:pPr>
      <w:r w:rsidRPr="005F1B7F">
        <w:rPr>
          <w:rFonts w:ascii="Calibri" w:eastAsia="Calibri" w:hAnsi="Calibri" w:cs="Times New Roman"/>
          <w:b/>
          <w:bCs/>
        </w:rPr>
        <w:t>Recycling</w:t>
      </w:r>
    </w:p>
    <w:tbl>
      <w:tblPr>
        <w:tblStyle w:val="TableGrid"/>
        <w:tblW w:w="9640" w:type="dxa"/>
        <w:jc w:val="center"/>
        <w:tblLook w:val="04A0" w:firstRow="1" w:lastRow="0" w:firstColumn="1" w:lastColumn="0" w:noHBand="0" w:noVBand="1"/>
      </w:tblPr>
      <w:tblGrid>
        <w:gridCol w:w="2263"/>
        <w:gridCol w:w="1276"/>
        <w:gridCol w:w="1276"/>
        <w:gridCol w:w="4825"/>
      </w:tblGrid>
      <w:tr w:rsidR="005F1B7F" w:rsidRPr="005F1B7F" w14:paraId="09B7DEB2" w14:textId="77777777" w:rsidTr="004B6643">
        <w:trPr>
          <w:jc w:val="center"/>
        </w:trPr>
        <w:tc>
          <w:tcPr>
            <w:tcW w:w="2263" w:type="dxa"/>
          </w:tcPr>
          <w:p w14:paraId="550D7731"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Leading Hand</w:t>
            </w:r>
          </w:p>
        </w:tc>
        <w:tc>
          <w:tcPr>
            <w:tcW w:w="1276" w:type="dxa"/>
          </w:tcPr>
          <w:p w14:paraId="00A27B8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GS1.3x 42</w:t>
            </w:r>
          </w:p>
        </w:tc>
        <w:tc>
          <w:tcPr>
            <w:tcW w:w="1276" w:type="dxa"/>
          </w:tcPr>
          <w:p w14:paraId="746AA783"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$71.82</w:t>
            </w:r>
          </w:p>
        </w:tc>
        <w:tc>
          <w:tcPr>
            <w:tcW w:w="4825" w:type="dxa"/>
          </w:tcPr>
          <w:p w14:paraId="3AA93DE2"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w:t>
            </w:r>
          </w:p>
        </w:tc>
      </w:tr>
      <w:tr w:rsidR="005F1B7F" w:rsidRPr="005F1B7F" w14:paraId="6CE0C2F6" w14:textId="77777777" w:rsidTr="004B6643">
        <w:trPr>
          <w:jc w:val="center"/>
        </w:trPr>
        <w:tc>
          <w:tcPr>
            <w:tcW w:w="2263" w:type="dxa"/>
          </w:tcPr>
          <w:p w14:paraId="6DE7131A"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2IC</w:t>
            </w:r>
          </w:p>
        </w:tc>
        <w:tc>
          <w:tcPr>
            <w:tcW w:w="1276" w:type="dxa"/>
          </w:tcPr>
          <w:p w14:paraId="54D4AE6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 x 36</w:t>
            </w:r>
          </w:p>
        </w:tc>
        <w:tc>
          <w:tcPr>
            <w:tcW w:w="1276" w:type="dxa"/>
          </w:tcPr>
          <w:p w14:paraId="7E32824C"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$61.56</w:t>
            </w:r>
          </w:p>
        </w:tc>
        <w:tc>
          <w:tcPr>
            <w:tcW w:w="4825" w:type="dxa"/>
          </w:tcPr>
          <w:p w14:paraId="72BD8D4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w:t>
            </w:r>
          </w:p>
        </w:tc>
      </w:tr>
      <w:tr w:rsidR="005F1B7F" w:rsidRPr="005F1B7F" w14:paraId="07703CE3" w14:textId="77777777" w:rsidTr="004B6643">
        <w:trPr>
          <w:jc w:val="center"/>
        </w:trPr>
        <w:tc>
          <w:tcPr>
            <w:tcW w:w="2263" w:type="dxa"/>
          </w:tcPr>
          <w:p w14:paraId="05A45B2C"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(by increments)</w:t>
            </w:r>
          </w:p>
        </w:tc>
        <w:tc>
          <w:tcPr>
            <w:tcW w:w="1276" w:type="dxa"/>
          </w:tcPr>
          <w:p w14:paraId="0D4A4795"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 36 - GS1.3x 30</w:t>
            </w:r>
          </w:p>
        </w:tc>
        <w:tc>
          <w:tcPr>
            <w:tcW w:w="1276" w:type="dxa"/>
          </w:tcPr>
          <w:p w14:paraId="75A8D32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$43.20-$51.30</w:t>
            </w:r>
          </w:p>
        </w:tc>
        <w:tc>
          <w:tcPr>
            <w:tcW w:w="4825" w:type="dxa"/>
          </w:tcPr>
          <w:p w14:paraId="68B87513"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post probationary period</w:t>
            </w:r>
          </w:p>
        </w:tc>
      </w:tr>
      <w:tr w:rsidR="005F1B7F" w:rsidRPr="005F1B7F" w14:paraId="7E61B060" w14:textId="77777777" w:rsidTr="004B6643">
        <w:trPr>
          <w:jc w:val="center"/>
        </w:trPr>
        <w:tc>
          <w:tcPr>
            <w:tcW w:w="2263" w:type="dxa"/>
          </w:tcPr>
          <w:p w14:paraId="77DC81EA"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entry level</w:t>
            </w:r>
          </w:p>
        </w:tc>
        <w:tc>
          <w:tcPr>
            <w:tcW w:w="1276" w:type="dxa"/>
          </w:tcPr>
          <w:p w14:paraId="6170E9B6"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 30</w:t>
            </w:r>
          </w:p>
        </w:tc>
        <w:tc>
          <w:tcPr>
            <w:tcW w:w="1276" w:type="dxa"/>
          </w:tcPr>
          <w:p w14:paraId="43C2E72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$36.00</w:t>
            </w:r>
          </w:p>
        </w:tc>
        <w:tc>
          <w:tcPr>
            <w:tcW w:w="4825" w:type="dxa"/>
          </w:tcPr>
          <w:p w14:paraId="272981B4"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Starting pay scale - 4 weeks probation</w:t>
            </w:r>
          </w:p>
        </w:tc>
      </w:tr>
    </w:tbl>
    <w:p w14:paraId="04B858DA" w14:textId="77777777" w:rsidR="005F1B7F" w:rsidRPr="005F1B7F" w:rsidRDefault="005F1B7F" w:rsidP="005F1B7F">
      <w:pPr>
        <w:spacing w:before="120" w:after="160" w:line="259" w:lineRule="auto"/>
        <w:jc w:val="center"/>
        <w:rPr>
          <w:rFonts w:ascii="Calibri" w:eastAsia="Calibri" w:hAnsi="Calibri" w:cs="Times New Roman"/>
          <w:b/>
          <w:bCs/>
        </w:rPr>
      </w:pPr>
      <w:r w:rsidRPr="005F1B7F">
        <w:rPr>
          <w:rFonts w:ascii="Calibri" w:eastAsia="Calibri" w:hAnsi="Calibri" w:cs="Times New Roman"/>
          <w:b/>
          <w:bCs/>
        </w:rPr>
        <w:t>Internal and External Grounds Maintenance and Horticulture</w:t>
      </w:r>
    </w:p>
    <w:tbl>
      <w:tblPr>
        <w:tblStyle w:val="TableGrid"/>
        <w:tblW w:w="9634" w:type="dxa"/>
        <w:jc w:val="center"/>
        <w:tblLook w:val="04A0" w:firstRow="1" w:lastRow="0" w:firstColumn="1" w:lastColumn="0" w:noHBand="0" w:noVBand="1"/>
      </w:tblPr>
      <w:tblGrid>
        <w:gridCol w:w="2255"/>
        <w:gridCol w:w="1284"/>
        <w:gridCol w:w="1284"/>
        <w:gridCol w:w="4811"/>
      </w:tblGrid>
      <w:tr w:rsidR="005F1B7F" w:rsidRPr="005F1B7F" w14:paraId="6B5DAE50" w14:textId="77777777" w:rsidTr="004B6643">
        <w:trPr>
          <w:jc w:val="center"/>
        </w:trPr>
        <w:tc>
          <w:tcPr>
            <w:tcW w:w="2255" w:type="dxa"/>
          </w:tcPr>
          <w:p w14:paraId="2F354DFB"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Leading Hand</w:t>
            </w:r>
          </w:p>
        </w:tc>
        <w:tc>
          <w:tcPr>
            <w:tcW w:w="1284" w:type="dxa"/>
          </w:tcPr>
          <w:p w14:paraId="2AFD6529"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GS1.3x 42</w:t>
            </w:r>
          </w:p>
        </w:tc>
        <w:tc>
          <w:tcPr>
            <w:tcW w:w="1284" w:type="dxa"/>
          </w:tcPr>
          <w:p w14:paraId="561E9A9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$71.82</w:t>
            </w:r>
          </w:p>
        </w:tc>
        <w:tc>
          <w:tcPr>
            <w:tcW w:w="4811" w:type="dxa"/>
          </w:tcPr>
          <w:p w14:paraId="6F1DF57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 per team)</w:t>
            </w:r>
          </w:p>
        </w:tc>
      </w:tr>
      <w:tr w:rsidR="005F1B7F" w:rsidRPr="005F1B7F" w14:paraId="375E06E7" w14:textId="77777777" w:rsidTr="004B6643">
        <w:trPr>
          <w:jc w:val="center"/>
        </w:trPr>
        <w:tc>
          <w:tcPr>
            <w:tcW w:w="2255" w:type="dxa"/>
          </w:tcPr>
          <w:p w14:paraId="03F5312C"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2IC</w:t>
            </w:r>
          </w:p>
        </w:tc>
        <w:tc>
          <w:tcPr>
            <w:tcW w:w="1284" w:type="dxa"/>
          </w:tcPr>
          <w:p w14:paraId="706C0D12"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 x 36</w:t>
            </w:r>
          </w:p>
        </w:tc>
        <w:tc>
          <w:tcPr>
            <w:tcW w:w="1284" w:type="dxa"/>
          </w:tcPr>
          <w:p w14:paraId="7C3E4C3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$61.56</w:t>
            </w:r>
          </w:p>
        </w:tc>
        <w:tc>
          <w:tcPr>
            <w:tcW w:w="4811" w:type="dxa"/>
          </w:tcPr>
          <w:p w14:paraId="7CFE004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 per team)</w:t>
            </w:r>
          </w:p>
        </w:tc>
      </w:tr>
      <w:tr w:rsidR="005F1B7F" w:rsidRPr="005F1B7F" w14:paraId="6FB7DFF2" w14:textId="77777777" w:rsidTr="004B6643">
        <w:trPr>
          <w:jc w:val="center"/>
        </w:trPr>
        <w:tc>
          <w:tcPr>
            <w:tcW w:w="2255" w:type="dxa"/>
          </w:tcPr>
          <w:p w14:paraId="2D3B94AD"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(by increments)</w:t>
            </w:r>
          </w:p>
        </w:tc>
        <w:tc>
          <w:tcPr>
            <w:tcW w:w="1284" w:type="dxa"/>
          </w:tcPr>
          <w:p w14:paraId="61C372A2"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 36 - GS1.3x 30</w:t>
            </w:r>
          </w:p>
        </w:tc>
        <w:tc>
          <w:tcPr>
            <w:tcW w:w="1284" w:type="dxa"/>
          </w:tcPr>
          <w:p w14:paraId="22119D2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$43.20-$51.30</w:t>
            </w:r>
          </w:p>
        </w:tc>
        <w:tc>
          <w:tcPr>
            <w:tcW w:w="4811" w:type="dxa"/>
          </w:tcPr>
          <w:p w14:paraId="18C59A29"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post probationary period</w:t>
            </w:r>
          </w:p>
        </w:tc>
      </w:tr>
      <w:tr w:rsidR="005F1B7F" w:rsidRPr="005F1B7F" w14:paraId="569C624E" w14:textId="77777777" w:rsidTr="004B6643">
        <w:trPr>
          <w:jc w:val="center"/>
        </w:trPr>
        <w:tc>
          <w:tcPr>
            <w:tcW w:w="2255" w:type="dxa"/>
          </w:tcPr>
          <w:p w14:paraId="7C174AEF"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entry level</w:t>
            </w:r>
          </w:p>
        </w:tc>
        <w:tc>
          <w:tcPr>
            <w:tcW w:w="1284" w:type="dxa"/>
          </w:tcPr>
          <w:p w14:paraId="24A2B52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 30</w:t>
            </w:r>
          </w:p>
        </w:tc>
        <w:tc>
          <w:tcPr>
            <w:tcW w:w="1284" w:type="dxa"/>
          </w:tcPr>
          <w:p w14:paraId="110B61AC"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$36.00</w:t>
            </w:r>
          </w:p>
        </w:tc>
        <w:tc>
          <w:tcPr>
            <w:tcW w:w="4811" w:type="dxa"/>
          </w:tcPr>
          <w:p w14:paraId="7CAEBD2D"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Starting pay scale - 4 weeks probation</w:t>
            </w:r>
          </w:p>
        </w:tc>
      </w:tr>
    </w:tbl>
    <w:p w14:paraId="48742706" w14:textId="77777777" w:rsidR="005F1B7F" w:rsidRPr="005F1B7F" w:rsidRDefault="005F1B7F" w:rsidP="005F1B7F">
      <w:pPr>
        <w:spacing w:before="120" w:after="160" w:line="259" w:lineRule="auto"/>
        <w:jc w:val="center"/>
        <w:rPr>
          <w:rFonts w:ascii="Calibri" w:eastAsia="Calibri" w:hAnsi="Calibri" w:cs="Times New Roman"/>
          <w:b/>
          <w:bCs/>
        </w:rPr>
      </w:pPr>
      <w:r w:rsidRPr="005F1B7F">
        <w:rPr>
          <w:rFonts w:ascii="Calibri" w:eastAsia="Calibri" w:hAnsi="Calibri" w:cs="Times New Roman"/>
          <w:b/>
          <w:bCs/>
        </w:rPr>
        <w:t>Bulk Stores</w:t>
      </w:r>
    </w:p>
    <w:tbl>
      <w:tblPr>
        <w:tblStyle w:val="TableGrid"/>
        <w:tblW w:w="9634" w:type="dxa"/>
        <w:jc w:val="center"/>
        <w:tblLook w:val="04A0" w:firstRow="1" w:lastRow="0" w:firstColumn="1" w:lastColumn="0" w:noHBand="0" w:noVBand="1"/>
      </w:tblPr>
      <w:tblGrid>
        <w:gridCol w:w="2255"/>
        <w:gridCol w:w="1284"/>
        <w:gridCol w:w="1284"/>
        <w:gridCol w:w="4811"/>
      </w:tblGrid>
      <w:tr w:rsidR="005F1B7F" w:rsidRPr="005F1B7F" w14:paraId="7E366D1B" w14:textId="77777777" w:rsidTr="004B6643">
        <w:trPr>
          <w:jc w:val="center"/>
        </w:trPr>
        <w:tc>
          <w:tcPr>
            <w:tcW w:w="2255" w:type="dxa"/>
          </w:tcPr>
          <w:p w14:paraId="2B09DF1B"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Leading Hand</w:t>
            </w:r>
          </w:p>
        </w:tc>
        <w:tc>
          <w:tcPr>
            <w:tcW w:w="1284" w:type="dxa"/>
          </w:tcPr>
          <w:p w14:paraId="34C0E50D"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GS1.3x42</w:t>
            </w:r>
          </w:p>
        </w:tc>
        <w:tc>
          <w:tcPr>
            <w:tcW w:w="1284" w:type="dxa"/>
          </w:tcPr>
          <w:p w14:paraId="6720002F"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$71.82</w:t>
            </w:r>
          </w:p>
        </w:tc>
        <w:tc>
          <w:tcPr>
            <w:tcW w:w="4811" w:type="dxa"/>
          </w:tcPr>
          <w:p w14:paraId="51B3EA75"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w:t>
            </w:r>
          </w:p>
        </w:tc>
      </w:tr>
      <w:tr w:rsidR="005F1B7F" w:rsidRPr="005F1B7F" w14:paraId="4D405EBB" w14:textId="77777777" w:rsidTr="004B6643">
        <w:trPr>
          <w:jc w:val="center"/>
        </w:trPr>
        <w:tc>
          <w:tcPr>
            <w:tcW w:w="2255" w:type="dxa"/>
          </w:tcPr>
          <w:p w14:paraId="0904A683"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2IC</w:t>
            </w:r>
          </w:p>
        </w:tc>
        <w:tc>
          <w:tcPr>
            <w:tcW w:w="1284" w:type="dxa"/>
          </w:tcPr>
          <w:p w14:paraId="1274B34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GS1.3x36</w:t>
            </w:r>
          </w:p>
        </w:tc>
        <w:tc>
          <w:tcPr>
            <w:tcW w:w="1284" w:type="dxa"/>
          </w:tcPr>
          <w:p w14:paraId="220D78E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$61.56</w:t>
            </w:r>
          </w:p>
        </w:tc>
        <w:tc>
          <w:tcPr>
            <w:tcW w:w="4811" w:type="dxa"/>
          </w:tcPr>
          <w:p w14:paraId="79E47A9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w:t>
            </w:r>
          </w:p>
        </w:tc>
      </w:tr>
      <w:tr w:rsidR="005F1B7F" w:rsidRPr="005F1B7F" w14:paraId="41468E72" w14:textId="77777777" w:rsidTr="004B6643">
        <w:trPr>
          <w:jc w:val="center"/>
        </w:trPr>
        <w:tc>
          <w:tcPr>
            <w:tcW w:w="2255" w:type="dxa"/>
          </w:tcPr>
          <w:p w14:paraId="397EFE48"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entry level</w:t>
            </w:r>
          </w:p>
        </w:tc>
        <w:tc>
          <w:tcPr>
            <w:tcW w:w="1284" w:type="dxa"/>
          </w:tcPr>
          <w:p w14:paraId="57EDDB88"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GS1.3x30</w:t>
            </w:r>
          </w:p>
        </w:tc>
        <w:tc>
          <w:tcPr>
            <w:tcW w:w="1284" w:type="dxa"/>
          </w:tcPr>
          <w:p w14:paraId="5B0BE644"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$51.30</w:t>
            </w:r>
          </w:p>
        </w:tc>
        <w:tc>
          <w:tcPr>
            <w:tcW w:w="4811" w:type="dxa"/>
          </w:tcPr>
          <w:p w14:paraId="728DB43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Starting pay scale - 4 weeks probationary period applies however no increase.</w:t>
            </w:r>
          </w:p>
        </w:tc>
      </w:tr>
    </w:tbl>
    <w:p w14:paraId="4AD392BD" w14:textId="77777777" w:rsidR="005F1B7F" w:rsidRPr="005F1B7F" w:rsidRDefault="005F1B7F" w:rsidP="005F1B7F">
      <w:pPr>
        <w:spacing w:before="120" w:after="160" w:line="259" w:lineRule="auto"/>
        <w:jc w:val="center"/>
        <w:rPr>
          <w:rFonts w:ascii="Calibri" w:eastAsia="Calibri" w:hAnsi="Calibri" w:cs="Times New Roman"/>
          <w:b/>
          <w:bCs/>
        </w:rPr>
      </w:pPr>
      <w:r w:rsidRPr="005F1B7F">
        <w:rPr>
          <w:rFonts w:ascii="Calibri" w:eastAsia="Calibri" w:hAnsi="Calibri" w:cs="Times New Roman"/>
          <w:b/>
          <w:bCs/>
        </w:rPr>
        <w:t>Trusted Sweepers</w:t>
      </w:r>
    </w:p>
    <w:tbl>
      <w:tblPr>
        <w:tblStyle w:val="TableGrid"/>
        <w:tblW w:w="9634" w:type="dxa"/>
        <w:jc w:val="center"/>
        <w:tblLook w:val="04A0" w:firstRow="1" w:lastRow="0" w:firstColumn="1" w:lastColumn="0" w:noHBand="0" w:noVBand="1"/>
      </w:tblPr>
      <w:tblGrid>
        <w:gridCol w:w="2255"/>
        <w:gridCol w:w="1284"/>
        <w:gridCol w:w="1284"/>
        <w:gridCol w:w="4811"/>
      </w:tblGrid>
      <w:tr w:rsidR="005F1B7F" w:rsidRPr="005F1B7F" w14:paraId="741F1956" w14:textId="77777777" w:rsidTr="004B6643">
        <w:trPr>
          <w:jc w:val="center"/>
        </w:trPr>
        <w:tc>
          <w:tcPr>
            <w:tcW w:w="2255" w:type="dxa"/>
          </w:tcPr>
          <w:p w14:paraId="31B14902"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w:t>
            </w:r>
          </w:p>
        </w:tc>
        <w:tc>
          <w:tcPr>
            <w:tcW w:w="1284" w:type="dxa"/>
          </w:tcPr>
          <w:p w14:paraId="794A9E3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 x 42</w:t>
            </w:r>
          </w:p>
        </w:tc>
        <w:tc>
          <w:tcPr>
            <w:tcW w:w="1284" w:type="dxa"/>
          </w:tcPr>
          <w:p w14:paraId="3EA5025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$50.40</w:t>
            </w:r>
          </w:p>
        </w:tc>
        <w:tc>
          <w:tcPr>
            <w:tcW w:w="4811" w:type="dxa"/>
          </w:tcPr>
          <w:p w14:paraId="5B58AE2F"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w:t>
            </w:r>
          </w:p>
        </w:tc>
      </w:tr>
      <w:tr w:rsidR="005F1B7F" w:rsidRPr="005F1B7F" w14:paraId="7DE08ACD" w14:textId="77777777" w:rsidTr="004B6643">
        <w:trPr>
          <w:jc w:val="center"/>
        </w:trPr>
        <w:tc>
          <w:tcPr>
            <w:tcW w:w="2255" w:type="dxa"/>
          </w:tcPr>
          <w:p w14:paraId="681BF765"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 xml:space="preserve">General Duties </w:t>
            </w:r>
          </w:p>
        </w:tc>
        <w:tc>
          <w:tcPr>
            <w:tcW w:w="1284" w:type="dxa"/>
          </w:tcPr>
          <w:p w14:paraId="13EEC0F9"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 x 36</w:t>
            </w:r>
          </w:p>
        </w:tc>
        <w:tc>
          <w:tcPr>
            <w:tcW w:w="1284" w:type="dxa"/>
          </w:tcPr>
          <w:p w14:paraId="496DDDC8"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$43.20</w:t>
            </w:r>
          </w:p>
        </w:tc>
        <w:tc>
          <w:tcPr>
            <w:tcW w:w="4811" w:type="dxa"/>
          </w:tcPr>
          <w:p w14:paraId="16E22CE2"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post probationary period</w:t>
            </w:r>
          </w:p>
        </w:tc>
      </w:tr>
      <w:tr w:rsidR="005F1B7F" w:rsidRPr="005F1B7F" w14:paraId="29545BB0" w14:textId="77777777" w:rsidTr="004B6643">
        <w:trPr>
          <w:trHeight w:val="70"/>
          <w:jc w:val="center"/>
        </w:trPr>
        <w:tc>
          <w:tcPr>
            <w:tcW w:w="2255" w:type="dxa"/>
          </w:tcPr>
          <w:p w14:paraId="2A39DD39"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entry level</w:t>
            </w:r>
          </w:p>
        </w:tc>
        <w:tc>
          <w:tcPr>
            <w:tcW w:w="1284" w:type="dxa"/>
          </w:tcPr>
          <w:p w14:paraId="08E8AC33"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 x 30</w:t>
            </w:r>
          </w:p>
        </w:tc>
        <w:tc>
          <w:tcPr>
            <w:tcW w:w="1284" w:type="dxa"/>
          </w:tcPr>
          <w:p w14:paraId="6122E7DB"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$36.00</w:t>
            </w:r>
          </w:p>
        </w:tc>
        <w:tc>
          <w:tcPr>
            <w:tcW w:w="4811" w:type="dxa"/>
          </w:tcPr>
          <w:p w14:paraId="1325B9C4"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Starting pay scale - 4 weeks probation</w:t>
            </w:r>
          </w:p>
        </w:tc>
      </w:tr>
    </w:tbl>
    <w:p w14:paraId="244E2D5B" w14:textId="77777777" w:rsidR="005F1B7F" w:rsidRPr="005F1B7F" w:rsidRDefault="005F1B7F" w:rsidP="005F1B7F">
      <w:pPr>
        <w:spacing w:before="120" w:after="160" w:line="259" w:lineRule="auto"/>
        <w:jc w:val="center"/>
        <w:rPr>
          <w:rFonts w:ascii="Calibri" w:eastAsia="Calibri" w:hAnsi="Calibri" w:cs="Times New Roman"/>
          <w:b/>
          <w:bCs/>
        </w:rPr>
      </w:pPr>
    </w:p>
    <w:p w14:paraId="662EBB4C" w14:textId="77777777" w:rsidR="005F1B7F" w:rsidRPr="005F1B7F" w:rsidRDefault="005F1B7F" w:rsidP="005F1B7F">
      <w:pPr>
        <w:spacing w:before="120" w:after="160" w:line="259" w:lineRule="auto"/>
        <w:jc w:val="center"/>
        <w:rPr>
          <w:rFonts w:ascii="Calibri" w:eastAsia="Calibri" w:hAnsi="Calibri" w:cs="Times New Roman"/>
          <w:b/>
          <w:bCs/>
        </w:rPr>
      </w:pPr>
    </w:p>
    <w:p w14:paraId="29D43824" w14:textId="77777777" w:rsidR="005F1B7F" w:rsidRPr="005F1B7F" w:rsidRDefault="005F1B7F" w:rsidP="005F1B7F">
      <w:pPr>
        <w:spacing w:before="120" w:after="160" w:line="259" w:lineRule="auto"/>
        <w:jc w:val="center"/>
        <w:rPr>
          <w:rFonts w:ascii="Calibri" w:eastAsia="Calibri" w:hAnsi="Calibri" w:cs="Times New Roman"/>
          <w:b/>
          <w:bCs/>
        </w:rPr>
      </w:pPr>
      <w:r w:rsidRPr="005F1B7F">
        <w:rPr>
          <w:rFonts w:ascii="Calibri" w:eastAsia="Calibri" w:hAnsi="Calibri" w:cs="Times New Roman"/>
          <w:b/>
          <w:bCs/>
        </w:rPr>
        <w:t>Admissions Store person</w:t>
      </w:r>
    </w:p>
    <w:tbl>
      <w:tblPr>
        <w:tblStyle w:val="TableGrid"/>
        <w:tblW w:w="9634" w:type="dxa"/>
        <w:jc w:val="center"/>
        <w:tblLook w:val="04A0" w:firstRow="1" w:lastRow="0" w:firstColumn="1" w:lastColumn="0" w:noHBand="0" w:noVBand="1"/>
      </w:tblPr>
      <w:tblGrid>
        <w:gridCol w:w="2255"/>
        <w:gridCol w:w="1284"/>
        <w:gridCol w:w="1284"/>
        <w:gridCol w:w="4811"/>
      </w:tblGrid>
      <w:tr w:rsidR="005F1B7F" w:rsidRPr="005F1B7F" w14:paraId="6EE854F2" w14:textId="77777777" w:rsidTr="004B6643">
        <w:trPr>
          <w:jc w:val="center"/>
        </w:trPr>
        <w:tc>
          <w:tcPr>
            <w:tcW w:w="2255" w:type="dxa"/>
          </w:tcPr>
          <w:p w14:paraId="4D7A7546"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Leading Hand</w:t>
            </w:r>
          </w:p>
        </w:tc>
        <w:tc>
          <w:tcPr>
            <w:tcW w:w="1284" w:type="dxa"/>
          </w:tcPr>
          <w:p w14:paraId="6DF1E11C"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 x 42</w:t>
            </w:r>
          </w:p>
        </w:tc>
        <w:tc>
          <w:tcPr>
            <w:tcW w:w="1284" w:type="dxa"/>
          </w:tcPr>
          <w:p w14:paraId="7355D17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$71.82</w:t>
            </w:r>
          </w:p>
        </w:tc>
        <w:tc>
          <w:tcPr>
            <w:tcW w:w="4811" w:type="dxa"/>
          </w:tcPr>
          <w:p w14:paraId="3E521B26"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w:t>
            </w:r>
          </w:p>
        </w:tc>
      </w:tr>
      <w:tr w:rsidR="005F1B7F" w:rsidRPr="005F1B7F" w14:paraId="366BCF5A" w14:textId="77777777" w:rsidTr="004B6643">
        <w:trPr>
          <w:jc w:val="center"/>
        </w:trPr>
        <w:tc>
          <w:tcPr>
            <w:tcW w:w="2255" w:type="dxa"/>
          </w:tcPr>
          <w:p w14:paraId="620FC771"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 xml:space="preserve">General Duties </w:t>
            </w:r>
          </w:p>
        </w:tc>
        <w:tc>
          <w:tcPr>
            <w:tcW w:w="1284" w:type="dxa"/>
          </w:tcPr>
          <w:p w14:paraId="126319E3"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GS1.3x 36</w:t>
            </w:r>
          </w:p>
        </w:tc>
        <w:tc>
          <w:tcPr>
            <w:tcW w:w="1284" w:type="dxa"/>
          </w:tcPr>
          <w:p w14:paraId="7EE4D926"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$61.56</w:t>
            </w:r>
          </w:p>
        </w:tc>
        <w:tc>
          <w:tcPr>
            <w:tcW w:w="4811" w:type="dxa"/>
          </w:tcPr>
          <w:p w14:paraId="2C6B9625"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post probationary period</w:t>
            </w:r>
          </w:p>
        </w:tc>
      </w:tr>
      <w:tr w:rsidR="005F1B7F" w:rsidRPr="005F1B7F" w14:paraId="02D4B9A0" w14:textId="77777777" w:rsidTr="004B6643">
        <w:trPr>
          <w:trHeight w:val="70"/>
          <w:jc w:val="center"/>
        </w:trPr>
        <w:tc>
          <w:tcPr>
            <w:tcW w:w="2255" w:type="dxa"/>
          </w:tcPr>
          <w:p w14:paraId="60FE753A"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entry level</w:t>
            </w:r>
          </w:p>
        </w:tc>
        <w:tc>
          <w:tcPr>
            <w:tcW w:w="1284" w:type="dxa"/>
          </w:tcPr>
          <w:p w14:paraId="1CE4217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 x 30</w:t>
            </w:r>
          </w:p>
        </w:tc>
        <w:tc>
          <w:tcPr>
            <w:tcW w:w="1284" w:type="dxa"/>
          </w:tcPr>
          <w:p w14:paraId="76E5961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$51.30</w:t>
            </w:r>
          </w:p>
        </w:tc>
        <w:tc>
          <w:tcPr>
            <w:tcW w:w="4811" w:type="dxa"/>
          </w:tcPr>
          <w:p w14:paraId="60BB0C53"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Starting pay scale - 4 weeks probation</w:t>
            </w:r>
          </w:p>
        </w:tc>
      </w:tr>
    </w:tbl>
    <w:p w14:paraId="35E1F110" w14:textId="77777777" w:rsidR="005F1B7F" w:rsidRPr="005F1B7F" w:rsidRDefault="005F1B7F" w:rsidP="005F1B7F">
      <w:pPr>
        <w:spacing w:before="120" w:after="160" w:line="259" w:lineRule="auto"/>
        <w:jc w:val="center"/>
        <w:rPr>
          <w:rFonts w:ascii="Calibri" w:eastAsia="Calibri" w:hAnsi="Calibri" w:cs="Times New Roman"/>
          <w:b/>
          <w:bCs/>
        </w:rPr>
      </w:pPr>
      <w:r w:rsidRPr="005F1B7F">
        <w:rPr>
          <w:rFonts w:ascii="Calibri" w:eastAsia="Calibri" w:hAnsi="Calibri" w:cs="Times New Roman"/>
          <w:b/>
          <w:bCs/>
        </w:rPr>
        <w:t>Buyups</w:t>
      </w:r>
    </w:p>
    <w:tbl>
      <w:tblPr>
        <w:tblStyle w:val="TableGrid"/>
        <w:tblW w:w="9634" w:type="dxa"/>
        <w:jc w:val="center"/>
        <w:tblLook w:val="04A0" w:firstRow="1" w:lastRow="0" w:firstColumn="1" w:lastColumn="0" w:noHBand="0" w:noVBand="1"/>
      </w:tblPr>
      <w:tblGrid>
        <w:gridCol w:w="2255"/>
        <w:gridCol w:w="1284"/>
        <w:gridCol w:w="1284"/>
        <w:gridCol w:w="4811"/>
      </w:tblGrid>
      <w:tr w:rsidR="005F1B7F" w:rsidRPr="005F1B7F" w14:paraId="4A2C74C4" w14:textId="77777777" w:rsidTr="004B6643">
        <w:trPr>
          <w:jc w:val="center"/>
        </w:trPr>
        <w:tc>
          <w:tcPr>
            <w:tcW w:w="2255" w:type="dxa"/>
          </w:tcPr>
          <w:p w14:paraId="37E9C6A9"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Leading Hand</w:t>
            </w:r>
          </w:p>
        </w:tc>
        <w:tc>
          <w:tcPr>
            <w:tcW w:w="1284" w:type="dxa"/>
          </w:tcPr>
          <w:p w14:paraId="1E7715B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 x 42</w:t>
            </w:r>
          </w:p>
        </w:tc>
        <w:tc>
          <w:tcPr>
            <w:tcW w:w="1284" w:type="dxa"/>
          </w:tcPr>
          <w:p w14:paraId="5987E80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$71.82</w:t>
            </w:r>
          </w:p>
        </w:tc>
        <w:tc>
          <w:tcPr>
            <w:tcW w:w="4811" w:type="dxa"/>
          </w:tcPr>
          <w:p w14:paraId="4DDD9F13"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w:t>
            </w:r>
          </w:p>
        </w:tc>
      </w:tr>
      <w:tr w:rsidR="005F1B7F" w:rsidRPr="005F1B7F" w14:paraId="46EF181F" w14:textId="77777777" w:rsidTr="004B6643">
        <w:trPr>
          <w:jc w:val="center"/>
        </w:trPr>
        <w:tc>
          <w:tcPr>
            <w:tcW w:w="2255" w:type="dxa"/>
          </w:tcPr>
          <w:p w14:paraId="26886D61"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 xml:space="preserve">General Duties </w:t>
            </w:r>
          </w:p>
        </w:tc>
        <w:tc>
          <w:tcPr>
            <w:tcW w:w="1284" w:type="dxa"/>
          </w:tcPr>
          <w:p w14:paraId="5AD8E479"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GS1.3x 36</w:t>
            </w:r>
          </w:p>
        </w:tc>
        <w:tc>
          <w:tcPr>
            <w:tcW w:w="1284" w:type="dxa"/>
          </w:tcPr>
          <w:p w14:paraId="4DC1E5AD"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$61.56</w:t>
            </w:r>
          </w:p>
        </w:tc>
        <w:tc>
          <w:tcPr>
            <w:tcW w:w="4811" w:type="dxa"/>
          </w:tcPr>
          <w:p w14:paraId="2294F105"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post probationary period</w:t>
            </w:r>
          </w:p>
        </w:tc>
      </w:tr>
      <w:tr w:rsidR="005F1B7F" w:rsidRPr="005F1B7F" w14:paraId="39D76AB0" w14:textId="77777777" w:rsidTr="004B6643">
        <w:trPr>
          <w:trHeight w:val="70"/>
          <w:jc w:val="center"/>
        </w:trPr>
        <w:tc>
          <w:tcPr>
            <w:tcW w:w="2255" w:type="dxa"/>
          </w:tcPr>
          <w:p w14:paraId="5D7D25CA"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entry level</w:t>
            </w:r>
          </w:p>
        </w:tc>
        <w:tc>
          <w:tcPr>
            <w:tcW w:w="1284" w:type="dxa"/>
          </w:tcPr>
          <w:p w14:paraId="251FAFF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 x 30</w:t>
            </w:r>
          </w:p>
        </w:tc>
        <w:tc>
          <w:tcPr>
            <w:tcW w:w="1284" w:type="dxa"/>
          </w:tcPr>
          <w:p w14:paraId="4BAF758B"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$51.30</w:t>
            </w:r>
          </w:p>
        </w:tc>
        <w:tc>
          <w:tcPr>
            <w:tcW w:w="4811" w:type="dxa"/>
          </w:tcPr>
          <w:p w14:paraId="253D4045"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Starting pay scale - 4 weeks probation</w:t>
            </w:r>
          </w:p>
        </w:tc>
      </w:tr>
    </w:tbl>
    <w:p w14:paraId="1824B0B1" w14:textId="77777777" w:rsidR="005F1B7F" w:rsidRPr="005F1B7F" w:rsidRDefault="005F1B7F" w:rsidP="005F1B7F">
      <w:pPr>
        <w:spacing w:before="120" w:after="160" w:line="259" w:lineRule="auto"/>
        <w:jc w:val="center"/>
        <w:rPr>
          <w:rFonts w:ascii="Calibri" w:eastAsia="Calibri" w:hAnsi="Calibri" w:cs="Times New Roman"/>
          <w:b/>
          <w:bCs/>
        </w:rPr>
      </w:pPr>
      <w:r w:rsidRPr="005F1B7F">
        <w:rPr>
          <w:rFonts w:ascii="Calibri" w:eastAsia="Calibri" w:hAnsi="Calibri" w:cs="Times New Roman"/>
          <w:b/>
          <w:bCs/>
        </w:rPr>
        <w:t>Cottage Bins</w:t>
      </w:r>
    </w:p>
    <w:tbl>
      <w:tblPr>
        <w:tblStyle w:val="TableGrid"/>
        <w:tblW w:w="9634" w:type="dxa"/>
        <w:jc w:val="center"/>
        <w:tblLook w:val="04A0" w:firstRow="1" w:lastRow="0" w:firstColumn="1" w:lastColumn="0" w:noHBand="0" w:noVBand="1"/>
      </w:tblPr>
      <w:tblGrid>
        <w:gridCol w:w="2255"/>
        <w:gridCol w:w="1284"/>
        <w:gridCol w:w="1284"/>
        <w:gridCol w:w="4811"/>
      </w:tblGrid>
      <w:tr w:rsidR="005F1B7F" w:rsidRPr="005F1B7F" w14:paraId="7E674214" w14:textId="77777777" w:rsidTr="004B6643">
        <w:trPr>
          <w:jc w:val="center"/>
        </w:trPr>
        <w:tc>
          <w:tcPr>
            <w:tcW w:w="2255" w:type="dxa"/>
          </w:tcPr>
          <w:p w14:paraId="529B261B"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Leading Hand</w:t>
            </w:r>
          </w:p>
        </w:tc>
        <w:tc>
          <w:tcPr>
            <w:tcW w:w="1284" w:type="dxa"/>
          </w:tcPr>
          <w:p w14:paraId="2511AF4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 x 42</w:t>
            </w:r>
          </w:p>
        </w:tc>
        <w:tc>
          <w:tcPr>
            <w:tcW w:w="1284" w:type="dxa"/>
          </w:tcPr>
          <w:p w14:paraId="327F007B"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$71.82</w:t>
            </w:r>
          </w:p>
        </w:tc>
        <w:tc>
          <w:tcPr>
            <w:tcW w:w="4811" w:type="dxa"/>
          </w:tcPr>
          <w:p w14:paraId="4D422A8D"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w:t>
            </w:r>
          </w:p>
        </w:tc>
      </w:tr>
      <w:tr w:rsidR="005F1B7F" w:rsidRPr="005F1B7F" w14:paraId="3AB70FC1" w14:textId="77777777" w:rsidTr="004B6643">
        <w:trPr>
          <w:jc w:val="center"/>
        </w:trPr>
        <w:tc>
          <w:tcPr>
            <w:tcW w:w="2255" w:type="dxa"/>
          </w:tcPr>
          <w:p w14:paraId="5A5EF7D1"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 xml:space="preserve">General Duties </w:t>
            </w:r>
          </w:p>
        </w:tc>
        <w:tc>
          <w:tcPr>
            <w:tcW w:w="1284" w:type="dxa"/>
          </w:tcPr>
          <w:p w14:paraId="0856053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GS1.3x 36</w:t>
            </w:r>
          </w:p>
        </w:tc>
        <w:tc>
          <w:tcPr>
            <w:tcW w:w="1284" w:type="dxa"/>
          </w:tcPr>
          <w:p w14:paraId="6711CA5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$61.56</w:t>
            </w:r>
          </w:p>
        </w:tc>
        <w:tc>
          <w:tcPr>
            <w:tcW w:w="4811" w:type="dxa"/>
          </w:tcPr>
          <w:p w14:paraId="308D606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post probationary period</w:t>
            </w:r>
          </w:p>
        </w:tc>
      </w:tr>
      <w:tr w:rsidR="005F1B7F" w:rsidRPr="005F1B7F" w14:paraId="403EB79C" w14:textId="77777777" w:rsidTr="004B6643">
        <w:trPr>
          <w:trHeight w:val="70"/>
          <w:jc w:val="center"/>
        </w:trPr>
        <w:tc>
          <w:tcPr>
            <w:tcW w:w="2255" w:type="dxa"/>
          </w:tcPr>
          <w:p w14:paraId="1BE42087"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entry level</w:t>
            </w:r>
          </w:p>
        </w:tc>
        <w:tc>
          <w:tcPr>
            <w:tcW w:w="1284" w:type="dxa"/>
          </w:tcPr>
          <w:p w14:paraId="19C0A47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 x 30</w:t>
            </w:r>
          </w:p>
        </w:tc>
        <w:tc>
          <w:tcPr>
            <w:tcW w:w="1284" w:type="dxa"/>
          </w:tcPr>
          <w:p w14:paraId="0E729019"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$51.30</w:t>
            </w:r>
          </w:p>
        </w:tc>
        <w:tc>
          <w:tcPr>
            <w:tcW w:w="4811" w:type="dxa"/>
          </w:tcPr>
          <w:p w14:paraId="5C0ED643"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Starting pay scale - 4 weeks probation</w:t>
            </w:r>
          </w:p>
        </w:tc>
      </w:tr>
    </w:tbl>
    <w:p w14:paraId="4116AB65" w14:textId="77777777" w:rsidR="005F1B7F" w:rsidRPr="005F1B7F" w:rsidRDefault="005F1B7F" w:rsidP="005F1B7F">
      <w:pPr>
        <w:spacing w:before="120" w:after="160" w:line="259" w:lineRule="auto"/>
        <w:jc w:val="center"/>
        <w:rPr>
          <w:rFonts w:ascii="Calibri" w:eastAsia="Calibri" w:hAnsi="Calibri" w:cs="Times New Roman"/>
          <w:b/>
          <w:bCs/>
        </w:rPr>
      </w:pPr>
      <w:r w:rsidRPr="005F1B7F">
        <w:rPr>
          <w:rFonts w:ascii="Calibri" w:eastAsia="Calibri" w:hAnsi="Calibri" w:cs="Times New Roman"/>
          <w:b/>
          <w:bCs/>
        </w:rPr>
        <w:t>Metal Fabrication</w:t>
      </w:r>
    </w:p>
    <w:tbl>
      <w:tblPr>
        <w:tblStyle w:val="TableGrid"/>
        <w:tblW w:w="9634" w:type="dxa"/>
        <w:jc w:val="center"/>
        <w:tblLook w:val="04A0" w:firstRow="1" w:lastRow="0" w:firstColumn="1" w:lastColumn="0" w:noHBand="0" w:noVBand="1"/>
      </w:tblPr>
      <w:tblGrid>
        <w:gridCol w:w="2255"/>
        <w:gridCol w:w="1284"/>
        <w:gridCol w:w="1284"/>
        <w:gridCol w:w="4811"/>
      </w:tblGrid>
      <w:tr w:rsidR="005F1B7F" w:rsidRPr="005F1B7F" w14:paraId="40CAEAEA" w14:textId="77777777" w:rsidTr="004B6643">
        <w:trPr>
          <w:jc w:val="center"/>
        </w:trPr>
        <w:tc>
          <w:tcPr>
            <w:tcW w:w="2255" w:type="dxa"/>
          </w:tcPr>
          <w:p w14:paraId="1DBA25B9"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Leading Hand</w:t>
            </w:r>
          </w:p>
        </w:tc>
        <w:tc>
          <w:tcPr>
            <w:tcW w:w="1284" w:type="dxa"/>
          </w:tcPr>
          <w:p w14:paraId="0945F07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 x 42</w:t>
            </w:r>
          </w:p>
        </w:tc>
        <w:tc>
          <w:tcPr>
            <w:tcW w:w="1284" w:type="dxa"/>
          </w:tcPr>
          <w:p w14:paraId="5B27D3C9"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$71.82</w:t>
            </w:r>
          </w:p>
        </w:tc>
        <w:tc>
          <w:tcPr>
            <w:tcW w:w="4811" w:type="dxa"/>
          </w:tcPr>
          <w:p w14:paraId="21F4A0D6"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w:t>
            </w:r>
          </w:p>
        </w:tc>
      </w:tr>
      <w:tr w:rsidR="005F1B7F" w:rsidRPr="005F1B7F" w14:paraId="5BF326BD" w14:textId="77777777" w:rsidTr="004B6643">
        <w:trPr>
          <w:jc w:val="center"/>
        </w:trPr>
        <w:tc>
          <w:tcPr>
            <w:tcW w:w="2255" w:type="dxa"/>
          </w:tcPr>
          <w:p w14:paraId="43A2DD30"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 xml:space="preserve">General Duties </w:t>
            </w:r>
          </w:p>
        </w:tc>
        <w:tc>
          <w:tcPr>
            <w:tcW w:w="1284" w:type="dxa"/>
          </w:tcPr>
          <w:p w14:paraId="5A0C4D88"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GS1.3x 36</w:t>
            </w:r>
          </w:p>
        </w:tc>
        <w:tc>
          <w:tcPr>
            <w:tcW w:w="1284" w:type="dxa"/>
          </w:tcPr>
          <w:p w14:paraId="2507451B"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$61.56</w:t>
            </w:r>
          </w:p>
        </w:tc>
        <w:tc>
          <w:tcPr>
            <w:tcW w:w="4811" w:type="dxa"/>
          </w:tcPr>
          <w:p w14:paraId="22F2E976"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post probationary period</w:t>
            </w:r>
          </w:p>
        </w:tc>
      </w:tr>
      <w:tr w:rsidR="005F1B7F" w:rsidRPr="005F1B7F" w14:paraId="4BEDE346" w14:textId="77777777" w:rsidTr="004B6643">
        <w:trPr>
          <w:trHeight w:val="70"/>
          <w:jc w:val="center"/>
        </w:trPr>
        <w:tc>
          <w:tcPr>
            <w:tcW w:w="2255" w:type="dxa"/>
          </w:tcPr>
          <w:p w14:paraId="1A21F675"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entry level</w:t>
            </w:r>
          </w:p>
        </w:tc>
        <w:tc>
          <w:tcPr>
            <w:tcW w:w="1284" w:type="dxa"/>
          </w:tcPr>
          <w:p w14:paraId="23F89928"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 x 30</w:t>
            </w:r>
          </w:p>
        </w:tc>
        <w:tc>
          <w:tcPr>
            <w:tcW w:w="1284" w:type="dxa"/>
          </w:tcPr>
          <w:p w14:paraId="13186548"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$51.30</w:t>
            </w:r>
          </w:p>
        </w:tc>
        <w:tc>
          <w:tcPr>
            <w:tcW w:w="4811" w:type="dxa"/>
          </w:tcPr>
          <w:p w14:paraId="29F23527"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Starting pay scale - 4 weeks probation</w:t>
            </w:r>
          </w:p>
        </w:tc>
      </w:tr>
    </w:tbl>
    <w:p w14:paraId="0034C090" w14:textId="77777777" w:rsidR="005F1B7F" w:rsidRPr="005F1B7F" w:rsidRDefault="005F1B7F" w:rsidP="005F1B7F">
      <w:pPr>
        <w:spacing w:before="120" w:after="160" w:line="259" w:lineRule="auto"/>
        <w:jc w:val="center"/>
        <w:rPr>
          <w:rFonts w:ascii="Calibri" w:eastAsia="Calibri" w:hAnsi="Calibri" w:cs="Times New Roman"/>
          <w:b/>
          <w:bCs/>
        </w:rPr>
      </w:pPr>
      <w:r w:rsidRPr="005F1B7F">
        <w:rPr>
          <w:rFonts w:ascii="Calibri" w:eastAsia="Calibri" w:hAnsi="Calibri" w:cs="Times New Roman"/>
          <w:b/>
          <w:bCs/>
        </w:rPr>
        <w:t>Activities Sweepers</w:t>
      </w:r>
    </w:p>
    <w:tbl>
      <w:tblPr>
        <w:tblStyle w:val="TableGrid"/>
        <w:tblW w:w="9634" w:type="dxa"/>
        <w:jc w:val="center"/>
        <w:tblLook w:val="04A0" w:firstRow="1" w:lastRow="0" w:firstColumn="1" w:lastColumn="0" w:noHBand="0" w:noVBand="1"/>
      </w:tblPr>
      <w:tblGrid>
        <w:gridCol w:w="2255"/>
        <w:gridCol w:w="1284"/>
        <w:gridCol w:w="1284"/>
        <w:gridCol w:w="4811"/>
      </w:tblGrid>
      <w:tr w:rsidR="005F1B7F" w:rsidRPr="005F1B7F" w14:paraId="7018D49A" w14:textId="77777777" w:rsidTr="004B6643">
        <w:trPr>
          <w:jc w:val="center"/>
        </w:trPr>
        <w:tc>
          <w:tcPr>
            <w:tcW w:w="2255" w:type="dxa"/>
          </w:tcPr>
          <w:p w14:paraId="02CBF669"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Leading Hand</w:t>
            </w:r>
          </w:p>
        </w:tc>
        <w:tc>
          <w:tcPr>
            <w:tcW w:w="1284" w:type="dxa"/>
          </w:tcPr>
          <w:p w14:paraId="65B8C00F"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GS1.3x 42</w:t>
            </w:r>
          </w:p>
        </w:tc>
        <w:tc>
          <w:tcPr>
            <w:tcW w:w="1284" w:type="dxa"/>
          </w:tcPr>
          <w:p w14:paraId="7BACE436"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$71.82</w:t>
            </w:r>
          </w:p>
        </w:tc>
        <w:tc>
          <w:tcPr>
            <w:tcW w:w="4811" w:type="dxa"/>
          </w:tcPr>
          <w:p w14:paraId="32BBF7A9"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(One position)</w:t>
            </w:r>
          </w:p>
        </w:tc>
      </w:tr>
      <w:tr w:rsidR="005F1B7F" w:rsidRPr="005F1B7F" w14:paraId="6B168B10" w14:textId="77777777" w:rsidTr="004B6643">
        <w:trPr>
          <w:jc w:val="center"/>
        </w:trPr>
        <w:tc>
          <w:tcPr>
            <w:tcW w:w="2255" w:type="dxa"/>
          </w:tcPr>
          <w:p w14:paraId="03A0F95B"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2IC</w:t>
            </w:r>
          </w:p>
        </w:tc>
        <w:tc>
          <w:tcPr>
            <w:tcW w:w="1284" w:type="dxa"/>
          </w:tcPr>
          <w:p w14:paraId="518AD0A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 x 36</w:t>
            </w:r>
          </w:p>
        </w:tc>
        <w:tc>
          <w:tcPr>
            <w:tcW w:w="1284" w:type="dxa"/>
          </w:tcPr>
          <w:p w14:paraId="55728FA5"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$61.56</w:t>
            </w:r>
          </w:p>
        </w:tc>
        <w:tc>
          <w:tcPr>
            <w:tcW w:w="4811" w:type="dxa"/>
          </w:tcPr>
          <w:p w14:paraId="26FDA102"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w:t>
            </w:r>
          </w:p>
        </w:tc>
      </w:tr>
      <w:tr w:rsidR="005F1B7F" w:rsidRPr="005F1B7F" w14:paraId="27AAB80B" w14:textId="77777777" w:rsidTr="004B6643">
        <w:trPr>
          <w:jc w:val="center"/>
        </w:trPr>
        <w:tc>
          <w:tcPr>
            <w:tcW w:w="2255" w:type="dxa"/>
          </w:tcPr>
          <w:p w14:paraId="5AE1CDA3"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(by increments)</w:t>
            </w:r>
          </w:p>
        </w:tc>
        <w:tc>
          <w:tcPr>
            <w:tcW w:w="1284" w:type="dxa"/>
          </w:tcPr>
          <w:p w14:paraId="239AC48D"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 36 - GS1.3x 30</w:t>
            </w:r>
          </w:p>
        </w:tc>
        <w:tc>
          <w:tcPr>
            <w:tcW w:w="1284" w:type="dxa"/>
          </w:tcPr>
          <w:p w14:paraId="0373230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$43.20-$51.30</w:t>
            </w:r>
          </w:p>
        </w:tc>
        <w:tc>
          <w:tcPr>
            <w:tcW w:w="4811" w:type="dxa"/>
          </w:tcPr>
          <w:p w14:paraId="73127F4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post probationary period</w:t>
            </w:r>
          </w:p>
        </w:tc>
      </w:tr>
      <w:tr w:rsidR="005F1B7F" w:rsidRPr="005F1B7F" w14:paraId="110D391A" w14:textId="77777777" w:rsidTr="004B6643">
        <w:trPr>
          <w:trHeight w:val="70"/>
          <w:jc w:val="center"/>
        </w:trPr>
        <w:tc>
          <w:tcPr>
            <w:tcW w:w="2255" w:type="dxa"/>
          </w:tcPr>
          <w:p w14:paraId="5B633644"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entry level</w:t>
            </w:r>
          </w:p>
        </w:tc>
        <w:tc>
          <w:tcPr>
            <w:tcW w:w="1284" w:type="dxa"/>
          </w:tcPr>
          <w:p w14:paraId="0825B85B"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 30</w:t>
            </w:r>
          </w:p>
        </w:tc>
        <w:tc>
          <w:tcPr>
            <w:tcW w:w="1284" w:type="dxa"/>
          </w:tcPr>
          <w:p w14:paraId="2A1E32E2"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$36.00</w:t>
            </w:r>
          </w:p>
        </w:tc>
        <w:tc>
          <w:tcPr>
            <w:tcW w:w="4811" w:type="dxa"/>
          </w:tcPr>
          <w:p w14:paraId="6392C7F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Starting pay scale - 4 weeks probation</w:t>
            </w:r>
          </w:p>
        </w:tc>
      </w:tr>
    </w:tbl>
    <w:p w14:paraId="43545809" w14:textId="77777777" w:rsidR="005F1B7F" w:rsidRPr="005F1B7F" w:rsidRDefault="005F1B7F" w:rsidP="005F1B7F">
      <w:pPr>
        <w:spacing w:before="120" w:after="160" w:line="259" w:lineRule="auto"/>
        <w:jc w:val="center"/>
        <w:rPr>
          <w:rFonts w:ascii="Calibri" w:eastAsia="Calibri" w:hAnsi="Calibri" w:cs="Times New Roman"/>
          <w:b/>
          <w:bCs/>
        </w:rPr>
      </w:pPr>
      <w:r w:rsidRPr="005F1B7F">
        <w:rPr>
          <w:rFonts w:ascii="Calibri" w:eastAsia="Calibri" w:hAnsi="Calibri" w:cs="Times New Roman"/>
          <w:b/>
          <w:bCs/>
        </w:rPr>
        <w:t>Library Assistant and Chaplaincy</w:t>
      </w:r>
    </w:p>
    <w:tbl>
      <w:tblPr>
        <w:tblStyle w:val="TableGrid"/>
        <w:tblW w:w="9634" w:type="dxa"/>
        <w:jc w:val="center"/>
        <w:tblLook w:val="04A0" w:firstRow="1" w:lastRow="0" w:firstColumn="1" w:lastColumn="0" w:noHBand="0" w:noVBand="1"/>
      </w:tblPr>
      <w:tblGrid>
        <w:gridCol w:w="2255"/>
        <w:gridCol w:w="1284"/>
        <w:gridCol w:w="1284"/>
        <w:gridCol w:w="4811"/>
      </w:tblGrid>
      <w:tr w:rsidR="005F1B7F" w:rsidRPr="005F1B7F" w14:paraId="2BF6B0DC" w14:textId="77777777" w:rsidTr="004B6643">
        <w:trPr>
          <w:jc w:val="center"/>
        </w:trPr>
        <w:tc>
          <w:tcPr>
            <w:tcW w:w="2255" w:type="dxa"/>
          </w:tcPr>
          <w:p w14:paraId="15C236F3"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(by increments)</w:t>
            </w:r>
          </w:p>
        </w:tc>
        <w:tc>
          <w:tcPr>
            <w:tcW w:w="1284" w:type="dxa"/>
          </w:tcPr>
          <w:p w14:paraId="56C2CE69"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 36 - GS1.3x 30</w:t>
            </w:r>
          </w:p>
        </w:tc>
        <w:tc>
          <w:tcPr>
            <w:tcW w:w="1284" w:type="dxa"/>
          </w:tcPr>
          <w:p w14:paraId="0A756C96"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$43.20-$51.30</w:t>
            </w:r>
          </w:p>
        </w:tc>
        <w:tc>
          <w:tcPr>
            <w:tcW w:w="4811" w:type="dxa"/>
          </w:tcPr>
          <w:p w14:paraId="55D3732F"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On recommendation from Work Supervisor post probationary period</w:t>
            </w:r>
          </w:p>
        </w:tc>
      </w:tr>
      <w:tr w:rsidR="005F1B7F" w:rsidRPr="005F1B7F" w14:paraId="2462348A" w14:textId="77777777" w:rsidTr="004B6643">
        <w:trPr>
          <w:trHeight w:val="70"/>
          <w:jc w:val="center"/>
        </w:trPr>
        <w:tc>
          <w:tcPr>
            <w:tcW w:w="2255" w:type="dxa"/>
          </w:tcPr>
          <w:p w14:paraId="31EBB925"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 entry level</w:t>
            </w:r>
          </w:p>
        </w:tc>
        <w:tc>
          <w:tcPr>
            <w:tcW w:w="1284" w:type="dxa"/>
          </w:tcPr>
          <w:p w14:paraId="3B2A9663"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GS1.2x 30</w:t>
            </w:r>
          </w:p>
        </w:tc>
        <w:tc>
          <w:tcPr>
            <w:tcW w:w="1284" w:type="dxa"/>
          </w:tcPr>
          <w:p w14:paraId="6BD8148D"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$36.00</w:t>
            </w:r>
          </w:p>
        </w:tc>
        <w:tc>
          <w:tcPr>
            <w:tcW w:w="4811" w:type="dxa"/>
          </w:tcPr>
          <w:p w14:paraId="5B995517"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Starting pay scale - 4 weeks probation</w:t>
            </w:r>
          </w:p>
        </w:tc>
      </w:tr>
    </w:tbl>
    <w:p w14:paraId="66865C29" w14:textId="77777777" w:rsidR="005F1B7F" w:rsidRPr="005F1B7F" w:rsidRDefault="005F1B7F" w:rsidP="005F1B7F">
      <w:pPr>
        <w:spacing w:before="100" w:beforeAutospacing="1" w:after="160" w:line="259" w:lineRule="auto"/>
        <w:jc w:val="center"/>
        <w:rPr>
          <w:rFonts w:ascii="Calibri" w:eastAsia="Calibri" w:hAnsi="Calibri" w:cs="Times New Roman"/>
          <w:b/>
          <w:bCs/>
        </w:rPr>
      </w:pPr>
    </w:p>
    <w:p w14:paraId="4B8A7C6B" w14:textId="77777777" w:rsidR="005F1B7F" w:rsidRPr="005F1B7F" w:rsidRDefault="005F1B7F" w:rsidP="005F1B7F">
      <w:pPr>
        <w:spacing w:before="100" w:beforeAutospacing="1" w:after="160" w:line="259" w:lineRule="auto"/>
        <w:jc w:val="center"/>
        <w:rPr>
          <w:rFonts w:ascii="Calibri" w:eastAsia="Calibri" w:hAnsi="Calibri" w:cs="Times New Roman"/>
          <w:b/>
          <w:bCs/>
        </w:rPr>
      </w:pPr>
      <w:r w:rsidRPr="005F1B7F">
        <w:rPr>
          <w:rFonts w:ascii="Calibri" w:eastAsia="Calibri" w:hAnsi="Calibri" w:cs="Times New Roman"/>
          <w:b/>
          <w:bCs/>
        </w:rPr>
        <w:t>Blood Spills Cleaners/ New reception and Basic Cell Cleaner</w:t>
      </w:r>
    </w:p>
    <w:tbl>
      <w:tblPr>
        <w:tblStyle w:val="TableGrid"/>
        <w:tblW w:w="9634" w:type="dxa"/>
        <w:jc w:val="center"/>
        <w:tblLook w:val="04A0" w:firstRow="1" w:lastRow="0" w:firstColumn="1" w:lastColumn="0" w:noHBand="0" w:noVBand="1"/>
      </w:tblPr>
      <w:tblGrid>
        <w:gridCol w:w="2255"/>
        <w:gridCol w:w="1284"/>
        <w:gridCol w:w="1284"/>
        <w:gridCol w:w="4811"/>
      </w:tblGrid>
      <w:tr w:rsidR="005F1B7F" w:rsidRPr="005F1B7F" w14:paraId="78F082F8" w14:textId="77777777" w:rsidTr="004B6643">
        <w:trPr>
          <w:jc w:val="center"/>
        </w:trPr>
        <w:tc>
          <w:tcPr>
            <w:tcW w:w="2255" w:type="dxa"/>
          </w:tcPr>
          <w:p w14:paraId="1AD3E173"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w:t>
            </w:r>
          </w:p>
        </w:tc>
        <w:tc>
          <w:tcPr>
            <w:tcW w:w="1284" w:type="dxa"/>
          </w:tcPr>
          <w:p w14:paraId="4D7CC4A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GS1.3x 36</w:t>
            </w:r>
          </w:p>
        </w:tc>
        <w:tc>
          <w:tcPr>
            <w:tcW w:w="1284" w:type="dxa"/>
          </w:tcPr>
          <w:p w14:paraId="4692212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$61.56</w:t>
            </w:r>
          </w:p>
        </w:tc>
        <w:tc>
          <w:tcPr>
            <w:tcW w:w="4811" w:type="dxa"/>
          </w:tcPr>
          <w:p w14:paraId="6F0DA143"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 xml:space="preserve">No increase </w:t>
            </w:r>
          </w:p>
        </w:tc>
      </w:tr>
    </w:tbl>
    <w:p w14:paraId="3DDD5935" w14:textId="77777777" w:rsidR="005F1B7F" w:rsidRPr="005F1B7F" w:rsidRDefault="005F1B7F" w:rsidP="005F1B7F">
      <w:pPr>
        <w:spacing w:before="100" w:beforeAutospacing="1" w:after="160" w:line="259" w:lineRule="auto"/>
        <w:jc w:val="center"/>
        <w:rPr>
          <w:rFonts w:ascii="Calibri" w:eastAsia="Calibri" w:hAnsi="Calibri" w:cs="Times New Roman"/>
          <w:b/>
          <w:bCs/>
        </w:rPr>
      </w:pPr>
      <w:r w:rsidRPr="005F1B7F">
        <w:rPr>
          <w:rFonts w:ascii="Calibri" w:eastAsia="Calibri" w:hAnsi="Calibri" w:cs="Times New Roman"/>
          <w:b/>
          <w:bCs/>
        </w:rPr>
        <w:t>CTU Vehicle Cleaner</w:t>
      </w:r>
    </w:p>
    <w:tbl>
      <w:tblPr>
        <w:tblStyle w:val="TableGrid"/>
        <w:tblW w:w="9634" w:type="dxa"/>
        <w:jc w:val="center"/>
        <w:tblLook w:val="04A0" w:firstRow="1" w:lastRow="0" w:firstColumn="1" w:lastColumn="0" w:noHBand="0" w:noVBand="1"/>
      </w:tblPr>
      <w:tblGrid>
        <w:gridCol w:w="2255"/>
        <w:gridCol w:w="1284"/>
        <w:gridCol w:w="1284"/>
        <w:gridCol w:w="4811"/>
      </w:tblGrid>
      <w:tr w:rsidR="005F1B7F" w:rsidRPr="005F1B7F" w14:paraId="38B37C3C" w14:textId="77777777" w:rsidTr="004B6643">
        <w:trPr>
          <w:jc w:val="center"/>
        </w:trPr>
        <w:tc>
          <w:tcPr>
            <w:tcW w:w="2255" w:type="dxa"/>
          </w:tcPr>
          <w:p w14:paraId="6FB41C7E"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General Duties</w:t>
            </w:r>
          </w:p>
        </w:tc>
        <w:tc>
          <w:tcPr>
            <w:tcW w:w="1284" w:type="dxa"/>
          </w:tcPr>
          <w:p w14:paraId="6BB61099"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GS1.3x 30</w:t>
            </w:r>
          </w:p>
        </w:tc>
        <w:tc>
          <w:tcPr>
            <w:tcW w:w="1284" w:type="dxa"/>
          </w:tcPr>
          <w:p w14:paraId="42A79D1E"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$51.30</w:t>
            </w:r>
          </w:p>
        </w:tc>
        <w:tc>
          <w:tcPr>
            <w:tcW w:w="4811" w:type="dxa"/>
          </w:tcPr>
          <w:p w14:paraId="33435227"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 xml:space="preserve">No increase </w:t>
            </w:r>
          </w:p>
        </w:tc>
      </w:tr>
    </w:tbl>
    <w:p w14:paraId="58B1CA02" w14:textId="77777777" w:rsidR="005F1B7F" w:rsidRPr="005F1B7F" w:rsidRDefault="005F1B7F" w:rsidP="005F1B7F">
      <w:pPr>
        <w:spacing w:before="120" w:after="120" w:line="240" w:lineRule="auto"/>
        <w:jc w:val="center"/>
        <w:rPr>
          <w:rFonts w:ascii="Calibri" w:eastAsia="Calibri" w:hAnsi="Calibri" w:cs="Times New Roman"/>
          <w:b/>
          <w:bCs/>
        </w:rPr>
      </w:pPr>
      <w:r w:rsidRPr="005F1B7F">
        <w:rPr>
          <w:rFonts w:ascii="Calibri" w:eastAsia="Calibri" w:hAnsi="Calibri" w:cs="Times New Roman"/>
          <w:b/>
          <w:bCs/>
        </w:rPr>
        <w:t>TC (Fulltime Programs)</w:t>
      </w:r>
    </w:p>
    <w:tbl>
      <w:tblPr>
        <w:tblStyle w:val="TableGrid"/>
        <w:tblW w:w="9634" w:type="dxa"/>
        <w:jc w:val="center"/>
        <w:tblLook w:val="04A0" w:firstRow="1" w:lastRow="0" w:firstColumn="1" w:lastColumn="0" w:noHBand="0" w:noVBand="1"/>
      </w:tblPr>
      <w:tblGrid>
        <w:gridCol w:w="2255"/>
        <w:gridCol w:w="1284"/>
        <w:gridCol w:w="1284"/>
        <w:gridCol w:w="4811"/>
      </w:tblGrid>
      <w:tr w:rsidR="005F1B7F" w:rsidRPr="005F1B7F" w14:paraId="00641BE9" w14:textId="77777777" w:rsidTr="004B6643">
        <w:trPr>
          <w:jc w:val="center"/>
        </w:trPr>
        <w:tc>
          <w:tcPr>
            <w:tcW w:w="2255" w:type="dxa"/>
          </w:tcPr>
          <w:p w14:paraId="379FA21E"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Program Participant</w:t>
            </w:r>
          </w:p>
        </w:tc>
        <w:tc>
          <w:tcPr>
            <w:tcW w:w="1284" w:type="dxa"/>
          </w:tcPr>
          <w:p w14:paraId="021B284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PROG2 x 36</w:t>
            </w:r>
          </w:p>
        </w:tc>
        <w:tc>
          <w:tcPr>
            <w:tcW w:w="1284" w:type="dxa"/>
          </w:tcPr>
          <w:p w14:paraId="66E3E07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$43.20</w:t>
            </w:r>
          </w:p>
        </w:tc>
        <w:tc>
          <w:tcPr>
            <w:tcW w:w="4811" w:type="dxa"/>
          </w:tcPr>
          <w:p w14:paraId="4F260394"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 xml:space="preserve">No increase </w:t>
            </w:r>
          </w:p>
        </w:tc>
      </w:tr>
    </w:tbl>
    <w:p w14:paraId="1B8F76A4" w14:textId="77777777" w:rsidR="005F1B7F" w:rsidRPr="005F1B7F" w:rsidRDefault="005F1B7F" w:rsidP="005F1B7F">
      <w:pPr>
        <w:spacing w:before="120" w:after="120" w:line="240" w:lineRule="auto"/>
        <w:jc w:val="center"/>
        <w:rPr>
          <w:rFonts w:ascii="Calibri" w:eastAsia="Calibri" w:hAnsi="Calibri" w:cs="Times New Roman"/>
          <w:b/>
          <w:bCs/>
        </w:rPr>
      </w:pPr>
      <w:r w:rsidRPr="005F1B7F">
        <w:rPr>
          <w:rFonts w:ascii="Calibri" w:eastAsia="Calibri" w:hAnsi="Calibri" w:cs="Times New Roman"/>
          <w:b/>
          <w:bCs/>
        </w:rPr>
        <w:t>Peer Mentors/Peer Listeners</w:t>
      </w:r>
    </w:p>
    <w:tbl>
      <w:tblPr>
        <w:tblStyle w:val="TableGrid"/>
        <w:tblW w:w="9776" w:type="dxa"/>
        <w:jc w:val="center"/>
        <w:tblLook w:val="04A0" w:firstRow="1" w:lastRow="0" w:firstColumn="1" w:lastColumn="0" w:noHBand="0" w:noVBand="1"/>
      </w:tblPr>
      <w:tblGrid>
        <w:gridCol w:w="1980"/>
        <w:gridCol w:w="1559"/>
        <w:gridCol w:w="1418"/>
        <w:gridCol w:w="4819"/>
      </w:tblGrid>
      <w:tr w:rsidR="005F1B7F" w:rsidRPr="005F1B7F" w14:paraId="528B7A8D" w14:textId="77777777" w:rsidTr="004B6643">
        <w:trPr>
          <w:jc w:val="center"/>
        </w:trPr>
        <w:tc>
          <w:tcPr>
            <w:tcW w:w="1980" w:type="dxa"/>
          </w:tcPr>
          <w:p w14:paraId="69C71F82"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Peer Mentor</w:t>
            </w:r>
          </w:p>
        </w:tc>
        <w:tc>
          <w:tcPr>
            <w:tcW w:w="1559" w:type="dxa"/>
          </w:tcPr>
          <w:p w14:paraId="1710B3B8"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PROG3 x 36 – PROG3 x 42</w:t>
            </w:r>
          </w:p>
        </w:tc>
        <w:tc>
          <w:tcPr>
            <w:tcW w:w="1418" w:type="dxa"/>
          </w:tcPr>
          <w:p w14:paraId="76CB462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$61.56 - $71.82</w:t>
            </w:r>
          </w:p>
        </w:tc>
        <w:tc>
          <w:tcPr>
            <w:tcW w:w="4819" w:type="dxa"/>
          </w:tcPr>
          <w:p w14:paraId="6F4E20E0"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Referred by Supports and Interventions Unit.</w:t>
            </w:r>
          </w:p>
          <w:p w14:paraId="235016E8"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Increased based on Work Supervisor</w:t>
            </w:r>
          </w:p>
        </w:tc>
      </w:tr>
      <w:tr w:rsidR="005F1B7F" w:rsidRPr="005F1B7F" w14:paraId="16193214" w14:textId="77777777" w:rsidTr="004B6643">
        <w:trPr>
          <w:jc w:val="center"/>
        </w:trPr>
        <w:tc>
          <w:tcPr>
            <w:tcW w:w="1980" w:type="dxa"/>
          </w:tcPr>
          <w:p w14:paraId="4BE95CDF"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Peer Listener</w:t>
            </w:r>
          </w:p>
        </w:tc>
        <w:tc>
          <w:tcPr>
            <w:tcW w:w="1559" w:type="dxa"/>
          </w:tcPr>
          <w:p w14:paraId="529CB532"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PROG3 x 30 – PROG3 x 36</w:t>
            </w:r>
          </w:p>
        </w:tc>
        <w:tc>
          <w:tcPr>
            <w:tcW w:w="1418" w:type="dxa"/>
          </w:tcPr>
          <w:p w14:paraId="60E0255D"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$51.30 - $61.56</w:t>
            </w:r>
          </w:p>
        </w:tc>
        <w:tc>
          <w:tcPr>
            <w:tcW w:w="4819" w:type="dxa"/>
          </w:tcPr>
          <w:p w14:paraId="120657B3"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Referred by Supports and Interventions Unit.</w:t>
            </w:r>
          </w:p>
          <w:p w14:paraId="185F2B9F"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Increased based on Work Supervisor</w:t>
            </w:r>
          </w:p>
        </w:tc>
      </w:tr>
    </w:tbl>
    <w:p w14:paraId="5FA2EF66" w14:textId="77777777" w:rsidR="005F1B7F" w:rsidRPr="005F1B7F" w:rsidRDefault="005F1B7F" w:rsidP="005F1B7F">
      <w:pPr>
        <w:spacing w:before="120" w:after="120" w:line="240" w:lineRule="auto"/>
        <w:jc w:val="center"/>
        <w:rPr>
          <w:rFonts w:ascii="Calibri" w:eastAsia="Calibri" w:hAnsi="Calibri" w:cs="Times New Roman"/>
          <w:b/>
          <w:bCs/>
        </w:rPr>
      </w:pPr>
      <w:r w:rsidRPr="005F1B7F">
        <w:rPr>
          <w:rFonts w:ascii="Calibri" w:eastAsia="Calibri" w:hAnsi="Calibri" w:cs="Times New Roman"/>
          <w:b/>
          <w:bCs/>
        </w:rPr>
        <w:t>Intensive Case Management Gratuity</w:t>
      </w:r>
    </w:p>
    <w:tbl>
      <w:tblPr>
        <w:tblStyle w:val="TableGrid"/>
        <w:tblW w:w="9776" w:type="dxa"/>
        <w:jc w:val="center"/>
        <w:tblLook w:val="04A0" w:firstRow="1" w:lastRow="0" w:firstColumn="1" w:lastColumn="0" w:noHBand="0" w:noVBand="1"/>
      </w:tblPr>
      <w:tblGrid>
        <w:gridCol w:w="1980"/>
        <w:gridCol w:w="1559"/>
        <w:gridCol w:w="1559"/>
        <w:gridCol w:w="4678"/>
      </w:tblGrid>
      <w:tr w:rsidR="005F1B7F" w:rsidRPr="005F1B7F" w14:paraId="33D8EC9C" w14:textId="77777777" w:rsidTr="004B6643">
        <w:trPr>
          <w:jc w:val="center"/>
        </w:trPr>
        <w:tc>
          <w:tcPr>
            <w:tcW w:w="1980" w:type="dxa"/>
          </w:tcPr>
          <w:p w14:paraId="08C6F67F"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ICM Participant</w:t>
            </w:r>
          </w:p>
        </w:tc>
        <w:tc>
          <w:tcPr>
            <w:tcW w:w="1559" w:type="dxa"/>
          </w:tcPr>
          <w:p w14:paraId="53EB22D4"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PROG1x42</w:t>
            </w:r>
          </w:p>
        </w:tc>
        <w:tc>
          <w:tcPr>
            <w:tcW w:w="1559" w:type="dxa"/>
          </w:tcPr>
          <w:p w14:paraId="7EA3FDCC"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$35.70</w:t>
            </w:r>
          </w:p>
        </w:tc>
        <w:tc>
          <w:tcPr>
            <w:tcW w:w="4678" w:type="dxa"/>
          </w:tcPr>
          <w:p w14:paraId="744C72B1"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Determined by the ICM Group (program payment)</w:t>
            </w:r>
          </w:p>
        </w:tc>
      </w:tr>
    </w:tbl>
    <w:p w14:paraId="23F9DD56" w14:textId="77777777" w:rsidR="005F1B7F" w:rsidRPr="005F1B7F" w:rsidRDefault="005F1B7F" w:rsidP="005F1B7F">
      <w:pPr>
        <w:spacing w:before="120" w:after="120" w:line="240" w:lineRule="auto"/>
        <w:jc w:val="center"/>
        <w:rPr>
          <w:rFonts w:ascii="Calibri" w:eastAsia="Calibri" w:hAnsi="Calibri" w:cs="Times New Roman"/>
          <w:b/>
          <w:bCs/>
        </w:rPr>
      </w:pPr>
      <w:r w:rsidRPr="005F1B7F">
        <w:rPr>
          <w:rFonts w:ascii="Calibri" w:eastAsia="Calibri" w:hAnsi="Calibri" w:cs="Times New Roman"/>
          <w:b/>
          <w:bCs/>
        </w:rPr>
        <w:t>Pension</w:t>
      </w:r>
    </w:p>
    <w:tbl>
      <w:tblPr>
        <w:tblStyle w:val="TableGrid"/>
        <w:tblW w:w="9776" w:type="dxa"/>
        <w:jc w:val="center"/>
        <w:tblLook w:val="04A0" w:firstRow="1" w:lastRow="0" w:firstColumn="1" w:lastColumn="0" w:noHBand="0" w:noVBand="1"/>
      </w:tblPr>
      <w:tblGrid>
        <w:gridCol w:w="1980"/>
        <w:gridCol w:w="1843"/>
        <w:gridCol w:w="1275"/>
        <w:gridCol w:w="4678"/>
      </w:tblGrid>
      <w:tr w:rsidR="005F1B7F" w:rsidRPr="005F1B7F" w14:paraId="069F8FB9" w14:textId="77777777" w:rsidTr="004B6643">
        <w:trPr>
          <w:jc w:val="center"/>
        </w:trPr>
        <w:tc>
          <w:tcPr>
            <w:tcW w:w="1980" w:type="dxa"/>
          </w:tcPr>
          <w:p w14:paraId="43ACFCB7" w14:textId="77777777" w:rsidR="005F1B7F" w:rsidRPr="005F1B7F" w:rsidRDefault="005F1B7F" w:rsidP="005F1B7F">
            <w:pPr>
              <w:rPr>
                <w:rFonts w:ascii="Calibri" w:eastAsia="Calibri" w:hAnsi="Calibri" w:cs="Times New Roman"/>
                <w:b/>
                <w:bCs/>
              </w:rPr>
            </w:pPr>
            <w:r w:rsidRPr="005F1B7F">
              <w:rPr>
                <w:rFonts w:ascii="Calibri" w:eastAsia="Calibri" w:hAnsi="Calibri" w:cs="Times New Roman"/>
                <w:b/>
                <w:bCs/>
              </w:rPr>
              <w:t>Pension Participant</w:t>
            </w:r>
          </w:p>
        </w:tc>
        <w:tc>
          <w:tcPr>
            <w:tcW w:w="1843" w:type="dxa"/>
          </w:tcPr>
          <w:p w14:paraId="5E67D577"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PROG1x42</w:t>
            </w:r>
          </w:p>
        </w:tc>
        <w:tc>
          <w:tcPr>
            <w:tcW w:w="1275" w:type="dxa"/>
          </w:tcPr>
          <w:p w14:paraId="50752007"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$35.70</w:t>
            </w:r>
          </w:p>
        </w:tc>
        <w:tc>
          <w:tcPr>
            <w:tcW w:w="4678" w:type="dxa"/>
          </w:tcPr>
          <w:p w14:paraId="385A98AA" w14:textId="77777777" w:rsidR="005F1B7F" w:rsidRPr="005F1B7F" w:rsidRDefault="005F1B7F" w:rsidP="005F1B7F">
            <w:pPr>
              <w:rPr>
                <w:rFonts w:ascii="Calibri" w:eastAsia="Calibri" w:hAnsi="Calibri" w:cs="Times New Roman"/>
              </w:rPr>
            </w:pPr>
            <w:r w:rsidRPr="005F1B7F">
              <w:rPr>
                <w:rFonts w:ascii="Calibri" w:eastAsia="Calibri" w:hAnsi="Calibri" w:cs="Times New Roman"/>
              </w:rPr>
              <w:t>65+ years old/self-referred/ Only receive if not working</w:t>
            </w:r>
          </w:p>
        </w:tc>
      </w:tr>
    </w:tbl>
    <w:p w14:paraId="32595724" w14:textId="77777777" w:rsidR="005F1B7F" w:rsidRPr="005F1B7F" w:rsidRDefault="005F1B7F" w:rsidP="005F1B7F">
      <w:pPr>
        <w:spacing w:after="0" w:line="240" w:lineRule="auto"/>
        <w:rPr>
          <w:rFonts w:ascii="Calibri" w:eastAsia="Calibri" w:hAnsi="Calibri" w:cs="Times New Roman"/>
          <w:b/>
          <w:bCs/>
        </w:rPr>
      </w:pPr>
    </w:p>
    <w:p w14:paraId="76ED977F" w14:textId="77777777" w:rsidR="005E011D" w:rsidRPr="00933BCF" w:rsidRDefault="005E011D" w:rsidP="00933BCF">
      <w:pPr>
        <w:spacing w:line="240" w:lineRule="auto"/>
        <w:rPr>
          <w:rFonts w:ascii="Arial" w:hAnsi="Arial" w:cs="Arial"/>
          <w:sz w:val="16"/>
          <w:szCs w:val="16"/>
        </w:rPr>
      </w:pPr>
    </w:p>
    <w:sectPr w:rsidR="005E011D" w:rsidRPr="00933BCF" w:rsidSect="005F1B7F">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3A7BF" w14:textId="77777777" w:rsidR="00BE3033" w:rsidRDefault="00BE3033" w:rsidP="00152D5E">
      <w:pPr>
        <w:spacing w:after="0" w:line="240" w:lineRule="auto"/>
      </w:pPr>
      <w:r>
        <w:separator/>
      </w:r>
    </w:p>
  </w:endnote>
  <w:endnote w:type="continuationSeparator" w:id="0">
    <w:p w14:paraId="5E368B3F" w14:textId="77777777" w:rsidR="00BE3033" w:rsidRDefault="00BE3033" w:rsidP="0015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34B2" w14:textId="77777777" w:rsidR="000D40F3" w:rsidRDefault="000D4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44609626"/>
      <w:docPartObj>
        <w:docPartGallery w:val="Page Numbers (Bottom of Page)"/>
        <w:docPartUnique/>
      </w:docPartObj>
    </w:sdtPr>
    <w:sdtEndPr>
      <w:rPr>
        <w:sz w:val="14"/>
        <w:szCs w:val="14"/>
      </w:rPr>
    </w:sdtEndPr>
    <w:sdtContent>
      <w:sdt>
        <w:sdtPr>
          <w:rPr>
            <w:rFonts w:ascii="Calibri" w:hAnsi="Calibri"/>
          </w:rPr>
          <w:id w:val="565050523"/>
          <w:docPartObj>
            <w:docPartGallery w:val="Page Numbers (Top of Page)"/>
            <w:docPartUnique/>
          </w:docPartObj>
        </w:sdtPr>
        <w:sdtEndPr>
          <w:rPr>
            <w:sz w:val="14"/>
            <w:szCs w:val="14"/>
          </w:rPr>
        </w:sdtEndPr>
        <w:sdtContent>
          <w:p w14:paraId="7CE0D445" w14:textId="61EA0CB2" w:rsidR="004B64FC" w:rsidRPr="00CA573D" w:rsidRDefault="00FB2C79" w:rsidP="006A5E20">
            <w:pPr>
              <w:pStyle w:val="Footer"/>
              <w:jc w:val="right"/>
              <w:rPr>
                <w:rFonts w:ascii="Calibri" w:hAnsi="Calibri"/>
                <w:szCs w:val="18"/>
              </w:rPr>
            </w:pPr>
            <w:r w:rsidRPr="005E011D">
              <w:rPr>
                <w:rFonts w:ascii="Calibri" w:hAnsi="Calibri"/>
                <w:szCs w:val="18"/>
              </w:rPr>
              <w:t xml:space="preserve">Page </w:t>
            </w:r>
            <w:r w:rsidR="003C6EB2" w:rsidRPr="005E011D">
              <w:rPr>
                <w:rFonts w:ascii="Calibri" w:hAnsi="Calibri"/>
                <w:szCs w:val="18"/>
              </w:rPr>
              <w:fldChar w:fldCharType="begin"/>
            </w:r>
            <w:r w:rsidRPr="005E011D">
              <w:rPr>
                <w:rFonts w:ascii="Calibri" w:hAnsi="Calibri"/>
                <w:szCs w:val="18"/>
              </w:rPr>
              <w:instrText xml:space="preserve"> PAGE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sidRPr="005E011D">
              <w:rPr>
                <w:rFonts w:ascii="Calibri" w:hAnsi="Calibri"/>
                <w:szCs w:val="18"/>
              </w:rPr>
              <w:t xml:space="preserve"> of </w:t>
            </w:r>
            <w:r w:rsidR="003C6EB2" w:rsidRPr="005E011D">
              <w:rPr>
                <w:rFonts w:ascii="Calibri" w:hAnsi="Calibri"/>
                <w:szCs w:val="18"/>
              </w:rPr>
              <w:fldChar w:fldCharType="begin"/>
            </w:r>
            <w:r w:rsidRPr="005E011D">
              <w:rPr>
                <w:rFonts w:ascii="Calibri" w:hAnsi="Calibri"/>
                <w:szCs w:val="18"/>
              </w:rPr>
              <w:instrText xml:space="preserve"> NUMPAGES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Pr>
                <w:rFonts w:ascii="Calibri" w:hAnsi="Calibri"/>
                <w:szCs w:val="18"/>
              </w:rPr>
              <w:t xml:space="preserve">    </w:t>
            </w:r>
          </w:p>
          <w:p w14:paraId="71BDD023" w14:textId="77777777" w:rsidR="000D40F3" w:rsidRDefault="000D40F3" w:rsidP="00651A1B">
            <w:pPr>
              <w:pStyle w:val="Footer"/>
              <w:spacing w:before="120"/>
              <w:jc w:val="center"/>
              <w:rPr>
                <w:rFonts w:ascii="Calibri" w:hAnsi="Calibri"/>
                <w:sz w:val="14"/>
                <w:szCs w:val="14"/>
              </w:rPr>
            </w:pPr>
          </w:p>
        </w:sdtContent>
      </w:sdt>
    </w:sdtContent>
  </w:sdt>
  <w:p w14:paraId="4184CD10" w14:textId="19E6D60A" w:rsidR="00FB2C79" w:rsidRPr="000D40F3" w:rsidRDefault="000D40F3" w:rsidP="000D40F3">
    <w:pPr>
      <w:pStyle w:val="Footer"/>
      <w:spacing w:before="120"/>
      <w:jc w:val="center"/>
      <w:rPr>
        <w:rFonts w:ascii="Arial" w:hAnsi="Arial" w:cs="Arial"/>
        <w:sz w:val="14"/>
        <w:szCs w:val="14"/>
      </w:rPr>
    </w:pPr>
    <w:r w:rsidRPr="000D40F3">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1376375745"/>
      <w:docPartObj>
        <w:docPartGallery w:val="Page Numbers (Bottom of Page)"/>
        <w:docPartUnique/>
      </w:docPartObj>
    </w:sdtPr>
    <w:sdtEndPr>
      <w:rPr>
        <w:sz w:val="14"/>
        <w:szCs w:val="14"/>
      </w:rPr>
    </w:sdtEndPr>
    <w:sdtContent>
      <w:sdt>
        <w:sdtPr>
          <w:rPr>
            <w:rFonts w:ascii="Calibri" w:hAnsi="Calibri"/>
          </w:rPr>
          <w:id w:val="-1080283639"/>
          <w:docPartObj>
            <w:docPartGallery w:val="Page Numbers (Top of Page)"/>
            <w:docPartUnique/>
          </w:docPartObj>
        </w:sdtPr>
        <w:sdtEndPr>
          <w:rPr>
            <w:sz w:val="14"/>
            <w:szCs w:val="14"/>
          </w:rPr>
        </w:sdtEndPr>
        <w:sdtContent>
          <w:p w14:paraId="2C67C144" w14:textId="52C1027F" w:rsidR="006340FA" w:rsidRPr="00CA573D" w:rsidRDefault="006340FA" w:rsidP="006340FA">
            <w:pPr>
              <w:pStyle w:val="Footer"/>
              <w:jc w:val="right"/>
              <w:rPr>
                <w:rFonts w:ascii="Calibri" w:hAnsi="Calibri"/>
                <w:szCs w:val="18"/>
              </w:rPr>
            </w:pPr>
            <w:r w:rsidRPr="005E011D">
              <w:rPr>
                <w:rFonts w:ascii="Calibri" w:hAnsi="Calibri"/>
                <w:szCs w:val="18"/>
              </w:rPr>
              <w:t xml:space="preserve">Page </w:t>
            </w:r>
            <w:r w:rsidRPr="005E011D">
              <w:rPr>
                <w:rFonts w:ascii="Calibri" w:hAnsi="Calibri"/>
                <w:szCs w:val="18"/>
              </w:rPr>
              <w:fldChar w:fldCharType="begin"/>
            </w:r>
            <w:r w:rsidRPr="005E011D">
              <w:rPr>
                <w:rFonts w:ascii="Calibri" w:hAnsi="Calibri"/>
                <w:szCs w:val="18"/>
              </w:rPr>
              <w:instrText xml:space="preserve"> PAGE </w:instrText>
            </w:r>
            <w:r w:rsidRPr="005E011D">
              <w:rPr>
                <w:rFonts w:ascii="Calibri" w:hAnsi="Calibri"/>
                <w:szCs w:val="18"/>
              </w:rPr>
              <w:fldChar w:fldCharType="separate"/>
            </w:r>
            <w:r>
              <w:rPr>
                <w:rFonts w:ascii="Calibri" w:hAnsi="Calibri"/>
                <w:szCs w:val="18"/>
              </w:rPr>
              <w:t>2</w:t>
            </w:r>
            <w:r w:rsidRPr="005E011D">
              <w:rPr>
                <w:rFonts w:ascii="Calibri" w:hAnsi="Calibri"/>
                <w:szCs w:val="18"/>
              </w:rPr>
              <w:fldChar w:fldCharType="end"/>
            </w:r>
            <w:r w:rsidRPr="005E011D">
              <w:rPr>
                <w:rFonts w:ascii="Calibri" w:hAnsi="Calibri"/>
                <w:szCs w:val="18"/>
              </w:rPr>
              <w:t xml:space="preserve"> of </w:t>
            </w:r>
            <w:r w:rsidRPr="005E011D">
              <w:rPr>
                <w:rFonts w:ascii="Calibri" w:hAnsi="Calibri"/>
                <w:szCs w:val="18"/>
              </w:rPr>
              <w:fldChar w:fldCharType="begin"/>
            </w:r>
            <w:r w:rsidRPr="005E011D">
              <w:rPr>
                <w:rFonts w:ascii="Calibri" w:hAnsi="Calibri"/>
                <w:szCs w:val="18"/>
              </w:rPr>
              <w:instrText xml:space="preserve"> NUMPAGES  </w:instrText>
            </w:r>
            <w:r w:rsidRPr="005E011D">
              <w:rPr>
                <w:rFonts w:ascii="Calibri" w:hAnsi="Calibri"/>
                <w:szCs w:val="18"/>
              </w:rPr>
              <w:fldChar w:fldCharType="separate"/>
            </w:r>
            <w:r>
              <w:rPr>
                <w:rFonts w:ascii="Calibri" w:hAnsi="Calibri"/>
                <w:szCs w:val="18"/>
              </w:rPr>
              <w:t>8</w:t>
            </w:r>
            <w:r w:rsidRPr="005E011D">
              <w:rPr>
                <w:rFonts w:ascii="Calibri" w:hAnsi="Calibri"/>
                <w:szCs w:val="18"/>
              </w:rPr>
              <w:fldChar w:fldCharType="end"/>
            </w:r>
            <w:r>
              <w:rPr>
                <w:rFonts w:ascii="Calibri" w:hAnsi="Calibri"/>
                <w:szCs w:val="18"/>
              </w:rPr>
              <w:t xml:space="preserve">    </w:t>
            </w:r>
          </w:p>
          <w:p w14:paraId="4EB73D51" w14:textId="77777777" w:rsidR="000D40F3" w:rsidRDefault="000D40F3" w:rsidP="00A913F8">
            <w:pPr>
              <w:pStyle w:val="Footer"/>
              <w:spacing w:before="120"/>
              <w:jc w:val="center"/>
              <w:rPr>
                <w:rFonts w:ascii="Calibri" w:hAnsi="Calibri"/>
                <w:sz w:val="14"/>
                <w:szCs w:val="14"/>
              </w:rPr>
            </w:pPr>
          </w:p>
        </w:sdtContent>
      </w:sdt>
    </w:sdtContent>
  </w:sdt>
  <w:p w14:paraId="0001BA2E" w14:textId="66B83001" w:rsidR="008A36D1" w:rsidRPr="000D40F3" w:rsidRDefault="000D40F3" w:rsidP="000D40F3">
    <w:pPr>
      <w:pStyle w:val="Footer"/>
      <w:spacing w:before="120"/>
      <w:jc w:val="center"/>
      <w:rPr>
        <w:rFonts w:ascii="Arial" w:hAnsi="Arial" w:cs="Arial"/>
        <w:sz w:val="14"/>
        <w:szCs w:val="14"/>
      </w:rPr>
    </w:pPr>
    <w:r w:rsidRPr="000D40F3">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979457221"/>
      <w:docPartObj>
        <w:docPartGallery w:val="Page Numbers (Bottom of Page)"/>
        <w:docPartUnique/>
      </w:docPartObj>
    </w:sdtPr>
    <w:sdtEndPr>
      <w:rPr>
        <w:sz w:val="14"/>
        <w:szCs w:val="14"/>
      </w:rPr>
    </w:sdtEndPr>
    <w:sdtContent>
      <w:sdt>
        <w:sdtPr>
          <w:rPr>
            <w:rFonts w:ascii="Calibri" w:hAnsi="Calibri"/>
          </w:rPr>
          <w:id w:val="1763258484"/>
          <w:docPartObj>
            <w:docPartGallery w:val="Page Numbers (Top of Page)"/>
            <w:docPartUnique/>
          </w:docPartObj>
        </w:sdtPr>
        <w:sdtEndPr>
          <w:rPr>
            <w:sz w:val="14"/>
            <w:szCs w:val="14"/>
          </w:rPr>
        </w:sdtEndPr>
        <w:sdtContent>
          <w:p w14:paraId="10715BE2" w14:textId="0BEFCC49" w:rsidR="00A913F8" w:rsidRPr="00CA573D" w:rsidRDefault="00A913F8" w:rsidP="006340FA">
            <w:pPr>
              <w:pStyle w:val="Footer"/>
              <w:jc w:val="right"/>
              <w:rPr>
                <w:rFonts w:ascii="Calibri" w:hAnsi="Calibri"/>
                <w:szCs w:val="18"/>
              </w:rPr>
            </w:pPr>
            <w:r w:rsidRPr="005E011D">
              <w:rPr>
                <w:rFonts w:ascii="Calibri" w:hAnsi="Calibri"/>
                <w:szCs w:val="18"/>
              </w:rPr>
              <w:t xml:space="preserve">Page </w:t>
            </w:r>
            <w:r w:rsidRPr="005E011D">
              <w:rPr>
                <w:rFonts w:ascii="Calibri" w:hAnsi="Calibri"/>
                <w:szCs w:val="18"/>
              </w:rPr>
              <w:fldChar w:fldCharType="begin"/>
            </w:r>
            <w:r w:rsidRPr="005E011D">
              <w:rPr>
                <w:rFonts w:ascii="Calibri" w:hAnsi="Calibri"/>
                <w:szCs w:val="18"/>
              </w:rPr>
              <w:instrText xml:space="preserve"> PAGE </w:instrText>
            </w:r>
            <w:r w:rsidRPr="005E011D">
              <w:rPr>
                <w:rFonts w:ascii="Calibri" w:hAnsi="Calibri"/>
                <w:szCs w:val="18"/>
              </w:rPr>
              <w:fldChar w:fldCharType="separate"/>
            </w:r>
            <w:r>
              <w:rPr>
                <w:rFonts w:ascii="Calibri" w:hAnsi="Calibri"/>
                <w:szCs w:val="18"/>
              </w:rPr>
              <w:t>2</w:t>
            </w:r>
            <w:r w:rsidRPr="005E011D">
              <w:rPr>
                <w:rFonts w:ascii="Calibri" w:hAnsi="Calibri"/>
                <w:szCs w:val="18"/>
              </w:rPr>
              <w:fldChar w:fldCharType="end"/>
            </w:r>
            <w:r w:rsidRPr="005E011D">
              <w:rPr>
                <w:rFonts w:ascii="Calibri" w:hAnsi="Calibri"/>
                <w:szCs w:val="18"/>
              </w:rPr>
              <w:t xml:space="preserve"> of </w:t>
            </w:r>
            <w:r w:rsidRPr="005E011D">
              <w:rPr>
                <w:rFonts w:ascii="Calibri" w:hAnsi="Calibri"/>
                <w:szCs w:val="18"/>
              </w:rPr>
              <w:fldChar w:fldCharType="begin"/>
            </w:r>
            <w:r w:rsidRPr="005E011D">
              <w:rPr>
                <w:rFonts w:ascii="Calibri" w:hAnsi="Calibri"/>
                <w:szCs w:val="18"/>
              </w:rPr>
              <w:instrText xml:space="preserve"> NUMPAGES  </w:instrText>
            </w:r>
            <w:r w:rsidRPr="005E011D">
              <w:rPr>
                <w:rFonts w:ascii="Calibri" w:hAnsi="Calibri"/>
                <w:szCs w:val="18"/>
              </w:rPr>
              <w:fldChar w:fldCharType="separate"/>
            </w:r>
            <w:r>
              <w:rPr>
                <w:rFonts w:ascii="Calibri" w:hAnsi="Calibri"/>
                <w:szCs w:val="18"/>
              </w:rPr>
              <w:t>8</w:t>
            </w:r>
            <w:r w:rsidRPr="005E011D">
              <w:rPr>
                <w:rFonts w:ascii="Calibri" w:hAnsi="Calibri"/>
                <w:szCs w:val="18"/>
              </w:rPr>
              <w:fldChar w:fldCharType="end"/>
            </w:r>
            <w:r>
              <w:rPr>
                <w:rFonts w:ascii="Calibri" w:hAnsi="Calibri"/>
                <w:szCs w:val="18"/>
              </w:rPr>
              <w:t xml:space="preserve">    </w:t>
            </w:r>
          </w:p>
          <w:p w14:paraId="52C7EFF4" w14:textId="77777777" w:rsidR="000D40F3" w:rsidRDefault="000D40F3" w:rsidP="00651A1B">
            <w:pPr>
              <w:pStyle w:val="Footer"/>
              <w:spacing w:before="120"/>
              <w:jc w:val="center"/>
              <w:rPr>
                <w:rFonts w:ascii="Calibri" w:hAnsi="Calibri"/>
                <w:sz w:val="14"/>
                <w:szCs w:val="14"/>
              </w:rPr>
            </w:pPr>
          </w:p>
        </w:sdtContent>
      </w:sdt>
    </w:sdtContent>
  </w:sdt>
  <w:p w14:paraId="67DE9449" w14:textId="5B4D56A7" w:rsidR="00A913F8" w:rsidRPr="000D40F3" w:rsidRDefault="000D40F3" w:rsidP="000D40F3">
    <w:pPr>
      <w:pStyle w:val="Footer"/>
      <w:spacing w:before="120"/>
      <w:jc w:val="center"/>
      <w:rPr>
        <w:rFonts w:ascii="Arial" w:hAnsi="Arial" w:cs="Arial"/>
        <w:sz w:val="14"/>
        <w:szCs w:val="14"/>
      </w:rPr>
    </w:pPr>
    <w:r w:rsidRPr="000D40F3">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6717" w14:textId="77777777" w:rsidR="00BE3033" w:rsidRDefault="00BE3033" w:rsidP="00152D5E">
      <w:pPr>
        <w:spacing w:after="0" w:line="240" w:lineRule="auto"/>
      </w:pPr>
      <w:r>
        <w:separator/>
      </w:r>
    </w:p>
  </w:footnote>
  <w:footnote w:type="continuationSeparator" w:id="0">
    <w:p w14:paraId="0A300704" w14:textId="77777777" w:rsidR="00BE3033" w:rsidRDefault="00BE3033" w:rsidP="0015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50E7" w14:textId="77777777" w:rsidR="000D40F3" w:rsidRDefault="000D4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D03C" w14:textId="6A322EE2" w:rsidR="00FB2C79" w:rsidRPr="00B13060" w:rsidRDefault="00FB2C79" w:rsidP="004C28FE">
    <w:pPr>
      <w:pStyle w:val="Header"/>
      <w:jc w:val="center"/>
      <w:rPr>
        <w:color w:val="808080"/>
        <w:spacing w:val="2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0E0B" w14:textId="77777777" w:rsidR="000D40F3" w:rsidRDefault="000D40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9B5C" w14:textId="77777777" w:rsidR="00A913F8" w:rsidRDefault="00A913F8">
    <w:pPr>
      <w:pStyle w:val="Header"/>
      <w:rPr>
        <w:b/>
        <w:bCs/>
        <w:color w:val="808080"/>
        <w:spacing w:val="24"/>
        <w:sz w:val="20"/>
        <w:szCs w:val="20"/>
      </w:rPr>
    </w:pPr>
    <w:r w:rsidRPr="00D94114">
      <w:rPr>
        <w:noProof/>
        <w:lang w:eastAsia="en-AU"/>
      </w:rPr>
      <w:drawing>
        <wp:inline distT="0" distB="0" distL="0" distR="0" wp14:anchorId="18E2E616" wp14:editId="53A1A598">
          <wp:extent cx="2190750" cy="676275"/>
          <wp:effectExtent l="19050" t="0" r="0" b="0"/>
          <wp:docPr id="113571911" name="Picture 1"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p>
  <w:p w14:paraId="4685DFAE" w14:textId="77777777" w:rsidR="00A913F8" w:rsidRDefault="00A913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DCFE" w14:textId="77777777" w:rsidR="005F1B7F" w:rsidRDefault="005F1B7F" w:rsidP="007B397F">
    <w:pPr>
      <w:spacing w:after="0"/>
      <w:ind w:right="95"/>
      <w:jc w:val="right"/>
      <w:rPr>
        <w:b/>
        <w:bCs/>
      </w:rPr>
    </w:pPr>
    <w:r>
      <w:rPr>
        <w:noProof/>
      </w:rPr>
      <w:drawing>
        <wp:anchor distT="0" distB="0" distL="114300" distR="114300" simplePos="0" relativeHeight="251659264" behindDoc="1" locked="0" layoutInCell="1" allowOverlap="1" wp14:anchorId="56C642AE" wp14:editId="0EF8FEBB">
          <wp:simplePos x="0" y="0"/>
          <wp:positionH relativeFrom="column">
            <wp:posOffset>-537845</wp:posOffset>
          </wp:positionH>
          <wp:positionV relativeFrom="paragraph">
            <wp:posOffset>-181610</wp:posOffset>
          </wp:positionV>
          <wp:extent cx="2190750" cy="676275"/>
          <wp:effectExtent l="0" t="0" r="0" b="9525"/>
          <wp:wrapTight wrapText="bothSides">
            <wp:wrapPolygon edited="0">
              <wp:start x="1690" y="0"/>
              <wp:lineTo x="0" y="4259"/>
              <wp:lineTo x="0" y="15820"/>
              <wp:lineTo x="751" y="19470"/>
              <wp:lineTo x="1690" y="21296"/>
              <wp:lineTo x="1878" y="21296"/>
              <wp:lineTo x="4696" y="21296"/>
              <wp:lineTo x="21412" y="21296"/>
              <wp:lineTo x="21412" y="13994"/>
              <wp:lineTo x="13148" y="9735"/>
              <wp:lineTo x="13711" y="1217"/>
              <wp:lineTo x="12772" y="0"/>
              <wp:lineTo x="4696" y="0"/>
              <wp:lineTo x="1690" y="0"/>
            </wp:wrapPolygon>
          </wp:wrapTight>
          <wp:docPr id="1" name="Picture 1"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a:xfrm>
                    <a:off x="0" y="0"/>
                    <a:ext cx="2190750" cy="676275"/>
                  </a:xfrm>
                  <a:prstGeom prst="rect">
                    <a:avLst/>
                  </a:prstGeom>
                  <a:noFill/>
                </pic:spPr>
              </pic:pic>
            </a:graphicData>
          </a:graphic>
        </wp:anchor>
      </w:drawing>
    </w:r>
    <w:r>
      <w:rPr>
        <w:b/>
        <w:bCs/>
        <w:sz w:val="24"/>
        <w:szCs w:val="24"/>
      </w:rPr>
      <w:t>ACT CORRECTIVE SERVICES</w:t>
    </w:r>
    <w:r>
      <w:rPr>
        <w:b/>
        <w:bCs/>
        <w:sz w:val="24"/>
        <w:szCs w:val="24"/>
      </w:rPr>
      <w:br/>
    </w:r>
    <w:r>
      <w:rPr>
        <w:b/>
        <w:bCs/>
      </w:rPr>
      <w:t>Detainee Employment Pay Scales</w:t>
    </w:r>
  </w:p>
  <w:p w14:paraId="0CDAB8BE" w14:textId="77777777" w:rsidR="005F1B7F" w:rsidRDefault="005F1B7F" w:rsidP="007B397F">
    <w:pPr>
      <w:spacing w:after="0"/>
      <w:ind w:right="95"/>
      <w:jc w:val="right"/>
      <w:rPr>
        <w:b/>
        <w:bCs/>
        <w:sz w:val="24"/>
        <w:szCs w:val="24"/>
      </w:rPr>
    </w:pPr>
    <w:r>
      <w:rPr>
        <w:b/>
        <w:bCs/>
      </w:rPr>
      <w:t>Attachment A to Detainee Employment Operating Procedure</w:t>
    </w:r>
  </w:p>
  <w:p w14:paraId="3DEE1AE7" w14:textId="77777777" w:rsidR="005F1B7F" w:rsidRDefault="005F1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251E8"/>
    <w:multiLevelType w:val="hybridMultilevel"/>
    <w:tmpl w:val="0F4ACA2A"/>
    <w:lvl w:ilvl="0" w:tplc="55228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182200AD"/>
    <w:multiLevelType w:val="multilevel"/>
    <w:tmpl w:val="A22858D8"/>
    <w:lvl w:ilvl="0">
      <w:start w:val="1"/>
      <w:numFmt w:val="decimal"/>
      <w:pStyle w:val="Heading1"/>
      <w:lvlText w:val="%1"/>
      <w:lvlJc w:val="left"/>
      <w:pPr>
        <w:tabs>
          <w:tab w:val="num" w:pos="794"/>
        </w:tabs>
        <w:ind w:left="794" w:hanging="794"/>
      </w:pPr>
    </w:lvl>
    <w:lvl w:ilvl="1">
      <w:start w:val="1"/>
      <w:numFmt w:val="decimal"/>
      <w:lvlText w:val="%1.%2"/>
      <w:lvlJc w:val="left"/>
      <w:pPr>
        <w:tabs>
          <w:tab w:val="num" w:pos="1787"/>
        </w:tabs>
        <w:ind w:left="1787" w:hanging="794"/>
      </w:pPr>
    </w:lvl>
    <w:lvl w:ilvl="2">
      <w:start w:val="1"/>
      <w:numFmt w:val="decimal"/>
      <w:pStyle w:val="Heading3"/>
      <w:lvlText w:val="%1.%2.%3"/>
      <w:lvlJc w:val="left"/>
      <w:pPr>
        <w:tabs>
          <w:tab w:val="num" w:pos="794"/>
        </w:tabs>
        <w:ind w:left="794" w:hanging="794"/>
      </w:pPr>
    </w:lvl>
    <w:lvl w:ilvl="3">
      <w:start w:val="1"/>
      <w:numFmt w:val="none"/>
      <w:pStyle w:val="Heading4"/>
      <w:suff w:val="nothing"/>
      <w:lvlText w:val=""/>
      <w:lvlJc w:val="left"/>
      <w:pPr>
        <w:ind w:left="794" w:firstLine="0"/>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0F472E3"/>
    <w:multiLevelType w:val="hybridMultilevel"/>
    <w:tmpl w:val="0F4ACA2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8476C30"/>
    <w:multiLevelType w:val="multilevel"/>
    <w:tmpl w:val="5BEABAA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pStyle w:val="Indenttext2"/>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9B7037"/>
    <w:multiLevelType w:val="hybridMultilevel"/>
    <w:tmpl w:val="418603CC"/>
    <w:lvl w:ilvl="0" w:tplc="08A88588">
      <w:start w:val="1"/>
      <w:numFmt w:val="bullet"/>
      <w:pStyle w:val="RelatedDocuments"/>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3B95755F"/>
    <w:multiLevelType w:val="hybridMultilevel"/>
    <w:tmpl w:val="0F4ACA2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41E7280"/>
    <w:multiLevelType w:val="hybridMultilevel"/>
    <w:tmpl w:val="0F4ACA2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52265FD"/>
    <w:multiLevelType w:val="hybridMultilevel"/>
    <w:tmpl w:val="F2BEE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6E6B41"/>
    <w:multiLevelType w:val="hybridMultilevel"/>
    <w:tmpl w:val="0F4ACA2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8A479AD"/>
    <w:multiLevelType w:val="hybridMultilevel"/>
    <w:tmpl w:val="0F4ACA2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0FF4F73"/>
    <w:multiLevelType w:val="hybridMultilevel"/>
    <w:tmpl w:val="0F4ACA2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E6C031A"/>
    <w:multiLevelType w:val="hybridMultilevel"/>
    <w:tmpl w:val="0F4ACA2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7B512A53"/>
    <w:multiLevelType w:val="multilevel"/>
    <w:tmpl w:val="07E41428"/>
    <w:lvl w:ilvl="0">
      <w:start w:val="1"/>
      <w:numFmt w:val="decimal"/>
      <w:pStyle w:val="SectionHeading"/>
      <w:lvlText w:val="%1."/>
      <w:lvlJc w:val="left"/>
      <w:pPr>
        <w:ind w:left="360" w:hanging="360"/>
      </w:pPr>
      <w:rPr>
        <w:b/>
        <w:bCs/>
      </w:rPr>
    </w:lvl>
    <w:lvl w:ilvl="1">
      <w:start w:val="1"/>
      <w:numFmt w:val="decimal"/>
      <w:pStyle w:val="Indent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7653269">
    <w:abstractNumId w:val="12"/>
  </w:num>
  <w:num w:numId="2" w16cid:durableId="1700202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5945362">
    <w:abstractNumId w:val="4"/>
  </w:num>
  <w:num w:numId="4" w16cid:durableId="1183978121">
    <w:abstractNumId w:val="3"/>
  </w:num>
  <w:num w:numId="5" w16cid:durableId="1612010145">
    <w:abstractNumId w:val="0"/>
  </w:num>
  <w:num w:numId="6" w16cid:durableId="944504837">
    <w:abstractNumId w:val="3"/>
    <w:lvlOverride w:ilvl="0">
      <w:startOverride w:val="1"/>
    </w:lvlOverride>
    <w:lvlOverride w:ilvl="1">
      <w:startOverride w:val="1"/>
    </w:lvlOverride>
    <w:lvlOverride w:ilvl="2">
      <w:startOverride w:val="1"/>
    </w:lvlOverride>
    <w:lvlOverride w:ilvl="3">
      <w:startOverride w:val="1"/>
    </w:lvlOverride>
  </w:num>
  <w:num w:numId="7" w16cid:durableId="349336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6961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0522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7659475">
    <w:abstractNumId w:val="8"/>
  </w:num>
  <w:num w:numId="11" w16cid:durableId="944849685">
    <w:abstractNumId w:val="10"/>
  </w:num>
  <w:num w:numId="12" w16cid:durableId="915168462">
    <w:abstractNumId w:val="11"/>
  </w:num>
  <w:num w:numId="13" w16cid:durableId="861283757">
    <w:abstractNumId w:val="2"/>
  </w:num>
  <w:num w:numId="14" w16cid:durableId="1629507767">
    <w:abstractNumId w:val="6"/>
  </w:num>
  <w:num w:numId="15" w16cid:durableId="2109543259">
    <w:abstractNumId w:val="5"/>
  </w:num>
  <w:num w:numId="16" w16cid:durableId="1190531726">
    <w:abstractNumId w:val="9"/>
  </w:num>
  <w:num w:numId="17" w16cid:durableId="140877035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A4"/>
    <w:rsid w:val="0000700A"/>
    <w:rsid w:val="00007048"/>
    <w:rsid w:val="000100D2"/>
    <w:rsid w:val="00012A69"/>
    <w:rsid w:val="00014C48"/>
    <w:rsid w:val="00033447"/>
    <w:rsid w:val="00033CA2"/>
    <w:rsid w:val="0003627C"/>
    <w:rsid w:val="000458C7"/>
    <w:rsid w:val="00046CD3"/>
    <w:rsid w:val="000514FB"/>
    <w:rsid w:val="00052CE5"/>
    <w:rsid w:val="00055E9C"/>
    <w:rsid w:val="00057DB0"/>
    <w:rsid w:val="00071198"/>
    <w:rsid w:val="00090F5A"/>
    <w:rsid w:val="0009157E"/>
    <w:rsid w:val="000A4619"/>
    <w:rsid w:val="000B4F10"/>
    <w:rsid w:val="000B7E7B"/>
    <w:rsid w:val="000C15FB"/>
    <w:rsid w:val="000C7B6F"/>
    <w:rsid w:val="000D0F15"/>
    <w:rsid w:val="000D1B7A"/>
    <w:rsid w:val="000D261F"/>
    <w:rsid w:val="000D40F3"/>
    <w:rsid w:val="000E4277"/>
    <w:rsid w:val="000E5E51"/>
    <w:rsid w:val="000F17FA"/>
    <w:rsid w:val="000F21C2"/>
    <w:rsid w:val="000F3C75"/>
    <w:rsid w:val="000F4703"/>
    <w:rsid w:val="00103037"/>
    <w:rsid w:val="0010638B"/>
    <w:rsid w:val="00106794"/>
    <w:rsid w:val="001127C2"/>
    <w:rsid w:val="00115ACD"/>
    <w:rsid w:val="001177FB"/>
    <w:rsid w:val="001205D5"/>
    <w:rsid w:val="001215E6"/>
    <w:rsid w:val="00122B5E"/>
    <w:rsid w:val="001230CE"/>
    <w:rsid w:val="00126523"/>
    <w:rsid w:val="00132DBB"/>
    <w:rsid w:val="0013511E"/>
    <w:rsid w:val="00135F01"/>
    <w:rsid w:val="00140DA4"/>
    <w:rsid w:val="00141BD0"/>
    <w:rsid w:val="00141E42"/>
    <w:rsid w:val="00146833"/>
    <w:rsid w:val="001504B0"/>
    <w:rsid w:val="00152066"/>
    <w:rsid w:val="00152D5E"/>
    <w:rsid w:val="00155D67"/>
    <w:rsid w:val="00157CCE"/>
    <w:rsid w:val="00162B50"/>
    <w:rsid w:val="00163A84"/>
    <w:rsid w:val="0016757D"/>
    <w:rsid w:val="00174EEC"/>
    <w:rsid w:val="00176148"/>
    <w:rsid w:val="001764CE"/>
    <w:rsid w:val="001853B3"/>
    <w:rsid w:val="00190A43"/>
    <w:rsid w:val="00193B47"/>
    <w:rsid w:val="00194B7F"/>
    <w:rsid w:val="00195EC0"/>
    <w:rsid w:val="001A2D03"/>
    <w:rsid w:val="001A36B8"/>
    <w:rsid w:val="001A50E7"/>
    <w:rsid w:val="001A5C3D"/>
    <w:rsid w:val="001A677B"/>
    <w:rsid w:val="001A67E4"/>
    <w:rsid w:val="001B11C3"/>
    <w:rsid w:val="001B4E52"/>
    <w:rsid w:val="001B6520"/>
    <w:rsid w:val="001C02B8"/>
    <w:rsid w:val="001C78AF"/>
    <w:rsid w:val="001C7CD4"/>
    <w:rsid w:val="001D176B"/>
    <w:rsid w:val="001D1ECC"/>
    <w:rsid w:val="001E0DC9"/>
    <w:rsid w:val="001F595D"/>
    <w:rsid w:val="001F6542"/>
    <w:rsid w:val="00202B3A"/>
    <w:rsid w:val="00204BCF"/>
    <w:rsid w:val="0021108E"/>
    <w:rsid w:val="00214065"/>
    <w:rsid w:val="00215BD6"/>
    <w:rsid w:val="00221FA3"/>
    <w:rsid w:val="00222829"/>
    <w:rsid w:val="00223C02"/>
    <w:rsid w:val="00224981"/>
    <w:rsid w:val="00233749"/>
    <w:rsid w:val="00234150"/>
    <w:rsid w:val="00243CB6"/>
    <w:rsid w:val="00244917"/>
    <w:rsid w:val="00251FC3"/>
    <w:rsid w:val="00252E13"/>
    <w:rsid w:val="0025397C"/>
    <w:rsid w:val="00260272"/>
    <w:rsid w:val="00272CE7"/>
    <w:rsid w:val="00273858"/>
    <w:rsid w:val="0027410A"/>
    <w:rsid w:val="00277706"/>
    <w:rsid w:val="002813A4"/>
    <w:rsid w:val="00282263"/>
    <w:rsid w:val="002826FB"/>
    <w:rsid w:val="00282EA7"/>
    <w:rsid w:val="00283EE0"/>
    <w:rsid w:val="00287266"/>
    <w:rsid w:val="0029228A"/>
    <w:rsid w:val="00296E5C"/>
    <w:rsid w:val="002A2DE1"/>
    <w:rsid w:val="002A5575"/>
    <w:rsid w:val="002A59E1"/>
    <w:rsid w:val="002A6167"/>
    <w:rsid w:val="002B3CE1"/>
    <w:rsid w:val="002B57BA"/>
    <w:rsid w:val="002B6847"/>
    <w:rsid w:val="002C1304"/>
    <w:rsid w:val="002C5931"/>
    <w:rsid w:val="002C7103"/>
    <w:rsid w:val="002C7846"/>
    <w:rsid w:val="002D1366"/>
    <w:rsid w:val="002D1603"/>
    <w:rsid w:val="002D651D"/>
    <w:rsid w:val="002E31A9"/>
    <w:rsid w:val="002F19DC"/>
    <w:rsid w:val="002F19FD"/>
    <w:rsid w:val="002F52EA"/>
    <w:rsid w:val="002F6A3A"/>
    <w:rsid w:val="002F6E5A"/>
    <w:rsid w:val="00300B90"/>
    <w:rsid w:val="00302352"/>
    <w:rsid w:val="00302B09"/>
    <w:rsid w:val="00311C1A"/>
    <w:rsid w:val="00311DC0"/>
    <w:rsid w:val="0031239E"/>
    <w:rsid w:val="00314A6D"/>
    <w:rsid w:val="00315C08"/>
    <w:rsid w:val="00321BB1"/>
    <w:rsid w:val="00326725"/>
    <w:rsid w:val="00327284"/>
    <w:rsid w:val="0033414D"/>
    <w:rsid w:val="00335431"/>
    <w:rsid w:val="00340868"/>
    <w:rsid w:val="00343812"/>
    <w:rsid w:val="003449F8"/>
    <w:rsid w:val="00345311"/>
    <w:rsid w:val="0035143B"/>
    <w:rsid w:val="003517F3"/>
    <w:rsid w:val="00353E50"/>
    <w:rsid w:val="00356E8C"/>
    <w:rsid w:val="00360F54"/>
    <w:rsid w:val="00361451"/>
    <w:rsid w:val="0036533B"/>
    <w:rsid w:val="003663EE"/>
    <w:rsid w:val="0037590B"/>
    <w:rsid w:val="00377E97"/>
    <w:rsid w:val="003845D9"/>
    <w:rsid w:val="00390390"/>
    <w:rsid w:val="00393151"/>
    <w:rsid w:val="0039460C"/>
    <w:rsid w:val="003964A5"/>
    <w:rsid w:val="00397232"/>
    <w:rsid w:val="003A287D"/>
    <w:rsid w:val="003A2E5D"/>
    <w:rsid w:val="003A3CF7"/>
    <w:rsid w:val="003A3DA0"/>
    <w:rsid w:val="003A4B5D"/>
    <w:rsid w:val="003A66C4"/>
    <w:rsid w:val="003A6D9E"/>
    <w:rsid w:val="003A7DC3"/>
    <w:rsid w:val="003B0384"/>
    <w:rsid w:val="003B0497"/>
    <w:rsid w:val="003B2F7D"/>
    <w:rsid w:val="003C4C1C"/>
    <w:rsid w:val="003C5E5F"/>
    <w:rsid w:val="003C6EB2"/>
    <w:rsid w:val="003D28F3"/>
    <w:rsid w:val="003D49CE"/>
    <w:rsid w:val="003D7890"/>
    <w:rsid w:val="003E2402"/>
    <w:rsid w:val="003E5200"/>
    <w:rsid w:val="003E6AC0"/>
    <w:rsid w:val="003E74B1"/>
    <w:rsid w:val="003F5C7D"/>
    <w:rsid w:val="003F66C0"/>
    <w:rsid w:val="00402430"/>
    <w:rsid w:val="00403A1C"/>
    <w:rsid w:val="00405E0B"/>
    <w:rsid w:val="00407EE1"/>
    <w:rsid w:val="004135BE"/>
    <w:rsid w:val="00413746"/>
    <w:rsid w:val="00413D15"/>
    <w:rsid w:val="00413DB6"/>
    <w:rsid w:val="00415AFC"/>
    <w:rsid w:val="0041603D"/>
    <w:rsid w:val="004175E0"/>
    <w:rsid w:val="00422772"/>
    <w:rsid w:val="0042358F"/>
    <w:rsid w:val="00425558"/>
    <w:rsid w:val="00437273"/>
    <w:rsid w:val="004404BE"/>
    <w:rsid w:val="00442B60"/>
    <w:rsid w:val="00461779"/>
    <w:rsid w:val="00461C8B"/>
    <w:rsid w:val="0046695A"/>
    <w:rsid w:val="00471864"/>
    <w:rsid w:val="004740A6"/>
    <w:rsid w:val="0047424F"/>
    <w:rsid w:val="00475C12"/>
    <w:rsid w:val="00484860"/>
    <w:rsid w:val="004858B1"/>
    <w:rsid w:val="00491A69"/>
    <w:rsid w:val="004A0E69"/>
    <w:rsid w:val="004A6335"/>
    <w:rsid w:val="004A7D16"/>
    <w:rsid w:val="004B121B"/>
    <w:rsid w:val="004B2F47"/>
    <w:rsid w:val="004B465E"/>
    <w:rsid w:val="004B64FC"/>
    <w:rsid w:val="004C28FE"/>
    <w:rsid w:val="004D108E"/>
    <w:rsid w:val="004D1932"/>
    <w:rsid w:val="004D3541"/>
    <w:rsid w:val="004D4404"/>
    <w:rsid w:val="004E2B2A"/>
    <w:rsid w:val="004E730A"/>
    <w:rsid w:val="00500EAE"/>
    <w:rsid w:val="005020AB"/>
    <w:rsid w:val="00507A15"/>
    <w:rsid w:val="00510017"/>
    <w:rsid w:val="00510235"/>
    <w:rsid w:val="0051165E"/>
    <w:rsid w:val="005167F7"/>
    <w:rsid w:val="00516FDD"/>
    <w:rsid w:val="00522D99"/>
    <w:rsid w:val="00532730"/>
    <w:rsid w:val="00535930"/>
    <w:rsid w:val="005359F3"/>
    <w:rsid w:val="00537C32"/>
    <w:rsid w:val="00541B79"/>
    <w:rsid w:val="005506B4"/>
    <w:rsid w:val="00552D95"/>
    <w:rsid w:val="0056065F"/>
    <w:rsid w:val="00562826"/>
    <w:rsid w:val="00563752"/>
    <w:rsid w:val="00566974"/>
    <w:rsid w:val="00567634"/>
    <w:rsid w:val="0057029F"/>
    <w:rsid w:val="0057451A"/>
    <w:rsid w:val="00580674"/>
    <w:rsid w:val="00580975"/>
    <w:rsid w:val="00582DD2"/>
    <w:rsid w:val="0058469A"/>
    <w:rsid w:val="0058482E"/>
    <w:rsid w:val="00586F66"/>
    <w:rsid w:val="005945ED"/>
    <w:rsid w:val="00594E60"/>
    <w:rsid w:val="0059597A"/>
    <w:rsid w:val="005A1331"/>
    <w:rsid w:val="005A4376"/>
    <w:rsid w:val="005A6F4E"/>
    <w:rsid w:val="005A794E"/>
    <w:rsid w:val="005B7B6F"/>
    <w:rsid w:val="005C4C28"/>
    <w:rsid w:val="005C5351"/>
    <w:rsid w:val="005D2BB7"/>
    <w:rsid w:val="005D3E75"/>
    <w:rsid w:val="005D504A"/>
    <w:rsid w:val="005E011D"/>
    <w:rsid w:val="005E33B4"/>
    <w:rsid w:val="005E7209"/>
    <w:rsid w:val="005F1B7F"/>
    <w:rsid w:val="005F4AAA"/>
    <w:rsid w:val="005F51C6"/>
    <w:rsid w:val="005F6AB6"/>
    <w:rsid w:val="005F70A8"/>
    <w:rsid w:val="006010C3"/>
    <w:rsid w:val="006050B8"/>
    <w:rsid w:val="00606ADD"/>
    <w:rsid w:val="00606C1B"/>
    <w:rsid w:val="00610DF9"/>
    <w:rsid w:val="006116C8"/>
    <w:rsid w:val="00615102"/>
    <w:rsid w:val="006158C8"/>
    <w:rsid w:val="00616BE8"/>
    <w:rsid w:val="00620BBF"/>
    <w:rsid w:val="00622D3C"/>
    <w:rsid w:val="00623D63"/>
    <w:rsid w:val="006243EC"/>
    <w:rsid w:val="00624E72"/>
    <w:rsid w:val="00624EF8"/>
    <w:rsid w:val="006268DA"/>
    <w:rsid w:val="006319CC"/>
    <w:rsid w:val="006340FA"/>
    <w:rsid w:val="00634849"/>
    <w:rsid w:val="00637619"/>
    <w:rsid w:val="00641860"/>
    <w:rsid w:val="00642C0B"/>
    <w:rsid w:val="0065135C"/>
    <w:rsid w:val="00651A1B"/>
    <w:rsid w:val="00654DA9"/>
    <w:rsid w:val="0065573C"/>
    <w:rsid w:val="00664E55"/>
    <w:rsid w:val="006668B4"/>
    <w:rsid w:val="00667E3A"/>
    <w:rsid w:val="0067063B"/>
    <w:rsid w:val="006736FA"/>
    <w:rsid w:val="00675715"/>
    <w:rsid w:val="00676FB6"/>
    <w:rsid w:val="00680C7E"/>
    <w:rsid w:val="00685F05"/>
    <w:rsid w:val="00686CE7"/>
    <w:rsid w:val="00693BC1"/>
    <w:rsid w:val="00695299"/>
    <w:rsid w:val="006A5E20"/>
    <w:rsid w:val="006B291E"/>
    <w:rsid w:val="006C2BB5"/>
    <w:rsid w:val="006D6455"/>
    <w:rsid w:val="006E14CB"/>
    <w:rsid w:val="006E3813"/>
    <w:rsid w:val="006E6733"/>
    <w:rsid w:val="006E6F8B"/>
    <w:rsid w:val="006F301F"/>
    <w:rsid w:val="006F3F09"/>
    <w:rsid w:val="006F6147"/>
    <w:rsid w:val="00703F78"/>
    <w:rsid w:val="007043B5"/>
    <w:rsid w:val="0070561E"/>
    <w:rsid w:val="00707A71"/>
    <w:rsid w:val="007104EA"/>
    <w:rsid w:val="007122C1"/>
    <w:rsid w:val="00713C58"/>
    <w:rsid w:val="00722876"/>
    <w:rsid w:val="00725A56"/>
    <w:rsid w:val="00725E8F"/>
    <w:rsid w:val="00731DF3"/>
    <w:rsid w:val="0073253B"/>
    <w:rsid w:val="00737195"/>
    <w:rsid w:val="00737D4C"/>
    <w:rsid w:val="00737FEA"/>
    <w:rsid w:val="00741C56"/>
    <w:rsid w:val="00741DC8"/>
    <w:rsid w:val="007438AE"/>
    <w:rsid w:val="007475C8"/>
    <w:rsid w:val="00747EAF"/>
    <w:rsid w:val="00756BC7"/>
    <w:rsid w:val="0076023F"/>
    <w:rsid w:val="00767337"/>
    <w:rsid w:val="0076779B"/>
    <w:rsid w:val="00770018"/>
    <w:rsid w:val="00775E3C"/>
    <w:rsid w:val="00780A2D"/>
    <w:rsid w:val="00781AC9"/>
    <w:rsid w:val="00782A7B"/>
    <w:rsid w:val="00783EF0"/>
    <w:rsid w:val="00791154"/>
    <w:rsid w:val="00791ABF"/>
    <w:rsid w:val="007A4B84"/>
    <w:rsid w:val="007A55E0"/>
    <w:rsid w:val="007B2D71"/>
    <w:rsid w:val="007B3718"/>
    <w:rsid w:val="007B374E"/>
    <w:rsid w:val="007B3DD0"/>
    <w:rsid w:val="007C18D9"/>
    <w:rsid w:val="007C1DCC"/>
    <w:rsid w:val="007C4FCB"/>
    <w:rsid w:val="007C5ACA"/>
    <w:rsid w:val="007C60CC"/>
    <w:rsid w:val="007D017E"/>
    <w:rsid w:val="007D1D59"/>
    <w:rsid w:val="007D2C6A"/>
    <w:rsid w:val="007D6976"/>
    <w:rsid w:val="007D6F72"/>
    <w:rsid w:val="007E5269"/>
    <w:rsid w:val="007E6599"/>
    <w:rsid w:val="007E7ADC"/>
    <w:rsid w:val="007F1321"/>
    <w:rsid w:val="007F1DAB"/>
    <w:rsid w:val="007F7091"/>
    <w:rsid w:val="007F7880"/>
    <w:rsid w:val="008027A9"/>
    <w:rsid w:val="00803CCC"/>
    <w:rsid w:val="00804E3A"/>
    <w:rsid w:val="00806FC0"/>
    <w:rsid w:val="0080730F"/>
    <w:rsid w:val="00812ABE"/>
    <w:rsid w:val="00820911"/>
    <w:rsid w:val="00820C1B"/>
    <w:rsid w:val="00822096"/>
    <w:rsid w:val="0082259A"/>
    <w:rsid w:val="00827E8A"/>
    <w:rsid w:val="00840B46"/>
    <w:rsid w:val="008445F4"/>
    <w:rsid w:val="008501F8"/>
    <w:rsid w:val="00853BE2"/>
    <w:rsid w:val="00856433"/>
    <w:rsid w:val="00865278"/>
    <w:rsid w:val="008736FD"/>
    <w:rsid w:val="008739E1"/>
    <w:rsid w:val="00877E84"/>
    <w:rsid w:val="008812BA"/>
    <w:rsid w:val="00881556"/>
    <w:rsid w:val="00882AB2"/>
    <w:rsid w:val="00883B30"/>
    <w:rsid w:val="00887315"/>
    <w:rsid w:val="00892211"/>
    <w:rsid w:val="00895845"/>
    <w:rsid w:val="00895F9F"/>
    <w:rsid w:val="008A2CFA"/>
    <w:rsid w:val="008A36D1"/>
    <w:rsid w:val="008A5C93"/>
    <w:rsid w:val="008A5D57"/>
    <w:rsid w:val="008B0147"/>
    <w:rsid w:val="008B3ABC"/>
    <w:rsid w:val="008B6283"/>
    <w:rsid w:val="008C07D5"/>
    <w:rsid w:val="008C1D7D"/>
    <w:rsid w:val="008C2659"/>
    <w:rsid w:val="008C7FB1"/>
    <w:rsid w:val="008D11F9"/>
    <w:rsid w:val="008D4546"/>
    <w:rsid w:val="008D7964"/>
    <w:rsid w:val="008E2F14"/>
    <w:rsid w:val="008E7151"/>
    <w:rsid w:val="008F18E1"/>
    <w:rsid w:val="008F23A0"/>
    <w:rsid w:val="008F3C78"/>
    <w:rsid w:val="0090050A"/>
    <w:rsid w:val="0090262B"/>
    <w:rsid w:val="009040AE"/>
    <w:rsid w:val="00907B80"/>
    <w:rsid w:val="00910C31"/>
    <w:rsid w:val="009210EB"/>
    <w:rsid w:val="00921C0C"/>
    <w:rsid w:val="009227D3"/>
    <w:rsid w:val="00925989"/>
    <w:rsid w:val="00933BCF"/>
    <w:rsid w:val="00936397"/>
    <w:rsid w:val="00947E61"/>
    <w:rsid w:val="00951D8F"/>
    <w:rsid w:val="0095393D"/>
    <w:rsid w:val="009545D4"/>
    <w:rsid w:val="00963282"/>
    <w:rsid w:val="00966728"/>
    <w:rsid w:val="00970387"/>
    <w:rsid w:val="00971958"/>
    <w:rsid w:val="00974E7D"/>
    <w:rsid w:val="0097591F"/>
    <w:rsid w:val="00976A63"/>
    <w:rsid w:val="009839B3"/>
    <w:rsid w:val="009A1FBC"/>
    <w:rsid w:val="009B25C1"/>
    <w:rsid w:val="009B6FB3"/>
    <w:rsid w:val="009B765D"/>
    <w:rsid w:val="009C2395"/>
    <w:rsid w:val="009C366C"/>
    <w:rsid w:val="009C50FE"/>
    <w:rsid w:val="009C52E4"/>
    <w:rsid w:val="009D03AE"/>
    <w:rsid w:val="009D41FC"/>
    <w:rsid w:val="009D43B9"/>
    <w:rsid w:val="009E4E29"/>
    <w:rsid w:val="009F2176"/>
    <w:rsid w:val="00A014F8"/>
    <w:rsid w:val="00A04C2C"/>
    <w:rsid w:val="00A07590"/>
    <w:rsid w:val="00A135F2"/>
    <w:rsid w:val="00A14F8C"/>
    <w:rsid w:val="00A3290A"/>
    <w:rsid w:val="00A373D9"/>
    <w:rsid w:val="00A4017C"/>
    <w:rsid w:val="00A44048"/>
    <w:rsid w:val="00A56701"/>
    <w:rsid w:val="00A73E90"/>
    <w:rsid w:val="00A81503"/>
    <w:rsid w:val="00A913F8"/>
    <w:rsid w:val="00A93ED3"/>
    <w:rsid w:val="00A95B39"/>
    <w:rsid w:val="00A95C80"/>
    <w:rsid w:val="00AB0381"/>
    <w:rsid w:val="00AB15A1"/>
    <w:rsid w:val="00AB3279"/>
    <w:rsid w:val="00AB3358"/>
    <w:rsid w:val="00AB4372"/>
    <w:rsid w:val="00AB7587"/>
    <w:rsid w:val="00AC0BF3"/>
    <w:rsid w:val="00AC365D"/>
    <w:rsid w:val="00AD0844"/>
    <w:rsid w:val="00B00C75"/>
    <w:rsid w:val="00B0453C"/>
    <w:rsid w:val="00B12242"/>
    <w:rsid w:val="00B13060"/>
    <w:rsid w:val="00B14115"/>
    <w:rsid w:val="00B14E20"/>
    <w:rsid w:val="00B158D8"/>
    <w:rsid w:val="00B20AB2"/>
    <w:rsid w:val="00B26975"/>
    <w:rsid w:val="00B36BB7"/>
    <w:rsid w:val="00B41869"/>
    <w:rsid w:val="00B42FB2"/>
    <w:rsid w:val="00B46A77"/>
    <w:rsid w:val="00B51749"/>
    <w:rsid w:val="00B5255E"/>
    <w:rsid w:val="00B60E04"/>
    <w:rsid w:val="00B65FAA"/>
    <w:rsid w:val="00B7218C"/>
    <w:rsid w:val="00B73389"/>
    <w:rsid w:val="00B77FED"/>
    <w:rsid w:val="00B809FD"/>
    <w:rsid w:val="00B80D3B"/>
    <w:rsid w:val="00B837F2"/>
    <w:rsid w:val="00B84A5B"/>
    <w:rsid w:val="00B87B32"/>
    <w:rsid w:val="00B90283"/>
    <w:rsid w:val="00BA3A18"/>
    <w:rsid w:val="00BB1136"/>
    <w:rsid w:val="00BB4248"/>
    <w:rsid w:val="00BB53DA"/>
    <w:rsid w:val="00BC0E34"/>
    <w:rsid w:val="00BC47C9"/>
    <w:rsid w:val="00BD0E7C"/>
    <w:rsid w:val="00BD7AAD"/>
    <w:rsid w:val="00BE3033"/>
    <w:rsid w:val="00BF5695"/>
    <w:rsid w:val="00C067A2"/>
    <w:rsid w:val="00C1729D"/>
    <w:rsid w:val="00C20E16"/>
    <w:rsid w:val="00C20E72"/>
    <w:rsid w:val="00C22565"/>
    <w:rsid w:val="00C22AE9"/>
    <w:rsid w:val="00C2341D"/>
    <w:rsid w:val="00C2746E"/>
    <w:rsid w:val="00C402F7"/>
    <w:rsid w:val="00C40A3A"/>
    <w:rsid w:val="00C430C6"/>
    <w:rsid w:val="00C43414"/>
    <w:rsid w:val="00C446AD"/>
    <w:rsid w:val="00C4585B"/>
    <w:rsid w:val="00C46EA3"/>
    <w:rsid w:val="00C50280"/>
    <w:rsid w:val="00C5141F"/>
    <w:rsid w:val="00C618E2"/>
    <w:rsid w:val="00C629AB"/>
    <w:rsid w:val="00C64BD0"/>
    <w:rsid w:val="00C651E2"/>
    <w:rsid w:val="00C7629F"/>
    <w:rsid w:val="00C81049"/>
    <w:rsid w:val="00C82283"/>
    <w:rsid w:val="00C84375"/>
    <w:rsid w:val="00C84446"/>
    <w:rsid w:val="00C84590"/>
    <w:rsid w:val="00C84F2C"/>
    <w:rsid w:val="00C905C3"/>
    <w:rsid w:val="00C9322B"/>
    <w:rsid w:val="00C95A3D"/>
    <w:rsid w:val="00C95B2E"/>
    <w:rsid w:val="00CA16DE"/>
    <w:rsid w:val="00CA5293"/>
    <w:rsid w:val="00CA573D"/>
    <w:rsid w:val="00CA6FE9"/>
    <w:rsid w:val="00CB1639"/>
    <w:rsid w:val="00CB58D4"/>
    <w:rsid w:val="00CC6956"/>
    <w:rsid w:val="00CD0D17"/>
    <w:rsid w:val="00CD26D3"/>
    <w:rsid w:val="00CD35DF"/>
    <w:rsid w:val="00CD581E"/>
    <w:rsid w:val="00CD7ED0"/>
    <w:rsid w:val="00CE129E"/>
    <w:rsid w:val="00CF01FC"/>
    <w:rsid w:val="00CF03FA"/>
    <w:rsid w:val="00CF2CE0"/>
    <w:rsid w:val="00CF3FF5"/>
    <w:rsid w:val="00D001FF"/>
    <w:rsid w:val="00D060AE"/>
    <w:rsid w:val="00D07C57"/>
    <w:rsid w:val="00D124A1"/>
    <w:rsid w:val="00D16BFE"/>
    <w:rsid w:val="00D219BB"/>
    <w:rsid w:val="00D21B41"/>
    <w:rsid w:val="00D2330E"/>
    <w:rsid w:val="00D35C47"/>
    <w:rsid w:val="00D3697D"/>
    <w:rsid w:val="00D44EF6"/>
    <w:rsid w:val="00D463F6"/>
    <w:rsid w:val="00D4683E"/>
    <w:rsid w:val="00D51132"/>
    <w:rsid w:val="00D5452A"/>
    <w:rsid w:val="00D54889"/>
    <w:rsid w:val="00D560DD"/>
    <w:rsid w:val="00D5743C"/>
    <w:rsid w:val="00D6078E"/>
    <w:rsid w:val="00D6123C"/>
    <w:rsid w:val="00D71E1F"/>
    <w:rsid w:val="00D72256"/>
    <w:rsid w:val="00D80A53"/>
    <w:rsid w:val="00D94114"/>
    <w:rsid w:val="00D9493E"/>
    <w:rsid w:val="00D95E71"/>
    <w:rsid w:val="00DA11C7"/>
    <w:rsid w:val="00DB6273"/>
    <w:rsid w:val="00DC4D38"/>
    <w:rsid w:val="00DD430E"/>
    <w:rsid w:val="00DD44A0"/>
    <w:rsid w:val="00DE2D75"/>
    <w:rsid w:val="00DE675C"/>
    <w:rsid w:val="00DE79E5"/>
    <w:rsid w:val="00E01795"/>
    <w:rsid w:val="00E14FAF"/>
    <w:rsid w:val="00E152FC"/>
    <w:rsid w:val="00E17860"/>
    <w:rsid w:val="00E17BC8"/>
    <w:rsid w:val="00E21822"/>
    <w:rsid w:val="00E21D79"/>
    <w:rsid w:val="00E2443D"/>
    <w:rsid w:val="00E331F2"/>
    <w:rsid w:val="00E3576D"/>
    <w:rsid w:val="00E4079A"/>
    <w:rsid w:val="00E4132B"/>
    <w:rsid w:val="00E4484A"/>
    <w:rsid w:val="00E51219"/>
    <w:rsid w:val="00E62838"/>
    <w:rsid w:val="00E62FBC"/>
    <w:rsid w:val="00E64E7E"/>
    <w:rsid w:val="00E76F61"/>
    <w:rsid w:val="00E77D7F"/>
    <w:rsid w:val="00E8297D"/>
    <w:rsid w:val="00E829DC"/>
    <w:rsid w:val="00E91AFE"/>
    <w:rsid w:val="00E92072"/>
    <w:rsid w:val="00E9504E"/>
    <w:rsid w:val="00EA7286"/>
    <w:rsid w:val="00EB09A1"/>
    <w:rsid w:val="00EB2082"/>
    <w:rsid w:val="00EB34DF"/>
    <w:rsid w:val="00EB48EA"/>
    <w:rsid w:val="00EB7FD8"/>
    <w:rsid w:val="00EC08D9"/>
    <w:rsid w:val="00EC3837"/>
    <w:rsid w:val="00ED0F79"/>
    <w:rsid w:val="00ED6167"/>
    <w:rsid w:val="00EE259A"/>
    <w:rsid w:val="00EE758C"/>
    <w:rsid w:val="00EF2684"/>
    <w:rsid w:val="00EF4141"/>
    <w:rsid w:val="00EF6D48"/>
    <w:rsid w:val="00F11405"/>
    <w:rsid w:val="00F14697"/>
    <w:rsid w:val="00F21EC0"/>
    <w:rsid w:val="00F23154"/>
    <w:rsid w:val="00F24F1C"/>
    <w:rsid w:val="00F26545"/>
    <w:rsid w:val="00F268F0"/>
    <w:rsid w:val="00F27F56"/>
    <w:rsid w:val="00F33976"/>
    <w:rsid w:val="00F35DEF"/>
    <w:rsid w:val="00F45510"/>
    <w:rsid w:val="00F475C9"/>
    <w:rsid w:val="00F47C7A"/>
    <w:rsid w:val="00F47FCC"/>
    <w:rsid w:val="00F5054F"/>
    <w:rsid w:val="00F51C12"/>
    <w:rsid w:val="00F622EA"/>
    <w:rsid w:val="00F626FA"/>
    <w:rsid w:val="00F64FF8"/>
    <w:rsid w:val="00F66938"/>
    <w:rsid w:val="00F67D9A"/>
    <w:rsid w:val="00F70C83"/>
    <w:rsid w:val="00F744B4"/>
    <w:rsid w:val="00F762B7"/>
    <w:rsid w:val="00F81FF3"/>
    <w:rsid w:val="00F84D58"/>
    <w:rsid w:val="00F85168"/>
    <w:rsid w:val="00F9034E"/>
    <w:rsid w:val="00F97A55"/>
    <w:rsid w:val="00FB2C79"/>
    <w:rsid w:val="00FB6330"/>
    <w:rsid w:val="00FC5257"/>
    <w:rsid w:val="00FD22D4"/>
    <w:rsid w:val="00FE01D9"/>
    <w:rsid w:val="00FE789D"/>
    <w:rsid w:val="00FF03DE"/>
    <w:rsid w:val="00FF0408"/>
    <w:rsid w:val="00FF0DC8"/>
    <w:rsid w:val="00FF3BC0"/>
    <w:rsid w:val="00FF406E"/>
    <w:rsid w:val="00FF67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24DFD"/>
  <w15:docId w15:val="{CD097187-9AC2-4F90-A355-2A7F994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00D2"/>
  </w:style>
  <w:style w:type="paragraph" w:styleId="Heading1">
    <w:name w:val="heading 1"/>
    <w:next w:val="Normal"/>
    <w:link w:val="Heading1Char"/>
    <w:rsid w:val="003517F3"/>
    <w:pPr>
      <w:keepNext/>
      <w:numPr>
        <w:numId w:val="2"/>
      </w:numPr>
      <w:spacing w:before="240" w:after="60" w:line="360" w:lineRule="auto"/>
      <w:outlineLvl w:val="0"/>
    </w:pPr>
    <w:rPr>
      <w:rFonts w:ascii="Calibri" w:eastAsia="Times New Roman" w:hAnsi="Calibri" w:cs="Arial"/>
      <w:b/>
      <w:color w:val="000000" w:themeColor="text1"/>
      <w:sz w:val="28"/>
      <w:szCs w:val="28"/>
    </w:rPr>
  </w:style>
  <w:style w:type="paragraph" w:styleId="Heading3">
    <w:name w:val="heading 3"/>
    <w:next w:val="BodyText"/>
    <w:link w:val="Heading3Char"/>
    <w:unhideWhenUsed/>
    <w:qFormat/>
    <w:rsid w:val="003517F3"/>
    <w:pPr>
      <w:keepNext/>
      <w:numPr>
        <w:ilvl w:val="2"/>
        <w:numId w:val="2"/>
      </w:numPr>
      <w:tabs>
        <w:tab w:val="left" w:pos="907"/>
      </w:tabs>
      <w:spacing w:before="200" w:after="120" w:line="240" w:lineRule="auto"/>
      <w:outlineLvl w:val="2"/>
    </w:pPr>
    <w:rPr>
      <w:rFonts w:ascii="Calibri" w:eastAsia="Times New Roman" w:hAnsi="Calibri" w:cs="Arial"/>
      <w:b/>
      <w:color w:val="548DD4"/>
      <w:sz w:val="24"/>
      <w:szCs w:val="26"/>
    </w:rPr>
  </w:style>
  <w:style w:type="paragraph" w:styleId="Heading4">
    <w:name w:val="heading 4"/>
    <w:next w:val="BodyText"/>
    <w:link w:val="Heading4Char"/>
    <w:unhideWhenUsed/>
    <w:qFormat/>
    <w:rsid w:val="003517F3"/>
    <w:pPr>
      <w:keepNext/>
      <w:numPr>
        <w:ilvl w:val="3"/>
        <w:numId w:val="2"/>
      </w:numPr>
      <w:spacing w:before="120" w:after="100" w:line="240" w:lineRule="auto"/>
      <w:outlineLvl w:val="3"/>
    </w:pPr>
    <w:rPr>
      <w:rFonts w:ascii="Calibri" w:eastAsia="Times New Roman" w:hAnsi="Calibri" w:cs="Arial"/>
      <w:b/>
      <w:color w:val="548DD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5E"/>
    <w:rPr>
      <w:rFonts w:ascii="Tahoma" w:hAnsi="Tahoma" w:cs="Tahoma"/>
      <w:sz w:val="16"/>
      <w:szCs w:val="16"/>
    </w:rPr>
  </w:style>
  <w:style w:type="table" w:styleId="TableGrid">
    <w:name w:val="Table Grid"/>
    <w:basedOn w:val="TableNormal"/>
    <w:uiPriority w:val="39"/>
    <w:rsid w:val="003A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3A3CF7"/>
    <w:pPr>
      <w:ind w:left="720"/>
      <w:contextualSpacing/>
    </w:pPr>
  </w:style>
  <w:style w:type="paragraph" w:styleId="BodyText">
    <w:name w:val="Body Text"/>
    <w:basedOn w:val="Normal"/>
    <w:link w:val="BodyTextChar"/>
    <w:uiPriority w:val="99"/>
    <w:unhideWhenUsed/>
    <w:rsid w:val="005E011D"/>
    <w:pPr>
      <w:spacing w:after="120"/>
    </w:pPr>
    <w:rPr>
      <w:rFonts w:ascii="Calibri" w:hAnsi="Calibri" w:cs="Times New Roman"/>
      <w:lang w:eastAsia="en-AU"/>
    </w:rPr>
  </w:style>
  <w:style w:type="character" w:customStyle="1" w:styleId="BodyTextChar">
    <w:name w:val="Body Text Char"/>
    <w:basedOn w:val="DefaultParagraphFont"/>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line="240" w:lineRule="auto"/>
    </w:pPr>
    <w:rPr>
      <w:rFonts w:ascii="Arial" w:hAnsi="Arial" w:cs="Arial"/>
      <w:sz w:val="18"/>
      <w:szCs w:val="18"/>
      <w:lang w:eastAsia="en-AU"/>
    </w:rPr>
  </w:style>
  <w:style w:type="paragraph" w:customStyle="1" w:styleId="TableHeader">
    <w:name w:val="Table Header"/>
    <w:basedOn w:val="Normal"/>
    <w:rsid w:val="005E011D"/>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rsid w:val="00925989"/>
    <w:pPr>
      <w:spacing w:after="0" w:line="240" w:lineRule="auto"/>
    </w:pPr>
  </w:style>
  <w:style w:type="character" w:styleId="CommentReference">
    <w:name w:val="annotation reference"/>
    <w:basedOn w:val="DefaultParagraphFont"/>
    <w:uiPriority w:val="99"/>
    <w:semiHidden/>
    <w:unhideWhenUsed/>
    <w:rsid w:val="00FD22D4"/>
    <w:rPr>
      <w:sz w:val="16"/>
      <w:szCs w:val="16"/>
    </w:rPr>
  </w:style>
  <w:style w:type="paragraph" w:styleId="CommentText">
    <w:name w:val="annotation text"/>
    <w:basedOn w:val="Normal"/>
    <w:link w:val="CommentTextChar"/>
    <w:uiPriority w:val="99"/>
    <w:unhideWhenUsed/>
    <w:rsid w:val="00FD22D4"/>
    <w:pPr>
      <w:spacing w:line="240" w:lineRule="auto"/>
    </w:pPr>
    <w:rPr>
      <w:sz w:val="20"/>
      <w:szCs w:val="20"/>
    </w:rPr>
  </w:style>
  <w:style w:type="character" w:customStyle="1" w:styleId="CommentTextChar">
    <w:name w:val="Comment Text Char"/>
    <w:basedOn w:val="DefaultParagraphFont"/>
    <w:link w:val="CommentText"/>
    <w:uiPriority w:val="99"/>
    <w:rsid w:val="00FD22D4"/>
    <w:rPr>
      <w:sz w:val="20"/>
      <w:szCs w:val="20"/>
    </w:rPr>
  </w:style>
  <w:style w:type="paragraph" w:styleId="CommentSubject">
    <w:name w:val="annotation subject"/>
    <w:basedOn w:val="CommentText"/>
    <w:next w:val="CommentText"/>
    <w:link w:val="CommentSubjectChar"/>
    <w:uiPriority w:val="99"/>
    <w:semiHidden/>
    <w:unhideWhenUsed/>
    <w:rsid w:val="00335431"/>
    <w:rPr>
      <w:b/>
      <w:bCs/>
    </w:rPr>
  </w:style>
  <w:style w:type="character" w:customStyle="1" w:styleId="CommentSubjectChar">
    <w:name w:val="Comment Subject Char"/>
    <w:basedOn w:val="CommentTextChar"/>
    <w:link w:val="CommentSubject"/>
    <w:uiPriority w:val="99"/>
    <w:semiHidden/>
    <w:rsid w:val="00335431"/>
    <w:rPr>
      <w:b/>
      <w:bCs/>
      <w:sz w:val="20"/>
      <w:szCs w:val="20"/>
    </w:rPr>
  </w:style>
  <w:style w:type="character" w:styleId="Hyperlink">
    <w:name w:val="Hyperlink"/>
    <w:basedOn w:val="DefaultParagraphFont"/>
    <w:uiPriority w:val="99"/>
    <w:unhideWhenUsed/>
    <w:rsid w:val="004A0E69"/>
    <w:rPr>
      <w:color w:val="0000FF" w:themeColor="hyperlink"/>
      <w:u w:val="single"/>
    </w:rPr>
  </w:style>
  <w:style w:type="character" w:styleId="UnresolvedMention">
    <w:name w:val="Unresolved Mention"/>
    <w:basedOn w:val="DefaultParagraphFont"/>
    <w:uiPriority w:val="99"/>
    <w:semiHidden/>
    <w:unhideWhenUsed/>
    <w:rsid w:val="004A0E69"/>
    <w:rPr>
      <w:color w:val="605E5C"/>
      <w:shd w:val="clear" w:color="auto" w:fill="E1DFDD"/>
    </w:rPr>
  </w:style>
  <w:style w:type="character" w:customStyle="1" w:styleId="Heading1Char">
    <w:name w:val="Heading 1 Char"/>
    <w:basedOn w:val="DefaultParagraphFont"/>
    <w:link w:val="Heading1"/>
    <w:rsid w:val="003517F3"/>
    <w:rPr>
      <w:rFonts w:ascii="Calibri" w:eastAsia="Times New Roman" w:hAnsi="Calibri" w:cs="Arial"/>
      <w:b/>
      <w:color w:val="000000" w:themeColor="text1"/>
      <w:sz w:val="28"/>
      <w:szCs w:val="28"/>
    </w:rPr>
  </w:style>
  <w:style w:type="character" w:customStyle="1" w:styleId="Heading3Char">
    <w:name w:val="Heading 3 Char"/>
    <w:basedOn w:val="DefaultParagraphFont"/>
    <w:link w:val="Heading3"/>
    <w:rsid w:val="003517F3"/>
    <w:rPr>
      <w:rFonts w:ascii="Calibri" w:eastAsia="Times New Roman" w:hAnsi="Calibri" w:cs="Arial"/>
      <w:b/>
      <w:color w:val="548DD4"/>
      <w:sz w:val="24"/>
      <w:szCs w:val="26"/>
    </w:rPr>
  </w:style>
  <w:style w:type="character" w:customStyle="1" w:styleId="Heading4Char">
    <w:name w:val="Heading 4 Char"/>
    <w:basedOn w:val="DefaultParagraphFont"/>
    <w:link w:val="Heading4"/>
    <w:rsid w:val="003517F3"/>
    <w:rPr>
      <w:rFonts w:ascii="Calibri" w:eastAsia="Times New Roman" w:hAnsi="Calibri" w:cs="Arial"/>
      <w:b/>
      <w:color w:val="548DD4"/>
      <w:sz w:val="20"/>
      <w:szCs w:val="20"/>
    </w:rPr>
  </w:style>
  <w:style w:type="paragraph" w:customStyle="1" w:styleId="Heading11">
    <w:name w:val="Heading 11"/>
    <w:basedOn w:val="Normal"/>
    <w:link w:val="HEADING1Char0"/>
    <w:qFormat/>
    <w:rsid w:val="006268DA"/>
    <w:pPr>
      <w:spacing w:before="240"/>
    </w:pPr>
    <w:rPr>
      <w:rFonts w:cs="Arial"/>
      <w:b/>
    </w:rPr>
  </w:style>
  <w:style w:type="paragraph" w:customStyle="1" w:styleId="Normaltext">
    <w:name w:val="Normal text"/>
    <w:basedOn w:val="Normal"/>
    <w:link w:val="NormaltextChar"/>
    <w:qFormat/>
    <w:rsid w:val="006268DA"/>
    <w:pPr>
      <w:spacing w:before="240"/>
    </w:pPr>
    <w:rPr>
      <w:rFonts w:cs="Arial"/>
    </w:rPr>
  </w:style>
  <w:style w:type="character" w:customStyle="1" w:styleId="HEADING1Char0">
    <w:name w:val="HEADING 1 Char"/>
    <w:basedOn w:val="DefaultParagraphFont"/>
    <w:link w:val="Heading11"/>
    <w:rsid w:val="006268DA"/>
    <w:rPr>
      <w:rFonts w:cs="Arial"/>
      <w:b/>
    </w:rPr>
  </w:style>
  <w:style w:type="paragraph" w:customStyle="1" w:styleId="SectionHeading">
    <w:name w:val="Section Heading"/>
    <w:basedOn w:val="ListParagraph"/>
    <w:link w:val="SectionHeadingChar"/>
    <w:qFormat/>
    <w:rsid w:val="006D6455"/>
    <w:pPr>
      <w:numPr>
        <w:numId w:val="1"/>
      </w:numPr>
      <w:spacing w:before="60" w:after="0"/>
      <w:contextualSpacing w:val="0"/>
    </w:pPr>
    <w:rPr>
      <w:rFonts w:cs="Arial"/>
      <w:b/>
      <w:bCs/>
    </w:rPr>
  </w:style>
  <w:style w:type="character" w:customStyle="1" w:styleId="NormaltextChar">
    <w:name w:val="Normal text Char"/>
    <w:basedOn w:val="DefaultParagraphFont"/>
    <w:link w:val="Normaltext"/>
    <w:rsid w:val="006268DA"/>
    <w:rPr>
      <w:rFonts w:cs="Arial"/>
    </w:rPr>
  </w:style>
  <w:style w:type="paragraph" w:customStyle="1" w:styleId="Indenttext1">
    <w:name w:val="Indent text 1"/>
    <w:basedOn w:val="ListParagraph"/>
    <w:link w:val="Indenttext1Char"/>
    <w:qFormat/>
    <w:rsid w:val="006D6455"/>
    <w:pPr>
      <w:numPr>
        <w:ilvl w:val="1"/>
        <w:numId w:val="1"/>
      </w:numPr>
      <w:spacing w:before="60" w:after="0"/>
      <w:contextualSpacing w:val="0"/>
    </w:pPr>
    <w:rPr>
      <w:rFonts w:cs="Arial"/>
    </w:rPr>
  </w:style>
  <w:style w:type="character" w:customStyle="1" w:styleId="ListParagraphChar">
    <w:name w:val="List Paragraph Char"/>
    <w:basedOn w:val="DefaultParagraphFont"/>
    <w:link w:val="ListParagraph"/>
    <w:uiPriority w:val="34"/>
    <w:rsid w:val="006268DA"/>
  </w:style>
  <w:style w:type="character" w:customStyle="1" w:styleId="SectionHeadingChar">
    <w:name w:val="Section Heading Char"/>
    <w:basedOn w:val="ListParagraphChar"/>
    <w:link w:val="SectionHeading"/>
    <w:rsid w:val="006D6455"/>
    <w:rPr>
      <w:rFonts w:cs="Arial"/>
      <w:b/>
      <w:bCs/>
    </w:rPr>
  </w:style>
  <w:style w:type="paragraph" w:customStyle="1" w:styleId="Indenttext2">
    <w:name w:val="Indent text 2"/>
    <w:basedOn w:val="ListParagraph"/>
    <w:link w:val="Indenttext2Char"/>
    <w:autoRedefine/>
    <w:qFormat/>
    <w:rsid w:val="00664E55"/>
    <w:pPr>
      <w:numPr>
        <w:ilvl w:val="3"/>
        <w:numId w:val="4"/>
      </w:numPr>
      <w:spacing w:before="60" w:after="0"/>
      <w:contextualSpacing w:val="0"/>
    </w:pPr>
    <w:rPr>
      <w:rFonts w:cs="Arial"/>
    </w:rPr>
  </w:style>
  <w:style w:type="character" w:customStyle="1" w:styleId="Indenttext1Char">
    <w:name w:val="Indent text 1 Char"/>
    <w:basedOn w:val="ListParagraphChar"/>
    <w:link w:val="Indenttext1"/>
    <w:rsid w:val="006D6455"/>
    <w:rPr>
      <w:rFonts w:cs="Arial"/>
    </w:rPr>
  </w:style>
  <w:style w:type="paragraph" w:customStyle="1" w:styleId="RelatedDocuments">
    <w:name w:val="Related Documents"/>
    <w:basedOn w:val="ListParagraph"/>
    <w:link w:val="RelatedDocumentsChar"/>
    <w:autoRedefine/>
    <w:qFormat/>
    <w:rsid w:val="00007048"/>
    <w:pPr>
      <w:numPr>
        <w:numId w:val="3"/>
      </w:numPr>
      <w:ind w:left="567" w:hanging="567"/>
    </w:pPr>
    <w:rPr>
      <w:rFonts w:cs="Arial"/>
    </w:rPr>
  </w:style>
  <w:style w:type="character" w:customStyle="1" w:styleId="Indenttext2Char">
    <w:name w:val="Indent text 2 Char"/>
    <w:basedOn w:val="ListParagraphChar"/>
    <w:link w:val="Indenttext2"/>
    <w:rsid w:val="00664E55"/>
    <w:rPr>
      <w:rFonts w:cs="Arial"/>
    </w:rPr>
  </w:style>
  <w:style w:type="character" w:customStyle="1" w:styleId="RelatedDocumentsChar">
    <w:name w:val="Related Documents Char"/>
    <w:basedOn w:val="ListParagraphChar"/>
    <w:link w:val="RelatedDocuments"/>
    <w:rsid w:val="00007048"/>
    <w:rPr>
      <w:rFonts w:cs="Arial"/>
    </w:rPr>
  </w:style>
  <w:style w:type="paragraph" w:customStyle="1" w:styleId="Heading">
    <w:name w:val="Heading"/>
    <w:basedOn w:val="Heading1"/>
    <w:link w:val="HeadingChar"/>
    <w:qFormat/>
    <w:rsid w:val="00FE789D"/>
    <w:pPr>
      <w:numPr>
        <w:numId w:val="0"/>
      </w:numPr>
      <w:ind w:left="360" w:hanging="360"/>
    </w:pPr>
  </w:style>
  <w:style w:type="character" w:customStyle="1" w:styleId="HeadingChar">
    <w:name w:val="Heading Char"/>
    <w:basedOn w:val="Heading1Char"/>
    <w:link w:val="Heading"/>
    <w:rsid w:val="00FE789D"/>
    <w:rPr>
      <w:rFonts w:ascii="Calibri" w:eastAsia="Times New Roman" w:hAnsi="Calibri" w:cs="Arial"/>
      <w:b/>
      <w:color w:val="000000" w:themeColor="text1"/>
      <w:sz w:val="28"/>
      <w:szCs w:val="28"/>
    </w:rPr>
  </w:style>
  <w:style w:type="paragraph" w:customStyle="1" w:styleId="Firstlevelindent">
    <w:name w:val="First level indent"/>
    <w:basedOn w:val="ListParagraph"/>
    <w:link w:val="FirstlevelindentChar"/>
    <w:qFormat/>
    <w:rsid w:val="00FE789D"/>
    <w:pPr>
      <w:tabs>
        <w:tab w:val="num" w:pos="1787"/>
      </w:tabs>
      <w:spacing w:after="0" w:line="360" w:lineRule="auto"/>
      <w:ind w:left="1787" w:hanging="794"/>
    </w:pPr>
    <w:rPr>
      <w:rFonts w:eastAsia="Times New Roman" w:cs="Times New Roman"/>
      <w:color w:val="000000" w:themeColor="text1"/>
    </w:rPr>
  </w:style>
  <w:style w:type="character" w:customStyle="1" w:styleId="FirstlevelindentChar">
    <w:name w:val="First level indent Char"/>
    <w:basedOn w:val="DefaultParagraphFont"/>
    <w:link w:val="Firstlevelindent"/>
    <w:rsid w:val="00FE789D"/>
    <w:rPr>
      <w:rFonts w:eastAsia="Times New Roman" w:cs="Times New Roman"/>
      <w:color w:val="000000" w:themeColor="text1"/>
    </w:rPr>
  </w:style>
  <w:style w:type="character" w:customStyle="1" w:styleId="cf01">
    <w:name w:val="cf01"/>
    <w:basedOn w:val="DefaultParagraphFont"/>
    <w:rsid w:val="00FE789D"/>
    <w:rPr>
      <w:rFonts w:ascii="Segoe UI" w:hAnsi="Segoe UI" w:cs="Segoe UI" w:hint="default"/>
      <w:sz w:val="18"/>
      <w:szCs w:val="18"/>
    </w:rPr>
  </w:style>
  <w:style w:type="paragraph" w:styleId="Subtitle">
    <w:name w:val="Subtitle"/>
    <w:basedOn w:val="Normal"/>
    <w:next w:val="Normal"/>
    <w:link w:val="SubtitleChar"/>
    <w:uiPriority w:val="11"/>
    <w:qFormat/>
    <w:rsid w:val="002F52EA"/>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F52EA"/>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1D1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176B"/>
    <w:rPr>
      <w:sz w:val="20"/>
      <w:szCs w:val="20"/>
    </w:rPr>
  </w:style>
  <w:style w:type="character" w:styleId="FootnoteReference">
    <w:name w:val="footnote reference"/>
    <w:basedOn w:val="DefaultParagraphFont"/>
    <w:uiPriority w:val="99"/>
    <w:semiHidden/>
    <w:unhideWhenUsed/>
    <w:rsid w:val="001D176B"/>
    <w:rPr>
      <w:vertAlign w:val="superscript"/>
    </w:rPr>
  </w:style>
  <w:style w:type="paragraph" w:styleId="Revision">
    <w:name w:val="Revision"/>
    <w:hidden/>
    <w:uiPriority w:val="99"/>
    <w:semiHidden/>
    <w:rsid w:val="007043B5"/>
    <w:pPr>
      <w:spacing w:after="0" w:line="240" w:lineRule="auto"/>
    </w:pPr>
  </w:style>
  <w:style w:type="paragraph" w:customStyle="1" w:styleId="Style1">
    <w:name w:val="Style1"/>
    <w:basedOn w:val="Indenttext2"/>
    <w:link w:val="Style1Char"/>
    <w:qFormat/>
    <w:rsid w:val="00B42FB2"/>
  </w:style>
  <w:style w:type="character" w:customStyle="1" w:styleId="Style1Char">
    <w:name w:val="Style1 Char"/>
    <w:basedOn w:val="Indenttext2Char"/>
    <w:link w:val="Style1"/>
    <w:rsid w:val="00B42FB2"/>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994">
      <w:bodyDiv w:val="1"/>
      <w:marLeft w:val="0"/>
      <w:marRight w:val="0"/>
      <w:marTop w:val="0"/>
      <w:marBottom w:val="0"/>
      <w:divBdr>
        <w:top w:val="none" w:sz="0" w:space="0" w:color="auto"/>
        <w:left w:val="none" w:sz="0" w:space="0" w:color="auto"/>
        <w:bottom w:val="none" w:sz="0" w:space="0" w:color="auto"/>
        <w:right w:val="none" w:sz="0" w:space="0" w:color="auto"/>
      </w:divBdr>
    </w:div>
    <w:div w:id="660278628">
      <w:bodyDiv w:val="1"/>
      <w:marLeft w:val="0"/>
      <w:marRight w:val="0"/>
      <w:marTop w:val="0"/>
      <w:marBottom w:val="0"/>
      <w:divBdr>
        <w:top w:val="none" w:sz="0" w:space="0" w:color="auto"/>
        <w:left w:val="none" w:sz="0" w:space="0" w:color="auto"/>
        <w:bottom w:val="none" w:sz="0" w:space="0" w:color="auto"/>
        <w:right w:val="none" w:sz="0" w:space="0" w:color="auto"/>
      </w:divBdr>
    </w:div>
    <w:div w:id="767308234">
      <w:bodyDiv w:val="1"/>
      <w:marLeft w:val="0"/>
      <w:marRight w:val="0"/>
      <w:marTop w:val="0"/>
      <w:marBottom w:val="0"/>
      <w:divBdr>
        <w:top w:val="none" w:sz="0" w:space="0" w:color="auto"/>
        <w:left w:val="none" w:sz="0" w:space="0" w:color="auto"/>
        <w:bottom w:val="none" w:sz="0" w:space="0" w:color="auto"/>
        <w:right w:val="none" w:sz="0" w:space="0" w:color="auto"/>
      </w:divBdr>
    </w:div>
    <w:div w:id="899445118">
      <w:bodyDiv w:val="1"/>
      <w:marLeft w:val="0"/>
      <w:marRight w:val="0"/>
      <w:marTop w:val="0"/>
      <w:marBottom w:val="0"/>
      <w:divBdr>
        <w:top w:val="none" w:sz="0" w:space="0" w:color="auto"/>
        <w:left w:val="none" w:sz="0" w:space="0" w:color="auto"/>
        <w:bottom w:val="none" w:sz="0" w:space="0" w:color="auto"/>
        <w:right w:val="none" w:sz="0" w:space="0" w:color="auto"/>
      </w:divBdr>
    </w:div>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 w:id="1401488392">
      <w:bodyDiv w:val="1"/>
      <w:marLeft w:val="0"/>
      <w:marRight w:val="0"/>
      <w:marTop w:val="0"/>
      <w:marBottom w:val="0"/>
      <w:divBdr>
        <w:top w:val="none" w:sz="0" w:space="0" w:color="auto"/>
        <w:left w:val="none" w:sz="0" w:space="0" w:color="auto"/>
        <w:bottom w:val="none" w:sz="0" w:space="0" w:color="auto"/>
        <w:right w:val="none" w:sz="0" w:space="0" w:color="auto"/>
      </w:divBdr>
    </w:div>
    <w:div w:id="203214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MCDetaineeEmployment@act.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MCDetaineeEmployment@act.gov.au"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MCCompliance@act.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1B4CC-9596-4D52-9DF1-5332BCAE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3214</Words>
  <Characters>18164</Characters>
  <Application>Microsoft Office Word</Application>
  <DocSecurity>0</DocSecurity>
  <Lines>662</Lines>
  <Paragraphs>451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 Tim</dc:creator>
  <cp:keywords/>
  <dc:description/>
  <cp:lastModifiedBy>PCODCS</cp:lastModifiedBy>
  <cp:revision>4</cp:revision>
  <cp:lastPrinted>2019-11-21T21:21:00Z</cp:lastPrinted>
  <dcterms:created xsi:type="dcterms:W3CDTF">2025-07-11T01:09:00Z</dcterms:created>
  <dcterms:modified xsi:type="dcterms:W3CDTF">2025-07-11T01:09:00Z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2024-04-19T00:29:59Z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4ce3c6d0-60f0-40da-935a-4037306c0b2a</vt:lpwstr>
  </property>
  <property fmtid="{D5CDD505-2E9C-101B-9397-08002B2CF9AE}" pid="8" name="MSIP_Label_69af8531-eb46-4968-8cb3-105d2f5ea87e_ContentBits">
    <vt:lpwstr>0</vt:lpwstr>
  </property>
</Properties>
</file>