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3DEB06" w14:textId="77777777" w:rsidR="00EE289C" w:rsidRPr="005B0C60" w:rsidRDefault="00EE289C" w:rsidP="00EE289C">
      <w:pPr>
        <w:spacing w:before="120" w:after="0" w:line="240" w:lineRule="auto"/>
        <w:rPr>
          <w:rFonts w:ascii="Arial" w:eastAsia="Times New Roman" w:hAnsi="Arial" w:cs="Arial"/>
          <w:sz w:val="24"/>
          <w:szCs w:val="20"/>
        </w:rPr>
      </w:pPr>
      <w:r w:rsidRPr="005B0C60">
        <w:rPr>
          <w:rFonts w:ascii="Arial" w:eastAsia="Times New Roman" w:hAnsi="Arial" w:cs="Arial"/>
          <w:sz w:val="24"/>
          <w:szCs w:val="20"/>
        </w:rPr>
        <w:t>Australian Capital Territory</w:t>
      </w:r>
    </w:p>
    <w:p w14:paraId="5B6E1906" w14:textId="748535C9" w:rsidR="00EE289C" w:rsidRPr="005B0C60" w:rsidRDefault="00EE289C" w:rsidP="00EE289C">
      <w:pPr>
        <w:pStyle w:val="Billname"/>
        <w:spacing w:before="700" w:line="240" w:lineRule="auto"/>
        <w:rPr>
          <w:rFonts w:ascii="Arial" w:eastAsia="Times New Roman" w:hAnsi="Arial" w:cs="Times New Roman"/>
          <w:bCs w:val="0"/>
          <w:szCs w:val="20"/>
        </w:rPr>
      </w:pPr>
      <w:r w:rsidRPr="005B0C60">
        <w:rPr>
          <w:rFonts w:ascii="Arial" w:eastAsia="Times New Roman" w:hAnsi="Arial" w:cs="Times New Roman"/>
          <w:bCs w:val="0"/>
          <w:szCs w:val="20"/>
        </w:rPr>
        <w:t>Planning (</w:t>
      </w:r>
      <w:r>
        <w:rPr>
          <w:rFonts w:ascii="Arial" w:eastAsia="Times New Roman" w:hAnsi="Arial" w:cs="Times New Roman"/>
          <w:bCs w:val="0"/>
          <w:szCs w:val="20"/>
        </w:rPr>
        <w:t>Various</w:t>
      </w:r>
      <w:r w:rsidRPr="005B0C60">
        <w:rPr>
          <w:rFonts w:ascii="Arial" w:eastAsia="Times New Roman" w:hAnsi="Arial" w:cs="Times New Roman"/>
          <w:bCs w:val="0"/>
          <w:szCs w:val="20"/>
        </w:rPr>
        <w:t>) Minor Plan Amendment 2025</w:t>
      </w:r>
      <w:r>
        <w:rPr>
          <w:rFonts w:ascii="Arial" w:eastAsia="Times New Roman" w:hAnsi="Arial" w:cs="Times New Roman"/>
          <w:bCs w:val="0"/>
          <w:szCs w:val="20"/>
        </w:rPr>
        <w:t xml:space="preserve"> (No 1)</w:t>
      </w:r>
    </w:p>
    <w:p w14:paraId="29C2DED6" w14:textId="418D52A2" w:rsidR="00EE289C" w:rsidRPr="005B0C60" w:rsidRDefault="00EE289C" w:rsidP="00EE289C">
      <w:pPr>
        <w:spacing w:before="340" w:after="0" w:line="240" w:lineRule="auto"/>
        <w:rPr>
          <w:rFonts w:ascii="Arial" w:eastAsia="Times New Roman" w:hAnsi="Arial" w:cs="Arial"/>
          <w:bCs/>
          <w:szCs w:val="20"/>
        </w:rPr>
      </w:pPr>
      <w:bookmarkStart w:id="0" w:name="Citation"/>
      <w:r w:rsidRPr="005B0C60">
        <w:rPr>
          <w:rFonts w:ascii="Arial" w:eastAsia="Times New Roman" w:hAnsi="Arial" w:cs="Arial"/>
          <w:b/>
          <w:bCs/>
          <w:sz w:val="24"/>
          <w:szCs w:val="20"/>
        </w:rPr>
        <w:t>Notifiable instrument NI2025</w:t>
      </w:r>
      <w:r>
        <w:rPr>
          <w:rFonts w:ascii="Arial" w:hAnsi="Arial" w:cs="Arial"/>
          <w:b/>
          <w:bCs/>
        </w:rPr>
        <w:t>–</w:t>
      </w:r>
      <w:r w:rsidR="00142C36">
        <w:rPr>
          <w:rFonts w:ascii="Arial" w:hAnsi="Arial" w:cs="Arial"/>
          <w:b/>
          <w:bCs/>
        </w:rPr>
        <w:t>441</w:t>
      </w:r>
    </w:p>
    <w:p w14:paraId="33EB818C" w14:textId="77777777" w:rsidR="00EE289C" w:rsidRPr="005B0C60" w:rsidRDefault="00EE289C" w:rsidP="00EE289C">
      <w:pPr>
        <w:pStyle w:val="madeunder"/>
        <w:spacing w:before="300" w:after="0" w:line="240" w:lineRule="auto"/>
        <w:rPr>
          <w:rFonts w:ascii="Times New Roman" w:eastAsia="Times New Roman" w:hAnsi="Times New Roman" w:cs="Times New Roman"/>
          <w:sz w:val="24"/>
          <w:szCs w:val="20"/>
        </w:rPr>
      </w:pPr>
      <w:r w:rsidRPr="005B0C60">
        <w:rPr>
          <w:rFonts w:ascii="Times New Roman" w:eastAsia="Times New Roman" w:hAnsi="Times New Roman" w:cs="Times New Roman"/>
          <w:sz w:val="24"/>
          <w:szCs w:val="20"/>
        </w:rPr>
        <w:t>made under the</w:t>
      </w:r>
    </w:p>
    <w:p w14:paraId="6CD5AE79" w14:textId="77777777" w:rsidR="00EE289C" w:rsidRDefault="00EE289C" w:rsidP="00EE289C">
      <w:pPr>
        <w:pStyle w:val="CoverActName"/>
        <w:spacing w:before="320" w:after="0" w:line="240" w:lineRule="auto"/>
        <w:rPr>
          <w:rFonts w:ascii="Arial" w:eastAsia="Times New Roman" w:hAnsi="Arial"/>
          <w:bCs w:val="0"/>
          <w:sz w:val="20"/>
          <w:szCs w:val="20"/>
        </w:rPr>
      </w:pPr>
      <w:r w:rsidRPr="004B2EAF">
        <w:rPr>
          <w:rFonts w:ascii="Arial" w:eastAsia="Times New Roman" w:hAnsi="Arial"/>
          <w:bCs w:val="0"/>
          <w:sz w:val="20"/>
          <w:szCs w:val="20"/>
        </w:rPr>
        <w:t>Planning Act 20</w:t>
      </w:r>
      <w:r>
        <w:rPr>
          <w:rFonts w:ascii="Arial" w:eastAsia="Times New Roman" w:hAnsi="Arial"/>
          <w:bCs w:val="0"/>
          <w:sz w:val="20"/>
          <w:szCs w:val="20"/>
        </w:rPr>
        <w:t>23</w:t>
      </w:r>
      <w:r w:rsidRPr="004B2EAF">
        <w:rPr>
          <w:rFonts w:ascii="Arial" w:eastAsia="Times New Roman" w:hAnsi="Arial"/>
          <w:bCs w:val="0"/>
          <w:sz w:val="20"/>
          <w:szCs w:val="20"/>
        </w:rPr>
        <w:t xml:space="preserve">, s </w:t>
      </w:r>
      <w:r>
        <w:rPr>
          <w:rFonts w:ascii="Arial" w:eastAsia="Times New Roman" w:hAnsi="Arial"/>
          <w:bCs w:val="0"/>
          <w:sz w:val="20"/>
          <w:szCs w:val="20"/>
        </w:rPr>
        <w:t>85</w:t>
      </w:r>
      <w:r w:rsidRPr="004B2EAF">
        <w:rPr>
          <w:rFonts w:ascii="Arial" w:eastAsia="Times New Roman" w:hAnsi="Arial"/>
          <w:bCs w:val="0"/>
          <w:sz w:val="20"/>
          <w:szCs w:val="20"/>
        </w:rPr>
        <w:t xml:space="preserve"> (</w:t>
      </w:r>
      <w:r>
        <w:rPr>
          <w:rFonts w:ascii="Arial" w:eastAsia="Times New Roman" w:hAnsi="Arial"/>
          <w:bCs w:val="0"/>
          <w:sz w:val="20"/>
          <w:szCs w:val="20"/>
        </w:rPr>
        <w:t>Making minor plan amendments</w:t>
      </w:r>
      <w:r w:rsidRPr="004B2EAF">
        <w:rPr>
          <w:rFonts w:ascii="Arial" w:eastAsia="Times New Roman" w:hAnsi="Arial"/>
          <w:bCs w:val="0"/>
          <w:sz w:val="20"/>
          <w:szCs w:val="20"/>
        </w:rPr>
        <w:t>)</w:t>
      </w:r>
    </w:p>
    <w:p w14:paraId="5C935742" w14:textId="77777777" w:rsidR="00EE289C" w:rsidRDefault="00EE289C" w:rsidP="00EE289C">
      <w:pPr>
        <w:pStyle w:val="CoverActName"/>
        <w:spacing w:before="60" w:after="0" w:line="240" w:lineRule="auto"/>
        <w:jc w:val="left"/>
        <w:rPr>
          <w:rFonts w:ascii="Arial" w:eastAsia="Times New Roman" w:hAnsi="Arial"/>
          <w:bCs w:val="0"/>
          <w:sz w:val="20"/>
          <w:szCs w:val="20"/>
        </w:rPr>
      </w:pPr>
    </w:p>
    <w:bookmarkEnd w:id="0"/>
    <w:p w14:paraId="1B877032" w14:textId="77777777" w:rsidR="00EE289C" w:rsidRPr="00A13376" w:rsidRDefault="00EE289C" w:rsidP="00EE289C">
      <w:pPr>
        <w:pStyle w:val="N-line3"/>
        <w:pBdr>
          <w:top w:val="single" w:sz="12" w:space="1" w:color="auto"/>
          <w:bottom w:val="none" w:sz="0" w:space="0" w:color="auto"/>
        </w:pBdr>
        <w:spacing w:after="0" w:line="240" w:lineRule="auto"/>
        <w:jc w:val="left"/>
        <w:rPr>
          <w:rFonts w:ascii="Arial" w:hAnsi="Arial"/>
          <w:sz w:val="24"/>
        </w:rPr>
      </w:pPr>
    </w:p>
    <w:p w14:paraId="35E7F340" w14:textId="77777777" w:rsidR="00EE289C" w:rsidRPr="00227454" w:rsidRDefault="00EE289C" w:rsidP="00EE289C">
      <w:pPr>
        <w:autoSpaceDE w:val="0"/>
        <w:autoSpaceDN w:val="0"/>
        <w:adjustRightInd w:val="0"/>
        <w:spacing w:before="60" w:after="0" w:line="240" w:lineRule="auto"/>
        <w:rPr>
          <w:rFonts w:ascii="Arial" w:eastAsia="Times New Roman" w:hAnsi="Arial" w:cs="Arial"/>
          <w:b/>
          <w:sz w:val="24"/>
          <w:szCs w:val="20"/>
          <w:lang w:eastAsia="en-AU"/>
        </w:rPr>
      </w:pPr>
      <w:r>
        <w:rPr>
          <w:rFonts w:ascii="Arial" w:eastAsia="Times New Roman" w:hAnsi="Arial" w:cs="Arial"/>
          <w:b/>
          <w:sz w:val="24"/>
          <w:szCs w:val="20"/>
          <w:lang w:eastAsia="en-AU"/>
        </w:rPr>
        <w:t>1</w:t>
      </w:r>
      <w:r>
        <w:rPr>
          <w:rFonts w:ascii="Arial" w:eastAsia="Times New Roman" w:hAnsi="Arial" w:cs="Arial"/>
          <w:b/>
          <w:sz w:val="24"/>
          <w:szCs w:val="20"/>
          <w:lang w:eastAsia="en-AU"/>
        </w:rPr>
        <w:tab/>
      </w:r>
      <w:r w:rsidRPr="00227454">
        <w:rPr>
          <w:rFonts w:ascii="Arial" w:eastAsia="Times New Roman" w:hAnsi="Arial" w:cs="Arial"/>
          <w:b/>
          <w:sz w:val="24"/>
          <w:szCs w:val="20"/>
          <w:lang w:eastAsia="en-AU"/>
        </w:rPr>
        <w:t xml:space="preserve">Name of instrument </w:t>
      </w:r>
    </w:p>
    <w:p w14:paraId="1E6BA3DC" w14:textId="5FBDBDEA" w:rsidR="00EE289C" w:rsidRDefault="00EE289C" w:rsidP="00EE289C">
      <w:pPr>
        <w:autoSpaceDE w:val="0"/>
        <w:autoSpaceDN w:val="0"/>
        <w:adjustRightInd w:val="0"/>
        <w:spacing w:before="140" w:after="0" w:line="240" w:lineRule="auto"/>
        <w:ind w:left="720"/>
        <w:rPr>
          <w:rFonts w:ascii="Times New Roman" w:eastAsia="Times New Roman" w:hAnsi="Times New Roman"/>
          <w:sz w:val="24"/>
          <w:szCs w:val="20"/>
          <w:lang w:eastAsia="en-AU"/>
        </w:rPr>
      </w:pPr>
      <w:r w:rsidRPr="00785870">
        <w:rPr>
          <w:rFonts w:ascii="Times New Roman" w:eastAsia="Times New Roman" w:hAnsi="Times New Roman"/>
          <w:sz w:val="24"/>
          <w:szCs w:val="20"/>
          <w:lang w:eastAsia="en-AU"/>
        </w:rPr>
        <w:t xml:space="preserve">This instrument is the </w:t>
      </w:r>
      <w:r w:rsidRPr="00343EEF">
        <w:rPr>
          <w:rFonts w:ascii="Times New Roman" w:eastAsia="Times New Roman" w:hAnsi="Times New Roman"/>
          <w:i/>
          <w:sz w:val="24"/>
          <w:szCs w:val="20"/>
          <w:lang w:eastAsia="en-AU"/>
        </w:rPr>
        <w:t>Planning (</w:t>
      </w:r>
      <w:r>
        <w:rPr>
          <w:rFonts w:ascii="Times New Roman" w:eastAsia="Times New Roman" w:hAnsi="Times New Roman"/>
          <w:i/>
          <w:sz w:val="24"/>
          <w:szCs w:val="20"/>
          <w:lang w:eastAsia="en-AU"/>
        </w:rPr>
        <w:t>Various</w:t>
      </w:r>
      <w:r w:rsidRPr="00343EEF">
        <w:rPr>
          <w:rFonts w:ascii="Times New Roman" w:eastAsia="Times New Roman" w:hAnsi="Times New Roman"/>
          <w:i/>
          <w:sz w:val="24"/>
          <w:szCs w:val="20"/>
          <w:lang w:eastAsia="en-AU"/>
        </w:rPr>
        <w:t xml:space="preserve">) </w:t>
      </w:r>
      <w:r>
        <w:rPr>
          <w:rFonts w:ascii="Times New Roman" w:eastAsia="Times New Roman" w:hAnsi="Times New Roman"/>
          <w:i/>
          <w:sz w:val="24"/>
          <w:szCs w:val="20"/>
          <w:lang w:eastAsia="en-AU"/>
        </w:rPr>
        <w:t xml:space="preserve">Minor Plan </w:t>
      </w:r>
      <w:r w:rsidRPr="00343EEF">
        <w:rPr>
          <w:rFonts w:ascii="Times New Roman" w:eastAsia="Times New Roman" w:hAnsi="Times New Roman"/>
          <w:i/>
          <w:sz w:val="24"/>
          <w:szCs w:val="20"/>
          <w:lang w:eastAsia="en-AU"/>
        </w:rPr>
        <w:t>Amendment 202</w:t>
      </w:r>
      <w:r>
        <w:rPr>
          <w:rFonts w:ascii="Times New Roman" w:eastAsia="Times New Roman" w:hAnsi="Times New Roman"/>
          <w:i/>
          <w:sz w:val="24"/>
          <w:szCs w:val="20"/>
          <w:lang w:eastAsia="en-AU"/>
        </w:rPr>
        <w:t>5 (No 1)</w:t>
      </w:r>
      <w:r w:rsidRPr="00785870">
        <w:rPr>
          <w:rFonts w:ascii="Times New Roman" w:eastAsia="Times New Roman" w:hAnsi="Times New Roman"/>
          <w:sz w:val="24"/>
          <w:szCs w:val="20"/>
          <w:lang w:eastAsia="en-AU"/>
        </w:rPr>
        <w:t>.</w:t>
      </w:r>
    </w:p>
    <w:p w14:paraId="2279FEF3" w14:textId="77777777" w:rsidR="00EE289C" w:rsidRPr="00227454" w:rsidRDefault="00EE289C" w:rsidP="00EE289C">
      <w:pPr>
        <w:autoSpaceDE w:val="0"/>
        <w:autoSpaceDN w:val="0"/>
        <w:adjustRightInd w:val="0"/>
        <w:spacing w:before="300" w:after="0" w:line="240" w:lineRule="auto"/>
        <w:rPr>
          <w:rFonts w:ascii="Arial" w:eastAsia="Times New Roman" w:hAnsi="Arial" w:cs="Arial"/>
          <w:b/>
          <w:sz w:val="24"/>
          <w:szCs w:val="20"/>
          <w:lang w:eastAsia="en-AU"/>
        </w:rPr>
      </w:pPr>
      <w:r w:rsidRPr="00227454">
        <w:rPr>
          <w:rFonts w:ascii="Arial" w:eastAsia="Times New Roman" w:hAnsi="Arial" w:cs="Arial"/>
          <w:b/>
          <w:sz w:val="24"/>
          <w:szCs w:val="20"/>
          <w:lang w:eastAsia="en-AU"/>
        </w:rPr>
        <w:t>2</w:t>
      </w:r>
      <w:r>
        <w:rPr>
          <w:rFonts w:ascii="Arial" w:eastAsia="Times New Roman" w:hAnsi="Arial" w:cs="Arial"/>
          <w:b/>
          <w:sz w:val="24"/>
          <w:szCs w:val="20"/>
          <w:lang w:eastAsia="en-AU"/>
        </w:rPr>
        <w:tab/>
        <w:t>Commencement</w:t>
      </w:r>
    </w:p>
    <w:p w14:paraId="3D366374" w14:textId="77777777" w:rsidR="00EE289C" w:rsidRPr="00564A4F" w:rsidRDefault="00EE289C" w:rsidP="00EE289C">
      <w:pPr>
        <w:autoSpaceDE w:val="0"/>
        <w:autoSpaceDN w:val="0"/>
        <w:adjustRightInd w:val="0"/>
        <w:spacing w:before="140" w:after="0" w:line="240" w:lineRule="auto"/>
        <w:ind w:left="720"/>
        <w:rPr>
          <w:rFonts w:ascii="Times New Roman" w:eastAsia="Times New Roman" w:hAnsi="Times New Roman"/>
          <w:sz w:val="24"/>
          <w:szCs w:val="20"/>
          <w:lang w:eastAsia="en-AU"/>
        </w:rPr>
      </w:pPr>
      <w:r>
        <w:rPr>
          <w:rFonts w:ascii="Times New Roman" w:eastAsia="Times New Roman" w:hAnsi="Times New Roman"/>
          <w:sz w:val="24"/>
          <w:szCs w:val="20"/>
          <w:lang w:eastAsia="en-AU"/>
        </w:rPr>
        <w:t>This instrument commences on the day after its notification day</w:t>
      </w:r>
      <w:r w:rsidRPr="000C66B1">
        <w:rPr>
          <w:rFonts w:ascii="Times New Roman" w:eastAsia="Times New Roman" w:hAnsi="Times New Roman"/>
          <w:sz w:val="24"/>
          <w:szCs w:val="20"/>
          <w:lang w:eastAsia="en-AU"/>
        </w:rPr>
        <w:t>.</w:t>
      </w:r>
    </w:p>
    <w:p w14:paraId="6A92354D" w14:textId="77777777" w:rsidR="00EE289C" w:rsidRPr="00227454" w:rsidRDefault="00EE289C" w:rsidP="00EE289C">
      <w:pPr>
        <w:autoSpaceDE w:val="0"/>
        <w:autoSpaceDN w:val="0"/>
        <w:adjustRightInd w:val="0"/>
        <w:spacing w:before="300" w:after="0" w:line="240" w:lineRule="auto"/>
        <w:rPr>
          <w:rFonts w:ascii="Arial" w:eastAsia="Times New Roman" w:hAnsi="Arial" w:cs="Arial"/>
          <w:b/>
          <w:sz w:val="24"/>
          <w:szCs w:val="20"/>
          <w:lang w:eastAsia="en-AU"/>
        </w:rPr>
      </w:pPr>
      <w:r>
        <w:rPr>
          <w:rFonts w:ascii="Arial" w:eastAsia="Times New Roman" w:hAnsi="Arial" w:cs="Arial"/>
          <w:b/>
          <w:sz w:val="24"/>
          <w:szCs w:val="20"/>
          <w:lang w:eastAsia="en-AU"/>
        </w:rPr>
        <w:t>3</w:t>
      </w:r>
      <w:r>
        <w:rPr>
          <w:rFonts w:ascii="Arial" w:eastAsia="Times New Roman" w:hAnsi="Arial" w:cs="Arial"/>
          <w:b/>
          <w:sz w:val="24"/>
          <w:szCs w:val="20"/>
          <w:lang w:eastAsia="en-AU"/>
        </w:rPr>
        <w:tab/>
        <w:t>Minor plan amendment</w:t>
      </w:r>
    </w:p>
    <w:p w14:paraId="0613B4DA" w14:textId="60B9051E" w:rsidR="00EE289C" w:rsidRPr="00564A4F" w:rsidRDefault="00EE289C" w:rsidP="00EE289C">
      <w:pPr>
        <w:tabs>
          <w:tab w:val="left" w:pos="-720"/>
        </w:tabs>
        <w:spacing w:before="140" w:after="0" w:line="240" w:lineRule="auto"/>
        <w:ind w:left="721" w:hanging="437"/>
        <w:rPr>
          <w:rFonts w:ascii="Times New Roman" w:eastAsia="Times New Roman" w:hAnsi="Times New Roman"/>
          <w:sz w:val="24"/>
          <w:szCs w:val="20"/>
          <w:lang w:eastAsia="en-AU"/>
        </w:rPr>
      </w:pPr>
      <w:r w:rsidRPr="00564A4F">
        <w:rPr>
          <w:rFonts w:ascii="Times New Roman" w:eastAsia="Times New Roman" w:hAnsi="Times New Roman"/>
          <w:sz w:val="24"/>
          <w:szCs w:val="20"/>
          <w:lang w:eastAsia="en-AU"/>
        </w:rPr>
        <w:tab/>
        <w:t xml:space="preserve">I </w:t>
      </w:r>
      <w:r>
        <w:rPr>
          <w:rFonts w:ascii="Times New Roman" w:eastAsia="Times New Roman" w:hAnsi="Times New Roman"/>
          <w:sz w:val="24"/>
          <w:szCs w:val="20"/>
          <w:lang w:eastAsia="en-AU"/>
        </w:rPr>
        <w:t>am satisfied</w:t>
      </w:r>
      <w:r w:rsidRPr="00564A4F">
        <w:rPr>
          <w:rFonts w:ascii="Times New Roman" w:eastAsia="Times New Roman" w:hAnsi="Times New Roman"/>
          <w:sz w:val="24"/>
          <w:szCs w:val="20"/>
          <w:lang w:eastAsia="en-AU"/>
        </w:rPr>
        <w:t xml:space="preserve"> under the </w:t>
      </w:r>
      <w:r w:rsidRPr="00564A4F">
        <w:rPr>
          <w:rFonts w:ascii="Times New Roman" w:eastAsia="Times New Roman" w:hAnsi="Times New Roman"/>
          <w:i/>
          <w:sz w:val="24"/>
          <w:szCs w:val="20"/>
          <w:lang w:eastAsia="en-AU"/>
        </w:rPr>
        <w:t>Planning Act 20</w:t>
      </w:r>
      <w:r>
        <w:rPr>
          <w:rFonts w:ascii="Times New Roman" w:eastAsia="Times New Roman" w:hAnsi="Times New Roman"/>
          <w:i/>
          <w:sz w:val="24"/>
          <w:szCs w:val="20"/>
          <w:lang w:eastAsia="en-AU"/>
        </w:rPr>
        <w:t>23</w:t>
      </w:r>
      <w:r>
        <w:rPr>
          <w:rFonts w:ascii="Times New Roman" w:eastAsia="Times New Roman" w:hAnsi="Times New Roman"/>
          <w:iCs/>
          <w:sz w:val="24"/>
          <w:szCs w:val="20"/>
          <w:lang w:eastAsia="en-AU"/>
        </w:rPr>
        <w:t xml:space="preserve">, </w:t>
      </w:r>
      <w:r w:rsidRPr="00343EEF">
        <w:rPr>
          <w:rFonts w:ascii="Times New Roman" w:eastAsia="Times New Roman" w:hAnsi="Times New Roman"/>
          <w:iCs/>
          <w:sz w:val="24"/>
          <w:szCs w:val="20"/>
          <w:lang w:eastAsia="en-AU"/>
        </w:rPr>
        <w:t>section 85 (1</w:t>
      </w:r>
      <w:r w:rsidRPr="00E71745">
        <w:rPr>
          <w:rFonts w:ascii="Times New Roman" w:eastAsia="Times New Roman" w:hAnsi="Times New Roman"/>
          <w:iCs/>
          <w:sz w:val="24"/>
          <w:szCs w:val="20"/>
          <w:lang w:eastAsia="en-AU"/>
        </w:rPr>
        <w:t>)</w:t>
      </w:r>
      <w:r w:rsidRPr="00343EEF">
        <w:rPr>
          <w:rFonts w:ascii="Times New Roman" w:eastAsia="Times New Roman" w:hAnsi="Times New Roman"/>
          <w:iCs/>
          <w:sz w:val="24"/>
          <w:szCs w:val="20"/>
          <w:lang w:eastAsia="en-AU"/>
        </w:rPr>
        <w:t xml:space="preserve"> </w:t>
      </w:r>
      <w:r>
        <w:rPr>
          <w:rFonts w:ascii="Times New Roman" w:eastAsia="Times New Roman" w:hAnsi="Times New Roman"/>
          <w:sz w:val="24"/>
          <w:szCs w:val="20"/>
          <w:lang w:eastAsia="en-AU"/>
        </w:rPr>
        <w:t>that</w:t>
      </w:r>
      <w:r w:rsidRPr="00564A4F">
        <w:rPr>
          <w:rFonts w:ascii="Times New Roman" w:eastAsia="Times New Roman" w:hAnsi="Times New Roman"/>
          <w:sz w:val="24"/>
          <w:szCs w:val="20"/>
          <w:lang w:eastAsia="en-AU"/>
        </w:rPr>
        <w:t xml:space="preserve"> </w:t>
      </w:r>
      <w:r>
        <w:rPr>
          <w:rFonts w:ascii="Times New Roman" w:eastAsia="Times New Roman" w:hAnsi="Times New Roman"/>
          <w:sz w:val="24"/>
          <w:szCs w:val="20"/>
          <w:lang w:eastAsia="en-AU"/>
        </w:rPr>
        <w:t>Minor Plan Amendment</w:t>
      </w:r>
      <w:r w:rsidRPr="00564A4F">
        <w:rPr>
          <w:rFonts w:ascii="Times New Roman" w:eastAsia="Times New Roman" w:hAnsi="Times New Roman"/>
          <w:sz w:val="24"/>
          <w:szCs w:val="20"/>
          <w:lang w:eastAsia="en-AU"/>
        </w:rPr>
        <w:t xml:space="preserve"> </w:t>
      </w:r>
      <w:r>
        <w:rPr>
          <w:rFonts w:ascii="Times New Roman" w:eastAsia="Times New Roman" w:hAnsi="Times New Roman"/>
          <w:sz w:val="24"/>
          <w:szCs w:val="20"/>
          <w:lang w:eastAsia="en-AU"/>
        </w:rPr>
        <w:t>2025-08</w:t>
      </w:r>
      <w:r w:rsidRPr="00564A4F">
        <w:rPr>
          <w:rFonts w:ascii="Times New Roman" w:eastAsia="Times New Roman" w:hAnsi="Times New Roman"/>
          <w:sz w:val="24"/>
          <w:szCs w:val="20"/>
          <w:lang w:eastAsia="en-AU"/>
        </w:rPr>
        <w:t xml:space="preserve"> </w:t>
      </w:r>
      <w:r>
        <w:rPr>
          <w:rFonts w:ascii="Times New Roman" w:eastAsia="Times New Roman" w:hAnsi="Times New Roman"/>
          <w:sz w:val="24"/>
          <w:szCs w:val="20"/>
          <w:lang w:eastAsia="en-AU"/>
        </w:rPr>
        <w:t xml:space="preserve">is a minor plan amendment </w:t>
      </w:r>
      <w:r w:rsidRPr="00564A4F">
        <w:rPr>
          <w:rFonts w:ascii="Times New Roman" w:eastAsia="Times New Roman" w:hAnsi="Times New Roman"/>
          <w:sz w:val="24"/>
          <w:szCs w:val="20"/>
          <w:lang w:eastAsia="en-AU"/>
        </w:rPr>
        <w:t>to the Territory Plan.</w:t>
      </w:r>
    </w:p>
    <w:p w14:paraId="3D0DB58F" w14:textId="77777777" w:rsidR="00EE289C" w:rsidRPr="00227454" w:rsidRDefault="00EE289C" w:rsidP="00EE289C">
      <w:pPr>
        <w:autoSpaceDE w:val="0"/>
        <w:autoSpaceDN w:val="0"/>
        <w:adjustRightInd w:val="0"/>
        <w:spacing w:before="300" w:after="0" w:line="240" w:lineRule="auto"/>
        <w:rPr>
          <w:rFonts w:ascii="Arial" w:eastAsia="Times New Roman" w:hAnsi="Arial" w:cs="Arial"/>
          <w:b/>
          <w:sz w:val="24"/>
          <w:szCs w:val="20"/>
          <w:lang w:eastAsia="en-AU"/>
        </w:rPr>
      </w:pPr>
      <w:r>
        <w:rPr>
          <w:rFonts w:ascii="Arial" w:eastAsia="Times New Roman" w:hAnsi="Arial" w:cs="Arial"/>
          <w:b/>
          <w:sz w:val="24"/>
          <w:szCs w:val="20"/>
          <w:lang w:eastAsia="en-AU"/>
        </w:rPr>
        <w:t>4</w:t>
      </w:r>
      <w:r>
        <w:rPr>
          <w:rFonts w:ascii="Arial" w:eastAsia="Times New Roman" w:hAnsi="Arial" w:cs="Arial"/>
          <w:b/>
          <w:sz w:val="24"/>
          <w:szCs w:val="20"/>
          <w:lang w:eastAsia="en-AU"/>
        </w:rPr>
        <w:tab/>
        <w:t>Dictionary</w:t>
      </w:r>
    </w:p>
    <w:p w14:paraId="51FB08CA" w14:textId="77777777" w:rsidR="00EE289C" w:rsidRPr="00564A4F" w:rsidRDefault="00EE289C" w:rsidP="00EE289C">
      <w:pPr>
        <w:tabs>
          <w:tab w:val="left" w:pos="-720"/>
        </w:tabs>
        <w:spacing w:before="140" w:after="0" w:line="240" w:lineRule="auto"/>
        <w:ind w:left="721" w:hanging="437"/>
        <w:rPr>
          <w:rFonts w:ascii="Times New Roman" w:eastAsia="Times New Roman" w:hAnsi="Times New Roman"/>
          <w:sz w:val="24"/>
          <w:szCs w:val="20"/>
          <w:lang w:eastAsia="en-AU"/>
        </w:rPr>
      </w:pPr>
      <w:r w:rsidRPr="00564A4F">
        <w:rPr>
          <w:rFonts w:ascii="Times New Roman" w:eastAsia="Times New Roman" w:hAnsi="Times New Roman"/>
          <w:sz w:val="24"/>
          <w:szCs w:val="20"/>
          <w:lang w:eastAsia="en-AU"/>
        </w:rPr>
        <w:tab/>
        <w:t>In this section:</w:t>
      </w:r>
    </w:p>
    <w:p w14:paraId="268CFF0E" w14:textId="495C3F3F" w:rsidR="00EE289C" w:rsidRPr="00564A4F" w:rsidRDefault="00EE289C" w:rsidP="00EE289C">
      <w:pPr>
        <w:tabs>
          <w:tab w:val="left" w:pos="-720"/>
        </w:tabs>
        <w:spacing w:before="140" w:after="0" w:line="240" w:lineRule="auto"/>
        <w:ind w:left="720"/>
        <w:rPr>
          <w:rFonts w:ascii="Times New Roman" w:eastAsia="Times New Roman" w:hAnsi="Times New Roman"/>
          <w:i/>
          <w:sz w:val="24"/>
          <w:szCs w:val="20"/>
          <w:lang w:eastAsia="en-AU"/>
        </w:rPr>
      </w:pPr>
      <w:r>
        <w:rPr>
          <w:rFonts w:ascii="Times New Roman" w:eastAsia="Times New Roman" w:hAnsi="Times New Roman"/>
          <w:b/>
          <w:i/>
          <w:sz w:val="24"/>
          <w:szCs w:val="20"/>
          <w:lang w:eastAsia="en-AU"/>
        </w:rPr>
        <w:t>Minor Plan Amendment</w:t>
      </w:r>
      <w:r w:rsidRPr="00564A4F">
        <w:rPr>
          <w:rFonts w:ascii="Times New Roman" w:eastAsia="Times New Roman" w:hAnsi="Times New Roman"/>
          <w:b/>
          <w:i/>
          <w:sz w:val="24"/>
          <w:szCs w:val="20"/>
          <w:lang w:eastAsia="en-AU"/>
        </w:rPr>
        <w:t xml:space="preserve"> </w:t>
      </w:r>
      <w:r w:rsidRPr="00343EEF">
        <w:rPr>
          <w:rFonts w:ascii="Times New Roman" w:eastAsia="Times New Roman" w:hAnsi="Times New Roman"/>
          <w:b/>
          <w:i/>
          <w:sz w:val="24"/>
          <w:szCs w:val="20"/>
          <w:lang w:eastAsia="en-AU"/>
        </w:rPr>
        <w:t>202</w:t>
      </w:r>
      <w:r>
        <w:rPr>
          <w:rFonts w:ascii="Times New Roman" w:eastAsia="Times New Roman" w:hAnsi="Times New Roman"/>
          <w:b/>
          <w:i/>
          <w:sz w:val="24"/>
          <w:szCs w:val="20"/>
          <w:lang w:eastAsia="en-AU"/>
        </w:rPr>
        <w:t>5</w:t>
      </w:r>
      <w:r w:rsidRPr="00343EEF">
        <w:rPr>
          <w:rFonts w:ascii="Times New Roman" w:eastAsia="Times New Roman" w:hAnsi="Times New Roman"/>
          <w:b/>
          <w:i/>
          <w:sz w:val="24"/>
          <w:szCs w:val="20"/>
          <w:lang w:eastAsia="en-AU"/>
        </w:rPr>
        <w:t>-</w:t>
      </w:r>
      <w:r>
        <w:rPr>
          <w:rFonts w:ascii="Times New Roman" w:eastAsia="Times New Roman" w:hAnsi="Times New Roman"/>
          <w:b/>
          <w:i/>
          <w:sz w:val="24"/>
          <w:szCs w:val="20"/>
          <w:lang w:eastAsia="en-AU"/>
        </w:rPr>
        <w:t>08</w:t>
      </w:r>
      <w:r w:rsidRPr="00564A4F">
        <w:rPr>
          <w:rFonts w:ascii="Times New Roman" w:eastAsia="Times New Roman" w:hAnsi="Times New Roman"/>
          <w:b/>
          <w:i/>
          <w:sz w:val="24"/>
          <w:szCs w:val="20"/>
          <w:lang w:eastAsia="en-AU"/>
        </w:rPr>
        <w:t xml:space="preserve"> </w:t>
      </w:r>
      <w:r w:rsidRPr="00564A4F">
        <w:rPr>
          <w:rFonts w:ascii="Times New Roman" w:eastAsia="Times New Roman" w:hAnsi="Times New Roman"/>
          <w:sz w:val="24"/>
          <w:szCs w:val="20"/>
          <w:lang w:eastAsia="en-AU"/>
        </w:rPr>
        <w:t xml:space="preserve">means the </w:t>
      </w:r>
      <w:r>
        <w:rPr>
          <w:rFonts w:ascii="Times New Roman" w:eastAsia="Times New Roman" w:hAnsi="Times New Roman"/>
          <w:sz w:val="24"/>
          <w:szCs w:val="20"/>
          <w:lang w:eastAsia="en-AU"/>
        </w:rPr>
        <w:t>minor plan amendment</w:t>
      </w:r>
      <w:r w:rsidRPr="00564A4F">
        <w:rPr>
          <w:rFonts w:ascii="Times New Roman" w:eastAsia="Times New Roman" w:hAnsi="Times New Roman"/>
          <w:sz w:val="24"/>
          <w:szCs w:val="20"/>
          <w:lang w:eastAsia="en-AU"/>
        </w:rPr>
        <w:t xml:space="preserve"> </w:t>
      </w:r>
      <w:r w:rsidRPr="00F5602C">
        <w:rPr>
          <w:rFonts w:ascii="Times New Roman" w:eastAsia="Times New Roman" w:hAnsi="Times New Roman"/>
          <w:bCs/>
          <w:iCs/>
          <w:sz w:val="24"/>
          <w:szCs w:val="20"/>
          <w:lang w:eastAsia="en-AU"/>
        </w:rPr>
        <w:t>to the Territory Plan</w:t>
      </w:r>
      <w:r w:rsidRPr="00564A4F">
        <w:rPr>
          <w:rFonts w:ascii="Times New Roman" w:eastAsia="Times New Roman" w:hAnsi="Times New Roman"/>
          <w:b/>
          <w:i/>
          <w:sz w:val="24"/>
          <w:szCs w:val="20"/>
          <w:lang w:eastAsia="en-AU"/>
        </w:rPr>
        <w:t xml:space="preserve"> </w:t>
      </w:r>
      <w:r w:rsidRPr="00564A4F">
        <w:rPr>
          <w:rFonts w:ascii="Times New Roman" w:eastAsia="Times New Roman" w:hAnsi="Times New Roman"/>
          <w:sz w:val="24"/>
          <w:szCs w:val="20"/>
          <w:lang w:eastAsia="en-AU"/>
        </w:rPr>
        <w:t>in schedule</w:t>
      </w:r>
      <w:r>
        <w:rPr>
          <w:rFonts w:ascii="Times New Roman" w:eastAsia="Times New Roman" w:hAnsi="Times New Roman"/>
          <w:sz w:val="24"/>
          <w:szCs w:val="20"/>
          <w:lang w:eastAsia="en-AU"/>
        </w:rPr>
        <w:t xml:space="preserve"> 1</w:t>
      </w:r>
      <w:r w:rsidRPr="00564A4F">
        <w:rPr>
          <w:rFonts w:ascii="Times New Roman" w:eastAsia="Times New Roman" w:hAnsi="Times New Roman"/>
          <w:sz w:val="24"/>
          <w:szCs w:val="20"/>
          <w:lang w:eastAsia="en-AU"/>
        </w:rPr>
        <w:t xml:space="preserve">. </w:t>
      </w:r>
    </w:p>
    <w:p w14:paraId="0A21957B" w14:textId="72F31EBD" w:rsidR="00EE289C" w:rsidRDefault="00EE289C" w:rsidP="00EE289C">
      <w:pPr>
        <w:autoSpaceDE w:val="0"/>
        <w:autoSpaceDN w:val="0"/>
        <w:adjustRightInd w:val="0"/>
        <w:spacing w:before="240" w:after="120" w:line="240" w:lineRule="auto"/>
        <w:rPr>
          <w:rFonts w:ascii="Arial" w:eastAsia="Times New Roman" w:hAnsi="Arial" w:cs="Arial"/>
          <w:b/>
          <w:sz w:val="24"/>
          <w:szCs w:val="20"/>
          <w:lang w:eastAsia="en-AU"/>
        </w:rPr>
      </w:pPr>
    </w:p>
    <w:p w14:paraId="4570378C" w14:textId="68C45B7C" w:rsidR="00EE289C" w:rsidRPr="00227454" w:rsidRDefault="00EE289C" w:rsidP="00EE289C">
      <w:pPr>
        <w:autoSpaceDE w:val="0"/>
        <w:autoSpaceDN w:val="0"/>
        <w:adjustRightInd w:val="0"/>
        <w:spacing w:before="240" w:after="120" w:line="240" w:lineRule="auto"/>
        <w:rPr>
          <w:rFonts w:ascii="Arial" w:eastAsia="Times New Roman" w:hAnsi="Arial" w:cs="Arial"/>
          <w:b/>
          <w:sz w:val="24"/>
          <w:szCs w:val="20"/>
          <w:lang w:eastAsia="en-AU"/>
        </w:rPr>
      </w:pPr>
    </w:p>
    <w:p w14:paraId="7D0FC19C" w14:textId="77777777" w:rsidR="00EE289C" w:rsidRPr="00785870" w:rsidRDefault="00EE289C" w:rsidP="00EE289C">
      <w:pPr>
        <w:autoSpaceDE w:val="0"/>
        <w:autoSpaceDN w:val="0"/>
        <w:adjustRightInd w:val="0"/>
        <w:spacing w:before="240" w:after="0" w:line="240" w:lineRule="auto"/>
        <w:rPr>
          <w:rFonts w:ascii="Times New Roman" w:eastAsia="Times New Roman" w:hAnsi="Times New Roman"/>
          <w:sz w:val="24"/>
          <w:szCs w:val="20"/>
          <w:lang w:eastAsia="en-AU"/>
        </w:rPr>
      </w:pPr>
      <w:r>
        <w:rPr>
          <w:rFonts w:ascii="Times New Roman" w:eastAsia="Times New Roman" w:hAnsi="Times New Roman"/>
          <w:sz w:val="24"/>
          <w:szCs w:val="20"/>
          <w:lang w:eastAsia="en-AU"/>
        </w:rPr>
        <w:t>Freya O’Brien</w:t>
      </w:r>
    </w:p>
    <w:p w14:paraId="60837003" w14:textId="77777777" w:rsidR="00EE289C" w:rsidRPr="00785870" w:rsidRDefault="00EE289C" w:rsidP="00EE289C">
      <w:pPr>
        <w:autoSpaceDE w:val="0"/>
        <w:autoSpaceDN w:val="0"/>
        <w:adjustRightInd w:val="0"/>
        <w:spacing w:after="0" w:line="240" w:lineRule="auto"/>
        <w:rPr>
          <w:rFonts w:ascii="Times New Roman" w:eastAsia="Times New Roman" w:hAnsi="Times New Roman"/>
          <w:sz w:val="24"/>
          <w:szCs w:val="20"/>
          <w:lang w:eastAsia="en-AU"/>
        </w:rPr>
      </w:pPr>
      <w:r>
        <w:rPr>
          <w:rFonts w:ascii="Times New Roman" w:eastAsia="Times New Roman" w:hAnsi="Times New Roman"/>
          <w:sz w:val="24"/>
          <w:szCs w:val="20"/>
          <w:lang w:eastAsia="en-AU"/>
        </w:rPr>
        <w:t>Delegate of the territory planning authority</w:t>
      </w:r>
    </w:p>
    <w:p w14:paraId="2D6D0420" w14:textId="2A1A24BF" w:rsidR="00EE289C" w:rsidRPr="00227454" w:rsidRDefault="00672413" w:rsidP="00EE289C">
      <w:pPr>
        <w:autoSpaceDE w:val="0"/>
        <w:autoSpaceDN w:val="0"/>
        <w:adjustRightInd w:val="0"/>
        <w:spacing w:after="0" w:line="240" w:lineRule="auto"/>
        <w:rPr>
          <w:rFonts w:ascii="Arial" w:eastAsia="Times New Roman" w:hAnsi="Arial" w:cs="Arial"/>
          <w:sz w:val="24"/>
          <w:szCs w:val="20"/>
          <w:lang w:eastAsia="en-AU"/>
        </w:rPr>
      </w:pPr>
      <w:r w:rsidRPr="00672413">
        <w:rPr>
          <w:rFonts w:ascii="Times New Roman" w:eastAsia="Times New Roman" w:hAnsi="Times New Roman"/>
          <w:sz w:val="24"/>
          <w:szCs w:val="20"/>
          <w:lang w:eastAsia="en-AU"/>
        </w:rPr>
        <w:t>13</w:t>
      </w:r>
      <w:r w:rsidR="00EE289C" w:rsidRPr="00672413">
        <w:rPr>
          <w:rFonts w:ascii="Times New Roman" w:eastAsia="Times New Roman" w:hAnsi="Times New Roman"/>
          <w:sz w:val="24"/>
          <w:szCs w:val="20"/>
          <w:lang w:eastAsia="en-AU"/>
        </w:rPr>
        <w:t xml:space="preserve"> </w:t>
      </w:r>
      <w:r w:rsidR="00425845" w:rsidRPr="00672413">
        <w:rPr>
          <w:rFonts w:ascii="Times New Roman" w:eastAsia="Times New Roman" w:hAnsi="Times New Roman"/>
          <w:sz w:val="24"/>
          <w:szCs w:val="20"/>
          <w:lang w:eastAsia="en-AU"/>
        </w:rPr>
        <w:t xml:space="preserve">August </w:t>
      </w:r>
      <w:r w:rsidR="00EE289C" w:rsidRPr="00672413">
        <w:rPr>
          <w:rFonts w:ascii="Times New Roman" w:eastAsia="Times New Roman" w:hAnsi="Times New Roman"/>
          <w:sz w:val="24"/>
          <w:szCs w:val="20"/>
          <w:lang w:eastAsia="en-AU"/>
        </w:rPr>
        <w:t>2025</w:t>
      </w:r>
    </w:p>
    <w:p w14:paraId="1A61D288" w14:textId="77777777" w:rsidR="00EE289C" w:rsidRDefault="00EE289C" w:rsidP="00EE289C">
      <w:pPr>
        <w:tabs>
          <w:tab w:val="left" w:pos="5544"/>
        </w:tabs>
        <w:spacing w:after="600"/>
      </w:pPr>
    </w:p>
    <w:p w14:paraId="7B3F5E90" w14:textId="77777777" w:rsidR="00EE289C" w:rsidRDefault="00EE289C" w:rsidP="00EE289C">
      <w:pPr>
        <w:tabs>
          <w:tab w:val="left" w:pos="5544"/>
        </w:tabs>
        <w:spacing w:after="600"/>
      </w:pPr>
    </w:p>
    <w:p w14:paraId="15A1BA12" w14:textId="198391A2" w:rsidR="00EE289C" w:rsidRDefault="00EE289C" w:rsidP="00EE289C">
      <w:pPr>
        <w:tabs>
          <w:tab w:val="left" w:pos="5544"/>
        </w:tabs>
        <w:spacing w:after="600"/>
        <w:rPr>
          <w:rFonts w:ascii="Montserrat SemiBold" w:hAnsi="Montserrat SemiBold"/>
          <w:sz w:val="36"/>
          <w:szCs w:val="36"/>
        </w:rPr>
        <w:sectPr w:rsidR="00EE289C" w:rsidSect="005D3209">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pPr>
    </w:p>
    <w:p w14:paraId="209A99A9" w14:textId="42B3BFB0" w:rsidR="00597955" w:rsidRDefault="00EE289C" w:rsidP="00EE289C">
      <w:pPr>
        <w:tabs>
          <w:tab w:val="left" w:pos="7713"/>
        </w:tabs>
        <w:spacing w:after="600"/>
        <w:jc w:val="right"/>
        <w:rPr>
          <w:noProof/>
        </w:rPr>
      </w:pPr>
      <w:r>
        <w:rPr>
          <w:noProof/>
        </w:rPr>
        <w:lastRenderedPageBreak/>
        <w:t>Schedule 1</w:t>
      </w:r>
    </w:p>
    <w:p w14:paraId="431366F6" w14:textId="4B909AD6" w:rsidR="00EE289C" w:rsidRPr="00342B96" w:rsidRDefault="00EE289C" w:rsidP="008F23D6">
      <w:pPr>
        <w:tabs>
          <w:tab w:val="left" w:pos="7713"/>
        </w:tabs>
        <w:spacing w:after="600"/>
        <w:rPr>
          <w:rFonts w:ascii="Montserrat SemiBold" w:hAnsi="Montserrat SemiBold"/>
          <w:sz w:val="36"/>
          <w:szCs w:val="36"/>
        </w:rPr>
      </w:pPr>
      <w:r w:rsidRPr="008221A0">
        <w:rPr>
          <w:noProof/>
        </w:rPr>
        <w:drawing>
          <wp:inline distT="0" distB="0" distL="0" distR="0" wp14:anchorId="0590CE60" wp14:editId="24E96C29">
            <wp:extent cx="5731510" cy="1011555"/>
            <wp:effectExtent l="0" t="0" r="2540" b="0"/>
            <wp:docPr id="1287430952" name="Picture 2"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430952" name="Picture 2" descr="A black text on a white background&#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1011555"/>
                    </a:xfrm>
                    <a:prstGeom prst="rect">
                      <a:avLst/>
                    </a:prstGeom>
                    <a:noFill/>
                    <a:ln>
                      <a:noFill/>
                    </a:ln>
                  </pic:spPr>
                </pic:pic>
              </a:graphicData>
            </a:graphic>
          </wp:inline>
        </w:drawing>
      </w:r>
    </w:p>
    <w:p w14:paraId="62BB5FCF" w14:textId="77777777" w:rsidR="00704783" w:rsidRDefault="00597955" w:rsidP="003B24BD">
      <w:pPr>
        <w:jc w:val="center"/>
        <w:rPr>
          <w:rFonts w:ascii="Montserrat ExtraBold" w:hAnsi="Montserrat ExtraBold"/>
          <w:sz w:val="60"/>
          <w:szCs w:val="60"/>
        </w:rPr>
      </w:pPr>
      <w:r>
        <w:rPr>
          <w:rFonts w:ascii="Montserrat ExtraBold" w:hAnsi="Montserrat ExtraBold"/>
          <w:sz w:val="60"/>
          <w:szCs w:val="60"/>
        </w:rPr>
        <w:t>MINOR</w:t>
      </w:r>
      <w:r w:rsidR="000B41DC" w:rsidRPr="000B41DC">
        <w:rPr>
          <w:rFonts w:ascii="Montserrat ExtraBold" w:hAnsi="Montserrat ExtraBold"/>
          <w:sz w:val="60"/>
          <w:szCs w:val="60"/>
        </w:rPr>
        <w:t xml:space="preserve"> AMENDMENT</w:t>
      </w:r>
      <w:r w:rsidR="000B41DC">
        <w:rPr>
          <w:rFonts w:ascii="Montserrat ExtraBold" w:hAnsi="Montserrat ExtraBold"/>
          <w:sz w:val="60"/>
          <w:szCs w:val="60"/>
        </w:rPr>
        <w:t xml:space="preserve"> </w:t>
      </w:r>
    </w:p>
    <w:p w14:paraId="615D83C3" w14:textId="49576D34" w:rsidR="003B24BD" w:rsidRDefault="000B41DC" w:rsidP="003B24BD">
      <w:pPr>
        <w:jc w:val="center"/>
        <w:rPr>
          <w:rFonts w:ascii="Montserrat ExtraBold" w:hAnsi="Montserrat ExtraBold"/>
          <w:sz w:val="60"/>
          <w:szCs w:val="60"/>
        </w:rPr>
      </w:pPr>
      <w:r w:rsidRPr="000B41DC">
        <w:rPr>
          <w:rFonts w:ascii="Montserrat ExtraBold" w:hAnsi="Montserrat ExtraBold"/>
          <w:sz w:val="60"/>
          <w:szCs w:val="60"/>
        </w:rPr>
        <w:t>TO THE TERRITORY PLAN</w:t>
      </w:r>
    </w:p>
    <w:p w14:paraId="7A01B17C" w14:textId="42835AF8" w:rsidR="000B41DC" w:rsidRDefault="00597955" w:rsidP="003B24BD">
      <w:pPr>
        <w:jc w:val="center"/>
        <w:rPr>
          <w:rFonts w:ascii="Montserrat ExtraBold" w:hAnsi="Montserrat ExtraBold"/>
          <w:sz w:val="60"/>
          <w:szCs w:val="60"/>
        </w:rPr>
      </w:pPr>
      <w:r w:rsidRPr="00597955">
        <w:rPr>
          <w:rFonts w:ascii="Montserrat ExtraBold" w:hAnsi="Montserrat ExtraBold"/>
          <w:sz w:val="60"/>
          <w:szCs w:val="60"/>
        </w:rPr>
        <w:t>20</w:t>
      </w:r>
      <w:r w:rsidR="000210BB">
        <w:rPr>
          <w:rFonts w:ascii="Montserrat ExtraBold" w:hAnsi="Montserrat ExtraBold"/>
          <w:sz w:val="60"/>
          <w:szCs w:val="60"/>
        </w:rPr>
        <w:t>2</w:t>
      </w:r>
      <w:r w:rsidR="00555364">
        <w:rPr>
          <w:rFonts w:ascii="Montserrat ExtraBold" w:hAnsi="Montserrat ExtraBold"/>
          <w:sz w:val="60"/>
          <w:szCs w:val="60"/>
        </w:rPr>
        <w:t>5</w:t>
      </w:r>
      <w:r w:rsidR="000210BB">
        <w:rPr>
          <w:rFonts w:ascii="Montserrat ExtraBold" w:hAnsi="Montserrat ExtraBold"/>
          <w:sz w:val="60"/>
          <w:szCs w:val="60"/>
        </w:rPr>
        <w:t>-</w:t>
      </w:r>
      <w:r w:rsidR="00555364">
        <w:rPr>
          <w:rFonts w:ascii="Montserrat ExtraBold" w:hAnsi="Montserrat ExtraBold"/>
          <w:sz w:val="60"/>
          <w:szCs w:val="60"/>
        </w:rPr>
        <w:t>0</w:t>
      </w:r>
      <w:r w:rsidR="00BB4419">
        <w:rPr>
          <w:rFonts w:ascii="Montserrat ExtraBold" w:hAnsi="Montserrat ExtraBold"/>
          <w:sz w:val="60"/>
          <w:szCs w:val="60"/>
        </w:rPr>
        <w:t>8</w:t>
      </w:r>
    </w:p>
    <w:p w14:paraId="1AA71488" w14:textId="2A6C12AE" w:rsidR="00B90EC8" w:rsidRDefault="007154DA" w:rsidP="00555364">
      <w:pPr>
        <w:spacing w:after="0"/>
        <w:jc w:val="center"/>
        <w:rPr>
          <w:rFonts w:ascii="Montserrat SemiBold" w:hAnsi="Montserrat SemiBold"/>
          <w:sz w:val="36"/>
          <w:szCs w:val="36"/>
        </w:rPr>
      </w:pPr>
      <w:r>
        <w:rPr>
          <w:rFonts w:ascii="Montserrat ExtraBold" w:hAnsi="Montserrat ExtraBold"/>
          <w:sz w:val="44"/>
          <w:szCs w:val="44"/>
        </w:rPr>
        <w:t>A</w:t>
      </w:r>
      <w:r w:rsidR="00555364">
        <w:rPr>
          <w:rFonts w:ascii="Montserrat ExtraBold" w:hAnsi="Montserrat ExtraBold"/>
          <w:sz w:val="44"/>
          <w:szCs w:val="44"/>
        </w:rPr>
        <w:t xml:space="preserve">mendments to </w:t>
      </w:r>
      <w:r w:rsidR="00044D18">
        <w:rPr>
          <w:rFonts w:ascii="Montserrat ExtraBold" w:hAnsi="Montserrat ExtraBold"/>
          <w:sz w:val="44"/>
          <w:szCs w:val="44"/>
        </w:rPr>
        <w:t>the Territory Plan Map, Inner South District Policy, Molonglo Valley District Policy, and Woden District Policy</w:t>
      </w:r>
    </w:p>
    <w:p w14:paraId="042ADE53" w14:textId="77777777" w:rsidR="00F33B8D" w:rsidRDefault="00F33B8D" w:rsidP="00DC5A5E">
      <w:pPr>
        <w:spacing w:after="840"/>
        <w:jc w:val="center"/>
        <w:rPr>
          <w:rFonts w:ascii="Montserrat SemiBold" w:hAnsi="Montserrat SemiBold"/>
          <w:sz w:val="36"/>
          <w:szCs w:val="36"/>
        </w:rPr>
      </w:pPr>
    </w:p>
    <w:p w14:paraId="4116F8B2" w14:textId="4A3D3FBB" w:rsidR="00EE5829" w:rsidRPr="00EE5829" w:rsidRDefault="00DC5A5E" w:rsidP="00EE5829">
      <w:pPr>
        <w:spacing w:after="0"/>
        <w:jc w:val="center"/>
        <w:rPr>
          <w:rFonts w:ascii="Montserrat SemiBold" w:hAnsi="Montserrat SemiBold"/>
          <w:sz w:val="20"/>
          <w:szCs w:val="20"/>
        </w:rPr>
      </w:pPr>
      <w:r w:rsidRPr="00EE5829">
        <w:rPr>
          <w:rFonts w:ascii="Montserrat SemiBold" w:hAnsi="Montserrat SemiBold"/>
          <w:sz w:val="20"/>
          <w:szCs w:val="20"/>
        </w:rPr>
        <w:t xml:space="preserve">This </w:t>
      </w:r>
      <w:r w:rsidR="00597955">
        <w:rPr>
          <w:rFonts w:ascii="Montserrat SemiBold" w:hAnsi="Montserrat SemiBold"/>
          <w:sz w:val="20"/>
          <w:szCs w:val="20"/>
        </w:rPr>
        <w:t>minor</w:t>
      </w:r>
      <w:r w:rsidRPr="00EE5829">
        <w:rPr>
          <w:rFonts w:ascii="Montserrat SemiBold" w:hAnsi="Montserrat SemiBold"/>
          <w:sz w:val="20"/>
          <w:szCs w:val="20"/>
        </w:rPr>
        <w:t xml:space="preserve"> plan amendment was prepared</w:t>
      </w:r>
    </w:p>
    <w:p w14:paraId="2637DD32" w14:textId="7D419257" w:rsidR="00E64A79" w:rsidRPr="000F48F5" w:rsidRDefault="00DC5A5E" w:rsidP="00E64A79">
      <w:pPr>
        <w:jc w:val="center"/>
        <w:rPr>
          <w:rFonts w:ascii="Montserrat SemiBold" w:hAnsi="Montserrat SemiBold"/>
          <w:i/>
          <w:iCs/>
        </w:rPr>
      </w:pPr>
      <w:r w:rsidRPr="00EE5829">
        <w:rPr>
          <w:rFonts w:ascii="Montserrat SemiBold" w:hAnsi="Montserrat SemiBold"/>
          <w:sz w:val="20"/>
          <w:szCs w:val="20"/>
        </w:rPr>
        <w:t xml:space="preserve">under </w:t>
      </w:r>
      <w:r w:rsidR="00597955">
        <w:rPr>
          <w:rFonts w:ascii="Montserrat SemiBold" w:hAnsi="Montserrat SemiBold"/>
          <w:sz w:val="20"/>
          <w:szCs w:val="20"/>
        </w:rPr>
        <w:t>part 5</w:t>
      </w:r>
      <w:r w:rsidRPr="00EE5829">
        <w:rPr>
          <w:rFonts w:ascii="Montserrat SemiBold" w:hAnsi="Montserrat SemiBold"/>
          <w:sz w:val="20"/>
          <w:szCs w:val="20"/>
        </w:rPr>
        <w:t>.3 of the</w:t>
      </w:r>
      <w:r w:rsidR="00E64A79" w:rsidRPr="00EE5829">
        <w:rPr>
          <w:rFonts w:ascii="Montserrat SemiBold" w:hAnsi="Montserrat SemiBold"/>
          <w:sz w:val="20"/>
          <w:szCs w:val="20"/>
        </w:rPr>
        <w:t xml:space="preserve"> </w:t>
      </w:r>
      <w:r w:rsidRPr="00EE5829">
        <w:rPr>
          <w:rFonts w:ascii="Montserrat SemiBold" w:hAnsi="Montserrat SemiBold"/>
          <w:i/>
          <w:iCs/>
          <w:sz w:val="20"/>
          <w:szCs w:val="20"/>
        </w:rPr>
        <w:t>Planning Act 2023</w:t>
      </w:r>
      <w:r w:rsidR="00E64A79" w:rsidRPr="000F48F5">
        <w:rPr>
          <w:rFonts w:ascii="Montserrat SemiBold" w:hAnsi="Montserrat SemiBold"/>
          <w:i/>
          <w:iCs/>
        </w:rPr>
        <w:br w:type="page"/>
      </w:r>
    </w:p>
    <w:p w14:paraId="72F9E465" w14:textId="1DC40798" w:rsidR="00E64A79" w:rsidRPr="009F619A" w:rsidRDefault="007514BF" w:rsidP="009F619A">
      <w:pPr>
        <w:spacing w:before="3200" w:after="0"/>
        <w:rPr>
          <w:rFonts w:ascii="Montserrat SemiBold" w:hAnsi="Montserrat SemiBold"/>
          <w:i/>
          <w:iCs/>
        </w:rPr>
      </w:pPr>
      <w:r w:rsidRPr="0057441C">
        <w:rPr>
          <w:rFonts w:ascii="Montserrat ExtraBold" w:hAnsi="Montserrat ExtraBold"/>
          <w:sz w:val="24"/>
          <w:szCs w:val="24"/>
        </w:rPr>
        <w:lastRenderedPageBreak/>
        <w:t>Contents</w:t>
      </w:r>
    </w:p>
    <w:p w14:paraId="299F242D" w14:textId="7B543BDE" w:rsidR="00D510E5" w:rsidRDefault="000F48F5">
      <w:pPr>
        <w:pStyle w:val="TOC1"/>
        <w:rPr>
          <w:rFonts w:asciiTheme="minorHAnsi" w:eastAsiaTheme="minorEastAsia" w:hAnsiTheme="minorHAnsi"/>
          <w:kern w:val="2"/>
          <w:sz w:val="24"/>
          <w:szCs w:val="24"/>
          <w:lang w:eastAsia="en-AU"/>
          <w14:ligatures w14:val="standardContextual"/>
        </w:rPr>
      </w:pPr>
      <w:r>
        <w:fldChar w:fldCharType="begin"/>
      </w:r>
      <w:r>
        <w:instrText xml:space="preserve"> TOC \h \z \t "Highest Level Heading,1,Mid-Level Heading,2,Low level heading,3" </w:instrText>
      </w:r>
      <w:r>
        <w:fldChar w:fldCharType="separate"/>
      </w:r>
      <w:hyperlink w:anchor="_Toc205367413" w:history="1">
        <w:r w:rsidR="00D510E5" w:rsidRPr="00A246A5">
          <w:rPr>
            <w:rStyle w:val="Hyperlink"/>
          </w:rPr>
          <w:t>1.0</w:t>
        </w:r>
        <w:r w:rsidR="00D510E5">
          <w:rPr>
            <w:rFonts w:asciiTheme="minorHAnsi" w:eastAsiaTheme="minorEastAsia" w:hAnsiTheme="minorHAnsi"/>
            <w:kern w:val="2"/>
            <w:sz w:val="24"/>
            <w:szCs w:val="24"/>
            <w:lang w:eastAsia="en-AU"/>
            <w14:ligatures w14:val="standardContextual"/>
          </w:rPr>
          <w:tab/>
        </w:r>
        <w:r w:rsidR="00D510E5" w:rsidRPr="00A246A5">
          <w:rPr>
            <w:rStyle w:val="Hyperlink"/>
          </w:rPr>
          <w:t>INTRODUCTION</w:t>
        </w:r>
        <w:r w:rsidR="00D510E5">
          <w:rPr>
            <w:webHidden/>
          </w:rPr>
          <w:tab/>
        </w:r>
        <w:r w:rsidR="00D510E5">
          <w:rPr>
            <w:webHidden/>
          </w:rPr>
          <w:fldChar w:fldCharType="begin"/>
        </w:r>
        <w:r w:rsidR="00D510E5">
          <w:rPr>
            <w:webHidden/>
          </w:rPr>
          <w:instrText xml:space="preserve"> PAGEREF _Toc205367413 \h </w:instrText>
        </w:r>
        <w:r w:rsidR="00D510E5">
          <w:rPr>
            <w:webHidden/>
          </w:rPr>
        </w:r>
        <w:r w:rsidR="00D510E5">
          <w:rPr>
            <w:webHidden/>
          </w:rPr>
          <w:fldChar w:fldCharType="separate"/>
        </w:r>
        <w:r w:rsidR="00D800E1">
          <w:rPr>
            <w:webHidden/>
          </w:rPr>
          <w:t>1</w:t>
        </w:r>
        <w:r w:rsidR="00D510E5">
          <w:rPr>
            <w:webHidden/>
          </w:rPr>
          <w:fldChar w:fldCharType="end"/>
        </w:r>
      </w:hyperlink>
    </w:p>
    <w:p w14:paraId="593B91A9" w14:textId="497F2962" w:rsidR="00D510E5" w:rsidRDefault="00D510E5">
      <w:pPr>
        <w:pStyle w:val="TOC2"/>
        <w:rPr>
          <w:rFonts w:asciiTheme="minorHAnsi" w:eastAsiaTheme="minorEastAsia" w:hAnsiTheme="minorHAnsi"/>
          <w:kern w:val="2"/>
          <w:sz w:val="24"/>
          <w:szCs w:val="24"/>
          <w:lang w:eastAsia="en-AU"/>
          <w14:ligatures w14:val="standardContextual"/>
        </w:rPr>
      </w:pPr>
      <w:hyperlink w:anchor="_Toc205367414" w:history="1">
        <w:r w:rsidRPr="00A246A5">
          <w:rPr>
            <w:rStyle w:val="Hyperlink"/>
          </w:rPr>
          <w:t>1.1</w:t>
        </w:r>
        <w:r>
          <w:rPr>
            <w:rFonts w:asciiTheme="minorHAnsi" w:eastAsiaTheme="minorEastAsia" w:hAnsiTheme="minorHAnsi"/>
            <w:kern w:val="2"/>
            <w:sz w:val="24"/>
            <w:szCs w:val="24"/>
            <w:lang w:eastAsia="en-AU"/>
            <w14:ligatures w14:val="standardContextual"/>
          </w:rPr>
          <w:tab/>
        </w:r>
        <w:r w:rsidRPr="00A246A5">
          <w:rPr>
            <w:rStyle w:val="Hyperlink"/>
          </w:rPr>
          <w:t>Outline of the process</w:t>
        </w:r>
        <w:r>
          <w:rPr>
            <w:webHidden/>
          </w:rPr>
          <w:tab/>
        </w:r>
        <w:r>
          <w:rPr>
            <w:webHidden/>
          </w:rPr>
          <w:fldChar w:fldCharType="begin"/>
        </w:r>
        <w:r>
          <w:rPr>
            <w:webHidden/>
          </w:rPr>
          <w:instrText xml:space="preserve"> PAGEREF _Toc205367414 \h </w:instrText>
        </w:r>
        <w:r>
          <w:rPr>
            <w:webHidden/>
          </w:rPr>
        </w:r>
        <w:r>
          <w:rPr>
            <w:webHidden/>
          </w:rPr>
          <w:fldChar w:fldCharType="separate"/>
        </w:r>
        <w:r w:rsidR="00D800E1">
          <w:rPr>
            <w:webHidden/>
          </w:rPr>
          <w:t>1</w:t>
        </w:r>
        <w:r>
          <w:rPr>
            <w:webHidden/>
          </w:rPr>
          <w:fldChar w:fldCharType="end"/>
        </w:r>
      </w:hyperlink>
    </w:p>
    <w:p w14:paraId="5D4FECE4" w14:textId="38D867FB" w:rsidR="00D510E5" w:rsidRDefault="00D510E5">
      <w:pPr>
        <w:pStyle w:val="TOC2"/>
        <w:rPr>
          <w:rFonts w:asciiTheme="minorHAnsi" w:eastAsiaTheme="minorEastAsia" w:hAnsiTheme="minorHAnsi"/>
          <w:kern w:val="2"/>
          <w:sz w:val="24"/>
          <w:szCs w:val="24"/>
          <w:lang w:eastAsia="en-AU"/>
          <w14:ligatures w14:val="standardContextual"/>
        </w:rPr>
      </w:pPr>
      <w:hyperlink w:anchor="_Toc205367415" w:history="1">
        <w:r w:rsidRPr="00A246A5">
          <w:rPr>
            <w:rStyle w:val="Hyperlink"/>
          </w:rPr>
          <w:t>1.2</w:t>
        </w:r>
        <w:r>
          <w:rPr>
            <w:rFonts w:asciiTheme="minorHAnsi" w:eastAsiaTheme="minorEastAsia" w:hAnsiTheme="minorHAnsi"/>
            <w:kern w:val="2"/>
            <w:sz w:val="24"/>
            <w:szCs w:val="24"/>
            <w:lang w:eastAsia="en-AU"/>
            <w14:ligatures w14:val="standardContextual"/>
          </w:rPr>
          <w:tab/>
        </w:r>
        <w:r w:rsidRPr="00A246A5">
          <w:rPr>
            <w:rStyle w:val="Hyperlink"/>
          </w:rPr>
          <w:t>Summary of the amendments</w:t>
        </w:r>
        <w:r>
          <w:rPr>
            <w:webHidden/>
          </w:rPr>
          <w:tab/>
        </w:r>
        <w:r>
          <w:rPr>
            <w:webHidden/>
          </w:rPr>
          <w:fldChar w:fldCharType="begin"/>
        </w:r>
        <w:r>
          <w:rPr>
            <w:webHidden/>
          </w:rPr>
          <w:instrText xml:space="preserve"> PAGEREF _Toc205367415 \h </w:instrText>
        </w:r>
        <w:r>
          <w:rPr>
            <w:webHidden/>
          </w:rPr>
        </w:r>
        <w:r>
          <w:rPr>
            <w:webHidden/>
          </w:rPr>
          <w:fldChar w:fldCharType="separate"/>
        </w:r>
        <w:r w:rsidR="00D800E1">
          <w:rPr>
            <w:webHidden/>
          </w:rPr>
          <w:t>1</w:t>
        </w:r>
        <w:r>
          <w:rPr>
            <w:webHidden/>
          </w:rPr>
          <w:fldChar w:fldCharType="end"/>
        </w:r>
      </w:hyperlink>
    </w:p>
    <w:p w14:paraId="5E3FC144" w14:textId="378562EC" w:rsidR="00D510E5" w:rsidRDefault="00D510E5">
      <w:pPr>
        <w:pStyle w:val="TOC1"/>
        <w:rPr>
          <w:rFonts w:asciiTheme="minorHAnsi" w:eastAsiaTheme="minorEastAsia" w:hAnsiTheme="minorHAnsi"/>
          <w:kern w:val="2"/>
          <w:sz w:val="24"/>
          <w:szCs w:val="24"/>
          <w:lang w:eastAsia="en-AU"/>
          <w14:ligatures w14:val="standardContextual"/>
        </w:rPr>
      </w:pPr>
      <w:hyperlink w:anchor="_Toc205367416" w:history="1">
        <w:r w:rsidRPr="00A246A5">
          <w:rPr>
            <w:rStyle w:val="Hyperlink"/>
          </w:rPr>
          <w:t>2.0</w:t>
        </w:r>
        <w:r>
          <w:rPr>
            <w:rFonts w:asciiTheme="minorHAnsi" w:eastAsiaTheme="minorEastAsia" w:hAnsiTheme="minorHAnsi"/>
            <w:kern w:val="2"/>
            <w:sz w:val="24"/>
            <w:szCs w:val="24"/>
            <w:lang w:eastAsia="en-AU"/>
            <w14:ligatures w14:val="standardContextual"/>
          </w:rPr>
          <w:tab/>
        </w:r>
        <w:r w:rsidRPr="00A246A5">
          <w:rPr>
            <w:rStyle w:val="Hyperlink"/>
          </w:rPr>
          <w:t>CONSULTATION WITH THE PUBLIC</w:t>
        </w:r>
        <w:r>
          <w:rPr>
            <w:webHidden/>
          </w:rPr>
          <w:tab/>
        </w:r>
        <w:r>
          <w:rPr>
            <w:webHidden/>
          </w:rPr>
          <w:fldChar w:fldCharType="begin"/>
        </w:r>
        <w:r>
          <w:rPr>
            <w:webHidden/>
          </w:rPr>
          <w:instrText xml:space="preserve"> PAGEREF _Toc205367416 \h </w:instrText>
        </w:r>
        <w:r>
          <w:rPr>
            <w:webHidden/>
          </w:rPr>
        </w:r>
        <w:r>
          <w:rPr>
            <w:webHidden/>
          </w:rPr>
          <w:fldChar w:fldCharType="separate"/>
        </w:r>
        <w:r w:rsidR="00D800E1">
          <w:rPr>
            <w:webHidden/>
          </w:rPr>
          <w:t>2</w:t>
        </w:r>
        <w:r>
          <w:rPr>
            <w:webHidden/>
          </w:rPr>
          <w:fldChar w:fldCharType="end"/>
        </w:r>
      </w:hyperlink>
    </w:p>
    <w:p w14:paraId="4EE630C2" w14:textId="53DBFAF4" w:rsidR="00D510E5" w:rsidRDefault="00D510E5">
      <w:pPr>
        <w:pStyle w:val="TOC2"/>
        <w:rPr>
          <w:rFonts w:asciiTheme="minorHAnsi" w:eastAsiaTheme="minorEastAsia" w:hAnsiTheme="minorHAnsi"/>
          <w:kern w:val="2"/>
          <w:sz w:val="24"/>
          <w:szCs w:val="24"/>
          <w:lang w:eastAsia="en-AU"/>
          <w14:ligatures w14:val="standardContextual"/>
        </w:rPr>
      </w:pPr>
      <w:hyperlink w:anchor="_Toc205367417" w:history="1">
        <w:r w:rsidRPr="00A246A5">
          <w:rPr>
            <w:rStyle w:val="Hyperlink"/>
          </w:rPr>
          <w:t>2.1</w:t>
        </w:r>
        <w:r>
          <w:rPr>
            <w:rFonts w:asciiTheme="minorHAnsi" w:eastAsiaTheme="minorEastAsia" w:hAnsiTheme="minorHAnsi"/>
            <w:kern w:val="2"/>
            <w:sz w:val="24"/>
            <w:szCs w:val="24"/>
            <w:lang w:eastAsia="en-AU"/>
            <w14:ligatures w14:val="standardContextual"/>
          </w:rPr>
          <w:tab/>
        </w:r>
        <w:r w:rsidRPr="00A246A5">
          <w:rPr>
            <w:rStyle w:val="Hyperlink"/>
          </w:rPr>
          <w:t>Consultation period</w:t>
        </w:r>
        <w:r>
          <w:rPr>
            <w:webHidden/>
          </w:rPr>
          <w:tab/>
        </w:r>
        <w:r>
          <w:rPr>
            <w:webHidden/>
          </w:rPr>
          <w:fldChar w:fldCharType="begin"/>
        </w:r>
        <w:r>
          <w:rPr>
            <w:webHidden/>
          </w:rPr>
          <w:instrText xml:space="preserve"> PAGEREF _Toc205367417 \h </w:instrText>
        </w:r>
        <w:r>
          <w:rPr>
            <w:webHidden/>
          </w:rPr>
        </w:r>
        <w:r>
          <w:rPr>
            <w:webHidden/>
          </w:rPr>
          <w:fldChar w:fldCharType="separate"/>
        </w:r>
        <w:r w:rsidR="00D800E1">
          <w:rPr>
            <w:webHidden/>
          </w:rPr>
          <w:t>2</w:t>
        </w:r>
        <w:r>
          <w:rPr>
            <w:webHidden/>
          </w:rPr>
          <w:fldChar w:fldCharType="end"/>
        </w:r>
      </w:hyperlink>
    </w:p>
    <w:p w14:paraId="6FE96142" w14:textId="15A81CE9" w:rsidR="00D510E5" w:rsidRDefault="00D510E5">
      <w:pPr>
        <w:pStyle w:val="TOC2"/>
        <w:rPr>
          <w:rFonts w:asciiTheme="minorHAnsi" w:eastAsiaTheme="minorEastAsia" w:hAnsiTheme="minorHAnsi"/>
          <w:kern w:val="2"/>
          <w:sz w:val="24"/>
          <w:szCs w:val="24"/>
          <w:lang w:eastAsia="en-AU"/>
          <w14:ligatures w14:val="standardContextual"/>
        </w:rPr>
      </w:pPr>
      <w:hyperlink w:anchor="_Toc205367418" w:history="1">
        <w:r w:rsidRPr="00A246A5">
          <w:rPr>
            <w:rStyle w:val="Hyperlink"/>
          </w:rPr>
          <w:t>2.2</w:t>
        </w:r>
        <w:r>
          <w:rPr>
            <w:rFonts w:asciiTheme="minorHAnsi" w:eastAsiaTheme="minorEastAsia" w:hAnsiTheme="minorHAnsi"/>
            <w:kern w:val="2"/>
            <w:sz w:val="24"/>
            <w:szCs w:val="24"/>
            <w:lang w:eastAsia="en-AU"/>
            <w14:ligatures w14:val="standardContextual"/>
          </w:rPr>
          <w:tab/>
        </w:r>
        <w:r w:rsidRPr="00A246A5">
          <w:rPr>
            <w:rStyle w:val="Hyperlink"/>
          </w:rPr>
          <w:t>Comments from the public</w:t>
        </w:r>
        <w:r>
          <w:rPr>
            <w:webHidden/>
          </w:rPr>
          <w:tab/>
        </w:r>
        <w:r>
          <w:rPr>
            <w:webHidden/>
          </w:rPr>
          <w:fldChar w:fldCharType="begin"/>
        </w:r>
        <w:r>
          <w:rPr>
            <w:webHidden/>
          </w:rPr>
          <w:instrText xml:space="preserve"> PAGEREF _Toc205367418 \h </w:instrText>
        </w:r>
        <w:r>
          <w:rPr>
            <w:webHidden/>
          </w:rPr>
        </w:r>
        <w:r>
          <w:rPr>
            <w:webHidden/>
          </w:rPr>
          <w:fldChar w:fldCharType="separate"/>
        </w:r>
        <w:r w:rsidR="00D800E1">
          <w:rPr>
            <w:webHidden/>
          </w:rPr>
          <w:t>2</w:t>
        </w:r>
        <w:r>
          <w:rPr>
            <w:webHidden/>
          </w:rPr>
          <w:fldChar w:fldCharType="end"/>
        </w:r>
      </w:hyperlink>
    </w:p>
    <w:p w14:paraId="6745188F" w14:textId="12BA680D" w:rsidR="00D510E5" w:rsidRDefault="00D510E5">
      <w:pPr>
        <w:pStyle w:val="TOC2"/>
        <w:rPr>
          <w:rFonts w:asciiTheme="minorHAnsi" w:eastAsiaTheme="minorEastAsia" w:hAnsiTheme="minorHAnsi"/>
          <w:kern w:val="2"/>
          <w:sz w:val="24"/>
          <w:szCs w:val="24"/>
          <w:lang w:eastAsia="en-AU"/>
          <w14:ligatures w14:val="standardContextual"/>
        </w:rPr>
      </w:pPr>
      <w:hyperlink w:anchor="_Toc205367419" w:history="1">
        <w:r w:rsidRPr="00A246A5">
          <w:rPr>
            <w:rStyle w:val="Hyperlink"/>
          </w:rPr>
          <w:t>2.3</w:t>
        </w:r>
        <w:r>
          <w:rPr>
            <w:rFonts w:asciiTheme="minorHAnsi" w:eastAsiaTheme="minorEastAsia" w:hAnsiTheme="minorHAnsi"/>
            <w:kern w:val="2"/>
            <w:sz w:val="24"/>
            <w:szCs w:val="24"/>
            <w:lang w:eastAsia="en-AU"/>
            <w14:ligatures w14:val="standardContextual"/>
          </w:rPr>
          <w:tab/>
        </w:r>
        <w:r w:rsidRPr="00A246A5">
          <w:rPr>
            <w:rStyle w:val="Hyperlink"/>
          </w:rPr>
          <w:t>Changes made following public consultation</w:t>
        </w:r>
        <w:r>
          <w:rPr>
            <w:webHidden/>
          </w:rPr>
          <w:tab/>
        </w:r>
        <w:r>
          <w:rPr>
            <w:webHidden/>
          </w:rPr>
          <w:fldChar w:fldCharType="begin"/>
        </w:r>
        <w:r>
          <w:rPr>
            <w:webHidden/>
          </w:rPr>
          <w:instrText xml:space="preserve"> PAGEREF _Toc205367419 \h </w:instrText>
        </w:r>
        <w:r>
          <w:rPr>
            <w:webHidden/>
          </w:rPr>
        </w:r>
        <w:r>
          <w:rPr>
            <w:webHidden/>
          </w:rPr>
          <w:fldChar w:fldCharType="separate"/>
        </w:r>
        <w:r w:rsidR="00D800E1">
          <w:rPr>
            <w:webHidden/>
          </w:rPr>
          <w:t>2</w:t>
        </w:r>
        <w:r>
          <w:rPr>
            <w:webHidden/>
          </w:rPr>
          <w:fldChar w:fldCharType="end"/>
        </w:r>
      </w:hyperlink>
    </w:p>
    <w:p w14:paraId="60CC2241" w14:textId="0961D2DB" w:rsidR="00D510E5" w:rsidRDefault="00D510E5">
      <w:pPr>
        <w:pStyle w:val="TOC1"/>
        <w:rPr>
          <w:rFonts w:asciiTheme="minorHAnsi" w:eastAsiaTheme="minorEastAsia" w:hAnsiTheme="minorHAnsi"/>
          <w:kern w:val="2"/>
          <w:sz w:val="24"/>
          <w:szCs w:val="24"/>
          <w:lang w:eastAsia="en-AU"/>
          <w14:ligatures w14:val="standardContextual"/>
        </w:rPr>
      </w:pPr>
      <w:hyperlink w:anchor="_Toc205367420" w:history="1">
        <w:r w:rsidRPr="00A246A5">
          <w:rPr>
            <w:rStyle w:val="Hyperlink"/>
          </w:rPr>
          <w:t>3.0</w:t>
        </w:r>
        <w:r>
          <w:rPr>
            <w:rFonts w:asciiTheme="minorHAnsi" w:eastAsiaTheme="minorEastAsia" w:hAnsiTheme="minorHAnsi"/>
            <w:kern w:val="2"/>
            <w:sz w:val="24"/>
            <w:szCs w:val="24"/>
            <w:lang w:eastAsia="en-AU"/>
            <w14:ligatures w14:val="standardContextual"/>
          </w:rPr>
          <w:tab/>
        </w:r>
        <w:r w:rsidRPr="00A246A5">
          <w:rPr>
            <w:rStyle w:val="Hyperlink"/>
          </w:rPr>
          <w:t>TERRITORY PLAN CHANGES</w:t>
        </w:r>
        <w:r>
          <w:rPr>
            <w:webHidden/>
          </w:rPr>
          <w:tab/>
        </w:r>
        <w:r>
          <w:rPr>
            <w:webHidden/>
          </w:rPr>
          <w:fldChar w:fldCharType="begin"/>
        </w:r>
        <w:r>
          <w:rPr>
            <w:webHidden/>
          </w:rPr>
          <w:instrText xml:space="preserve"> PAGEREF _Toc205367420 \h </w:instrText>
        </w:r>
        <w:r>
          <w:rPr>
            <w:webHidden/>
          </w:rPr>
        </w:r>
        <w:r>
          <w:rPr>
            <w:webHidden/>
          </w:rPr>
          <w:fldChar w:fldCharType="separate"/>
        </w:r>
        <w:r w:rsidR="00D800E1">
          <w:rPr>
            <w:webHidden/>
          </w:rPr>
          <w:t>3</w:t>
        </w:r>
        <w:r>
          <w:rPr>
            <w:webHidden/>
          </w:rPr>
          <w:fldChar w:fldCharType="end"/>
        </w:r>
      </w:hyperlink>
    </w:p>
    <w:p w14:paraId="124AFE91" w14:textId="7FCBA256" w:rsidR="00D510E5" w:rsidRDefault="00D510E5">
      <w:pPr>
        <w:pStyle w:val="TOC2"/>
        <w:rPr>
          <w:rFonts w:asciiTheme="minorHAnsi" w:eastAsiaTheme="minorEastAsia" w:hAnsiTheme="minorHAnsi"/>
          <w:kern w:val="2"/>
          <w:sz w:val="24"/>
          <w:szCs w:val="24"/>
          <w:lang w:eastAsia="en-AU"/>
          <w14:ligatures w14:val="standardContextual"/>
        </w:rPr>
      </w:pPr>
      <w:hyperlink w:anchor="_Toc205367421" w:history="1">
        <w:r w:rsidRPr="00A246A5">
          <w:rPr>
            <w:rStyle w:val="Hyperlink"/>
          </w:rPr>
          <w:t>3.1</w:t>
        </w:r>
        <w:r>
          <w:rPr>
            <w:rFonts w:asciiTheme="minorHAnsi" w:eastAsiaTheme="minorEastAsia" w:hAnsiTheme="minorHAnsi"/>
            <w:kern w:val="2"/>
            <w:sz w:val="24"/>
            <w:szCs w:val="24"/>
            <w:lang w:eastAsia="en-AU"/>
            <w14:ligatures w14:val="standardContextual"/>
          </w:rPr>
          <w:tab/>
        </w:r>
        <w:r w:rsidRPr="00A246A5">
          <w:rPr>
            <w:rStyle w:val="Hyperlink"/>
          </w:rPr>
          <w:t>Territory Plan Map</w:t>
        </w:r>
        <w:r>
          <w:rPr>
            <w:webHidden/>
          </w:rPr>
          <w:tab/>
        </w:r>
        <w:r>
          <w:rPr>
            <w:webHidden/>
          </w:rPr>
          <w:fldChar w:fldCharType="begin"/>
        </w:r>
        <w:r>
          <w:rPr>
            <w:webHidden/>
          </w:rPr>
          <w:instrText xml:space="preserve"> PAGEREF _Toc205367421 \h </w:instrText>
        </w:r>
        <w:r>
          <w:rPr>
            <w:webHidden/>
          </w:rPr>
        </w:r>
        <w:r>
          <w:rPr>
            <w:webHidden/>
          </w:rPr>
          <w:fldChar w:fldCharType="separate"/>
        </w:r>
        <w:r w:rsidR="00D800E1">
          <w:rPr>
            <w:webHidden/>
          </w:rPr>
          <w:t>3</w:t>
        </w:r>
        <w:r>
          <w:rPr>
            <w:webHidden/>
          </w:rPr>
          <w:fldChar w:fldCharType="end"/>
        </w:r>
      </w:hyperlink>
    </w:p>
    <w:p w14:paraId="6214CA2E" w14:textId="54A2A7F5" w:rsidR="00D510E5" w:rsidRDefault="00D510E5">
      <w:pPr>
        <w:pStyle w:val="TOC2"/>
        <w:rPr>
          <w:rFonts w:asciiTheme="minorHAnsi" w:eastAsiaTheme="minorEastAsia" w:hAnsiTheme="minorHAnsi"/>
          <w:kern w:val="2"/>
          <w:sz w:val="24"/>
          <w:szCs w:val="24"/>
          <w:lang w:eastAsia="en-AU"/>
          <w14:ligatures w14:val="standardContextual"/>
        </w:rPr>
      </w:pPr>
      <w:hyperlink w:anchor="_Toc205367422" w:history="1">
        <w:r w:rsidRPr="00A246A5">
          <w:rPr>
            <w:rStyle w:val="Hyperlink"/>
          </w:rPr>
          <w:t>3.2</w:t>
        </w:r>
        <w:r>
          <w:rPr>
            <w:rFonts w:asciiTheme="minorHAnsi" w:eastAsiaTheme="minorEastAsia" w:hAnsiTheme="minorHAnsi"/>
            <w:kern w:val="2"/>
            <w:sz w:val="24"/>
            <w:szCs w:val="24"/>
            <w:lang w:eastAsia="en-AU"/>
            <w14:ligatures w14:val="standardContextual"/>
          </w:rPr>
          <w:tab/>
        </w:r>
        <w:r w:rsidRPr="00A246A5">
          <w:rPr>
            <w:rStyle w:val="Hyperlink"/>
          </w:rPr>
          <w:t>Inner South District Policy</w:t>
        </w:r>
        <w:r>
          <w:rPr>
            <w:webHidden/>
          </w:rPr>
          <w:tab/>
        </w:r>
        <w:r>
          <w:rPr>
            <w:webHidden/>
          </w:rPr>
          <w:fldChar w:fldCharType="begin"/>
        </w:r>
        <w:r>
          <w:rPr>
            <w:webHidden/>
          </w:rPr>
          <w:instrText xml:space="preserve"> PAGEREF _Toc205367422 \h </w:instrText>
        </w:r>
        <w:r>
          <w:rPr>
            <w:webHidden/>
          </w:rPr>
        </w:r>
        <w:r>
          <w:rPr>
            <w:webHidden/>
          </w:rPr>
          <w:fldChar w:fldCharType="separate"/>
        </w:r>
        <w:r w:rsidR="00D800E1">
          <w:rPr>
            <w:webHidden/>
          </w:rPr>
          <w:t>7</w:t>
        </w:r>
        <w:r>
          <w:rPr>
            <w:webHidden/>
          </w:rPr>
          <w:fldChar w:fldCharType="end"/>
        </w:r>
      </w:hyperlink>
    </w:p>
    <w:p w14:paraId="529D27D1" w14:textId="792FC368" w:rsidR="00D510E5" w:rsidRDefault="00D510E5">
      <w:pPr>
        <w:pStyle w:val="TOC2"/>
        <w:rPr>
          <w:rFonts w:asciiTheme="minorHAnsi" w:eastAsiaTheme="minorEastAsia" w:hAnsiTheme="minorHAnsi"/>
          <w:kern w:val="2"/>
          <w:sz w:val="24"/>
          <w:szCs w:val="24"/>
          <w:lang w:eastAsia="en-AU"/>
          <w14:ligatures w14:val="standardContextual"/>
        </w:rPr>
      </w:pPr>
      <w:hyperlink w:anchor="_Toc205367423" w:history="1">
        <w:r w:rsidRPr="00A246A5">
          <w:rPr>
            <w:rStyle w:val="Hyperlink"/>
          </w:rPr>
          <w:t>3.3</w:t>
        </w:r>
        <w:r>
          <w:rPr>
            <w:rFonts w:asciiTheme="minorHAnsi" w:eastAsiaTheme="minorEastAsia" w:hAnsiTheme="minorHAnsi"/>
            <w:kern w:val="2"/>
            <w:sz w:val="24"/>
            <w:szCs w:val="24"/>
            <w:lang w:eastAsia="en-AU"/>
            <w14:ligatures w14:val="standardContextual"/>
          </w:rPr>
          <w:tab/>
        </w:r>
        <w:r w:rsidRPr="00A246A5">
          <w:rPr>
            <w:rStyle w:val="Hyperlink"/>
          </w:rPr>
          <w:t>Molonglo Valley District Policy</w:t>
        </w:r>
        <w:r>
          <w:rPr>
            <w:webHidden/>
          </w:rPr>
          <w:tab/>
        </w:r>
        <w:r>
          <w:rPr>
            <w:webHidden/>
          </w:rPr>
          <w:fldChar w:fldCharType="begin"/>
        </w:r>
        <w:r>
          <w:rPr>
            <w:webHidden/>
          </w:rPr>
          <w:instrText xml:space="preserve"> PAGEREF _Toc205367423 \h </w:instrText>
        </w:r>
        <w:r>
          <w:rPr>
            <w:webHidden/>
          </w:rPr>
        </w:r>
        <w:r>
          <w:rPr>
            <w:webHidden/>
          </w:rPr>
          <w:fldChar w:fldCharType="separate"/>
        </w:r>
        <w:r w:rsidR="00D800E1">
          <w:rPr>
            <w:webHidden/>
          </w:rPr>
          <w:t>8</w:t>
        </w:r>
        <w:r>
          <w:rPr>
            <w:webHidden/>
          </w:rPr>
          <w:fldChar w:fldCharType="end"/>
        </w:r>
      </w:hyperlink>
    </w:p>
    <w:p w14:paraId="720D6659" w14:textId="167DB013" w:rsidR="00D510E5" w:rsidRDefault="00D510E5">
      <w:pPr>
        <w:pStyle w:val="TOC2"/>
        <w:rPr>
          <w:rFonts w:asciiTheme="minorHAnsi" w:eastAsiaTheme="minorEastAsia" w:hAnsiTheme="minorHAnsi"/>
          <w:kern w:val="2"/>
          <w:sz w:val="24"/>
          <w:szCs w:val="24"/>
          <w:lang w:eastAsia="en-AU"/>
          <w14:ligatures w14:val="standardContextual"/>
        </w:rPr>
      </w:pPr>
      <w:hyperlink w:anchor="_Toc205367424" w:history="1">
        <w:r w:rsidRPr="00A246A5">
          <w:rPr>
            <w:rStyle w:val="Hyperlink"/>
          </w:rPr>
          <w:t>3.4</w:t>
        </w:r>
        <w:r>
          <w:rPr>
            <w:rFonts w:asciiTheme="minorHAnsi" w:eastAsiaTheme="minorEastAsia" w:hAnsiTheme="minorHAnsi"/>
            <w:kern w:val="2"/>
            <w:sz w:val="24"/>
            <w:szCs w:val="24"/>
            <w:lang w:eastAsia="en-AU"/>
            <w14:ligatures w14:val="standardContextual"/>
          </w:rPr>
          <w:tab/>
        </w:r>
        <w:r w:rsidRPr="00A246A5">
          <w:rPr>
            <w:rStyle w:val="Hyperlink"/>
          </w:rPr>
          <w:t>Woden District Policy</w:t>
        </w:r>
        <w:r>
          <w:rPr>
            <w:webHidden/>
          </w:rPr>
          <w:tab/>
        </w:r>
        <w:r>
          <w:rPr>
            <w:webHidden/>
          </w:rPr>
          <w:fldChar w:fldCharType="begin"/>
        </w:r>
        <w:r>
          <w:rPr>
            <w:webHidden/>
          </w:rPr>
          <w:instrText xml:space="preserve"> PAGEREF _Toc205367424 \h </w:instrText>
        </w:r>
        <w:r>
          <w:rPr>
            <w:webHidden/>
          </w:rPr>
        </w:r>
        <w:r>
          <w:rPr>
            <w:webHidden/>
          </w:rPr>
          <w:fldChar w:fldCharType="separate"/>
        </w:r>
        <w:r w:rsidR="00D800E1">
          <w:rPr>
            <w:webHidden/>
          </w:rPr>
          <w:t>10</w:t>
        </w:r>
        <w:r>
          <w:rPr>
            <w:webHidden/>
          </w:rPr>
          <w:fldChar w:fldCharType="end"/>
        </w:r>
      </w:hyperlink>
    </w:p>
    <w:p w14:paraId="071C53FB" w14:textId="06641628" w:rsidR="00D510E5" w:rsidRDefault="00D510E5">
      <w:pPr>
        <w:pStyle w:val="TOC1"/>
        <w:rPr>
          <w:rFonts w:asciiTheme="minorHAnsi" w:eastAsiaTheme="minorEastAsia" w:hAnsiTheme="minorHAnsi"/>
          <w:kern w:val="2"/>
          <w:sz w:val="24"/>
          <w:szCs w:val="24"/>
          <w:lang w:eastAsia="en-AU"/>
          <w14:ligatures w14:val="standardContextual"/>
        </w:rPr>
      </w:pPr>
      <w:hyperlink w:anchor="_Toc205367425" w:history="1">
        <w:r w:rsidRPr="00A246A5">
          <w:rPr>
            <w:rStyle w:val="Hyperlink"/>
          </w:rPr>
          <w:t>4.0</w:t>
        </w:r>
        <w:r>
          <w:rPr>
            <w:rFonts w:asciiTheme="minorHAnsi" w:eastAsiaTheme="minorEastAsia" w:hAnsiTheme="minorHAnsi"/>
            <w:kern w:val="2"/>
            <w:sz w:val="24"/>
            <w:szCs w:val="24"/>
            <w:lang w:eastAsia="en-AU"/>
            <w14:ligatures w14:val="standardContextual"/>
          </w:rPr>
          <w:tab/>
        </w:r>
        <w:r w:rsidRPr="00A246A5">
          <w:rPr>
            <w:rStyle w:val="Hyperlink"/>
          </w:rPr>
          <w:t>TERRITORY PLAN AMENDMENT INSTRUCTIONS</w:t>
        </w:r>
        <w:r>
          <w:rPr>
            <w:webHidden/>
          </w:rPr>
          <w:tab/>
        </w:r>
        <w:r>
          <w:rPr>
            <w:webHidden/>
          </w:rPr>
          <w:fldChar w:fldCharType="begin"/>
        </w:r>
        <w:r>
          <w:rPr>
            <w:webHidden/>
          </w:rPr>
          <w:instrText xml:space="preserve"> PAGEREF _Toc205367425 \h </w:instrText>
        </w:r>
        <w:r>
          <w:rPr>
            <w:webHidden/>
          </w:rPr>
        </w:r>
        <w:r>
          <w:rPr>
            <w:webHidden/>
          </w:rPr>
          <w:fldChar w:fldCharType="separate"/>
        </w:r>
        <w:r w:rsidR="00D800E1">
          <w:rPr>
            <w:webHidden/>
          </w:rPr>
          <w:t>13</w:t>
        </w:r>
        <w:r>
          <w:rPr>
            <w:webHidden/>
          </w:rPr>
          <w:fldChar w:fldCharType="end"/>
        </w:r>
      </w:hyperlink>
    </w:p>
    <w:p w14:paraId="64CE6A2C" w14:textId="0CEB6DD0" w:rsidR="00D510E5" w:rsidRDefault="00D510E5">
      <w:pPr>
        <w:pStyle w:val="TOC2"/>
        <w:rPr>
          <w:rFonts w:asciiTheme="minorHAnsi" w:eastAsiaTheme="minorEastAsia" w:hAnsiTheme="minorHAnsi"/>
          <w:kern w:val="2"/>
          <w:sz w:val="24"/>
          <w:szCs w:val="24"/>
          <w:lang w:eastAsia="en-AU"/>
          <w14:ligatures w14:val="standardContextual"/>
        </w:rPr>
      </w:pPr>
      <w:hyperlink w:anchor="_Toc205367426" w:history="1">
        <w:r w:rsidRPr="00A246A5">
          <w:rPr>
            <w:rStyle w:val="Hyperlink"/>
          </w:rPr>
          <w:t>4.1</w:t>
        </w:r>
        <w:r>
          <w:rPr>
            <w:rFonts w:asciiTheme="minorHAnsi" w:eastAsiaTheme="minorEastAsia" w:hAnsiTheme="minorHAnsi"/>
            <w:kern w:val="2"/>
            <w:sz w:val="24"/>
            <w:szCs w:val="24"/>
            <w:lang w:eastAsia="en-AU"/>
            <w14:ligatures w14:val="standardContextual"/>
          </w:rPr>
          <w:tab/>
        </w:r>
        <w:r w:rsidRPr="00A246A5">
          <w:rPr>
            <w:rStyle w:val="Hyperlink"/>
          </w:rPr>
          <w:t>Territory Plan Map</w:t>
        </w:r>
        <w:r>
          <w:rPr>
            <w:webHidden/>
          </w:rPr>
          <w:tab/>
        </w:r>
        <w:r>
          <w:rPr>
            <w:webHidden/>
          </w:rPr>
          <w:fldChar w:fldCharType="begin"/>
        </w:r>
        <w:r>
          <w:rPr>
            <w:webHidden/>
          </w:rPr>
          <w:instrText xml:space="preserve"> PAGEREF _Toc205367426 \h </w:instrText>
        </w:r>
        <w:r>
          <w:rPr>
            <w:webHidden/>
          </w:rPr>
        </w:r>
        <w:r>
          <w:rPr>
            <w:webHidden/>
          </w:rPr>
          <w:fldChar w:fldCharType="separate"/>
        </w:r>
        <w:r w:rsidR="00D800E1">
          <w:rPr>
            <w:webHidden/>
          </w:rPr>
          <w:t>13</w:t>
        </w:r>
        <w:r>
          <w:rPr>
            <w:webHidden/>
          </w:rPr>
          <w:fldChar w:fldCharType="end"/>
        </w:r>
      </w:hyperlink>
    </w:p>
    <w:p w14:paraId="5DCBF758" w14:textId="43F12EBD" w:rsidR="00D510E5" w:rsidRDefault="00D510E5">
      <w:pPr>
        <w:pStyle w:val="TOC2"/>
        <w:rPr>
          <w:rFonts w:asciiTheme="minorHAnsi" w:eastAsiaTheme="minorEastAsia" w:hAnsiTheme="minorHAnsi"/>
          <w:kern w:val="2"/>
          <w:sz w:val="24"/>
          <w:szCs w:val="24"/>
          <w:lang w:eastAsia="en-AU"/>
          <w14:ligatures w14:val="standardContextual"/>
        </w:rPr>
      </w:pPr>
      <w:hyperlink w:anchor="_Toc205367427" w:history="1">
        <w:r w:rsidRPr="00A246A5">
          <w:rPr>
            <w:rStyle w:val="Hyperlink"/>
          </w:rPr>
          <w:t>4.2</w:t>
        </w:r>
        <w:r>
          <w:rPr>
            <w:rFonts w:asciiTheme="minorHAnsi" w:eastAsiaTheme="minorEastAsia" w:hAnsiTheme="minorHAnsi"/>
            <w:kern w:val="2"/>
            <w:sz w:val="24"/>
            <w:szCs w:val="24"/>
            <w:lang w:eastAsia="en-AU"/>
            <w14:ligatures w14:val="standardContextual"/>
          </w:rPr>
          <w:tab/>
        </w:r>
        <w:r w:rsidRPr="00A246A5">
          <w:rPr>
            <w:rStyle w:val="Hyperlink"/>
          </w:rPr>
          <w:t>Part D: D04 – Inner South District Policy</w:t>
        </w:r>
        <w:r>
          <w:rPr>
            <w:webHidden/>
          </w:rPr>
          <w:tab/>
        </w:r>
        <w:r>
          <w:rPr>
            <w:webHidden/>
          </w:rPr>
          <w:fldChar w:fldCharType="begin"/>
        </w:r>
        <w:r>
          <w:rPr>
            <w:webHidden/>
          </w:rPr>
          <w:instrText xml:space="preserve"> PAGEREF _Toc205367427 \h </w:instrText>
        </w:r>
        <w:r>
          <w:rPr>
            <w:webHidden/>
          </w:rPr>
        </w:r>
        <w:r>
          <w:rPr>
            <w:webHidden/>
          </w:rPr>
          <w:fldChar w:fldCharType="separate"/>
        </w:r>
        <w:r w:rsidR="00D800E1">
          <w:rPr>
            <w:webHidden/>
          </w:rPr>
          <w:t>14</w:t>
        </w:r>
        <w:r>
          <w:rPr>
            <w:webHidden/>
          </w:rPr>
          <w:fldChar w:fldCharType="end"/>
        </w:r>
      </w:hyperlink>
    </w:p>
    <w:p w14:paraId="74DCD13E" w14:textId="4C103B47" w:rsidR="00D510E5" w:rsidRDefault="00D510E5">
      <w:pPr>
        <w:pStyle w:val="TOC2"/>
        <w:rPr>
          <w:rFonts w:asciiTheme="minorHAnsi" w:eastAsiaTheme="minorEastAsia" w:hAnsiTheme="minorHAnsi"/>
          <w:kern w:val="2"/>
          <w:sz w:val="24"/>
          <w:szCs w:val="24"/>
          <w:lang w:eastAsia="en-AU"/>
          <w14:ligatures w14:val="standardContextual"/>
        </w:rPr>
      </w:pPr>
      <w:hyperlink w:anchor="_Toc205367428" w:history="1">
        <w:r w:rsidRPr="00A246A5">
          <w:rPr>
            <w:rStyle w:val="Hyperlink"/>
          </w:rPr>
          <w:t>4.3</w:t>
        </w:r>
        <w:r>
          <w:rPr>
            <w:rFonts w:asciiTheme="minorHAnsi" w:eastAsiaTheme="minorEastAsia" w:hAnsiTheme="minorHAnsi"/>
            <w:kern w:val="2"/>
            <w:sz w:val="24"/>
            <w:szCs w:val="24"/>
            <w:lang w:eastAsia="en-AU"/>
            <w14:ligatures w14:val="standardContextual"/>
          </w:rPr>
          <w:tab/>
        </w:r>
        <w:r w:rsidRPr="00A246A5">
          <w:rPr>
            <w:rStyle w:val="Hyperlink"/>
          </w:rPr>
          <w:t>Part D: D05 – Molonglo Valley District Policy</w:t>
        </w:r>
        <w:r>
          <w:rPr>
            <w:webHidden/>
          </w:rPr>
          <w:tab/>
        </w:r>
        <w:r>
          <w:rPr>
            <w:webHidden/>
          </w:rPr>
          <w:fldChar w:fldCharType="begin"/>
        </w:r>
        <w:r>
          <w:rPr>
            <w:webHidden/>
          </w:rPr>
          <w:instrText xml:space="preserve"> PAGEREF _Toc205367428 \h </w:instrText>
        </w:r>
        <w:r>
          <w:rPr>
            <w:webHidden/>
          </w:rPr>
        </w:r>
        <w:r>
          <w:rPr>
            <w:webHidden/>
          </w:rPr>
          <w:fldChar w:fldCharType="separate"/>
        </w:r>
        <w:r w:rsidR="00D800E1">
          <w:rPr>
            <w:webHidden/>
          </w:rPr>
          <w:t>16</w:t>
        </w:r>
        <w:r>
          <w:rPr>
            <w:webHidden/>
          </w:rPr>
          <w:fldChar w:fldCharType="end"/>
        </w:r>
      </w:hyperlink>
    </w:p>
    <w:p w14:paraId="56543567" w14:textId="2B577432" w:rsidR="00D510E5" w:rsidRDefault="00D510E5">
      <w:pPr>
        <w:pStyle w:val="TOC2"/>
        <w:rPr>
          <w:rFonts w:asciiTheme="minorHAnsi" w:eastAsiaTheme="minorEastAsia" w:hAnsiTheme="minorHAnsi"/>
          <w:kern w:val="2"/>
          <w:sz w:val="24"/>
          <w:szCs w:val="24"/>
          <w:lang w:eastAsia="en-AU"/>
          <w14:ligatures w14:val="standardContextual"/>
        </w:rPr>
      </w:pPr>
      <w:hyperlink w:anchor="_Toc205367429" w:history="1">
        <w:r w:rsidRPr="00A246A5">
          <w:rPr>
            <w:rStyle w:val="Hyperlink"/>
          </w:rPr>
          <w:t>4.4</w:t>
        </w:r>
        <w:r>
          <w:rPr>
            <w:rFonts w:asciiTheme="minorHAnsi" w:eastAsiaTheme="minorEastAsia" w:hAnsiTheme="minorHAnsi"/>
            <w:kern w:val="2"/>
            <w:sz w:val="24"/>
            <w:szCs w:val="24"/>
            <w:lang w:eastAsia="en-AU"/>
            <w14:ligatures w14:val="standardContextual"/>
          </w:rPr>
          <w:tab/>
        </w:r>
        <w:r w:rsidRPr="00A246A5">
          <w:rPr>
            <w:rStyle w:val="Hyperlink"/>
          </w:rPr>
          <w:t>Part D: D07 – Woden District Policy</w:t>
        </w:r>
        <w:r>
          <w:rPr>
            <w:webHidden/>
          </w:rPr>
          <w:tab/>
        </w:r>
        <w:r>
          <w:rPr>
            <w:webHidden/>
          </w:rPr>
          <w:fldChar w:fldCharType="begin"/>
        </w:r>
        <w:r>
          <w:rPr>
            <w:webHidden/>
          </w:rPr>
          <w:instrText xml:space="preserve"> PAGEREF _Toc205367429 \h </w:instrText>
        </w:r>
        <w:r>
          <w:rPr>
            <w:webHidden/>
          </w:rPr>
        </w:r>
        <w:r>
          <w:rPr>
            <w:webHidden/>
          </w:rPr>
          <w:fldChar w:fldCharType="separate"/>
        </w:r>
        <w:r w:rsidR="00D800E1">
          <w:rPr>
            <w:webHidden/>
          </w:rPr>
          <w:t>17</w:t>
        </w:r>
        <w:r>
          <w:rPr>
            <w:webHidden/>
          </w:rPr>
          <w:fldChar w:fldCharType="end"/>
        </w:r>
      </w:hyperlink>
    </w:p>
    <w:p w14:paraId="77919040" w14:textId="15D2BD75" w:rsidR="00D510E5" w:rsidRDefault="00D510E5">
      <w:pPr>
        <w:pStyle w:val="TOC1"/>
        <w:rPr>
          <w:rFonts w:asciiTheme="minorHAnsi" w:eastAsiaTheme="minorEastAsia" w:hAnsiTheme="minorHAnsi"/>
          <w:kern w:val="2"/>
          <w:sz w:val="24"/>
          <w:szCs w:val="24"/>
          <w:lang w:eastAsia="en-AU"/>
          <w14:ligatures w14:val="standardContextual"/>
        </w:rPr>
      </w:pPr>
      <w:hyperlink w:anchor="_Toc205367430" w:history="1">
        <w:r w:rsidRPr="00A246A5">
          <w:rPr>
            <w:rStyle w:val="Hyperlink"/>
          </w:rPr>
          <w:t>INTERPRETATION SERVICE</w:t>
        </w:r>
        <w:r>
          <w:rPr>
            <w:webHidden/>
          </w:rPr>
          <w:tab/>
        </w:r>
        <w:r>
          <w:rPr>
            <w:webHidden/>
          </w:rPr>
          <w:fldChar w:fldCharType="begin"/>
        </w:r>
        <w:r>
          <w:rPr>
            <w:webHidden/>
          </w:rPr>
          <w:instrText xml:space="preserve"> PAGEREF _Toc205367430 \h </w:instrText>
        </w:r>
        <w:r>
          <w:rPr>
            <w:webHidden/>
          </w:rPr>
        </w:r>
        <w:r>
          <w:rPr>
            <w:webHidden/>
          </w:rPr>
          <w:fldChar w:fldCharType="separate"/>
        </w:r>
        <w:r w:rsidR="00D800E1">
          <w:rPr>
            <w:webHidden/>
          </w:rPr>
          <w:t>20</w:t>
        </w:r>
        <w:r>
          <w:rPr>
            <w:webHidden/>
          </w:rPr>
          <w:fldChar w:fldCharType="end"/>
        </w:r>
      </w:hyperlink>
    </w:p>
    <w:p w14:paraId="6DEACD26" w14:textId="77777777" w:rsidR="005C1FAC" w:rsidRDefault="000F48F5">
      <w:pPr>
        <w:rPr>
          <w:rFonts w:ascii="Montserrat ExtraBold" w:hAnsi="Montserrat ExtraBold"/>
          <w:sz w:val="24"/>
          <w:szCs w:val="24"/>
        </w:rPr>
      </w:pPr>
      <w:r>
        <w:rPr>
          <w:rFonts w:ascii="Montserrat ExtraBold" w:hAnsi="Montserrat ExtraBold"/>
          <w:sz w:val="24"/>
          <w:szCs w:val="24"/>
        </w:rPr>
        <w:fldChar w:fldCharType="end"/>
      </w:r>
    </w:p>
    <w:p w14:paraId="6D51A522" w14:textId="77777777" w:rsidR="00D800E1" w:rsidRDefault="00D800E1">
      <w:pPr>
        <w:rPr>
          <w:rFonts w:ascii="Montserrat ExtraBold" w:hAnsi="Montserrat ExtraBold"/>
          <w:sz w:val="24"/>
          <w:szCs w:val="24"/>
        </w:rPr>
      </w:pPr>
    </w:p>
    <w:p w14:paraId="0CB9345D" w14:textId="2657CD4E" w:rsidR="00D800E1" w:rsidRDefault="00D800E1">
      <w:pPr>
        <w:rPr>
          <w:rFonts w:ascii="Montserrat ExtraBold" w:hAnsi="Montserrat ExtraBold"/>
          <w:sz w:val="24"/>
          <w:szCs w:val="24"/>
        </w:rPr>
        <w:sectPr w:rsidR="00D800E1" w:rsidSect="005D3209">
          <w:pgSz w:w="11906" w:h="16838"/>
          <w:pgMar w:top="1440" w:right="1440" w:bottom="1440" w:left="1440" w:header="708" w:footer="708" w:gutter="0"/>
          <w:cols w:space="708"/>
          <w:docGrid w:linePitch="360"/>
        </w:sectPr>
      </w:pPr>
    </w:p>
    <w:p w14:paraId="2EDF8974" w14:textId="30F6BCBE" w:rsidR="00926F2D" w:rsidRPr="00EE5829" w:rsidRDefault="00926F2D">
      <w:pPr>
        <w:pStyle w:val="HighestLevelHeading"/>
        <w:numPr>
          <w:ilvl w:val="0"/>
          <w:numId w:val="5"/>
        </w:numPr>
        <w:ind w:left="567" w:hanging="567"/>
      </w:pPr>
      <w:bookmarkStart w:id="1" w:name="_Toc205367413"/>
      <w:r w:rsidRPr="00EE5829">
        <w:lastRenderedPageBreak/>
        <w:t>INTRODUCTION</w:t>
      </w:r>
      <w:bookmarkEnd w:id="1"/>
    </w:p>
    <w:p w14:paraId="58477536" w14:textId="01413A0D" w:rsidR="00E76BD3" w:rsidRPr="00A97D94" w:rsidRDefault="00E76BD3">
      <w:pPr>
        <w:pStyle w:val="Mid-LevelHeading"/>
        <w:numPr>
          <w:ilvl w:val="1"/>
          <w:numId w:val="5"/>
        </w:numPr>
        <w:ind w:left="567" w:hanging="567"/>
      </w:pPr>
      <w:bookmarkStart w:id="2" w:name="_Toc205367414"/>
      <w:r>
        <w:t>Outline of the process</w:t>
      </w:r>
      <w:bookmarkEnd w:id="2"/>
    </w:p>
    <w:p w14:paraId="228CAC3E" w14:textId="3322E4B7" w:rsidR="00ED06C3" w:rsidRDefault="009B2901" w:rsidP="00B06747">
      <w:pPr>
        <w:pStyle w:val="BodyText-MPATemplate"/>
      </w:pPr>
      <w:r>
        <w:t>M</w:t>
      </w:r>
      <w:r w:rsidR="00E76BD3">
        <w:t>inor plan amendment 20</w:t>
      </w:r>
      <w:r w:rsidR="000210BB">
        <w:t>2</w:t>
      </w:r>
      <w:r w:rsidR="00555364">
        <w:t>5-0</w:t>
      </w:r>
      <w:r w:rsidR="00BB4419">
        <w:t>8</w:t>
      </w:r>
      <w:r w:rsidR="00E76BD3">
        <w:t xml:space="preserve"> (MA20</w:t>
      </w:r>
      <w:r w:rsidR="000210BB">
        <w:t>2</w:t>
      </w:r>
      <w:r w:rsidR="00555364">
        <w:t>5</w:t>
      </w:r>
      <w:r w:rsidR="000210BB">
        <w:t>-</w:t>
      </w:r>
      <w:r w:rsidR="00555364">
        <w:t>0</w:t>
      </w:r>
      <w:r w:rsidR="00BB4419">
        <w:t>8</w:t>
      </w:r>
      <w:r w:rsidR="00E76BD3" w:rsidRPr="000210BB">
        <w:t>)</w:t>
      </w:r>
      <w:r w:rsidR="00E76BD3">
        <w:t xml:space="preserve"> to the Territory Plan is </w:t>
      </w:r>
      <w:r w:rsidR="00FD0E29">
        <w:t xml:space="preserve">a </w:t>
      </w:r>
      <w:r w:rsidR="00E76BD3">
        <w:t xml:space="preserve">minor plan amendment (MA) prepared under </w:t>
      </w:r>
      <w:r w:rsidR="007154DA" w:rsidRPr="00C5315E">
        <w:t>section 84 (</w:t>
      </w:r>
      <w:r w:rsidR="004E4D64" w:rsidRPr="00C5315E">
        <w:t>2</w:t>
      </w:r>
      <w:r w:rsidR="007154DA" w:rsidRPr="00C5315E">
        <w:t>) (a)</w:t>
      </w:r>
      <w:r w:rsidR="004E4D64" w:rsidRPr="00C5315E">
        <w:t>, section 88</w:t>
      </w:r>
      <w:r w:rsidR="007154DA" w:rsidRPr="00C5315E">
        <w:t xml:space="preserve"> and </w:t>
      </w:r>
      <w:r w:rsidR="00E76BD3" w:rsidRPr="00C5315E">
        <w:t>section</w:t>
      </w:r>
      <w:r w:rsidR="007154DA" w:rsidRPr="00C5315E">
        <w:t xml:space="preserve"> </w:t>
      </w:r>
      <w:r w:rsidR="00E76BD3" w:rsidRPr="00C5315E">
        <w:t xml:space="preserve">84 </w:t>
      </w:r>
      <w:r w:rsidR="00CE1F40" w:rsidRPr="00C5315E">
        <w:t>(</w:t>
      </w:r>
      <w:r w:rsidR="00250EAB" w:rsidRPr="00C5315E">
        <w:t>2</w:t>
      </w:r>
      <w:r w:rsidR="00E76BD3" w:rsidRPr="00C5315E">
        <w:t xml:space="preserve">) </w:t>
      </w:r>
      <w:r w:rsidR="00CE1F40" w:rsidRPr="00C5315E">
        <w:t>(</w:t>
      </w:r>
      <w:r w:rsidR="00555364" w:rsidRPr="00C5315E">
        <w:t>d</w:t>
      </w:r>
      <w:r w:rsidR="00E76BD3" w:rsidRPr="00C5315E">
        <w:t xml:space="preserve">) of the </w:t>
      </w:r>
      <w:r w:rsidR="00E76BD3" w:rsidRPr="00C5315E">
        <w:rPr>
          <w:i/>
          <w:iCs/>
        </w:rPr>
        <w:t>Planning Act 2023</w:t>
      </w:r>
      <w:r w:rsidR="00E76BD3" w:rsidRPr="00C5315E">
        <w:t xml:space="preserve"> (the Act).</w:t>
      </w:r>
    </w:p>
    <w:p w14:paraId="759ED4FF" w14:textId="77777777" w:rsidR="00E76BD3" w:rsidRDefault="00E76BD3" w:rsidP="00B06747">
      <w:pPr>
        <w:pStyle w:val="BodyText-MPATemplate"/>
      </w:pPr>
    </w:p>
    <w:p w14:paraId="5FADB44C" w14:textId="56F19463" w:rsidR="00E76BD3" w:rsidRDefault="00E76BD3" w:rsidP="00B06747">
      <w:pPr>
        <w:pStyle w:val="BodyText-MPATemplate"/>
      </w:pPr>
      <w:bookmarkStart w:id="3" w:name="_Hlk151974607"/>
      <w:r>
        <w:t>Section 84 of the Act outlines the different types of MAs</w:t>
      </w:r>
      <w:r w:rsidR="000453EE">
        <w:t>, some which require limited consultation to be undertaken and some which require no consultation to be undertaken.</w:t>
      </w:r>
    </w:p>
    <w:bookmarkEnd w:id="3"/>
    <w:p w14:paraId="2085060D" w14:textId="77777777" w:rsidR="00D83657" w:rsidRDefault="00D83657" w:rsidP="00B06747">
      <w:pPr>
        <w:pStyle w:val="BodyText-MPATemplate"/>
      </w:pPr>
    </w:p>
    <w:p w14:paraId="0CD5960D" w14:textId="46578A77" w:rsidR="00D83657" w:rsidRDefault="00D83657" w:rsidP="00B06747">
      <w:pPr>
        <w:pStyle w:val="BodyText-MPATemplate"/>
      </w:pPr>
      <w:r>
        <w:t>Under Section 85 of the Act a MA can only be made where:</w:t>
      </w:r>
    </w:p>
    <w:p w14:paraId="78EA31C2" w14:textId="3FA5107C" w:rsidR="00D83657" w:rsidRDefault="00D83657">
      <w:pPr>
        <w:pStyle w:val="BodyText-MPATemplate"/>
        <w:numPr>
          <w:ilvl w:val="0"/>
          <w:numId w:val="2"/>
        </w:numPr>
      </w:pPr>
      <w:r>
        <w:t>any required limited consultation has taken place and the authority is satisfied that the content of the MA meets the requirements of the Act</w:t>
      </w:r>
    </w:p>
    <w:p w14:paraId="4B83D2CA" w14:textId="77777777" w:rsidR="00D83657" w:rsidRDefault="00D83657">
      <w:pPr>
        <w:pStyle w:val="BodyText-MPATemplate"/>
        <w:numPr>
          <w:ilvl w:val="0"/>
          <w:numId w:val="2"/>
        </w:numPr>
      </w:pPr>
      <w:r>
        <w:t>if the MA is not inconsistent with the planning strategy or any relevant district strategy</w:t>
      </w:r>
    </w:p>
    <w:p w14:paraId="1B3A7E34" w14:textId="77777777" w:rsidR="00D83657" w:rsidRDefault="00D83657">
      <w:pPr>
        <w:pStyle w:val="BodyText-MPATemplate"/>
        <w:numPr>
          <w:ilvl w:val="0"/>
          <w:numId w:val="2"/>
        </w:numPr>
      </w:pPr>
      <w:r>
        <w:t>any comments received during the consultation period and from the National Capital Authority have been considered.</w:t>
      </w:r>
    </w:p>
    <w:p w14:paraId="1F6D3532" w14:textId="77777777" w:rsidR="00D83657" w:rsidRDefault="00D83657" w:rsidP="00B06747">
      <w:pPr>
        <w:pStyle w:val="BodyText-MPATemplate"/>
      </w:pPr>
    </w:p>
    <w:p w14:paraId="64B70A2F" w14:textId="3B12618B" w:rsidR="00D83657" w:rsidRDefault="00713DD9" w:rsidP="00B06747">
      <w:pPr>
        <w:pStyle w:val="BodyText-MPATemplate"/>
      </w:pPr>
      <w:r>
        <w:t>This MA</w:t>
      </w:r>
      <w:r w:rsidR="000453EE">
        <w:t xml:space="preserve"> require</w:t>
      </w:r>
      <w:r w:rsidR="00AB7ADC">
        <w:t>d</w:t>
      </w:r>
      <w:r w:rsidR="000453EE">
        <w:t xml:space="preserve"> limited consultation to be undertaken and </w:t>
      </w:r>
      <w:r w:rsidR="00AB7ADC">
        <w:t>was</w:t>
      </w:r>
      <w:r>
        <w:t xml:space="preserve"> released for public consultation in accordance with the </w:t>
      </w:r>
      <w:r w:rsidR="00CA0255" w:rsidRPr="00420AF4">
        <w:t>Act</w:t>
      </w:r>
      <w:r>
        <w:t>.</w:t>
      </w:r>
    </w:p>
    <w:p w14:paraId="300E71A6" w14:textId="77777777" w:rsidR="00713DD9" w:rsidRDefault="00713DD9" w:rsidP="00B06747">
      <w:pPr>
        <w:pStyle w:val="BodyText-MPATemplate"/>
      </w:pPr>
    </w:p>
    <w:p w14:paraId="5E7A0073" w14:textId="6254D7AF" w:rsidR="00713DD9" w:rsidRDefault="00713DD9" w:rsidP="00B06747">
      <w:pPr>
        <w:pStyle w:val="BodyText-MPATemplate"/>
      </w:pPr>
      <w:r>
        <w:t xml:space="preserve">The MA is not inconsistent with the planning strategy or any relevant district strategy. </w:t>
      </w:r>
    </w:p>
    <w:p w14:paraId="13767058" w14:textId="77777777" w:rsidR="00713DD9" w:rsidRDefault="00713DD9" w:rsidP="00B06747">
      <w:pPr>
        <w:pStyle w:val="BodyText-MPATemplate"/>
      </w:pPr>
    </w:p>
    <w:p w14:paraId="30072AE3" w14:textId="10C56208" w:rsidR="00713DD9" w:rsidRDefault="00713DD9" w:rsidP="00B06747">
      <w:pPr>
        <w:pStyle w:val="BodyText-MPATemplate"/>
      </w:pPr>
      <w:r>
        <w:t>The National Capital Authority has received a copy of this MA.</w:t>
      </w:r>
    </w:p>
    <w:p w14:paraId="5C564982" w14:textId="77777777" w:rsidR="00E76BD3" w:rsidRDefault="00E76BD3" w:rsidP="00B06747">
      <w:pPr>
        <w:pStyle w:val="BodyText-MPATemplate"/>
      </w:pPr>
    </w:p>
    <w:p w14:paraId="6DBFE7F5" w14:textId="72A543EB" w:rsidR="000210BB" w:rsidRDefault="00E76BD3" w:rsidP="00B06747">
      <w:pPr>
        <w:pStyle w:val="BodyText-MPATemplate"/>
      </w:pPr>
      <w:r>
        <w:t>For more information on the content of the Territory Plan and minor plan amendment processes please refer to the Environment, Planning and Sustainable Development (EPSDD) website</w:t>
      </w:r>
      <w:r w:rsidR="000210BB">
        <w:t xml:space="preserve"> </w:t>
      </w:r>
      <w:hyperlink r:id="rId16" w:history="1">
        <w:r w:rsidR="00BF3E36">
          <w:rPr>
            <w:rStyle w:val="Hyperlink"/>
          </w:rPr>
          <w:t>The Territory Plan - Environment, Planning and Sustainable Development Directorate - Planning (act.gov.au)</w:t>
        </w:r>
      </w:hyperlink>
      <w:r w:rsidR="00BF3E36">
        <w:t>.</w:t>
      </w:r>
    </w:p>
    <w:p w14:paraId="48325A8F" w14:textId="60F7695D" w:rsidR="003825BB" w:rsidRPr="00A97D94" w:rsidRDefault="003C362E">
      <w:pPr>
        <w:pStyle w:val="Mid-LevelHeading"/>
        <w:numPr>
          <w:ilvl w:val="1"/>
          <w:numId w:val="5"/>
        </w:numPr>
        <w:ind w:left="567" w:hanging="567"/>
      </w:pPr>
      <w:bookmarkStart w:id="4" w:name="_Toc205367415"/>
      <w:r>
        <w:t>Summary of the</w:t>
      </w:r>
      <w:r w:rsidR="00B90EC8">
        <w:t xml:space="preserve"> amendments</w:t>
      </w:r>
      <w:bookmarkEnd w:id="4"/>
    </w:p>
    <w:p w14:paraId="3BFF6119" w14:textId="38477225" w:rsidR="004759B5" w:rsidRDefault="00B93CAD" w:rsidP="00ED3349">
      <w:pPr>
        <w:pStyle w:val="BodyText-MPATemplate"/>
        <w:spacing w:before="240"/>
      </w:pPr>
      <w:bookmarkStart w:id="5" w:name="_Hlk158809600"/>
      <w:r>
        <w:t>MA202</w:t>
      </w:r>
      <w:r w:rsidR="00142318">
        <w:t>5</w:t>
      </w:r>
      <w:r>
        <w:t>–</w:t>
      </w:r>
      <w:r w:rsidR="00142318">
        <w:t>0</w:t>
      </w:r>
      <w:r w:rsidR="00BB4419">
        <w:t>8</w:t>
      </w:r>
      <w:r>
        <w:t xml:space="preserve"> </w:t>
      </w:r>
      <w:r w:rsidR="00142318">
        <w:t>make</w:t>
      </w:r>
      <w:r w:rsidR="00AB7ADC">
        <w:t>s</w:t>
      </w:r>
      <w:r w:rsidR="00142318">
        <w:t xml:space="preserve"> the following changes to</w:t>
      </w:r>
      <w:r w:rsidR="004759B5">
        <w:t>:</w:t>
      </w:r>
    </w:p>
    <w:p w14:paraId="1890D55D" w14:textId="77777777" w:rsidR="004759B5" w:rsidRDefault="004759B5" w:rsidP="00B93CAD">
      <w:pPr>
        <w:pStyle w:val="BodyText-MPATemplate"/>
      </w:pPr>
    </w:p>
    <w:p w14:paraId="381997FC" w14:textId="3D836F70" w:rsidR="00B93CAD" w:rsidRDefault="004759B5" w:rsidP="00B93CAD">
      <w:pPr>
        <w:pStyle w:val="BodyText-MPATemplate"/>
      </w:pPr>
      <w:r>
        <w:t>T</w:t>
      </w:r>
      <w:r w:rsidR="00142318">
        <w:t xml:space="preserve">he </w:t>
      </w:r>
      <w:r w:rsidR="001B67D0">
        <w:t>Territory Plan Map</w:t>
      </w:r>
      <w:r w:rsidR="00135CDE">
        <w:t xml:space="preserve"> for Block </w:t>
      </w:r>
      <w:r w:rsidR="003D6B31">
        <w:t xml:space="preserve">10 </w:t>
      </w:r>
      <w:r w:rsidR="00135CDE">
        <w:t xml:space="preserve">Section </w:t>
      </w:r>
      <w:r w:rsidR="003D6B31">
        <w:t xml:space="preserve">51 </w:t>
      </w:r>
      <w:r w:rsidR="00AB7ADC">
        <w:t>Lyneham:</w:t>
      </w:r>
    </w:p>
    <w:p w14:paraId="02BA9C38" w14:textId="77777777" w:rsidR="00CD015D" w:rsidRDefault="00CD015D" w:rsidP="004D37BE">
      <w:pPr>
        <w:pStyle w:val="BodyText-MPATemplate"/>
        <w:spacing w:before="120" w:after="240"/>
        <w:ind w:left="720"/>
      </w:pPr>
    </w:p>
    <w:p w14:paraId="2F93E8EC" w14:textId="2C3D8EF6" w:rsidR="00142318" w:rsidRDefault="004E4D64">
      <w:pPr>
        <w:pStyle w:val="BodyText-MPATemplate"/>
        <w:numPr>
          <w:ilvl w:val="0"/>
          <w:numId w:val="6"/>
        </w:numPr>
        <w:spacing w:before="120" w:after="240"/>
      </w:pPr>
      <w:r>
        <w:t>Rezon</w:t>
      </w:r>
      <w:r w:rsidR="00135CDE">
        <w:t>e land where</w:t>
      </w:r>
      <w:r w:rsidR="00533C7D">
        <w:t xml:space="preserve"> </w:t>
      </w:r>
      <w:r>
        <w:t xml:space="preserve">development </w:t>
      </w:r>
      <w:r w:rsidR="00135CDE">
        <w:t xml:space="preserve">is </w:t>
      </w:r>
      <w:r>
        <w:t>encroaching on adjoining land consistent with a declaration made by the Territory Planning Authority.</w:t>
      </w:r>
    </w:p>
    <w:p w14:paraId="10A757A0" w14:textId="77777777" w:rsidR="004E4D64" w:rsidRDefault="004E4D64" w:rsidP="004759B5">
      <w:pPr>
        <w:pStyle w:val="BodyText-MPATemplate"/>
        <w:spacing w:before="120" w:after="240"/>
      </w:pPr>
    </w:p>
    <w:p w14:paraId="3F37E43C" w14:textId="6B000FF0" w:rsidR="004759B5" w:rsidRDefault="004759B5" w:rsidP="004759B5">
      <w:pPr>
        <w:pStyle w:val="BodyText-MPATemplate"/>
        <w:spacing w:before="120" w:after="240"/>
      </w:pPr>
      <w:r>
        <w:t>The Inner South District Policy</w:t>
      </w:r>
      <w:r w:rsidR="00183BAB">
        <w:t>:</w:t>
      </w:r>
    </w:p>
    <w:p w14:paraId="7965125B" w14:textId="77777777" w:rsidR="004759B5" w:rsidRDefault="004759B5" w:rsidP="004759B5">
      <w:pPr>
        <w:pStyle w:val="BodyText-MPATemplate"/>
        <w:spacing w:before="120" w:after="240"/>
      </w:pPr>
    </w:p>
    <w:p w14:paraId="51CD992C" w14:textId="46F838D1" w:rsidR="004759B5" w:rsidRDefault="004759B5" w:rsidP="001F5FCF">
      <w:pPr>
        <w:pStyle w:val="BodyText-MPATemplate"/>
        <w:numPr>
          <w:ilvl w:val="0"/>
          <w:numId w:val="6"/>
        </w:numPr>
        <w:spacing w:before="120" w:after="480"/>
        <w:ind w:left="714" w:hanging="357"/>
      </w:pPr>
      <w:r>
        <w:t>Inclu</w:t>
      </w:r>
      <w:r w:rsidR="008F6F8D">
        <w:t xml:space="preserve">de </w:t>
      </w:r>
      <w:r>
        <w:t>additional prohibited uses in the development table to limit uses of a new lease to a retirement village and other minor uses.</w:t>
      </w:r>
    </w:p>
    <w:p w14:paraId="6512D670" w14:textId="579700E1" w:rsidR="009B7519" w:rsidRDefault="008F6F8D">
      <w:pPr>
        <w:pStyle w:val="BodyText-MPATemplate"/>
        <w:numPr>
          <w:ilvl w:val="0"/>
          <w:numId w:val="6"/>
        </w:numPr>
        <w:spacing w:before="120" w:after="240"/>
      </w:pPr>
      <w:r>
        <w:t>A</w:t>
      </w:r>
      <w:r w:rsidR="00AB7ADC">
        <w:t>mend a</w:t>
      </w:r>
      <w:r w:rsidR="004759B5">
        <w:t xml:space="preserve">ssessment requirement 79 to </w:t>
      </w:r>
      <w:r w:rsidR="009B7519">
        <w:t>enable separate development applications to be lodged for the following:</w:t>
      </w:r>
    </w:p>
    <w:p w14:paraId="236C1B23" w14:textId="10A010A6" w:rsidR="009B7519" w:rsidRDefault="009B7519">
      <w:pPr>
        <w:pStyle w:val="BodyText-MPATemplate"/>
        <w:numPr>
          <w:ilvl w:val="1"/>
          <w:numId w:val="6"/>
        </w:numPr>
        <w:spacing w:before="120" w:after="240"/>
      </w:pPr>
      <w:r>
        <w:t>Creation of an additional lease retaining the golf course use</w:t>
      </w:r>
      <w:r w:rsidR="00934F01">
        <w:t>.</w:t>
      </w:r>
      <w:r>
        <w:t xml:space="preserve"> </w:t>
      </w:r>
    </w:p>
    <w:p w14:paraId="0A3BE819" w14:textId="63FEB758" w:rsidR="009B7519" w:rsidRDefault="009B7519">
      <w:pPr>
        <w:pStyle w:val="BodyText-MPATemplate"/>
        <w:numPr>
          <w:ilvl w:val="1"/>
          <w:numId w:val="6"/>
        </w:numPr>
        <w:spacing w:before="120" w:after="240"/>
      </w:pPr>
      <w:r>
        <w:lastRenderedPageBreak/>
        <w:t>Removal of the concessional lease status and payment of the market value of the crown lease.</w:t>
      </w:r>
    </w:p>
    <w:p w14:paraId="34755BB2" w14:textId="57E6EE84" w:rsidR="004759B5" w:rsidRDefault="009B7519">
      <w:pPr>
        <w:pStyle w:val="BodyText-MPATemplate"/>
        <w:numPr>
          <w:ilvl w:val="1"/>
          <w:numId w:val="6"/>
        </w:numPr>
        <w:spacing w:before="120" w:after="240"/>
      </w:pPr>
      <w:r>
        <w:t xml:space="preserve">Adding the use of retirement village, requiring the payment of a lease variation charge.  </w:t>
      </w:r>
    </w:p>
    <w:p w14:paraId="582826A2" w14:textId="77777777" w:rsidR="00AA71C4" w:rsidRPr="00AA71C4" w:rsidRDefault="00AA71C4" w:rsidP="00AA71C4">
      <w:pPr>
        <w:pStyle w:val="BodyText-MPATemplate"/>
        <w:spacing w:before="120" w:after="240"/>
      </w:pPr>
    </w:p>
    <w:p w14:paraId="6D796305" w14:textId="6B5CF2EC" w:rsidR="00183BAB" w:rsidRDefault="00183BAB" w:rsidP="00AA71C4">
      <w:pPr>
        <w:pStyle w:val="BodyText-MPATemplate"/>
        <w:spacing w:before="120" w:after="240"/>
      </w:pPr>
      <w:r>
        <w:t>The Molonglo Valley District Policy</w:t>
      </w:r>
      <w:r w:rsidR="00AB7ADC">
        <w:t>:</w:t>
      </w:r>
    </w:p>
    <w:p w14:paraId="13CF2D62" w14:textId="557101BF" w:rsidR="0087437E" w:rsidRPr="0087437E" w:rsidRDefault="0087437E" w:rsidP="001F5FCF">
      <w:pPr>
        <w:numPr>
          <w:ilvl w:val="0"/>
          <w:numId w:val="6"/>
        </w:numPr>
        <w:spacing w:before="120" w:after="120"/>
        <w:ind w:left="714" w:hanging="357"/>
        <w:contextualSpacing/>
        <w:rPr>
          <w:rFonts w:ascii="Montserrat Light" w:eastAsia="Times New Roman" w:hAnsi="Montserrat Light" w:cs="Arial"/>
        </w:rPr>
      </w:pPr>
      <w:r w:rsidRPr="0087437E">
        <w:rPr>
          <w:rFonts w:ascii="Montserrat Light" w:eastAsia="Times New Roman" w:hAnsi="Montserrat Light" w:cs="Arial"/>
        </w:rPr>
        <w:t>A</w:t>
      </w:r>
      <w:r w:rsidR="00AB7ADC">
        <w:rPr>
          <w:rFonts w:ascii="Montserrat Light" w:eastAsia="Times New Roman" w:hAnsi="Montserrat Light" w:cs="Arial"/>
        </w:rPr>
        <w:t>mend a</w:t>
      </w:r>
      <w:r w:rsidRPr="0087437E">
        <w:rPr>
          <w:rFonts w:ascii="Montserrat Light" w:eastAsia="Times New Roman" w:hAnsi="Montserrat Light" w:cs="Arial"/>
        </w:rPr>
        <w:t>ssessment requirements 43, 44, 45 and 64 to clarify:</w:t>
      </w:r>
    </w:p>
    <w:p w14:paraId="0E0CD7BB" w14:textId="73F51F06" w:rsidR="0087437E" w:rsidRPr="0087437E" w:rsidRDefault="0087437E">
      <w:pPr>
        <w:pStyle w:val="BodyText-MPATemplate"/>
        <w:numPr>
          <w:ilvl w:val="1"/>
          <w:numId w:val="10"/>
        </w:numPr>
        <w:spacing w:before="120" w:after="240"/>
        <w:rPr>
          <w:rFonts w:eastAsia="Times New Roman" w:cs="Arial"/>
          <w:szCs w:val="22"/>
        </w:rPr>
      </w:pPr>
      <w:r w:rsidRPr="0087437E">
        <w:rPr>
          <w:rFonts w:eastAsia="Times New Roman" w:cs="Arial"/>
          <w:szCs w:val="22"/>
        </w:rPr>
        <w:t>the requirement for a town oval and its size to be located within the school site in the Molonglo East precinct</w:t>
      </w:r>
      <w:r w:rsidR="00D90865">
        <w:rPr>
          <w:rFonts w:eastAsia="Times New Roman" w:cs="Arial"/>
          <w:szCs w:val="22"/>
        </w:rPr>
        <w:t xml:space="preserve"> </w:t>
      </w:r>
      <w:r w:rsidR="001F5FCF">
        <w:rPr>
          <w:rFonts w:eastAsia="Times New Roman" w:cs="Arial"/>
          <w:szCs w:val="22"/>
        </w:rPr>
        <w:t>(</w:t>
      </w:r>
      <w:r w:rsidR="00D90865">
        <w:rPr>
          <w:rFonts w:eastAsia="Times New Roman" w:cs="Arial"/>
          <w:szCs w:val="22"/>
        </w:rPr>
        <w:t>or in a location agreed by the Education Directorate</w:t>
      </w:r>
      <w:r w:rsidR="001F5FCF">
        <w:rPr>
          <w:rFonts w:eastAsia="Times New Roman" w:cs="Arial"/>
          <w:szCs w:val="22"/>
        </w:rPr>
        <w:t>)</w:t>
      </w:r>
      <w:r w:rsidR="00D90865">
        <w:rPr>
          <w:rFonts w:eastAsia="Times New Roman" w:cs="Arial"/>
          <w:szCs w:val="22"/>
        </w:rPr>
        <w:t xml:space="preserve"> </w:t>
      </w:r>
    </w:p>
    <w:p w14:paraId="1DBCCD38" w14:textId="77777777" w:rsidR="0087437E" w:rsidRPr="0087437E" w:rsidRDefault="0087437E">
      <w:pPr>
        <w:pStyle w:val="BodyText-MPATemplate"/>
        <w:numPr>
          <w:ilvl w:val="1"/>
          <w:numId w:val="10"/>
        </w:numPr>
        <w:spacing w:before="120" w:after="240"/>
        <w:rPr>
          <w:rFonts w:eastAsia="Times New Roman" w:cs="Arial"/>
          <w:szCs w:val="22"/>
        </w:rPr>
      </w:pPr>
      <w:r w:rsidRPr="0087437E">
        <w:rPr>
          <w:rFonts w:eastAsia="Times New Roman" w:cs="Arial"/>
          <w:szCs w:val="22"/>
        </w:rPr>
        <w:t xml:space="preserve">the requirement for a multi-purpose indoor recreation facility and its size </w:t>
      </w:r>
    </w:p>
    <w:p w14:paraId="6F199E3B" w14:textId="77777777" w:rsidR="0087437E" w:rsidRPr="0087437E" w:rsidRDefault="0087437E">
      <w:pPr>
        <w:pStyle w:val="BodyText-MPATemplate"/>
        <w:numPr>
          <w:ilvl w:val="1"/>
          <w:numId w:val="10"/>
        </w:numPr>
        <w:spacing w:before="120" w:after="240"/>
        <w:rPr>
          <w:rFonts w:eastAsia="Times New Roman" w:cs="Arial"/>
          <w:szCs w:val="22"/>
        </w:rPr>
      </w:pPr>
      <w:r w:rsidRPr="0087437E">
        <w:rPr>
          <w:rFonts w:eastAsia="Times New Roman" w:cs="Arial"/>
          <w:szCs w:val="22"/>
        </w:rPr>
        <w:t>that the town oval and multi-purpose indoor centre are to be accessible by the public, including by clubs and other sporting groups</w:t>
      </w:r>
    </w:p>
    <w:p w14:paraId="44D822D0" w14:textId="77777777" w:rsidR="0087437E" w:rsidRPr="0087437E" w:rsidRDefault="0087437E">
      <w:pPr>
        <w:pStyle w:val="BodyText-MPATemplate"/>
        <w:numPr>
          <w:ilvl w:val="1"/>
          <w:numId w:val="10"/>
        </w:numPr>
        <w:spacing w:before="120" w:after="240"/>
        <w:rPr>
          <w:rFonts w:eastAsia="Times New Roman" w:cs="Arial"/>
          <w:szCs w:val="22"/>
        </w:rPr>
      </w:pPr>
      <w:r w:rsidRPr="0087437E">
        <w:rPr>
          <w:rFonts w:eastAsia="Times New Roman" w:cs="Arial"/>
          <w:szCs w:val="22"/>
        </w:rPr>
        <w:t>that car parking associated with sport and recreation facilities on the school site is to remain available to the public outside of school hours</w:t>
      </w:r>
    </w:p>
    <w:p w14:paraId="76B0E053" w14:textId="77777777" w:rsidR="00142318" w:rsidRDefault="00142318" w:rsidP="00142318">
      <w:pPr>
        <w:pStyle w:val="BodyText-MPATemplate"/>
        <w:spacing w:before="120" w:after="240"/>
      </w:pPr>
    </w:p>
    <w:p w14:paraId="6A80A102" w14:textId="22C1751C" w:rsidR="00476748" w:rsidRDefault="00476748" w:rsidP="00142318">
      <w:pPr>
        <w:pStyle w:val="BodyText-MPATemplate"/>
        <w:spacing w:before="120" w:after="240"/>
      </w:pPr>
      <w:r>
        <w:t>The Woden District Policy</w:t>
      </w:r>
      <w:r w:rsidR="00B65BA5">
        <w:t>:</w:t>
      </w:r>
    </w:p>
    <w:p w14:paraId="5D5A91DF" w14:textId="77777777" w:rsidR="00476748" w:rsidRDefault="00476748" w:rsidP="00142318">
      <w:pPr>
        <w:pStyle w:val="BodyText-MPATemplate"/>
        <w:spacing w:before="120" w:after="240"/>
      </w:pPr>
    </w:p>
    <w:p w14:paraId="7A836C06" w14:textId="44C16670" w:rsidR="00476748" w:rsidRDefault="008F6F8D" w:rsidP="001F5FCF">
      <w:pPr>
        <w:pStyle w:val="BodyText-MPATemplate"/>
        <w:numPr>
          <w:ilvl w:val="0"/>
          <w:numId w:val="7"/>
        </w:numPr>
        <w:spacing w:before="120" w:after="360"/>
        <w:ind w:left="714" w:hanging="357"/>
      </w:pPr>
      <w:r>
        <w:t>A</w:t>
      </w:r>
      <w:r w:rsidR="00AB7ADC">
        <w:t>mend a</w:t>
      </w:r>
      <w:r w:rsidR="00ED4199">
        <w:t>ssessment requirement 43</w:t>
      </w:r>
      <w:r w:rsidR="00BB47F2">
        <w:t xml:space="preserve"> for </w:t>
      </w:r>
      <w:r w:rsidR="00476748">
        <w:t xml:space="preserve">Block </w:t>
      </w:r>
      <w:r w:rsidR="00B6478E">
        <w:t>4</w:t>
      </w:r>
      <w:r w:rsidR="00476748">
        <w:t xml:space="preserve"> Section </w:t>
      </w:r>
      <w:r w:rsidR="00B6478E">
        <w:t>7</w:t>
      </w:r>
      <w:r w:rsidR="00476748">
        <w:t xml:space="preserve"> </w:t>
      </w:r>
      <w:r w:rsidR="00ED4199">
        <w:t>Phillip</w:t>
      </w:r>
      <w:r w:rsidR="00BB47F2">
        <w:t xml:space="preserve"> in the Woden Town Centre t</w:t>
      </w:r>
      <w:r w:rsidR="00476748">
        <w:t>o enable</w:t>
      </w:r>
      <w:r w:rsidR="00573988">
        <w:t xml:space="preserve"> greater building heights to recognise that part of the block will be developed for commercial uses which requires greater </w:t>
      </w:r>
      <w:r w:rsidR="00476748">
        <w:t>ceiling heights (with the number of stories to remain the same)</w:t>
      </w:r>
      <w:r w:rsidR="00573988">
        <w:t>.</w:t>
      </w:r>
    </w:p>
    <w:p w14:paraId="7DD1258A" w14:textId="3A35EF4B" w:rsidR="00183BAB" w:rsidRDefault="008F6F8D" w:rsidP="001F5FCF">
      <w:pPr>
        <w:pStyle w:val="BodyText-MPATemplate"/>
        <w:numPr>
          <w:ilvl w:val="0"/>
          <w:numId w:val="7"/>
        </w:numPr>
        <w:spacing w:before="240" w:after="360"/>
        <w:ind w:left="714" w:hanging="357"/>
      </w:pPr>
      <w:r>
        <w:t>A</w:t>
      </w:r>
      <w:r w:rsidR="00AB7ADC">
        <w:t>mend a</w:t>
      </w:r>
      <w:r w:rsidR="00BB47F2">
        <w:t xml:space="preserve">ssessment requirement 38 to </w:t>
      </w:r>
      <w:r w:rsidR="004E6475">
        <w:t>clarify the provisions for permitted and prohibited development</w:t>
      </w:r>
      <w:r w:rsidR="00934F01">
        <w:t>.</w:t>
      </w:r>
    </w:p>
    <w:p w14:paraId="0D4C446D" w14:textId="3ABA61E4" w:rsidR="003070E6" w:rsidRDefault="00B65758">
      <w:pPr>
        <w:pStyle w:val="HighestLevelHeading"/>
        <w:numPr>
          <w:ilvl w:val="0"/>
          <w:numId w:val="5"/>
        </w:numPr>
        <w:spacing w:before="240"/>
        <w:ind w:left="567" w:hanging="567"/>
      </w:pPr>
      <w:bookmarkStart w:id="6" w:name="_Toc205367416"/>
      <w:bookmarkEnd w:id="5"/>
      <w:r>
        <w:t>C</w:t>
      </w:r>
      <w:r w:rsidR="003070E6">
        <w:t xml:space="preserve">ONSULTATION WITH </w:t>
      </w:r>
      <w:r w:rsidR="00F22667">
        <w:t>THE PUBLIC</w:t>
      </w:r>
      <w:bookmarkEnd w:id="6"/>
    </w:p>
    <w:p w14:paraId="5A1BFD1B" w14:textId="00C6A29D" w:rsidR="00F22667" w:rsidRDefault="00F22667">
      <w:pPr>
        <w:pStyle w:val="Mid-LevelHeading"/>
        <w:numPr>
          <w:ilvl w:val="1"/>
          <w:numId w:val="5"/>
        </w:numPr>
        <w:ind w:left="567" w:hanging="567"/>
      </w:pPr>
      <w:bookmarkStart w:id="7" w:name="_Toc205367417"/>
      <w:r>
        <w:t>Consultation period</w:t>
      </w:r>
      <w:bookmarkEnd w:id="7"/>
    </w:p>
    <w:p w14:paraId="3F76BA8C" w14:textId="1780EA7E" w:rsidR="00AB7ADC" w:rsidRDefault="00AB7ADC" w:rsidP="00ED3349">
      <w:pPr>
        <w:pStyle w:val="BodyText-MPATemplate"/>
        <w:spacing w:after="240"/>
      </w:pPr>
      <w:r>
        <w:t xml:space="preserve">Under section 84 (2) of the </w:t>
      </w:r>
      <w:r w:rsidRPr="00AF4E55">
        <w:rPr>
          <w:i/>
          <w:iCs/>
        </w:rPr>
        <w:t>Planning Act 2023</w:t>
      </w:r>
      <w:r>
        <w:t>, this minor amendment was subject to limited public consultation of at least 20 working days.</w:t>
      </w:r>
      <w:r w:rsidR="00ED3349">
        <w:t xml:space="preserve">  </w:t>
      </w:r>
      <w:r>
        <w:t>Written comments on</w:t>
      </w:r>
      <w:r w:rsidRPr="00F22667">
        <w:t xml:space="preserve"> </w:t>
      </w:r>
      <w:r w:rsidRPr="00B46E05">
        <w:t>MA</w:t>
      </w:r>
      <w:r>
        <w:t>2025-08 were invited from the public from 6 June 2025 to 7 July</w:t>
      </w:r>
      <w:r w:rsidRPr="00FB2A96">
        <w:t xml:space="preserve"> 2025</w:t>
      </w:r>
      <w:r>
        <w:t xml:space="preserve">. </w:t>
      </w:r>
    </w:p>
    <w:p w14:paraId="2307072D" w14:textId="00D4B72A" w:rsidR="00F22667" w:rsidRDefault="007A304E">
      <w:pPr>
        <w:pStyle w:val="Mid-LevelHeading"/>
        <w:numPr>
          <w:ilvl w:val="1"/>
          <w:numId w:val="5"/>
        </w:numPr>
        <w:ind w:left="567" w:hanging="567"/>
      </w:pPr>
      <w:bookmarkStart w:id="8" w:name="_Toc205367418"/>
      <w:r>
        <w:t>Comments from the public</w:t>
      </w:r>
      <w:bookmarkEnd w:id="8"/>
    </w:p>
    <w:p w14:paraId="639B5142" w14:textId="3D291EDC" w:rsidR="00F22667" w:rsidRPr="00324462" w:rsidRDefault="007A304E" w:rsidP="00ED3349">
      <w:pPr>
        <w:pStyle w:val="BodyText-MPATemplate"/>
        <w:spacing w:after="240"/>
      </w:pPr>
      <w:r w:rsidRPr="00ED3349">
        <w:t xml:space="preserve">One formal written comment was received during consultation. The comment was in relation to </w:t>
      </w:r>
      <w:r w:rsidR="00423DBE">
        <w:t>allowing greater flexibility for the location of the</w:t>
      </w:r>
      <w:r w:rsidRPr="00ED3349">
        <w:t xml:space="preserve"> proposed Molonglo</w:t>
      </w:r>
      <w:r w:rsidR="00ED3349">
        <w:t xml:space="preserve"> </w:t>
      </w:r>
      <w:r w:rsidR="00423DBE">
        <w:t xml:space="preserve">Town Centre </w:t>
      </w:r>
      <w:r w:rsidRPr="00ED3349">
        <w:t>school site</w:t>
      </w:r>
      <w:r w:rsidR="00ED3349" w:rsidRPr="00ED3349">
        <w:t>.</w:t>
      </w:r>
    </w:p>
    <w:p w14:paraId="6404C992" w14:textId="3789DA49" w:rsidR="00F22667" w:rsidRPr="00324462" w:rsidRDefault="007A304E" w:rsidP="007A304E">
      <w:pPr>
        <w:pStyle w:val="Mid-LevelHeading"/>
        <w:numPr>
          <w:ilvl w:val="1"/>
          <w:numId w:val="5"/>
        </w:numPr>
        <w:ind w:left="567" w:hanging="567"/>
      </w:pPr>
      <w:bookmarkStart w:id="9" w:name="_Toc205367419"/>
      <w:r>
        <w:t>Changes made following public consultation</w:t>
      </w:r>
      <w:bookmarkEnd w:id="9"/>
    </w:p>
    <w:p w14:paraId="6AA6401F" w14:textId="205D0C1D" w:rsidR="00ED3349" w:rsidRDefault="007A304E" w:rsidP="00B06747">
      <w:pPr>
        <w:pStyle w:val="BodyText-MPATemplate"/>
      </w:pPr>
      <w:r>
        <w:t xml:space="preserve">The Authority </w:t>
      </w:r>
      <w:r w:rsidR="00423DBE">
        <w:t>made minor revisions to</w:t>
      </w:r>
      <w:r w:rsidR="00726445">
        <w:t xml:space="preserve"> Assessment Requirement</w:t>
      </w:r>
      <w:r w:rsidR="00423DBE">
        <w:t>s</w:t>
      </w:r>
      <w:r w:rsidR="00726445">
        <w:t xml:space="preserve"> 44 b) </w:t>
      </w:r>
      <w:r w:rsidR="00423DBE">
        <w:t xml:space="preserve">and 45 e) </w:t>
      </w:r>
      <w:r w:rsidR="00726445">
        <w:t xml:space="preserve">in the Molonglo District Policy </w:t>
      </w:r>
      <w:r w:rsidR="00423DBE">
        <w:t>to allow</w:t>
      </w:r>
      <w:r w:rsidR="00423DBE" w:rsidRPr="00423DBE">
        <w:t xml:space="preserve"> flexibility around the specific location of the school site within the Molonglo Town Centre, provided this is agreed to by the Education Directorate</w:t>
      </w:r>
      <w:r w:rsidR="00423DBE">
        <w:t>.</w:t>
      </w:r>
      <w:r w:rsidR="001F5FCF">
        <w:t xml:space="preserve"> </w:t>
      </w:r>
    </w:p>
    <w:p w14:paraId="1E16D861" w14:textId="77777777" w:rsidR="008A7BA6" w:rsidRDefault="008A7BA6" w:rsidP="00B06747">
      <w:pPr>
        <w:pStyle w:val="BodyText-MPATemplate"/>
      </w:pPr>
    </w:p>
    <w:p w14:paraId="75B4AD22" w14:textId="77777777" w:rsidR="00D800E1" w:rsidRDefault="00ED3349" w:rsidP="00B06747">
      <w:pPr>
        <w:pStyle w:val="BodyText-MPATemplate"/>
      </w:pPr>
      <w:r>
        <w:t xml:space="preserve">A minor correction was made to Assessment Requirement 43 in the Woden District Policy to include ‘c1’ in the note. </w:t>
      </w:r>
      <w:bookmarkStart w:id="10" w:name="_Hlk205364890"/>
      <w:r w:rsidR="00425845">
        <w:t xml:space="preserve">A minor correction was also made to </w:t>
      </w:r>
      <w:r w:rsidR="001938C7">
        <w:t xml:space="preserve">align both area C1 in </w:t>
      </w:r>
      <w:r w:rsidR="00425845">
        <w:t xml:space="preserve">Figure 10 </w:t>
      </w:r>
      <w:r w:rsidR="001938C7">
        <w:t xml:space="preserve">and PD5 in Figure 15 with </w:t>
      </w:r>
      <w:r w:rsidR="00425845">
        <w:t xml:space="preserve">block 4 section 7 Phillip. </w:t>
      </w:r>
      <w:bookmarkEnd w:id="10"/>
    </w:p>
    <w:p w14:paraId="76EF3EFA" w14:textId="706FB5A8" w:rsidR="00044B1F" w:rsidRDefault="008F23D6">
      <w:pPr>
        <w:pStyle w:val="HighestLevelHeading"/>
        <w:numPr>
          <w:ilvl w:val="0"/>
          <w:numId w:val="5"/>
        </w:numPr>
        <w:ind w:left="567" w:hanging="567"/>
      </w:pPr>
      <w:bookmarkStart w:id="11" w:name="_Toc205367420"/>
      <w:r>
        <w:lastRenderedPageBreak/>
        <w:t xml:space="preserve">TERRITORY </w:t>
      </w:r>
      <w:r w:rsidR="00B06747">
        <w:t xml:space="preserve">PLAN </w:t>
      </w:r>
      <w:r>
        <w:t>CHANGES</w:t>
      </w:r>
      <w:bookmarkEnd w:id="11"/>
    </w:p>
    <w:p w14:paraId="4FB18622" w14:textId="0C45A885" w:rsidR="00CC4E33" w:rsidRPr="0051407C" w:rsidRDefault="001B67D0">
      <w:pPr>
        <w:pStyle w:val="Mid-LevelHeading"/>
        <w:numPr>
          <w:ilvl w:val="1"/>
          <w:numId w:val="5"/>
        </w:numPr>
        <w:spacing w:before="240"/>
        <w:ind w:left="567" w:hanging="567"/>
      </w:pPr>
      <w:bookmarkStart w:id="12" w:name="_Toc176510526"/>
      <w:bookmarkStart w:id="13" w:name="_Toc205367421"/>
      <w:bookmarkEnd w:id="12"/>
      <w:r w:rsidRPr="00550D9D">
        <w:t>Territory Plan Map</w:t>
      </w:r>
      <w:bookmarkEnd w:id="13"/>
      <w:r w:rsidR="0059712D" w:rsidRPr="0051407C">
        <w:t xml:space="preserve"> </w:t>
      </w:r>
      <w:r w:rsidR="00CC4E33" w:rsidRPr="0051407C">
        <w:t xml:space="preserve"> </w:t>
      </w:r>
      <w:r w:rsidR="00EE440F" w:rsidRPr="0051407C">
        <w:t xml:space="preserve"> </w:t>
      </w:r>
    </w:p>
    <w:p w14:paraId="2DE264E7" w14:textId="69386F5E" w:rsidR="00CE16CB" w:rsidRDefault="00A71709" w:rsidP="001B67D0">
      <w:pPr>
        <w:spacing w:line="256" w:lineRule="auto"/>
        <w:rPr>
          <w:rFonts w:ascii="Montserrat Light" w:hAnsi="Montserrat Light"/>
          <w:szCs w:val="24"/>
        </w:rPr>
      </w:pPr>
      <w:bookmarkStart w:id="14" w:name="_Hlk193705776"/>
      <w:r>
        <w:rPr>
          <w:rFonts w:ascii="Montserrat Light" w:hAnsi="Montserrat Light"/>
          <w:szCs w:val="24"/>
        </w:rPr>
        <w:t xml:space="preserve">A multi-unit development </w:t>
      </w:r>
      <w:r w:rsidR="00CE16CB" w:rsidRPr="009140A0">
        <w:rPr>
          <w:rFonts w:ascii="Montserrat Light" w:hAnsi="Montserrat Light"/>
          <w:szCs w:val="24"/>
        </w:rPr>
        <w:t xml:space="preserve">at Lyneham </w:t>
      </w:r>
      <w:r w:rsidR="009140A0" w:rsidRPr="009140A0">
        <w:rPr>
          <w:rFonts w:ascii="Montserrat Light" w:hAnsi="Montserrat Light"/>
          <w:szCs w:val="24"/>
        </w:rPr>
        <w:t>Part Block 10 (formerly Block 3) Section 51 Lyneham</w:t>
      </w:r>
      <w:r w:rsidR="00F6721F">
        <w:rPr>
          <w:rFonts w:ascii="Montserrat Light" w:hAnsi="Montserrat Light"/>
          <w:szCs w:val="24"/>
        </w:rPr>
        <w:t xml:space="preserve"> has a minor encroachment</w:t>
      </w:r>
      <w:r w:rsidR="00135CDE">
        <w:rPr>
          <w:rFonts w:ascii="Montserrat Light" w:hAnsi="Montserrat Light"/>
          <w:szCs w:val="24"/>
        </w:rPr>
        <w:t xml:space="preserve"> of architectural </w:t>
      </w:r>
      <w:r w:rsidR="00EC47C4">
        <w:rPr>
          <w:rFonts w:ascii="Montserrat Light" w:hAnsi="Montserrat Light"/>
          <w:szCs w:val="24"/>
        </w:rPr>
        <w:t>features</w:t>
      </w:r>
      <w:r w:rsidR="00F6721F">
        <w:rPr>
          <w:rFonts w:ascii="Montserrat Light" w:hAnsi="Montserrat Light"/>
          <w:szCs w:val="24"/>
        </w:rPr>
        <w:t xml:space="preserve"> into the adjoining</w:t>
      </w:r>
      <w:r w:rsidR="00CE16CB">
        <w:rPr>
          <w:rFonts w:ascii="Montserrat Light" w:hAnsi="Montserrat Light"/>
          <w:szCs w:val="24"/>
        </w:rPr>
        <w:t xml:space="preserve"> PRZ1 Urban Open Space zone and r</w:t>
      </w:r>
      <w:r w:rsidR="001B67D0" w:rsidRPr="00504898">
        <w:rPr>
          <w:rFonts w:ascii="Montserrat Light" w:hAnsi="Montserrat Light"/>
          <w:szCs w:val="24"/>
        </w:rPr>
        <w:t xml:space="preserve">esidential use is prohibited in </w:t>
      </w:r>
      <w:r w:rsidR="00CE16CB">
        <w:rPr>
          <w:rFonts w:ascii="Montserrat Light" w:hAnsi="Montserrat Light"/>
          <w:szCs w:val="24"/>
        </w:rPr>
        <w:t>that</w:t>
      </w:r>
      <w:r w:rsidR="001B67D0" w:rsidRPr="00504898">
        <w:rPr>
          <w:rFonts w:ascii="Montserrat Light" w:hAnsi="Montserrat Light"/>
          <w:szCs w:val="24"/>
        </w:rPr>
        <w:t xml:space="preserve"> zone.</w:t>
      </w:r>
      <w:r w:rsidR="009140A0">
        <w:rPr>
          <w:rFonts w:ascii="Montserrat Light" w:hAnsi="Montserrat Light"/>
          <w:szCs w:val="24"/>
        </w:rPr>
        <w:t xml:space="preserve">  In the development process there can be instances where it is appropriate for a development to encroach into adjoining Territory land</w:t>
      </w:r>
      <w:r w:rsidR="00935E50">
        <w:rPr>
          <w:rFonts w:ascii="Montserrat Light" w:hAnsi="Montserrat Light"/>
          <w:szCs w:val="24"/>
        </w:rPr>
        <w:t>;</w:t>
      </w:r>
      <w:r w:rsidR="009140A0">
        <w:rPr>
          <w:rFonts w:ascii="Montserrat Light" w:hAnsi="Montserrat Light"/>
          <w:szCs w:val="24"/>
        </w:rPr>
        <w:t xml:space="preserve"> however, due to the zoning of the land</w:t>
      </w:r>
      <w:r w:rsidR="00935E50">
        <w:rPr>
          <w:rFonts w:ascii="Montserrat Light" w:hAnsi="Montserrat Light"/>
          <w:szCs w:val="24"/>
        </w:rPr>
        <w:t>,</w:t>
      </w:r>
      <w:r w:rsidR="009140A0">
        <w:rPr>
          <w:rFonts w:ascii="Montserrat Light" w:hAnsi="Montserrat Light"/>
          <w:szCs w:val="24"/>
        </w:rPr>
        <w:t xml:space="preserve"> the use (of the encroachment) is prohibited.</w:t>
      </w:r>
    </w:p>
    <w:p w14:paraId="1AF70D25" w14:textId="56C40ADB" w:rsidR="00CE16CB" w:rsidRDefault="009140A0" w:rsidP="001B67D0">
      <w:pPr>
        <w:spacing w:line="256" w:lineRule="auto"/>
        <w:rPr>
          <w:rFonts w:ascii="Montserrat Light" w:hAnsi="Montserrat Light"/>
          <w:szCs w:val="24"/>
        </w:rPr>
      </w:pPr>
      <w:r>
        <w:rPr>
          <w:rFonts w:ascii="Montserrat Light" w:hAnsi="Montserrat Light"/>
          <w:szCs w:val="24"/>
        </w:rPr>
        <w:t xml:space="preserve">Section </w:t>
      </w:r>
      <w:r w:rsidR="005B6C3F">
        <w:rPr>
          <w:rFonts w:ascii="Montserrat Light" w:hAnsi="Montserrat Light"/>
          <w:szCs w:val="24"/>
        </w:rPr>
        <w:t xml:space="preserve">158 of the Act enables an applicant to seek declaration from </w:t>
      </w:r>
      <w:r w:rsidR="005B6C3F" w:rsidRPr="004E6475">
        <w:rPr>
          <w:rFonts w:ascii="Montserrat Light" w:hAnsi="Montserrat Light"/>
          <w:szCs w:val="24"/>
        </w:rPr>
        <w:t>the Territory Planning Authority (Authority) that such an encroachment is conside</w:t>
      </w:r>
      <w:r w:rsidR="005B6C3F">
        <w:rPr>
          <w:rFonts w:ascii="Montserrat Light" w:hAnsi="Montserrat Light"/>
          <w:szCs w:val="24"/>
        </w:rPr>
        <w:t>red to be minor and can therefore be the su</w:t>
      </w:r>
      <w:r w:rsidR="00F6721F">
        <w:rPr>
          <w:rFonts w:ascii="Montserrat Light" w:hAnsi="Montserrat Light"/>
          <w:szCs w:val="24"/>
        </w:rPr>
        <w:t>b</w:t>
      </w:r>
      <w:r w:rsidR="005B6C3F">
        <w:rPr>
          <w:rFonts w:ascii="Montserrat Light" w:hAnsi="Montserrat Light"/>
          <w:szCs w:val="24"/>
        </w:rPr>
        <w:t xml:space="preserve">ject of a development application. </w:t>
      </w:r>
      <w:r w:rsidR="00F6721F">
        <w:rPr>
          <w:rFonts w:ascii="Montserrat Light" w:hAnsi="Montserrat Light"/>
          <w:szCs w:val="24"/>
        </w:rPr>
        <w:t xml:space="preserve">This then triggers the </w:t>
      </w:r>
      <w:r w:rsidR="001B67D0" w:rsidRPr="00504898">
        <w:rPr>
          <w:rFonts w:ascii="Montserrat Light" w:hAnsi="Montserrat Light"/>
          <w:szCs w:val="24"/>
        </w:rPr>
        <w:t xml:space="preserve">requirement for a </w:t>
      </w:r>
      <w:r w:rsidR="001B67D0">
        <w:rPr>
          <w:rFonts w:ascii="Montserrat Light" w:hAnsi="Montserrat Light"/>
          <w:szCs w:val="24"/>
        </w:rPr>
        <w:t>minor</w:t>
      </w:r>
      <w:r w:rsidR="001B67D0" w:rsidRPr="00504898">
        <w:rPr>
          <w:rFonts w:ascii="Montserrat Light" w:hAnsi="Montserrat Light"/>
          <w:szCs w:val="24"/>
        </w:rPr>
        <w:t xml:space="preserve"> amendment under section </w:t>
      </w:r>
      <w:r w:rsidR="001B67D0">
        <w:rPr>
          <w:rFonts w:ascii="Montserrat Light" w:hAnsi="Montserrat Light"/>
          <w:szCs w:val="24"/>
        </w:rPr>
        <w:t>88</w:t>
      </w:r>
      <w:r w:rsidR="001B67D0" w:rsidRPr="00504898">
        <w:rPr>
          <w:rFonts w:ascii="Montserrat Light" w:hAnsi="Montserrat Light"/>
          <w:szCs w:val="24"/>
        </w:rPr>
        <w:t xml:space="preserve"> of the Act</w:t>
      </w:r>
      <w:r w:rsidR="00F6721F">
        <w:rPr>
          <w:rFonts w:ascii="Montserrat Light" w:hAnsi="Montserrat Light"/>
          <w:szCs w:val="24"/>
        </w:rPr>
        <w:t xml:space="preserve"> for a r</w:t>
      </w:r>
      <w:r w:rsidR="001B67D0" w:rsidRPr="00504898">
        <w:rPr>
          <w:rFonts w:ascii="Montserrat Light" w:hAnsi="Montserrat Light"/>
          <w:szCs w:val="24"/>
        </w:rPr>
        <w:t xml:space="preserve">ezoning where a development encroaches onto adjoining Territory land. </w:t>
      </w:r>
      <w:r w:rsidR="00CE16CB">
        <w:rPr>
          <w:rFonts w:ascii="Montserrat Light" w:hAnsi="Montserrat Light"/>
          <w:szCs w:val="24"/>
        </w:rPr>
        <w:t>S</w:t>
      </w:r>
      <w:r w:rsidR="001B67D0" w:rsidRPr="00504898">
        <w:rPr>
          <w:rFonts w:ascii="Montserrat Light" w:hAnsi="Montserrat Light"/>
          <w:szCs w:val="24"/>
        </w:rPr>
        <w:t xml:space="preserve">ection </w:t>
      </w:r>
      <w:r w:rsidR="001B67D0">
        <w:rPr>
          <w:rFonts w:ascii="Montserrat Light" w:hAnsi="Montserrat Light"/>
          <w:szCs w:val="24"/>
        </w:rPr>
        <w:t>88</w:t>
      </w:r>
      <w:r w:rsidR="001B67D0" w:rsidRPr="00504898">
        <w:rPr>
          <w:rFonts w:ascii="Montserrat Light" w:hAnsi="Montserrat Light"/>
          <w:szCs w:val="24"/>
        </w:rPr>
        <w:t xml:space="preserve"> </w:t>
      </w:r>
      <w:r w:rsidR="00CE16CB">
        <w:rPr>
          <w:rFonts w:ascii="Montserrat Light" w:hAnsi="Montserrat Light"/>
          <w:szCs w:val="24"/>
        </w:rPr>
        <w:t xml:space="preserve">of the Act </w:t>
      </w:r>
      <w:r w:rsidR="001B67D0" w:rsidRPr="00504898">
        <w:rPr>
          <w:rFonts w:ascii="Montserrat Light" w:hAnsi="Montserrat Light"/>
          <w:szCs w:val="24"/>
        </w:rPr>
        <w:t xml:space="preserve">permits changing the boundary of a zone where development is deemed to be encroaching onto adjoining Territory land, provided that the change is consistent with a development proposal under section </w:t>
      </w:r>
      <w:r w:rsidR="001B67D0">
        <w:rPr>
          <w:rFonts w:ascii="Montserrat Light" w:hAnsi="Montserrat Light"/>
          <w:szCs w:val="24"/>
        </w:rPr>
        <w:t>158</w:t>
      </w:r>
      <w:r w:rsidR="001B67D0" w:rsidRPr="00504898">
        <w:rPr>
          <w:rFonts w:ascii="Montserrat Light" w:hAnsi="Montserrat Light"/>
          <w:szCs w:val="24"/>
        </w:rPr>
        <w:t xml:space="preserve"> of the Act. </w:t>
      </w:r>
    </w:p>
    <w:p w14:paraId="46EA5451" w14:textId="72EC8CDC" w:rsidR="001B67D0" w:rsidRDefault="001B67D0" w:rsidP="001B67D0">
      <w:pPr>
        <w:spacing w:line="256" w:lineRule="auto"/>
        <w:rPr>
          <w:rFonts w:ascii="Montserrat Light" w:hAnsi="Montserrat Light"/>
          <w:szCs w:val="24"/>
        </w:rPr>
      </w:pPr>
      <w:r w:rsidRPr="004E6475">
        <w:rPr>
          <w:rFonts w:ascii="Montserrat Light" w:hAnsi="Montserrat Light"/>
          <w:szCs w:val="24"/>
        </w:rPr>
        <w:t xml:space="preserve">Section 158 </w:t>
      </w:r>
      <w:r w:rsidR="00CE16CB" w:rsidRPr="004E6475">
        <w:rPr>
          <w:rFonts w:ascii="Montserrat Light" w:hAnsi="Montserrat Light"/>
          <w:szCs w:val="24"/>
        </w:rPr>
        <w:t xml:space="preserve">of the Act </w:t>
      </w:r>
      <w:r w:rsidRPr="004E6475">
        <w:rPr>
          <w:rFonts w:ascii="Montserrat Light" w:hAnsi="Montserrat Light"/>
          <w:szCs w:val="24"/>
        </w:rPr>
        <w:t xml:space="preserve">requires the </w:t>
      </w:r>
      <w:r w:rsidR="00CE16CB" w:rsidRPr="004E6475">
        <w:rPr>
          <w:rFonts w:ascii="Montserrat Light" w:hAnsi="Montserrat Light"/>
          <w:szCs w:val="24"/>
        </w:rPr>
        <w:t xml:space="preserve">Authority </w:t>
      </w:r>
      <w:r w:rsidRPr="004E6475">
        <w:rPr>
          <w:rFonts w:ascii="Montserrat Light" w:hAnsi="Montserrat Light"/>
          <w:szCs w:val="24"/>
        </w:rPr>
        <w:t>to make</w:t>
      </w:r>
      <w:r w:rsidRPr="00504898">
        <w:rPr>
          <w:rFonts w:ascii="Montserrat Light" w:hAnsi="Montserrat Light"/>
          <w:szCs w:val="24"/>
        </w:rPr>
        <w:t xml:space="preserve"> a declaration for development encroaching on adjoining Territory land if development is prohibited</w:t>
      </w:r>
      <w:r w:rsidR="00CE16CB">
        <w:rPr>
          <w:rFonts w:ascii="Montserrat Light" w:hAnsi="Montserrat Light"/>
          <w:szCs w:val="24"/>
        </w:rPr>
        <w:t>,</w:t>
      </w:r>
      <w:r w:rsidRPr="00504898">
        <w:rPr>
          <w:rFonts w:ascii="Montserrat Light" w:hAnsi="Montserrat Light"/>
          <w:szCs w:val="24"/>
        </w:rPr>
        <w:t xml:space="preserve"> provided that the proposal satisfies the criteria in section </w:t>
      </w:r>
      <w:r>
        <w:rPr>
          <w:rFonts w:ascii="Montserrat Light" w:hAnsi="Montserrat Light"/>
          <w:szCs w:val="24"/>
        </w:rPr>
        <w:t>158</w:t>
      </w:r>
      <w:r w:rsidRPr="00504898">
        <w:rPr>
          <w:rFonts w:ascii="Montserrat Light" w:hAnsi="Montserrat Light"/>
          <w:szCs w:val="24"/>
        </w:rPr>
        <w:t xml:space="preserve"> (2).</w:t>
      </w:r>
    </w:p>
    <w:p w14:paraId="26B175BA" w14:textId="7DD1C771" w:rsidR="001B67D0" w:rsidRDefault="001B67D0" w:rsidP="001B67D0">
      <w:pPr>
        <w:spacing w:line="256" w:lineRule="auto"/>
        <w:rPr>
          <w:rFonts w:ascii="Montserrat Light" w:hAnsi="Montserrat Light"/>
          <w:szCs w:val="24"/>
        </w:rPr>
      </w:pPr>
      <w:r w:rsidRPr="00504898">
        <w:rPr>
          <w:rFonts w:ascii="Montserrat Light" w:hAnsi="Montserrat Light"/>
          <w:szCs w:val="24"/>
        </w:rPr>
        <w:t xml:space="preserve">The proposal was assessed by the </w:t>
      </w:r>
      <w:r w:rsidR="00CE16CB">
        <w:rPr>
          <w:rFonts w:ascii="Montserrat Light" w:hAnsi="Montserrat Light"/>
          <w:szCs w:val="24"/>
        </w:rPr>
        <w:t>Authority</w:t>
      </w:r>
      <w:r w:rsidRPr="00504898">
        <w:rPr>
          <w:rFonts w:ascii="Montserrat Light" w:hAnsi="Montserrat Light"/>
          <w:szCs w:val="24"/>
        </w:rPr>
        <w:t xml:space="preserve"> and deemed to comply with the requirements </w:t>
      </w:r>
      <w:r w:rsidR="00CE16CB">
        <w:rPr>
          <w:rFonts w:ascii="Montserrat Light" w:hAnsi="Montserrat Light"/>
          <w:szCs w:val="24"/>
        </w:rPr>
        <w:t>of</w:t>
      </w:r>
      <w:r w:rsidRPr="00504898">
        <w:rPr>
          <w:rFonts w:ascii="Montserrat Light" w:hAnsi="Montserrat Light"/>
          <w:szCs w:val="24"/>
        </w:rPr>
        <w:t xml:space="preserve"> section 1</w:t>
      </w:r>
      <w:r>
        <w:rPr>
          <w:rFonts w:ascii="Montserrat Light" w:hAnsi="Montserrat Light"/>
          <w:szCs w:val="24"/>
        </w:rPr>
        <w:t>58</w:t>
      </w:r>
      <w:r w:rsidR="00CE16CB">
        <w:rPr>
          <w:rFonts w:ascii="Montserrat Light" w:hAnsi="Montserrat Light"/>
          <w:szCs w:val="24"/>
        </w:rPr>
        <w:t xml:space="preserve"> of the Act</w:t>
      </w:r>
      <w:r w:rsidRPr="00504898">
        <w:rPr>
          <w:rFonts w:ascii="Montserrat Light" w:hAnsi="Montserrat Light"/>
          <w:szCs w:val="24"/>
        </w:rPr>
        <w:t xml:space="preserve">. The declaration was approved by a delegate of the </w:t>
      </w:r>
      <w:r w:rsidR="00CE16CB">
        <w:rPr>
          <w:rFonts w:ascii="Montserrat Light" w:hAnsi="Montserrat Light"/>
          <w:szCs w:val="24"/>
        </w:rPr>
        <w:t>Authority</w:t>
      </w:r>
      <w:r w:rsidRPr="00504898">
        <w:rPr>
          <w:rFonts w:ascii="Montserrat Light" w:hAnsi="Montserrat Light"/>
          <w:szCs w:val="24"/>
        </w:rPr>
        <w:t xml:space="preserve"> on </w:t>
      </w:r>
      <w:r>
        <w:rPr>
          <w:rFonts w:ascii="Montserrat Light" w:hAnsi="Montserrat Light"/>
          <w:szCs w:val="24"/>
        </w:rPr>
        <w:t>7 February</w:t>
      </w:r>
      <w:r w:rsidRPr="00504898">
        <w:rPr>
          <w:rFonts w:ascii="Montserrat Light" w:hAnsi="Montserrat Light"/>
          <w:szCs w:val="24"/>
        </w:rPr>
        <w:t xml:space="preserve"> 202</w:t>
      </w:r>
      <w:r>
        <w:rPr>
          <w:rFonts w:ascii="Montserrat Light" w:hAnsi="Montserrat Light"/>
          <w:szCs w:val="24"/>
        </w:rPr>
        <w:t>5</w:t>
      </w:r>
      <w:r w:rsidRPr="00504898">
        <w:rPr>
          <w:rFonts w:ascii="Montserrat Light" w:hAnsi="Montserrat Light"/>
          <w:szCs w:val="24"/>
        </w:rPr>
        <w:t xml:space="preserve"> </w:t>
      </w:r>
      <w:r w:rsidRPr="008F4545">
        <w:rPr>
          <w:rFonts w:ascii="Montserrat Light" w:hAnsi="Montserrat Light"/>
          <w:szCs w:val="24"/>
        </w:rPr>
        <w:t xml:space="preserve">and </w:t>
      </w:r>
      <w:r>
        <w:rPr>
          <w:rFonts w:ascii="Montserrat Light" w:hAnsi="Montserrat Light"/>
          <w:szCs w:val="24"/>
        </w:rPr>
        <w:t>has been published on the Planning website</w:t>
      </w:r>
      <w:r w:rsidR="0051407C">
        <w:rPr>
          <w:rFonts w:ascii="Montserrat Light" w:hAnsi="Montserrat Light"/>
          <w:szCs w:val="24"/>
        </w:rPr>
        <w:t>:</w:t>
      </w:r>
      <w:r w:rsidRPr="002323B4">
        <w:t xml:space="preserve"> </w:t>
      </w:r>
      <w:hyperlink r:id="rId17" w:history="1">
        <w:r w:rsidR="005F2D62" w:rsidRPr="00996CDB">
          <w:rPr>
            <w:rStyle w:val="Hyperlink"/>
            <w:rFonts w:ascii="Montserrat Light" w:hAnsi="Montserrat Light"/>
            <w:szCs w:val="24"/>
          </w:rPr>
          <w:t>www.planning.act.gov.au/professionals/our-planning-system/planning-act-2023/encroachment-declarations</w:t>
        </w:r>
      </w:hyperlink>
    </w:p>
    <w:p w14:paraId="1D18514B" w14:textId="79B83F38" w:rsidR="0051407C" w:rsidRPr="00B525E5" w:rsidRDefault="0051407C" w:rsidP="00D800E1">
      <w:pPr>
        <w:keepNext/>
        <w:rPr>
          <w:rFonts w:ascii="Montserrat Light" w:hAnsi="Montserrat Light"/>
          <w:i/>
          <w:iCs/>
          <w:noProof/>
        </w:rPr>
      </w:pPr>
      <w:r w:rsidRPr="00B525E5">
        <w:rPr>
          <w:rFonts w:ascii="Montserrat Light" w:hAnsi="Montserrat Light"/>
          <w:i/>
          <w:iCs/>
        </w:rPr>
        <w:lastRenderedPageBreak/>
        <w:t>Location map</w:t>
      </w:r>
    </w:p>
    <w:p w14:paraId="1D7ADE00" w14:textId="2C5E418E" w:rsidR="001B67D0" w:rsidRDefault="00D800E1" w:rsidP="008D6A39">
      <w:pPr>
        <w:spacing w:line="256" w:lineRule="auto"/>
        <w:jc w:val="center"/>
        <w:rPr>
          <w:rFonts w:ascii="Montserrat Light" w:hAnsi="Montserrat Light"/>
          <w:szCs w:val="24"/>
        </w:rPr>
      </w:pPr>
      <w:r>
        <w:rPr>
          <w:rFonts w:ascii="Montserrat Light" w:hAnsi="Montserrat Light"/>
          <w:i/>
          <w:iCs/>
          <w:noProof/>
        </w:rPr>
        <w:drawing>
          <wp:inline distT="0" distB="0" distL="0" distR="0" wp14:anchorId="3705A1F4" wp14:editId="6E22DE69">
            <wp:extent cx="4735195" cy="4562475"/>
            <wp:effectExtent l="0" t="0" r="8255" b="9525"/>
            <wp:docPr id="1792120192" name="Picture 1"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120192" name="Picture 1" descr="A map of a neighborhood&#10;&#10;AI-generated content may be incorrect."/>
                    <pic:cNvPicPr/>
                  </pic:nvPicPr>
                  <pic:blipFill>
                    <a:blip r:embed="rId18"/>
                    <a:stretch>
                      <a:fillRect/>
                    </a:stretch>
                  </pic:blipFill>
                  <pic:spPr>
                    <a:xfrm>
                      <a:off x="0" y="0"/>
                      <a:ext cx="4735195" cy="4562475"/>
                    </a:xfrm>
                    <a:prstGeom prst="rect">
                      <a:avLst/>
                    </a:prstGeom>
                  </pic:spPr>
                </pic:pic>
              </a:graphicData>
            </a:graphic>
          </wp:inline>
        </w:drawing>
      </w:r>
    </w:p>
    <w:p w14:paraId="327901BB" w14:textId="77777777" w:rsidR="00D800E1" w:rsidRDefault="00D800E1" w:rsidP="001B67D0">
      <w:pPr>
        <w:spacing w:line="256" w:lineRule="auto"/>
        <w:rPr>
          <w:rFonts w:ascii="Montserrat Light" w:hAnsi="Montserrat Light"/>
          <w:szCs w:val="24"/>
        </w:rPr>
      </w:pPr>
    </w:p>
    <w:p w14:paraId="7F329BDF" w14:textId="732EBDD0" w:rsidR="0051407C" w:rsidRDefault="0051407C" w:rsidP="00D800E1">
      <w:pPr>
        <w:keepNext/>
        <w:rPr>
          <w:rFonts w:ascii="Montserrat Light" w:hAnsi="Montserrat Light"/>
          <w:i/>
          <w:iCs/>
          <w:sz w:val="20"/>
          <w:szCs w:val="20"/>
        </w:rPr>
      </w:pPr>
      <w:r w:rsidRPr="002250AE">
        <w:rPr>
          <w:rFonts w:ascii="Montserrat Light" w:hAnsi="Montserrat Light"/>
          <w:i/>
          <w:iCs/>
          <w:sz w:val="20"/>
          <w:szCs w:val="20"/>
        </w:rPr>
        <w:lastRenderedPageBreak/>
        <w:t>Existing Territory Plan Map</w:t>
      </w:r>
    </w:p>
    <w:p w14:paraId="72099699" w14:textId="6334C8B3" w:rsidR="0051407C" w:rsidRDefault="00D800E1" w:rsidP="001B67D0">
      <w:pPr>
        <w:spacing w:line="256" w:lineRule="auto"/>
        <w:rPr>
          <w:rFonts w:ascii="Montserrat Light" w:hAnsi="Montserrat Light"/>
          <w:szCs w:val="24"/>
        </w:rPr>
      </w:pPr>
      <w:r>
        <w:rPr>
          <w:rFonts w:ascii="Montserrat Light" w:hAnsi="Montserrat Light"/>
          <w:i/>
          <w:iCs/>
          <w:noProof/>
          <w:sz w:val="20"/>
          <w:szCs w:val="20"/>
        </w:rPr>
        <w:drawing>
          <wp:inline distT="0" distB="0" distL="0" distR="0" wp14:anchorId="7B0469D8" wp14:editId="665051A8">
            <wp:extent cx="5731510" cy="6264910"/>
            <wp:effectExtent l="0" t="0" r="2540" b="2540"/>
            <wp:docPr id="1747355526" name="Picture 1" descr="A yellow and blu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355526" name="Picture 1" descr="A yellow and blue paper with black text&#10;&#10;AI-generated content may be incorrect."/>
                    <pic:cNvPicPr/>
                  </pic:nvPicPr>
                  <pic:blipFill>
                    <a:blip r:embed="rId19"/>
                    <a:stretch>
                      <a:fillRect/>
                    </a:stretch>
                  </pic:blipFill>
                  <pic:spPr>
                    <a:xfrm>
                      <a:off x="0" y="0"/>
                      <a:ext cx="5731510" cy="6264910"/>
                    </a:xfrm>
                    <a:prstGeom prst="rect">
                      <a:avLst/>
                    </a:prstGeom>
                  </pic:spPr>
                </pic:pic>
              </a:graphicData>
            </a:graphic>
          </wp:inline>
        </w:drawing>
      </w:r>
    </w:p>
    <w:bookmarkEnd w:id="14"/>
    <w:p w14:paraId="7A3AEA00" w14:textId="77777777" w:rsidR="001B67D0" w:rsidRPr="00A252C0" w:rsidRDefault="001B67D0" w:rsidP="0089481A">
      <w:pPr>
        <w:pStyle w:val="BodyText-MPATemplate"/>
        <w:spacing w:before="120" w:after="240"/>
      </w:pPr>
    </w:p>
    <w:p w14:paraId="1E99F569" w14:textId="5D9A5485" w:rsidR="0051407C" w:rsidRPr="002250AE" w:rsidRDefault="0051407C" w:rsidP="00D800E1">
      <w:pPr>
        <w:keepNext/>
        <w:rPr>
          <w:rFonts w:ascii="Montserrat Light" w:hAnsi="Montserrat Light"/>
          <w:i/>
          <w:iCs/>
          <w:sz w:val="20"/>
          <w:szCs w:val="20"/>
        </w:rPr>
      </w:pPr>
      <w:r>
        <w:rPr>
          <w:rFonts w:ascii="Montserrat Light" w:hAnsi="Montserrat Light"/>
          <w:i/>
          <w:iCs/>
          <w:sz w:val="20"/>
          <w:szCs w:val="20"/>
        </w:rPr>
        <w:lastRenderedPageBreak/>
        <w:t>Proposed</w:t>
      </w:r>
      <w:r w:rsidRPr="002250AE">
        <w:rPr>
          <w:rFonts w:ascii="Montserrat Light" w:hAnsi="Montserrat Light"/>
          <w:i/>
          <w:iCs/>
          <w:sz w:val="20"/>
          <w:szCs w:val="20"/>
        </w:rPr>
        <w:t xml:space="preserve"> Territory Plan Map</w:t>
      </w:r>
    </w:p>
    <w:p w14:paraId="53932A3E" w14:textId="04A96808" w:rsidR="0051407C" w:rsidRDefault="00D800E1" w:rsidP="0089481A">
      <w:pPr>
        <w:pStyle w:val="BodyText-MPATemplate"/>
        <w:spacing w:before="120" w:after="240"/>
      </w:pPr>
      <w:r>
        <w:rPr>
          <w:i/>
          <w:iCs/>
          <w:noProof/>
          <w:sz w:val="20"/>
          <w:szCs w:val="20"/>
        </w:rPr>
        <w:drawing>
          <wp:inline distT="0" distB="0" distL="0" distR="0" wp14:anchorId="7208BC17" wp14:editId="58B8DA72">
            <wp:extent cx="5731510" cy="6275705"/>
            <wp:effectExtent l="0" t="0" r="2540" b="0"/>
            <wp:docPr id="1537518435" name="Picture 2" descr="A yellow and blue pap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518435" name="Picture 2" descr="A yellow and blue paper with text&#10;&#10;AI-generated content may be incorrect."/>
                    <pic:cNvPicPr/>
                  </pic:nvPicPr>
                  <pic:blipFill>
                    <a:blip r:embed="rId20"/>
                    <a:stretch>
                      <a:fillRect/>
                    </a:stretch>
                  </pic:blipFill>
                  <pic:spPr>
                    <a:xfrm>
                      <a:off x="0" y="0"/>
                      <a:ext cx="5731510" cy="6275705"/>
                    </a:xfrm>
                    <a:prstGeom prst="rect">
                      <a:avLst/>
                    </a:prstGeom>
                  </pic:spPr>
                </pic:pic>
              </a:graphicData>
            </a:graphic>
          </wp:inline>
        </w:drawing>
      </w:r>
    </w:p>
    <w:p w14:paraId="44ECBD63" w14:textId="2EB66A17" w:rsidR="00D800E1" w:rsidRDefault="00D800E1" w:rsidP="0089481A">
      <w:pPr>
        <w:pStyle w:val="BodyText-MPATemplate"/>
        <w:spacing w:before="120" w:after="240"/>
      </w:pPr>
      <w:r>
        <w:br w:type="page"/>
      </w:r>
    </w:p>
    <w:p w14:paraId="38FDEB06" w14:textId="354B5CE4" w:rsidR="001B67D0" w:rsidRPr="00D4335A" w:rsidRDefault="000028C8">
      <w:pPr>
        <w:pStyle w:val="Mid-LevelHeading"/>
        <w:numPr>
          <w:ilvl w:val="1"/>
          <w:numId w:val="5"/>
        </w:numPr>
        <w:spacing w:before="240"/>
        <w:ind w:left="567" w:hanging="567"/>
      </w:pPr>
      <w:bookmarkStart w:id="15" w:name="_Toc205367422"/>
      <w:r w:rsidRPr="0098308B">
        <w:lastRenderedPageBreak/>
        <w:t xml:space="preserve">Inner South </w:t>
      </w:r>
      <w:r w:rsidR="001B67D0" w:rsidRPr="00D4335A">
        <w:t>District Policy</w:t>
      </w:r>
      <w:bookmarkEnd w:id="15"/>
    </w:p>
    <w:p w14:paraId="7B678431" w14:textId="2233A18C" w:rsidR="00EC3056" w:rsidRDefault="00EC3056" w:rsidP="00EC3056">
      <w:pPr>
        <w:pStyle w:val="BodyText-MPATemplate"/>
        <w:spacing w:before="120" w:after="240"/>
      </w:pPr>
      <w:r>
        <w:t>Changes</w:t>
      </w:r>
      <w:r w:rsidR="00934F01">
        <w:t xml:space="preserve"> are </w:t>
      </w:r>
      <w:r w:rsidR="007A304E">
        <w:t>made</w:t>
      </w:r>
      <w:r>
        <w:t xml:space="preserve"> to assessment requirement 79 to enable the creation of a lease for a retirement village on the Federal Golf course. </w:t>
      </w:r>
      <w:r w:rsidR="00FA08FB">
        <w:t xml:space="preserve">The previous wording required the retirement village to exist prior to subdivision occurring. The changes would </w:t>
      </w:r>
      <w:r>
        <w:t>the revocation of the concessional lease status process to occur and</w:t>
      </w:r>
      <w:r w:rsidR="00FA08FB">
        <w:t>,</w:t>
      </w:r>
      <w:r>
        <w:t xml:space="preserve"> if approved</w:t>
      </w:r>
      <w:r w:rsidR="00FA08FB">
        <w:t>,</w:t>
      </w:r>
      <w:r>
        <w:t xml:space="preserve"> would require the payment of a lease variation charge (the market value of the crown lease).</w:t>
      </w:r>
    </w:p>
    <w:p w14:paraId="2BEFAD2A" w14:textId="77777777" w:rsidR="00EC3056" w:rsidRDefault="00EC3056" w:rsidP="00EC3056">
      <w:pPr>
        <w:pStyle w:val="BodyText-MPATemplate"/>
        <w:spacing w:before="120" w:after="240"/>
      </w:pPr>
    </w:p>
    <w:p w14:paraId="4D4736CC" w14:textId="7C7C0FE4" w:rsidR="00EC3056" w:rsidRDefault="00EC3056" w:rsidP="00EC3056">
      <w:pPr>
        <w:pStyle w:val="BodyText-MPATemplate"/>
        <w:spacing w:before="120" w:after="240"/>
      </w:pPr>
      <w:r>
        <w:t>The creation of the new lease will allow the remainder of the site to be retained as an 18</w:t>
      </w:r>
      <w:r w:rsidR="00934F01">
        <w:t>-</w:t>
      </w:r>
      <w:r>
        <w:t>hole golf course and to retain its concessional lease status</w:t>
      </w:r>
      <w:r w:rsidR="00FA08FB">
        <w:t xml:space="preserve"> while the retirement village is contained within an approved subdivided parcel</w:t>
      </w:r>
      <w:r>
        <w:t>.</w:t>
      </w:r>
    </w:p>
    <w:p w14:paraId="797F4CDC" w14:textId="77777777" w:rsidR="00EC3056" w:rsidRDefault="00EC3056" w:rsidP="00EC3056">
      <w:pPr>
        <w:pStyle w:val="BodyText-MPATemplate"/>
        <w:spacing w:before="120" w:after="240"/>
      </w:pPr>
    </w:p>
    <w:p w14:paraId="400E18A2" w14:textId="4F1B3D31" w:rsidR="00EC3056" w:rsidRDefault="00EC3056" w:rsidP="00EC3056">
      <w:pPr>
        <w:pStyle w:val="BodyText-MPATemplate"/>
        <w:spacing w:before="120" w:after="240"/>
      </w:pPr>
      <w:r>
        <w:t xml:space="preserve">To </w:t>
      </w:r>
      <w:r w:rsidR="00FA08FB">
        <w:t>guarantee</w:t>
      </w:r>
      <w:r>
        <w:t xml:space="preserve"> the new lease </w:t>
      </w:r>
      <w:r w:rsidR="00FA08FB">
        <w:t xml:space="preserve">is limited </w:t>
      </w:r>
      <w:r>
        <w:t xml:space="preserve">to a retirement village, changes to the </w:t>
      </w:r>
      <w:r w:rsidR="00F571D7">
        <w:t>land use</w:t>
      </w:r>
      <w:r>
        <w:t xml:space="preserve"> table are </w:t>
      </w:r>
      <w:r w:rsidR="007A304E">
        <w:t>made</w:t>
      </w:r>
      <w:r>
        <w:t xml:space="preserve"> to prohibit uses that would otherwise be permitted in the PRZ2 Restricted Access Recreation zone apart from minor uses </w:t>
      </w:r>
      <w:r w:rsidR="00934F01">
        <w:t>(</w:t>
      </w:r>
      <w:r>
        <w:t xml:space="preserve">such as minor or ancillary development). </w:t>
      </w:r>
    </w:p>
    <w:p w14:paraId="4C654286" w14:textId="77777777" w:rsidR="00EC3056" w:rsidRDefault="00EC3056" w:rsidP="00EC3056">
      <w:pPr>
        <w:pStyle w:val="BodyText-MPATemplate"/>
        <w:spacing w:before="120" w:after="240"/>
      </w:pPr>
    </w:p>
    <w:p w14:paraId="1803BCCC" w14:textId="42E26ADC" w:rsidR="00EC3056" w:rsidRPr="00F17E54" w:rsidRDefault="00EC3056" w:rsidP="00EC3056">
      <w:pPr>
        <w:pStyle w:val="BodyText-MPATemplate"/>
        <w:spacing w:before="120" w:after="240"/>
      </w:pPr>
      <w:r>
        <w:t xml:space="preserve">The changes are consistent with the original policy intent contained in the Red Hill and Surrounds Integrated Plan 2021 and Variation 384 Federal Golf Course to the Territory Plan which commenced in 2023.  </w:t>
      </w:r>
    </w:p>
    <w:p w14:paraId="179E1027" w14:textId="77777777" w:rsidR="00F17E54" w:rsidRDefault="00F17E54" w:rsidP="001B67D0">
      <w:pPr>
        <w:pStyle w:val="BodyText-MPATemplate"/>
        <w:spacing w:before="120" w:after="240"/>
        <w:rPr>
          <w:u w:val="single"/>
        </w:rPr>
      </w:pPr>
    </w:p>
    <w:p w14:paraId="2D641F01" w14:textId="6E1DE5DE" w:rsidR="000028C8" w:rsidRPr="00537DC6" w:rsidRDefault="00363A2F" w:rsidP="001B67D0">
      <w:pPr>
        <w:pStyle w:val="BodyText-MPATemplate"/>
        <w:spacing w:before="120" w:after="240"/>
      </w:pPr>
      <w:r>
        <w:t>T</w:t>
      </w:r>
      <w:r w:rsidR="00044D18">
        <w:t xml:space="preserve">he </w:t>
      </w:r>
      <w:r w:rsidR="000028C8" w:rsidRPr="00537DC6">
        <w:t xml:space="preserve">following </w:t>
      </w:r>
      <w:r w:rsidR="00F571D7">
        <w:t xml:space="preserve">land </w:t>
      </w:r>
      <w:r w:rsidR="000028C8" w:rsidRPr="00537DC6">
        <w:t xml:space="preserve">uses </w:t>
      </w:r>
      <w:r w:rsidR="00044D18">
        <w:t>are</w:t>
      </w:r>
      <w:r>
        <w:t xml:space="preserve"> </w:t>
      </w:r>
      <w:r w:rsidR="00044D18">
        <w:t xml:space="preserve">added </w:t>
      </w:r>
      <w:r w:rsidR="000028C8" w:rsidRPr="00537DC6">
        <w:t xml:space="preserve">to </w:t>
      </w:r>
      <w:r w:rsidR="00F571D7">
        <w:t xml:space="preserve">the Land Use Table in </w:t>
      </w:r>
      <w:r w:rsidR="000028C8" w:rsidRPr="00537DC6">
        <w:t>the ‘Additional prohibited development’ column</w:t>
      </w:r>
      <w:r w:rsidR="00D4335A">
        <w:t xml:space="preserve"> for Red Hill, PRZ2, retirement village</w:t>
      </w:r>
      <w:r w:rsidR="000028C8" w:rsidRPr="00537DC6">
        <w:t>:</w:t>
      </w:r>
    </w:p>
    <w:p w14:paraId="32171334" w14:textId="77777777" w:rsidR="000028C8" w:rsidRDefault="000028C8" w:rsidP="000028C8">
      <w:pPr>
        <w:pStyle w:val="BodyText-MPATemplate"/>
        <w:spacing w:before="120" w:after="240"/>
        <w:ind w:left="720"/>
      </w:pPr>
    </w:p>
    <w:p w14:paraId="5D442F7B" w14:textId="35156575" w:rsidR="000028C8" w:rsidRPr="00FA08FB" w:rsidRDefault="000028C8" w:rsidP="00423DBE">
      <w:pPr>
        <w:pStyle w:val="BodyText-MPATemplate"/>
        <w:spacing w:before="120" w:after="240"/>
        <w:ind w:left="284"/>
        <w:rPr>
          <w:sz w:val="20"/>
          <w:szCs w:val="22"/>
        </w:rPr>
      </w:pPr>
      <w:r w:rsidRPr="00FA08FB">
        <w:rPr>
          <w:sz w:val="20"/>
          <w:szCs w:val="22"/>
        </w:rPr>
        <w:t>aquatic recreation facility, carpark, club, communications facility, community activity centre, consolidation, distribution reservoir, guest house, hotel, indoor recreation facility, major electricity storage facility, major electricity sub-station, major gross pollutant trap, major pump station, major road, major service conduits, motel, playing field, power generation station, public agency, treatment plant, utility hydrogen production facility, water storage dam.</w:t>
      </w:r>
    </w:p>
    <w:p w14:paraId="20253828" w14:textId="77777777" w:rsidR="000028C8" w:rsidRDefault="000028C8" w:rsidP="001B67D0">
      <w:pPr>
        <w:pStyle w:val="BodyText-MPATemplate"/>
        <w:spacing w:before="120" w:after="240"/>
        <w:rPr>
          <w:u w:val="single"/>
        </w:rPr>
      </w:pPr>
    </w:p>
    <w:p w14:paraId="3CEF0286" w14:textId="611381E6" w:rsidR="000028C8" w:rsidRPr="00044D18" w:rsidRDefault="00363A2F" w:rsidP="001B67D0">
      <w:pPr>
        <w:pStyle w:val="BodyText-MPATemplate"/>
        <w:spacing w:before="120" w:after="240"/>
      </w:pPr>
      <w:r>
        <w:t>T</w:t>
      </w:r>
      <w:r w:rsidR="00044D18" w:rsidRPr="00044D18">
        <w:t xml:space="preserve">he following changes are made to </w:t>
      </w:r>
      <w:r w:rsidR="00F571D7">
        <w:t>a</w:t>
      </w:r>
      <w:r w:rsidR="00044D18" w:rsidRPr="00044D18">
        <w:t xml:space="preserve">ssessment </w:t>
      </w:r>
      <w:r w:rsidR="00F571D7">
        <w:t>r</w:t>
      </w:r>
      <w:r w:rsidR="00044D18" w:rsidRPr="00044D18">
        <w:t xml:space="preserve">equirement 79: </w:t>
      </w:r>
    </w:p>
    <w:p w14:paraId="4B0D6563" w14:textId="691CC183" w:rsidR="00537DC6" w:rsidRDefault="00423DBE" w:rsidP="0089481A">
      <w:pPr>
        <w:pStyle w:val="BodyText-MPATemplate"/>
        <w:spacing w:before="120" w:after="240"/>
      </w:pPr>
      <w:r>
        <w:rPr>
          <w:noProof/>
        </w:rPr>
        <mc:AlternateContent>
          <mc:Choice Requires="wps">
            <w:drawing>
              <wp:inline distT="0" distB="0" distL="0" distR="0" wp14:anchorId="375BB278" wp14:editId="2C7DCBA3">
                <wp:extent cx="5731510" cy="3261360"/>
                <wp:effectExtent l="0" t="0" r="0" b="0"/>
                <wp:docPr id="475914993" name="Textbox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1510" cy="3261360"/>
                        </a:xfrm>
                        <a:prstGeom prst="rect">
                          <a:avLst/>
                        </a:prstGeom>
                      </wps:spPr>
                      <wps:txbx>
                        <w:txbxContent>
                          <w:p w14:paraId="67C04192" w14:textId="77777777" w:rsidR="00423DBE" w:rsidRDefault="00423DBE" w:rsidP="00423DBE">
                            <w:pPr>
                              <w:pStyle w:val="BodyText"/>
                              <w:tabs>
                                <w:tab w:val="left" w:pos="1620"/>
                              </w:tabs>
                              <w:spacing w:before="41" w:line="263" w:lineRule="exact"/>
                              <w:ind w:left="105"/>
                            </w:pPr>
                            <w:r>
                              <w:rPr>
                                <w:b/>
                                <w:position w:val="2"/>
                              </w:rPr>
                              <w:t>Land</w:t>
                            </w:r>
                            <w:r>
                              <w:rPr>
                                <w:b/>
                                <w:spacing w:val="-4"/>
                                <w:position w:val="2"/>
                              </w:rPr>
                              <w:t xml:space="preserve"> </w:t>
                            </w:r>
                            <w:r>
                              <w:rPr>
                                <w:b/>
                                <w:position w:val="2"/>
                              </w:rPr>
                              <w:t>use</w:t>
                            </w:r>
                            <w:r>
                              <w:rPr>
                                <w:b/>
                                <w:spacing w:val="-2"/>
                                <w:position w:val="2"/>
                              </w:rPr>
                              <w:t xml:space="preserve"> </w:t>
                            </w:r>
                            <w:r>
                              <w:rPr>
                                <w:b/>
                                <w:spacing w:val="-10"/>
                                <w:position w:val="2"/>
                              </w:rPr>
                              <w:t>–</w:t>
                            </w:r>
                            <w:r>
                              <w:rPr>
                                <w:b/>
                                <w:position w:val="2"/>
                              </w:rPr>
                              <w:tab/>
                            </w:r>
                            <w:r>
                              <w:t>79.</w:t>
                            </w:r>
                            <w:r>
                              <w:rPr>
                                <w:spacing w:val="49"/>
                              </w:rPr>
                              <w:t xml:space="preserve"> </w:t>
                            </w:r>
                            <w:r>
                              <w:t>Development</w:t>
                            </w:r>
                            <w:r>
                              <w:rPr>
                                <w:spacing w:val="-6"/>
                              </w:rPr>
                              <w:t xml:space="preserve"> </w:t>
                            </w:r>
                            <w:r>
                              <w:t>of</w:t>
                            </w:r>
                            <w:r>
                              <w:rPr>
                                <w:spacing w:val="-7"/>
                              </w:rPr>
                              <w:t xml:space="preserve"> </w:t>
                            </w:r>
                            <w:r>
                              <w:t>a</w:t>
                            </w:r>
                            <w:r>
                              <w:rPr>
                                <w:spacing w:val="-5"/>
                              </w:rPr>
                              <w:t xml:space="preserve"> </w:t>
                            </w:r>
                            <w:r w:rsidRPr="001E26E5">
                              <w:t>retirement</w:t>
                            </w:r>
                            <w:r w:rsidRPr="001E26E5">
                              <w:rPr>
                                <w:spacing w:val="-3"/>
                              </w:rPr>
                              <w:t xml:space="preserve"> </w:t>
                            </w:r>
                            <w:r>
                              <w:t>village</w:t>
                            </w:r>
                            <w:r>
                              <w:rPr>
                                <w:spacing w:val="-7"/>
                              </w:rPr>
                              <w:t xml:space="preserve"> </w:t>
                            </w:r>
                            <w:r>
                              <w:t>is</w:t>
                            </w:r>
                            <w:r>
                              <w:rPr>
                                <w:spacing w:val="-5"/>
                              </w:rPr>
                              <w:t xml:space="preserve"> </w:t>
                            </w:r>
                            <w:r>
                              <w:t>focused</w:t>
                            </w:r>
                            <w:r>
                              <w:rPr>
                                <w:spacing w:val="-5"/>
                              </w:rPr>
                              <w:t xml:space="preserve"> </w:t>
                            </w:r>
                            <w:r>
                              <w:t>primarily</w:t>
                            </w:r>
                            <w:r>
                              <w:rPr>
                                <w:spacing w:val="-6"/>
                              </w:rPr>
                              <w:t xml:space="preserve"> </w:t>
                            </w:r>
                            <w:r>
                              <w:t>within</w:t>
                            </w:r>
                            <w:r>
                              <w:rPr>
                                <w:spacing w:val="-5"/>
                              </w:rPr>
                              <w:t xml:space="preserve"> </w:t>
                            </w:r>
                            <w:r>
                              <w:t>the</w:t>
                            </w:r>
                            <w:r>
                              <w:rPr>
                                <w:spacing w:val="-7"/>
                              </w:rPr>
                              <w:t xml:space="preserve"> </w:t>
                            </w:r>
                            <w:r>
                              <w:t>investigation</w:t>
                            </w:r>
                            <w:r>
                              <w:rPr>
                                <w:spacing w:val="-5"/>
                              </w:rPr>
                              <w:t xml:space="preserve"> </w:t>
                            </w:r>
                            <w:r>
                              <w:t>area</w:t>
                            </w:r>
                            <w:r>
                              <w:rPr>
                                <w:spacing w:val="-5"/>
                              </w:rPr>
                              <w:t xml:space="preserve"> </w:t>
                            </w:r>
                            <w:r>
                              <w:rPr>
                                <w:spacing w:val="-2"/>
                              </w:rPr>
                              <w:t>identified</w:t>
                            </w:r>
                          </w:p>
                          <w:p w14:paraId="55A069A3" w14:textId="77777777" w:rsidR="00423DBE" w:rsidRDefault="00423DBE" w:rsidP="00423DBE">
                            <w:pPr>
                              <w:pStyle w:val="BodyText"/>
                              <w:tabs>
                                <w:tab w:val="left" w:pos="1980"/>
                              </w:tabs>
                              <w:spacing w:line="263" w:lineRule="exact"/>
                              <w:ind w:left="105"/>
                            </w:pPr>
                            <w:r>
                              <w:rPr>
                                <w:b/>
                                <w:spacing w:val="-2"/>
                              </w:rPr>
                              <w:t>retirement</w:t>
                            </w:r>
                            <w:r>
                              <w:rPr>
                                <w:b/>
                              </w:rPr>
                              <w:tab/>
                            </w:r>
                            <w:r>
                              <w:rPr>
                                <w:position w:val="2"/>
                              </w:rPr>
                              <w:t>in</w:t>
                            </w:r>
                            <w:r>
                              <w:rPr>
                                <w:spacing w:val="-4"/>
                                <w:position w:val="2"/>
                              </w:rPr>
                              <w:t xml:space="preserve"> </w:t>
                            </w:r>
                            <w:r w:rsidRPr="00642601">
                              <w:rPr>
                                <w:color w:val="0070C0"/>
                                <w:position w:val="2"/>
                                <w:u w:val="single" w:color="0462C1"/>
                              </w:rPr>
                              <w:t>Figure</w:t>
                            </w:r>
                            <w:r w:rsidRPr="00642601">
                              <w:rPr>
                                <w:color w:val="0070C0"/>
                                <w:spacing w:val="-4"/>
                                <w:position w:val="2"/>
                                <w:u w:val="single" w:color="0462C1"/>
                              </w:rPr>
                              <w:t xml:space="preserve"> </w:t>
                            </w:r>
                            <w:r w:rsidRPr="00642601">
                              <w:rPr>
                                <w:color w:val="0070C0"/>
                                <w:position w:val="2"/>
                                <w:u w:val="single" w:color="0462C1"/>
                              </w:rPr>
                              <w:t>13</w:t>
                            </w:r>
                            <w:r w:rsidRPr="00642601">
                              <w:rPr>
                                <w:color w:val="0070C0"/>
                                <w:spacing w:val="-4"/>
                                <w:position w:val="2"/>
                              </w:rPr>
                              <w:t xml:space="preserve"> </w:t>
                            </w:r>
                            <w:r>
                              <w:rPr>
                                <w:position w:val="2"/>
                              </w:rPr>
                              <w:t>and</w:t>
                            </w:r>
                            <w:r>
                              <w:rPr>
                                <w:spacing w:val="-3"/>
                                <w:position w:val="2"/>
                              </w:rPr>
                              <w:t xml:space="preserve"> </w:t>
                            </w:r>
                            <w:r>
                              <w:rPr>
                                <w:position w:val="2"/>
                              </w:rPr>
                              <w:t>must</w:t>
                            </w:r>
                            <w:r>
                              <w:rPr>
                                <w:spacing w:val="-4"/>
                                <w:position w:val="2"/>
                              </w:rPr>
                              <w:t xml:space="preserve"> </w:t>
                            </w:r>
                            <w:r>
                              <w:rPr>
                                <w:position w:val="2"/>
                              </w:rPr>
                              <w:t>comply</w:t>
                            </w:r>
                            <w:r>
                              <w:rPr>
                                <w:spacing w:val="-4"/>
                                <w:position w:val="2"/>
                              </w:rPr>
                              <w:t xml:space="preserve"> </w:t>
                            </w:r>
                            <w:r>
                              <w:rPr>
                                <w:position w:val="2"/>
                              </w:rPr>
                              <w:t>with</w:t>
                            </w:r>
                            <w:r>
                              <w:rPr>
                                <w:spacing w:val="-4"/>
                                <w:position w:val="2"/>
                              </w:rPr>
                              <w:t xml:space="preserve"> </w:t>
                            </w:r>
                            <w:proofErr w:type="gramStart"/>
                            <w:r>
                              <w:rPr>
                                <w:position w:val="2"/>
                              </w:rPr>
                              <w:t>all</w:t>
                            </w:r>
                            <w:r>
                              <w:rPr>
                                <w:spacing w:val="-5"/>
                                <w:position w:val="2"/>
                              </w:rPr>
                              <w:t xml:space="preserve"> </w:t>
                            </w:r>
                            <w:r>
                              <w:rPr>
                                <w:position w:val="2"/>
                              </w:rPr>
                              <w:t>of</w:t>
                            </w:r>
                            <w:proofErr w:type="gramEnd"/>
                            <w:r>
                              <w:rPr>
                                <w:spacing w:val="-6"/>
                                <w:position w:val="2"/>
                              </w:rPr>
                              <w:t xml:space="preserve"> </w:t>
                            </w:r>
                            <w:r>
                              <w:rPr>
                                <w:position w:val="2"/>
                              </w:rPr>
                              <w:t>the</w:t>
                            </w:r>
                            <w:r>
                              <w:rPr>
                                <w:spacing w:val="-5"/>
                                <w:position w:val="2"/>
                              </w:rPr>
                              <w:t xml:space="preserve"> </w:t>
                            </w:r>
                            <w:r>
                              <w:rPr>
                                <w:spacing w:val="-2"/>
                                <w:position w:val="2"/>
                              </w:rPr>
                              <w:t>following:</w:t>
                            </w:r>
                          </w:p>
                          <w:p w14:paraId="060165C4" w14:textId="77777777" w:rsidR="00423DBE" w:rsidRDefault="00423DBE" w:rsidP="00423DBE">
                            <w:pPr>
                              <w:pStyle w:val="BodyText"/>
                              <w:tabs>
                                <w:tab w:val="left" w:pos="1977"/>
                              </w:tabs>
                              <w:spacing w:before="34" w:line="253" w:lineRule="exact"/>
                              <w:ind w:left="105"/>
                            </w:pPr>
                            <w:r>
                              <w:rPr>
                                <w:b/>
                                <w:spacing w:val="-2"/>
                                <w:position w:val="1"/>
                              </w:rPr>
                              <w:t>village</w:t>
                            </w:r>
                            <w:r>
                              <w:rPr>
                                <w:b/>
                                <w:position w:val="1"/>
                              </w:rPr>
                              <w:tab/>
                            </w:r>
                            <w:r>
                              <w:t>a)</w:t>
                            </w:r>
                            <w:r>
                              <w:rPr>
                                <w:spacing w:val="47"/>
                              </w:rPr>
                              <w:t xml:space="preserve">  </w:t>
                            </w:r>
                            <w:r>
                              <w:t>Retirement</w:t>
                            </w:r>
                            <w:r>
                              <w:rPr>
                                <w:spacing w:val="-3"/>
                              </w:rPr>
                              <w:t xml:space="preserve"> </w:t>
                            </w:r>
                            <w:r>
                              <w:t>village</w:t>
                            </w:r>
                            <w:r>
                              <w:rPr>
                                <w:spacing w:val="-4"/>
                              </w:rPr>
                              <w:t xml:space="preserve"> </w:t>
                            </w:r>
                            <w:r>
                              <w:t>is</w:t>
                            </w:r>
                            <w:r>
                              <w:rPr>
                                <w:spacing w:val="-3"/>
                              </w:rPr>
                              <w:t xml:space="preserve"> </w:t>
                            </w:r>
                            <w:r>
                              <w:t>restricted</w:t>
                            </w:r>
                            <w:r>
                              <w:rPr>
                                <w:spacing w:val="-3"/>
                              </w:rPr>
                              <w:t xml:space="preserve"> </w:t>
                            </w:r>
                            <w:r>
                              <w:t>to</w:t>
                            </w:r>
                            <w:r>
                              <w:rPr>
                                <w:spacing w:val="-3"/>
                              </w:rPr>
                              <w:t xml:space="preserve"> </w:t>
                            </w:r>
                            <w:r>
                              <w:t>a</w:t>
                            </w:r>
                            <w:r>
                              <w:rPr>
                                <w:spacing w:val="-3"/>
                              </w:rPr>
                              <w:t xml:space="preserve"> </w:t>
                            </w:r>
                            <w:r>
                              <w:t>maximum</w:t>
                            </w:r>
                            <w:r>
                              <w:rPr>
                                <w:spacing w:val="-4"/>
                              </w:rPr>
                              <w:t xml:space="preserve"> </w:t>
                            </w:r>
                            <w:r>
                              <w:t>of</w:t>
                            </w:r>
                            <w:r>
                              <w:rPr>
                                <w:spacing w:val="-4"/>
                              </w:rPr>
                              <w:t xml:space="preserve"> </w:t>
                            </w:r>
                            <w:r>
                              <w:t>125</w:t>
                            </w:r>
                            <w:r>
                              <w:rPr>
                                <w:spacing w:val="-4"/>
                              </w:rPr>
                              <w:t xml:space="preserve"> </w:t>
                            </w:r>
                            <w:r>
                              <w:rPr>
                                <w:spacing w:val="-2"/>
                              </w:rPr>
                              <w:t>units.</w:t>
                            </w:r>
                          </w:p>
                          <w:p w14:paraId="7EA9B19E" w14:textId="77777777" w:rsidR="00423DBE" w:rsidRDefault="00423DBE" w:rsidP="00423DBE">
                            <w:pPr>
                              <w:pStyle w:val="BodyText"/>
                              <w:numPr>
                                <w:ilvl w:val="0"/>
                                <w:numId w:val="9"/>
                              </w:numPr>
                              <w:tabs>
                                <w:tab w:val="left" w:pos="2330"/>
                              </w:tabs>
                              <w:spacing w:line="243" w:lineRule="exact"/>
                              <w:ind w:left="2330" w:hanging="353"/>
                              <w:jc w:val="both"/>
                            </w:pPr>
                            <w:r>
                              <w:t>Maximum</w:t>
                            </w:r>
                            <w:r>
                              <w:rPr>
                                <w:spacing w:val="-6"/>
                              </w:rPr>
                              <w:t xml:space="preserve"> </w:t>
                            </w:r>
                            <w:r>
                              <w:t>number</w:t>
                            </w:r>
                            <w:r>
                              <w:rPr>
                                <w:spacing w:val="-5"/>
                              </w:rPr>
                              <w:t xml:space="preserve"> </w:t>
                            </w:r>
                            <w:r>
                              <w:t>of</w:t>
                            </w:r>
                            <w:r>
                              <w:rPr>
                                <w:spacing w:val="-7"/>
                              </w:rPr>
                              <w:t xml:space="preserve"> </w:t>
                            </w:r>
                            <w:r>
                              <w:t>storeys</w:t>
                            </w:r>
                            <w:r>
                              <w:rPr>
                                <w:spacing w:val="-5"/>
                              </w:rPr>
                              <w:t xml:space="preserve"> </w:t>
                            </w:r>
                            <w:r>
                              <w:t>is</w:t>
                            </w:r>
                            <w:r>
                              <w:rPr>
                                <w:spacing w:val="-4"/>
                              </w:rPr>
                              <w:t xml:space="preserve"> </w:t>
                            </w:r>
                            <w:r>
                              <w:rPr>
                                <w:spacing w:val="-5"/>
                              </w:rPr>
                              <w:t>3.</w:t>
                            </w:r>
                          </w:p>
                          <w:p w14:paraId="4F0FFB0D" w14:textId="77777777" w:rsidR="00423DBE" w:rsidRDefault="00423DBE" w:rsidP="00423DBE">
                            <w:pPr>
                              <w:pStyle w:val="BodyText"/>
                              <w:numPr>
                                <w:ilvl w:val="0"/>
                                <w:numId w:val="9"/>
                              </w:numPr>
                              <w:tabs>
                                <w:tab w:val="left" w:pos="2330"/>
                                <w:tab w:val="left" w:pos="2333"/>
                              </w:tabs>
                              <w:spacing w:before="1"/>
                              <w:ind w:right="427"/>
                              <w:jc w:val="both"/>
                            </w:pPr>
                            <w:r>
                              <w:t>Subdivision</w:t>
                            </w:r>
                            <w:r>
                              <w:rPr>
                                <w:spacing w:val="-3"/>
                              </w:rPr>
                              <w:t xml:space="preserve"> </w:t>
                            </w:r>
                            <w:r>
                              <w:t>is</w:t>
                            </w:r>
                            <w:r>
                              <w:rPr>
                                <w:spacing w:val="-5"/>
                              </w:rPr>
                              <w:t xml:space="preserve"> </w:t>
                            </w:r>
                            <w:r>
                              <w:t>only</w:t>
                            </w:r>
                            <w:r>
                              <w:rPr>
                                <w:spacing w:val="-3"/>
                              </w:rPr>
                              <w:t xml:space="preserve"> </w:t>
                            </w:r>
                            <w:r>
                              <w:t>permitted</w:t>
                            </w:r>
                            <w:r>
                              <w:rPr>
                                <w:spacing w:val="-3"/>
                              </w:rPr>
                              <w:t xml:space="preserve"> </w:t>
                            </w:r>
                            <w:r>
                              <w:t>to</w:t>
                            </w:r>
                            <w:r>
                              <w:rPr>
                                <w:spacing w:val="-3"/>
                              </w:rPr>
                              <w:t xml:space="preserve"> </w:t>
                            </w:r>
                            <w:r>
                              <w:t>create</w:t>
                            </w:r>
                            <w:r>
                              <w:rPr>
                                <w:spacing w:val="-4"/>
                              </w:rPr>
                              <w:t xml:space="preserve"> </w:t>
                            </w:r>
                            <w:r>
                              <w:t>one</w:t>
                            </w:r>
                            <w:r>
                              <w:rPr>
                                <w:spacing w:val="-4"/>
                              </w:rPr>
                              <w:t xml:space="preserve"> </w:t>
                            </w:r>
                            <w:r>
                              <w:t>additional</w:t>
                            </w:r>
                            <w:r>
                              <w:rPr>
                                <w:spacing w:val="-3"/>
                              </w:rPr>
                              <w:t xml:space="preserve"> </w:t>
                            </w:r>
                            <w:r>
                              <w:t>lease</w:t>
                            </w:r>
                            <w:r>
                              <w:rPr>
                                <w:spacing w:val="-2"/>
                              </w:rPr>
                              <w:t xml:space="preserve"> </w:t>
                            </w:r>
                            <w:r w:rsidRPr="00636231">
                              <w:rPr>
                                <w:strike/>
                                <w:color w:val="FF0000"/>
                              </w:rPr>
                              <w:t>for</w:t>
                            </w:r>
                            <w:r w:rsidRPr="00636231">
                              <w:rPr>
                                <w:strike/>
                                <w:color w:val="FF0000"/>
                                <w:spacing w:val="-3"/>
                              </w:rPr>
                              <w:t xml:space="preserve"> </w:t>
                            </w:r>
                            <w:r w:rsidRPr="00636231">
                              <w:rPr>
                                <w:strike/>
                                <w:color w:val="FF0000"/>
                              </w:rPr>
                              <w:t>a</w:t>
                            </w:r>
                            <w:r w:rsidRPr="00636231">
                              <w:rPr>
                                <w:strike/>
                                <w:color w:val="FF0000"/>
                                <w:spacing w:val="-3"/>
                              </w:rPr>
                              <w:t xml:space="preserve"> </w:t>
                            </w:r>
                            <w:r w:rsidRPr="00636231">
                              <w:rPr>
                                <w:strike/>
                                <w:color w:val="FF0000"/>
                              </w:rPr>
                              <w:t>re</w:t>
                            </w:r>
                            <w:r w:rsidRPr="004B6314">
                              <w:rPr>
                                <w:strike/>
                                <w:color w:val="FF0000"/>
                              </w:rPr>
                              <w:t>tirem</w:t>
                            </w:r>
                            <w:r w:rsidRPr="00636231">
                              <w:rPr>
                                <w:strike/>
                                <w:color w:val="FF0000"/>
                              </w:rPr>
                              <w:t>ent</w:t>
                            </w:r>
                            <w:r w:rsidRPr="00636231">
                              <w:rPr>
                                <w:strike/>
                                <w:color w:val="FF0000"/>
                                <w:spacing w:val="-3"/>
                              </w:rPr>
                              <w:t xml:space="preserve"> </w:t>
                            </w:r>
                            <w:r w:rsidRPr="00636231">
                              <w:rPr>
                                <w:strike/>
                                <w:color w:val="FF0000"/>
                              </w:rPr>
                              <w:t>village</w:t>
                            </w:r>
                            <w:r>
                              <w:t>.</w:t>
                            </w:r>
                            <w:r>
                              <w:rPr>
                                <w:spacing w:val="39"/>
                              </w:rPr>
                              <w:t xml:space="preserve"> </w:t>
                            </w:r>
                            <w:r>
                              <w:t>No further</w:t>
                            </w:r>
                            <w:r>
                              <w:rPr>
                                <w:spacing w:val="-4"/>
                              </w:rPr>
                              <w:t xml:space="preserve"> </w:t>
                            </w:r>
                            <w:r>
                              <w:t>subdivision</w:t>
                            </w:r>
                            <w:r>
                              <w:rPr>
                                <w:spacing w:val="-6"/>
                              </w:rPr>
                              <w:t xml:space="preserve"> </w:t>
                            </w:r>
                            <w:r w:rsidRPr="00636231">
                              <w:rPr>
                                <w:color w:val="FF0000"/>
                                <w:spacing w:val="-6"/>
                              </w:rPr>
                              <w:t xml:space="preserve">of either Crown lease </w:t>
                            </w:r>
                            <w:r>
                              <w:t>is</w:t>
                            </w:r>
                            <w:r>
                              <w:rPr>
                                <w:spacing w:val="-3"/>
                              </w:rPr>
                              <w:t xml:space="preserve"> </w:t>
                            </w:r>
                            <w:r>
                              <w:t>permitted,</w:t>
                            </w:r>
                            <w:r>
                              <w:rPr>
                                <w:spacing w:val="-4"/>
                              </w:rPr>
                              <w:t xml:space="preserve"> </w:t>
                            </w:r>
                            <w:r>
                              <w:t>including</w:t>
                            </w:r>
                            <w:r>
                              <w:rPr>
                                <w:spacing w:val="-5"/>
                              </w:rPr>
                              <w:t xml:space="preserve"> </w:t>
                            </w:r>
                            <w:r>
                              <w:t>subdivision</w:t>
                            </w:r>
                            <w:r>
                              <w:rPr>
                                <w:spacing w:val="-4"/>
                              </w:rPr>
                              <w:t xml:space="preserve"> </w:t>
                            </w:r>
                            <w:r>
                              <w:t>under</w:t>
                            </w:r>
                            <w:r>
                              <w:rPr>
                                <w:spacing w:val="-4"/>
                              </w:rPr>
                              <w:t xml:space="preserve"> </w:t>
                            </w:r>
                            <w:r>
                              <w:t>the</w:t>
                            </w:r>
                            <w:r>
                              <w:rPr>
                                <w:spacing w:val="-5"/>
                              </w:rPr>
                              <w:t xml:space="preserve"> </w:t>
                            </w:r>
                            <w:r>
                              <w:t>Unit</w:t>
                            </w:r>
                            <w:r>
                              <w:rPr>
                                <w:spacing w:val="-4"/>
                              </w:rPr>
                              <w:t xml:space="preserve"> </w:t>
                            </w:r>
                            <w:r>
                              <w:t>Titles</w:t>
                            </w:r>
                            <w:r>
                              <w:rPr>
                                <w:spacing w:val="-4"/>
                              </w:rPr>
                              <w:t xml:space="preserve"> </w:t>
                            </w:r>
                            <w:r>
                              <w:t>Act</w:t>
                            </w:r>
                            <w:r>
                              <w:rPr>
                                <w:spacing w:val="-4"/>
                              </w:rPr>
                              <w:t xml:space="preserve"> </w:t>
                            </w:r>
                            <w:r>
                              <w:t>2001</w:t>
                            </w:r>
                            <w:r w:rsidRPr="00636231">
                              <w:rPr>
                                <w:strike/>
                                <w:color w:val="FF0000"/>
                              </w:rPr>
                              <w:t>,</w:t>
                            </w:r>
                            <w:r w:rsidRPr="00636231">
                              <w:rPr>
                                <w:strike/>
                                <w:color w:val="FF0000"/>
                                <w:spacing w:val="-4"/>
                              </w:rPr>
                              <w:t xml:space="preserve"> </w:t>
                            </w:r>
                            <w:r w:rsidRPr="00636231">
                              <w:rPr>
                                <w:strike/>
                                <w:color w:val="FF0000"/>
                              </w:rPr>
                              <w:t xml:space="preserve">of </w:t>
                            </w:r>
                            <w:r w:rsidRPr="00636231">
                              <w:rPr>
                                <w:strike/>
                                <w:color w:val="FF0000"/>
                                <w:spacing w:val="-4"/>
                              </w:rPr>
                              <w:t>the:</w:t>
                            </w:r>
                            <w:r w:rsidRPr="00636231">
                              <w:rPr>
                                <w:color w:val="FF0000"/>
                                <w:spacing w:val="-4"/>
                              </w:rPr>
                              <w:t>.</w:t>
                            </w:r>
                          </w:p>
                          <w:p w14:paraId="331EF6EB" w14:textId="77777777" w:rsidR="00423DBE" w:rsidRPr="00636231" w:rsidRDefault="00423DBE" w:rsidP="00423DBE">
                            <w:pPr>
                              <w:pStyle w:val="BodyText"/>
                              <w:numPr>
                                <w:ilvl w:val="0"/>
                                <w:numId w:val="9"/>
                              </w:numPr>
                              <w:tabs>
                                <w:tab w:val="left" w:pos="2330"/>
                              </w:tabs>
                              <w:spacing w:line="244" w:lineRule="exact"/>
                              <w:ind w:left="2330" w:hanging="353"/>
                              <w:jc w:val="both"/>
                              <w:rPr>
                                <w:strike/>
                                <w:color w:val="FF0000"/>
                              </w:rPr>
                            </w:pPr>
                            <w:r w:rsidRPr="00636231">
                              <w:rPr>
                                <w:strike/>
                                <w:color w:val="FF0000"/>
                              </w:rPr>
                              <w:t>Lease</w:t>
                            </w:r>
                            <w:r w:rsidRPr="00636231">
                              <w:rPr>
                                <w:strike/>
                                <w:color w:val="FF0000"/>
                                <w:spacing w:val="-6"/>
                              </w:rPr>
                              <w:t xml:space="preserve"> </w:t>
                            </w:r>
                            <w:r w:rsidRPr="00636231">
                              <w:rPr>
                                <w:strike/>
                                <w:color w:val="FF0000"/>
                              </w:rPr>
                              <w:t>for</w:t>
                            </w:r>
                            <w:r w:rsidRPr="00636231">
                              <w:rPr>
                                <w:strike/>
                                <w:color w:val="FF0000"/>
                                <w:spacing w:val="-5"/>
                              </w:rPr>
                              <w:t xml:space="preserve"> </w:t>
                            </w:r>
                            <w:r w:rsidRPr="00636231">
                              <w:rPr>
                                <w:strike/>
                                <w:color w:val="FF0000"/>
                              </w:rPr>
                              <w:t>the</w:t>
                            </w:r>
                            <w:r w:rsidRPr="00636231">
                              <w:rPr>
                                <w:strike/>
                                <w:color w:val="FF0000"/>
                                <w:spacing w:val="-7"/>
                              </w:rPr>
                              <w:t xml:space="preserve"> </w:t>
                            </w:r>
                            <w:r w:rsidRPr="00636231">
                              <w:rPr>
                                <w:strike/>
                                <w:color w:val="FF0000"/>
                              </w:rPr>
                              <w:t>retirement</w:t>
                            </w:r>
                            <w:r w:rsidRPr="00636231">
                              <w:rPr>
                                <w:strike/>
                                <w:color w:val="FF0000"/>
                                <w:spacing w:val="-5"/>
                              </w:rPr>
                              <w:t xml:space="preserve"> </w:t>
                            </w:r>
                            <w:r w:rsidRPr="00636231">
                              <w:rPr>
                                <w:strike/>
                                <w:color w:val="FF0000"/>
                                <w:spacing w:val="-2"/>
                              </w:rPr>
                              <w:t>village.</w:t>
                            </w:r>
                          </w:p>
                          <w:p w14:paraId="45F35D01" w14:textId="77777777" w:rsidR="00423DBE" w:rsidRPr="00636231" w:rsidRDefault="00423DBE" w:rsidP="00423DBE">
                            <w:pPr>
                              <w:pStyle w:val="BodyText"/>
                              <w:numPr>
                                <w:ilvl w:val="0"/>
                                <w:numId w:val="9"/>
                              </w:numPr>
                              <w:tabs>
                                <w:tab w:val="left" w:pos="2331"/>
                              </w:tabs>
                              <w:ind w:left="2331" w:hanging="354"/>
                              <w:jc w:val="both"/>
                              <w:rPr>
                                <w:strike/>
                                <w:color w:val="FF0000"/>
                              </w:rPr>
                            </w:pPr>
                            <w:r w:rsidRPr="00636231">
                              <w:rPr>
                                <w:strike/>
                                <w:color w:val="FF0000"/>
                              </w:rPr>
                              <w:t>Lease</w:t>
                            </w:r>
                            <w:r w:rsidRPr="00636231">
                              <w:rPr>
                                <w:strike/>
                                <w:color w:val="FF0000"/>
                                <w:spacing w:val="-7"/>
                              </w:rPr>
                              <w:t xml:space="preserve"> </w:t>
                            </w:r>
                            <w:r w:rsidRPr="00636231">
                              <w:rPr>
                                <w:strike/>
                                <w:color w:val="FF0000"/>
                              </w:rPr>
                              <w:t>containing</w:t>
                            </w:r>
                            <w:r w:rsidRPr="00636231">
                              <w:rPr>
                                <w:strike/>
                                <w:color w:val="FF0000"/>
                                <w:spacing w:val="-8"/>
                              </w:rPr>
                              <w:t xml:space="preserve"> </w:t>
                            </w:r>
                            <w:r w:rsidRPr="00636231">
                              <w:rPr>
                                <w:strike/>
                                <w:color w:val="FF0000"/>
                              </w:rPr>
                              <w:t>the</w:t>
                            </w:r>
                            <w:r w:rsidRPr="00636231">
                              <w:rPr>
                                <w:strike/>
                                <w:color w:val="FF0000"/>
                                <w:spacing w:val="-7"/>
                              </w:rPr>
                              <w:t xml:space="preserve"> </w:t>
                            </w:r>
                            <w:r w:rsidRPr="00636231">
                              <w:rPr>
                                <w:strike/>
                                <w:color w:val="FF0000"/>
                              </w:rPr>
                              <w:t>golf</w:t>
                            </w:r>
                            <w:r w:rsidRPr="00636231">
                              <w:rPr>
                                <w:strike/>
                                <w:color w:val="FF0000"/>
                                <w:spacing w:val="-8"/>
                              </w:rPr>
                              <w:t xml:space="preserve"> </w:t>
                            </w:r>
                            <w:r w:rsidRPr="00636231">
                              <w:rPr>
                                <w:strike/>
                                <w:color w:val="FF0000"/>
                                <w:spacing w:val="-2"/>
                              </w:rPr>
                              <w:t>course.</w:t>
                            </w:r>
                          </w:p>
                          <w:p w14:paraId="2443BBB8" w14:textId="77777777" w:rsidR="00423DBE" w:rsidRDefault="00423DBE" w:rsidP="00423DBE">
                            <w:pPr>
                              <w:pStyle w:val="BodyText"/>
                              <w:tabs>
                                <w:tab w:val="left" w:pos="2331"/>
                              </w:tabs>
                              <w:spacing w:before="2" w:line="243" w:lineRule="exact"/>
                              <w:ind w:left="1977"/>
                              <w:jc w:val="both"/>
                            </w:pPr>
                            <w:r w:rsidRPr="001E26E5">
                              <w:rPr>
                                <w:strike/>
                                <w:color w:val="FF0000"/>
                              </w:rPr>
                              <w:t>e)</w:t>
                            </w:r>
                            <w:r>
                              <w:t xml:space="preserve"> </w:t>
                            </w:r>
                            <w:r>
                              <w:rPr>
                                <w:color w:val="FF0000"/>
                              </w:rPr>
                              <w:t>d</w:t>
                            </w:r>
                            <w:r w:rsidRPr="001E26E5">
                              <w:rPr>
                                <w:color w:val="FF0000"/>
                              </w:rPr>
                              <w:t>)</w:t>
                            </w:r>
                            <w:r>
                              <w:t xml:space="preserve"> Vehicular</w:t>
                            </w:r>
                            <w:r>
                              <w:rPr>
                                <w:spacing w:val="-6"/>
                              </w:rPr>
                              <w:t xml:space="preserve"> </w:t>
                            </w:r>
                            <w:r>
                              <w:t>access</w:t>
                            </w:r>
                            <w:r>
                              <w:rPr>
                                <w:spacing w:val="-6"/>
                              </w:rPr>
                              <w:t xml:space="preserve"> </w:t>
                            </w:r>
                            <w:r>
                              <w:t>to</w:t>
                            </w:r>
                            <w:r>
                              <w:rPr>
                                <w:spacing w:val="-6"/>
                              </w:rPr>
                              <w:t xml:space="preserve"> </w:t>
                            </w:r>
                            <w:r>
                              <w:t>the</w:t>
                            </w:r>
                            <w:r>
                              <w:rPr>
                                <w:spacing w:val="-7"/>
                              </w:rPr>
                              <w:t xml:space="preserve"> </w:t>
                            </w:r>
                            <w:r>
                              <w:t>retirement</w:t>
                            </w:r>
                            <w:r>
                              <w:rPr>
                                <w:spacing w:val="-6"/>
                              </w:rPr>
                              <w:t xml:space="preserve"> </w:t>
                            </w:r>
                            <w:r>
                              <w:t>village</w:t>
                            </w:r>
                            <w:r>
                              <w:rPr>
                                <w:spacing w:val="-7"/>
                              </w:rPr>
                              <w:t xml:space="preserve"> </w:t>
                            </w:r>
                            <w:r>
                              <w:t>is</w:t>
                            </w:r>
                            <w:r>
                              <w:rPr>
                                <w:spacing w:val="-6"/>
                              </w:rPr>
                              <w:t xml:space="preserve"> </w:t>
                            </w:r>
                            <w:r>
                              <w:t>provided</w:t>
                            </w:r>
                            <w:r>
                              <w:rPr>
                                <w:spacing w:val="-6"/>
                              </w:rPr>
                              <w:t xml:space="preserve"> </w:t>
                            </w:r>
                            <w:r>
                              <w:t>from</w:t>
                            </w:r>
                            <w:r>
                              <w:rPr>
                                <w:spacing w:val="-5"/>
                              </w:rPr>
                              <w:t xml:space="preserve"> </w:t>
                            </w:r>
                            <w:r>
                              <w:t>Kitchener</w:t>
                            </w:r>
                            <w:r>
                              <w:rPr>
                                <w:spacing w:val="-6"/>
                              </w:rPr>
                              <w:t xml:space="preserve"> </w:t>
                            </w:r>
                            <w:r>
                              <w:rPr>
                                <w:spacing w:val="-2"/>
                              </w:rPr>
                              <w:t>Street</w:t>
                            </w:r>
                          </w:p>
                          <w:p w14:paraId="558538D7" w14:textId="77777777" w:rsidR="00423DBE" w:rsidRDefault="00423DBE" w:rsidP="00423DBE">
                            <w:pPr>
                              <w:pStyle w:val="BodyText"/>
                              <w:tabs>
                                <w:tab w:val="left" w:pos="2410"/>
                              </w:tabs>
                              <w:ind w:left="1977" w:right="187"/>
                            </w:pPr>
                            <w:r w:rsidRPr="001E26E5">
                              <w:rPr>
                                <w:strike/>
                                <w:color w:val="FF0000"/>
                              </w:rPr>
                              <w:t>f)</w:t>
                            </w:r>
                            <w:r w:rsidRPr="001E26E5">
                              <w:rPr>
                                <w:color w:val="FF0000"/>
                              </w:rPr>
                              <w:t xml:space="preserve"> </w:t>
                            </w:r>
                            <w:r>
                              <w:rPr>
                                <w:color w:val="FF0000"/>
                              </w:rPr>
                              <w:t>e</w:t>
                            </w:r>
                            <w:r w:rsidRPr="001E26E5">
                              <w:rPr>
                                <w:color w:val="FF0000"/>
                              </w:rPr>
                              <w:t xml:space="preserve">) </w:t>
                            </w:r>
                            <w:r>
                              <w:t>No</w:t>
                            </w:r>
                            <w:r>
                              <w:rPr>
                                <w:spacing w:val="-2"/>
                              </w:rPr>
                              <w:t xml:space="preserve"> </w:t>
                            </w:r>
                            <w:r>
                              <w:t>public</w:t>
                            </w:r>
                            <w:r>
                              <w:rPr>
                                <w:spacing w:val="-4"/>
                              </w:rPr>
                              <w:t xml:space="preserve"> </w:t>
                            </w:r>
                            <w:r>
                              <w:t>vehicular</w:t>
                            </w:r>
                            <w:r>
                              <w:rPr>
                                <w:spacing w:val="-3"/>
                              </w:rPr>
                              <w:t xml:space="preserve"> </w:t>
                            </w:r>
                            <w:r>
                              <w:t>access</w:t>
                            </w:r>
                            <w:r>
                              <w:rPr>
                                <w:spacing w:val="-3"/>
                              </w:rPr>
                              <w:t xml:space="preserve"> </w:t>
                            </w:r>
                            <w:r>
                              <w:t>is</w:t>
                            </w:r>
                            <w:r>
                              <w:rPr>
                                <w:spacing w:val="-2"/>
                              </w:rPr>
                              <w:t xml:space="preserve"> </w:t>
                            </w:r>
                            <w:r>
                              <w:t>provided</w:t>
                            </w:r>
                            <w:r>
                              <w:rPr>
                                <w:spacing w:val="-3"/>
                              </w:rPr>
                              <w:t xml:space="preserve"> </w:t>
                            </w:r>
                            <w:r>
                              <w:t>to</w:t>
                            </w:r>
                            <w:r>
                              <w:rPr>
                                <w:spacing w:val="-3"/>
                              </w:rPr>
                              <w:t xml:space="preserve"> </w:t>
                            </w:r>
                            <w:r>
                              <w:t>the</w:t>
                            </w:r>
                            <w:r>
                              <w:rPr>
                                <w:spacing w:val="-4"/>
                              </w:rPr>
                              <w:t xml:space="preserve"> </w:t>
                            </w:r>
                            <w:r>
                              <w:t>retirement</w:t>
                            </w:r>
                            <w:r>
                              <w:rPr>
                                <w:spacing w:val="-3"/>
                              </w:rPr>
                              <w:t xml:space="preserve"> </w:t>
                            </w:r>
                            <w:r>
                              <w:t>village</w:t>
                            </w:r>
                            <w:r>
                              <w:rPr>
                                <w:spacing w:val="-5"/>
                              </w:rPr>
                              <w:t xml:space="preserve"> </w:t>
                            </w:r>
                            <w:r>
                              <w:t>from</w:t>
                            </w:r>
                            <w:r>
                              <w:rPr>
                                <w:spacing w:val="-4"/>
                              </w:rPr>
                              <w:t xml:space="preserve"> </w:t>
                            </w:r>
                            <w:r>
                              <w:t>Gowrie</w:t>
                            </w:r>
                            <w:r>
                              <w:rPr>
                                <w:spacing w:val="-5"/>
                              </w:rPr>
                              <w:t xml:space="preserve"> </w:t>
                            </w:r>
                            <w:r>
                              <w:t>Drive</w:t>
                            </w:r>
                            <w:r>
                              <w:rPr>
                                <w:spacing w:val="-4"/>
                              </w:rPr>
                              <w:t xml:space="preserve"> </w:t>
                            </w:r>
                            <w:r>
                              <w:t>through the golf course.</w:t>
                            </w:r>
                          </w:p>
                          <w:p w14:paraId="72E27661" w14:textId="77777777" w:rsidR="00423DBE" w:rsidRDefault="00423DBE" w:rsidP="00423DBE">
                            <w:pPr>
                              <w:pStyle w:val="BodyText"/>
                              <w:tabs>
                                <w:tab w:val="left" w:pos="2330"/>
                                <w:tab w:val="left" w:pos="2333"/>
                              </w:tabs>
                              <w:ind w:left="1977" w:right="759"/>
                            </w:pPr>
                            <w:r w:rsidRPr="001E26E5">
                              <w:rPr>
                                <w:strike/>
                                <w:color w:val="FF0000"/>
                              </w:rPr>
                              <w:t>g)</w:t>
                            </w:r>
                            <w:r w:rsidRPr="001E26E5">
                              <w:rPr>
                                <w:color w:val="FF0000"/>
                              </w:rPr>
                              <w:t xml:space="preserve"> </w:t>
                            </w:r>
                            <w:r>
                              <w:rPr>
                                <w:color w:val="FF0000"/>
                              </w:rPr>
                              <w:t>f</w:t>
                            </w:r>
                            <w:r w:rsidRPr="001E26E5">
                              <w:rPr>
                                <w:color w:val="FF0000"/>
                              </w:rPr>
                              <w:t xml:space="preserve">) </w:t>
                            </w:r>
                            <w:r>
                              <w:t>No</w:t>
                            </w:r>
                            <w:r>
                              <w:rPr>
                                <w:spacing w:val="-2"/>
                              </w:rPr>
                              <w:t xml:space="preserve"> </w:t>
                            </w:r>
                            <w:r>
                              <w:t>public</w:t>
                            </w:r>
                            <w:r>
                              <w:rPr>
                                <w:spacing w:val="-4"/>
                              </w:rPr>
                              <w:t xml:space="preserve"> </w:t>
                            </w:r>
                            <w:r>
                              <w:t>vehicular</w:t>
                            </w:r>
                            <w:r>
                              <w:rPr>
                                <w:spacing w:val="-3"/>
                              </w:rPr>
                              <w:t xml:space="preserve"> </w:t>
                            </w:r>
                            <w:r>
                              <w:t>access</w:t>
                            </w:r>
                            <w:r>
                              <w:rPr>
                                <w:spacing w:val="-3"/>
                              </w:rPr>
                              <w:t xml:space="preserve"> </w:t>
                            </w:r>
                            <w:r>
                              <w:t>is</w:t>
                            </w:r>
                            <w:r>
                              <w:rPr>
                                <w:spacing w:val="-2"/>
                              </w:rPr>
                              <w:t xml:space="preserve"> </w:t>
                            </w:r>
                            <w:r>
                              <w:t>provided</w:t>
                            </w:r>
                            <w:r>
                              <w:rPr>
                                <w:spacing w:val="-3"/>
                              </w:rPr>
                              <w:t xml:space="preserve"> </w:t>
                            </w:r>
                            <w:r>
                              <w:t>to</w:t>
                            </w:r>
                            <w:r>
                              <w:rPr>
                                <w:spacing w:val="-3"/>
                              </w:rPr>
                              <w:t xml:space="preserve"> </w:t>
                            </w:r>
                            <w:r>
                              <w:t>the</w:t>
                            </w:r>
                            <w:r>
                              <w:rPr>
                                <w:spacing w:val="-4"/>
                              </w:rPr>
                              <w:t xml:space="preserve"> </w:t>
                            </w:r>
                            <w:r>
                              <w:t>golf</w:t>
                            </w:r>
                            <w:r>
                              <w:rPr>
                                <w:spacing w:val="-5"/>
                              </w:rPr>
                              <w:t xml:space="preserve"> </w:t>
                            </w:r>
                            <w:r>
                              <w:t>course,</w:t>
                            </w:r>
                            <w:r>
                              <w:rPr>
                                <w:spacing w:val="-3"/>
                              </w:rPr>
                              <w:t xml:space="preserve"> </w:t>
                            </w:r>
                            <w:r>
                              <w:t>club</w:t>
                            </w:r>
                            <w:r>
                              <w:rPr>
                                <w:spacing w:val="-3"/>
                              </w:rPr>
                              <w:t xml:space="preserve"> </w:t>
                            </w:r>
                            <w:r>
                              <w:t>house</w:t>
                            </w:r>
                            <w:r>
                              <w:rPr>
                                <w:spacing w:val="-4"/>
                              </w:rPr>
                              <w:t xml:space="preserve"> </w:t>
                            </w:r>
                            <w:r>
                              <w:t>and</w:t>
                            </w:r>
                            <w:r>
                              <w:rPr>
                                <w:spacing w:val="-5"/>
                              </w:rPr>
                              <w:t xml:space="preserve"> </w:t>
                            </w:r>
                            <w:r>
                              <w:t>associated facilities from the retirement village.</w:t>
                            </w:r>
                          </w:p>
                          <w:p w14:paraId="74E4651D" w14:textId="77777777" w:rsidR="00423DBE" w:rsidRDefault="00423DBE" w:rsidP="00423DBE">
                            <w:pPr>
                              <w:pStyle w:val="BodyText"/>
                              <w:tabs>
                                <w:tab w:val="left" w:pos="2333"/>
                              </w:tabs>
                              <w:ind w:left="1977" w:right="400"/>
                            </w:pPr>
                            <w:r w:rsidRPr="001E26E5">
                              <w:rPr>
                                <w:strike/>
                                <w:color w:val="FF0000"/>
                              </w:rPr>
                              <w:t>h)</w:t>
                            </w:r>
                            <w:r w:rsidRPr="001E26E5">
                              <w:rPr>
                                <w:color w:val="FF0000"/>
                              </w:rPr>
                              <w:t xml:space="preserve"> </w:t>
                            </w:r>
                            <w:r>
                              <w:rPr>
                                <w:color w:val="FF0000"/>
                              </w:rPr>
                              <w:t>g</w:t>
                            </w:r>
                            <w:r w:rsidRPr="001E26E5">
                              <w:rPr>
                                <w:color w:val="FF0000"/>
                              </w:rPr>
                              <w:t xml:space="preserve">) </w:t>
                            </w:r>
                            <w:r>
                              <w:t>Buildings</w:t>
                            </w:r>
                            <w:r>
                              <w:rPr>
                                <w:spacing w:val="-1"/>
                              </w:rPr>
                              <w:t xml:space="preserve"> </w:t>
                            </w:r>
                            <w:r>
                              <w:t>and</w:t>
                            </w:r>
                            <w:r>
                              <w:rPr>
                                <w:spacing w:val="-4"/>
                              </w:rPr>
                              <w:t xml:space="preserve"> </w:t>
                            </w:r>
                            <w:r>
                              <w:t>structures</w:t>
                            </w:r>
                            <w:r>
                              <w:rPr>
                                <w:spacing w:val="-4"/>
                              </w:rPr>
                              <w:t xml:space="preserve"> </w:t>
                            </w:r>
                            <w:r>
                              <w:t>are</w:t>
                            </w:r>
                            <w:r>
                              <w:rPr>
                                <w:spacing w:val="-5"/>
                              </w:rPr>
                              <w:t xml:space="preserve"> </w:t>
                            </w:r>
                            <w:r>
                              <w:t>setback</w:t>
                            </w:r>
                            <w:r>
                              <w:rPr>
                                <w:spacing w:val="-4"/>
                              </w:rPr>
                              <w:t xml:space="preserve"> </w:t>
                            </w:r>
                            <w:r>
                              <w:t>a</w:t>
                            </w:r>
                            <w:r>
                              <w:rPr>
                                <w:spacing w:val="-4"/>
                              </w:rPr>
                              <w:t xml:space="preserve"> </w:t>
                            </w:r>
                            <w:r>
                              <w:t>minimum</w:t>
                            </w:r>
                            <w:r>
                              <w:rPr>
                                <w:spacing w:val="-5"/>
                              </w:rPr>
                              <w:t xml:space="preserve"> </w:t>
                            </w:r>
                            <w:r>
                              <w:t>of</w:t>
                            </w:r>
                            <w:r>
                              <w:rPr>
                                <w:spacing w:val="-6"/>
                              </w:rPr>
                              <w:t xml:space="preserve"> </w:t>
                            </w:r>
                            <w:r>
                              <w:t>50</w:t>
                            </w:r>
                            <w:r>
                              <w:rPr>
                                <w:spacing w:val="-4"/>
                              </w:rPr>
                              <w:t xml:space="preserve"> </w:t>
                            </w:r>
                            <w:r>
                              <w:t>metres</w:t>
                            </w:r>
                            <w:r>
                              <w:rPr>
                                <w:spacing w:val="-4"/>
                              </w:rPr>
                              <w:t xml:space="preserve"> </w:t>
                            </w:r>
                            <w:r>
                              <w:t>from</w:t>
                            </w:r>
                            <w:r>
                              <w:rPr>
                                <w:spacing w:val="-5"/>
                              </w:rPr>
                              <w:t xml:space="preserve"> </w:t>
                            </w:r>
                            <w:r>
                              <w:t>residential</w:t>
                            </w:r>
                            <w:r>
                              <w:rPr>
                                <w:spacing w:val="-5"/>
                              </w:rPr>
                              <w:t xml:space="preserve"> </w:t>
                            </w:r>
                            <w:r>
                              <w:t>and</w:t>
                            </w:r>
                            <w:r>
                              <w:rPr>
                                <w:spacing w:val="-4"/>
                              </w:rPr>
                              <w:t xml:space="preserve"> </w:t>
                            </w:r>
                            <w:r>
                              <w:t xml:space="preserve">PRZ1 zoned blocks as indicated on </w:t>
                            </w:r>
                            <w:r w:rsidRPr="00642601">
                              <w:rPr>
                                <w:color w:val="0070C0"/>
                                <w:u w:val="single" w:color="0462C1"/>
                              </w:rPr>
                              <w:t>Figure 13</w:t>
                            </w:r>
                            <w:r w:rsidRPr="00AE12DC">
                              <w:t>.</w:t>
                            </w:r>
                          </w:p>
                          <w:p w14:paraId="79080FBB" w14:textId="77777777" w:rsidR="00423DBE" w:rsidRDefault="00423DBE" w:rsidP="00423DBE">
                            <w:pPr>
                              <w:pStyle w:val="BodyText"/>
                              <w:tabs>
                                <w:tab w:val="left" w:pos="2333"/>
                              </w:tabs>
                              <w:ind w:left="1977" w:right="443"/>
                            </w:pPr>
                            <w:r w:rsidRPr="001E26E5">
                              <w:rPr>
                                <w:strike/>
                                <w:color w:val="FF0000"/>
                              </w:rPr>
                              <w:t>i)</w:t>
                            </w:r>
                            <w:r w:rsidRPr="001E26E5">
                              <w:rPr>
                                <w:color w:val="FF0000"/>
                              </w:rPr>
                              <w:t xml:space="preserve"> </w:t>
                            </w:r>
                            <w:r>
                              <w:rPr>
                                <w:color w:val="FF0000"/>
                              </w:rPr>
                              <w:t>h</w:t>
                            </w:r>
                            <w:r w:rsidRPr="001E26E5">
                              <w:rPr>
                                <w:color w:val="FF0000"/>
                              </w:rPr>
                              <w:t xml:space="preserve">) </w:t>
                            </w:r>
                            <w:r>
                              <w:t>Development</w:t>
                            </w:r>
                            <w:r>
                              <w:rPr>
                                <w:spacing w:val="-4"/>
                              </w:rPr>
                              <w:t xml:space="preserve"> </w:t>
                            </w:r>
                            <w:r>
                              <w:t>of</w:t>
                            </w:r>
                            <w:r>
                              <w:rPr>
                                <w:spacing w:val="-6"/>
                              </w:rPr>
                              <w:t xml:space="preserve"> </w:t>
                            </w:r>
                            <w:r>
                              <w:t>a</w:t>
                            </w:r>
                            <w:r>
                              <w:rPr>
                                <w:spacing w:val="-4"/>
                              </w:rPr>
                              <w:t xml:space="preserve"> </w:t>
                            </w:r>
                            <w:r>
                              <w:t>retirement</w:t>
                            </w:r>
                            <w:r>
                              <w:rPr>
                                <w:spacing w:val="-1"/>
                              </w:rPr>
                              <w:t xml:space="preserve"> </w:t>
                            </w:r>
                            <w:r>
                              <w:t>village</w:t>
                            </w:r>
                            <w:r>
                              <w:rPr>
                                <w:spacing w:val="-5"/>
                              </w:rPr>
                              <w:t xml:space="preserve"> </w:t>
                            </w:r>
                            <w:r>
                              <w:t>does</w:t>
                            </w:r>
                            <w:r>
                              <w:rPr>
                                <w:spacing w:val="-4"/>
                              </w:rPr>
                              <w:t xml:space="preserve"> </w:t>
                            </w:r>
                            <w:r>
                              <w:t>not</w:t>
                            </w:r>
                            <w:r>
                              <w:rPr>
                                <w:spacing w:val="-4"/>
                              </w:rPr>
                              <w:t xml:space="preserve"> </w:t>
                            </w:r>
                            <w:r>
                              <w:t>diminish</w:t>
                            </w:r>
                            <w:r>
                              <w:rPr>
                                <w:spacing w:val="-4"/>
                              </w:rPr>
                              <w:t xml:space="preserve"> </w:t>
                            </w:r>
                            <w:r>
                              <w:t>or</w:t>
                            </w:r>
                            <w:r>
                              <w:rPr>
                                <w:spacing w:val="-4"/>
                              </w:rPr>
                              <w:t xml:space="preserve"> </w:t>
                            </w:r>
                            <w:r>
                              <w:t>inhibit</w:t>
                            </w:r>
                            <w:r>
                              <w:rPr>
                                <w:spacing w:val="-4"/>
                              </w:rPr>
                              <w:t xml:space="preserve"> </w:t>
                            </w:r>
                            <w:r>
                              <w:t>the</w:t>
                            </w:r>
                            <w:r>
                              <w:rPr>
                                <w:spacing w:val="-5"/>
                              </w:rPr>
                              <w:t xml:space="preserve"> </w:t>
                            </w:r>
                            <w:r>
                              <w:t>opportunity</w:t>
                            </w:r>
                            <w:r>
                              <w:rPr>
                                <w:spacing w:val="-4"/>
                              </w:rPr>
                              <w:t xml:space="preserve"> </w:t>
                            </w:r>
                            <w:r>
                              <w:t>for</w:t>
                            </w:r>
                            <w:r>
                              <w:rPr>
                                <w:spacing w:val="-4"/>
                              </w:rPr>
                              <w:t xml:space="preserve"> </w:t>
                            </w:r>
                            <w:r>
                              <w:t>an 18 hole golf course and associated facilities to operate on the balance of the site.</w:t>
                            </w:r>
                          </w:p>
                        </w:txbxContent>
                      </wps:txbx>
                      <wps:bodyPr wrap="square" lIns="0" tIns="0" rIns="0" bIns="0" rtlCol="0">
                        <a:noAutofit/>
                      </wps:bodyPr>
                    </wps:wsp>
                  </a:graphicData>
                </a:graphic>
              </wp:inline>
            </w:drawing>
          </mc:Choice>
          <mc:Fallback>
            <w:pict>
              <v:shapetype w14:anchorId="375BB278" id="_x0000_t202" coordsize="21600,21600" o:spt="202" path="m,l,21600r21600,l21600,xe">
                <v:stroke joinstyle="miter"/>
                <v:path gradientshapeok="t" o:connecttype="rect"/>
              </v:shapetype>
              <v:shape id="Textbox 819" o:spid="_x0000_s1026" type="#_x0000_t202" style="width:451.3pt;height:25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" filled="f" stroked="f">
                <v:textbox inset="0,0,0,0">
                  <w:txbxContent>
                    <w:p w14:paraId="67C04192" w14:textId="77777777" w:rsidR="00423DBE" w:rsidRDefault="00423DBE" w:rsidP="00423DBE">
                      <w:pPr>
                        <w:pStyle w:val="BodyText"/>
                        <w:tabs>
                          <w:tab w:val="left" w:pos="1620"/>
                        </w:tabs>
                        <w:spacing w:before="41" w:line="263" w:lineRule="exact"/>
                        <w:ind w:left="105"/>
                      </w:pPr>
                      <w:r>
                        <w:rPr>
                          <w:b/>
                          <w:position w:val="2"/>
                        </w:rPr>
                        <w:t>Land</w:t>
                      </w:r>
                      <w:r>
                        <w:rPr>
                          <w:b/>
                          <w:spacing w:val="-4"/>
                          <w:position w:val="2"/>
                        </w:rPr>
                        <w:t xml:space="preserve"> </w:t>
                      </w:r>
                      <w:r>
                        <w:rPr>
                          <w:b/>
                          <w:position w:val="2"/>
                        </w:rPr>
                        <w:t>use</w:t>
                      </w:r>
                      <w:r>
                        <w:rPr>
                          <w:b/>
                          <w:spacing w:val="-2"/>
                          <w:position w:val="2"/>
                        </w:rPr>
                        <w:t xml:space="preserve"> </w:t>
                      </w:r>
                      <w:r>
                        <w:rPr>
                          <w:b/>
                          <w:spacing w:val="-10"/>
                          <w:position w:val="2"/>
                        </w:rPr>
                        <w:t>–</w:t>
                      </w:r>
                      <w:r>
                        <w:rPr>
                          <w:b/>
                          <w:position w:val="2"/>
                        </w:rPr>
                        <w:tab/>
                      </w:r>
                      <w:r>
                        <w:t>79.</w:t>
                      </w:r>
                      <w:r>
                        <w:rPr>
                          <w:spacing w:val="49"/>
                        </w:rPr>
                        <w:t xml:space="preserve"> </w:t>
                      </w:r>
                      <w:r>
                        <w:t>Development</w:t>
                      </w:r>
                      <w:r>
                        <w:rPr>
                          <w:spacing w:val="-6"/>
                        </w:rPr>
                        <w:t xml:space="preserve"> </w:t>
                      </w:r>
                      <w:r>
                        <w:t>of</w:t>
                      </w:r>
                      <w:r>
                        <w:rPr>
                          <w:spacing w:val="-7"/>
                        </w:rPr>
                        <w:t xml:space="preserve"> </w:t>
                      </w:r>
                      <w:r>
                        <w:t>a</w:t>
                      </w:r>
                      <w:r>
                        <w:rPr>
                          <w:spacing w:val="-5"/>
                        </w:rPr>
                        <w:t xml:space="preserve"> </w:t>
                      </w:r>
                      <w:r w:rsidRPr="001E26E5">
                        <w:t>retirement</w:t>
                      </w:r>
                      <w:r w:rsidRPr="001E26E5">
                        <w:rPr>
                          <w:spacing w:val="-3"/>
                        </w:rPr>
                        <w:t xml:space="preserve"> </w:t>
                      </w:r>
                      <w:r>
                        <w:t>village</w:t>
                      </w:r>
                      <w:r>
                        <w:rPr>
                          <w:spacing w:val="-7"/>
                        </w:rPr>
                        <w:t xml:space="preserve"> </w:t>
                      </w:r>
                      <w:r>
                        <w:t>is</w:t>
                      </w:r>
                      <w:r>
                        <w:rPr>
                          <w:spacing w:val="-5"/>
                        </w:rPr>
                        <w:t xml:space="preserve"> </w:t>
                      </w:r>
                      <w:r>
                        <w:t>focused</w:t>
                      </w:r>
                      <w:r>
                        <w:rPr>
                          <w:spacing w:val="-5"/>
                        </w:rPr>
                        <w:t xml:space="preserve"> </w:t>
                      </w:r>
                      <w:r>
                        <w:t>primarily</w:t>
                      </w:r>
                      <w:r>
                        <w:rPr>
                          <w:spacing w:val="-6"/>
                        </w:rPr>
                        <w:t xml:space="preserve"> </w:t>
                      </w:r>
                      <w:r>
                        <w:t>within</w:t>
                      </w:r>
                      <w:r>
                        <w:rPr>
                          <w:spacing w:val="-5"/>
                        </w:rPr>
                        <w:t xml:space="preserve"> </w:t>
                      </w:r>
                      <w:r>
                        <w:t>the</w:t>
                      </w:r>
                      <w:r>
                        <w:rPr>
                          <w:spacing w:val="-7"/>
                        </w:rPr>
                        <w:t xml:space="preserve"> </w:t>
                      </w:r>
                      <w:r>
                        <w:t>investigation</w:t>
                      </w:r>
                      <w:r>
                        <w:rPr>
                          <w:spacing w:val="-5"/>
                        </w:rPr>
                        <w:t xml:space="preserve"> </w:t>
                      </w:r>
                      <w:r>
                        <w:t>area</w:t>
                      </w:r>
                      <w:r>
                        <w:rPr>
                          <w:spacing w:val="-5"/>
                        </w:rPr>
                        <w:t xml:space="preserve"> </w:t>
                      </w:r>
                      <w:r>
                        <w:rPr>
                          <w:spacing w:val="-2"/>
                        </w:rPr>
                        <w:t>identified</w:t>
                      </w:r>
                    </w:p>
                    <w:p w14:paraId="55A069A3" w14:textId="77777777" w:rsidR="00423DBE" w:rsidRDefault="00423DBE" w:rsidP="00423DBE">
                      <w:pPr>
                        <w:pStyle w:val="BodyText"/>
                        <w:tabs>
                          <w:tab w:val="left" w:pos="1980"/>
                        </w:tabs>
                        <w:spacing w:line="263" w:lineRule="exact"/>
                        <w:ind w:left="105"/>
                      </w:pPr>
                      <w:r>
                        <w:rPr>
                          <w:b/>
                          <w:spacing w:val="-2"/>
                        </w:rPr>
                        <w:t>retirement</w:t>
                      </w:r>
                      <w:r>
                        <w:rPr>
                          <w:b/>
                        </w:rPr>
                        <w:tab/>
                      </w:r>
                      <w:r>
                        <w:rPr>
                          <w:position w:val="2"/>
                        </w:rPr>
                        <w:t>in</w:t>
                      </w:r>
                      <w:r>
                        <w:rPr>
                          <w:spacing w:val="-4"/>
                          <w:position w:val="2"/>
                        </w:rPr>
                        <w:t xml:space="preserve"> </w:t>
                      </w:r>
                      <w:r w:rsidRPr="00642601">
                        <w:rPr>
                          <w:color w:val="0070C0"/>
                          <w:position w:val="2"/>
                          <w:u w:val="single" w:color="0462C1"/>
                        </w:rPr>
                        <w:t>Figure</w:t>
                      </w:r>
                      <w:r w:rsidRPr="00642601">
                        <w:rPr>
                          <w:color w:val="0070C0"/>
                          <w:spacing w:val="-4"/>
                          <w:position w:val="2"/>
                          <w:u w:val="single" w:color="0462C1"/>
                        </w:rPr>
                        <w:t xml:space="preserve"> </w:t>
                      </w:r>
                      <w:r w:rsidRPr="00642601">
                        <w:rPr>
                          <w:color w:val="0070C0"/>
                          <w:position w:val="2"/>
                          <w:u w:val="single" w:color="0462C1"/>
                        </w:rPr>
                        <w:t>13</w:t>
                      </w:r>
                      <w:r w:rsidRPr="00642601">
                        <w:rPr>
                          <w:color w:val="0070C0"/>
                          <w:spacing w:val="-4"/>
                          <w:position w:val="2"/>
                        </w:rPr>
                        <w:t xml:space="preserve"> </w:t>
                      </w:r>
                      <w:r>
                        <w:rPr>
                          <w:position w:val="2"/>
                        </w:rPr>
                        <w:t>and</w:t>
                      </w:r>
                      <w:r>
                        <w:rPr>
                          <w:spacing w:val="-3"/>
                          <w:position w:val="2"/>
                        </w:rPr>
                        <w:t xml:space="preserve"> </w:t>
                      </w:r>
                      <w:r>
                        <w:rPr>
                          <w:position w:val="2"/>
                        </w:rPr>
                        <w:t>must</w:t>
                      </w:r>
                      <w:r>
                        <w:rPr>
                          <w:spacing w:val="-4"/>
                          <w:position w:val="2"/>
                        </w:rPr>
                        <w:t xml:space="preserve"> </w:t>
                      </w:r>
                      <w:r>
                        <w:rPr>
                          <w:position w:val="2"/>
                        </w:rPr>
                        <w:t>comply</w:t>
                      </w:r>
                      <w:r>
                        <w:rPr>
                          <w:spacing w:val="-4"/>
                          <w:position w:val="2"/>
                        </w:rPr>
                        <w:t xml:space="preserve"> </w:t>
                      </w:r>
                      <w:r>
                        <w:rPr>
                          <w:position w:val="2"/>
                        </w:rPr>
                        <w:t>with</w:t>
                      </w:r>
                      <w:r>
                        <w:rPr>
                          <w:spacing w:val="-4"/>
                          <w:position w:val="2"/>
                        </w:rPr>
                        <w:t xml:space="preserve"> </w:t>
                      </w:r>
                      <w:r>
                        <w:rPr>
                          <w:position w:val="2"/>
                        </w:rPr>
                        <w:t>all</w:t>
                      </w:r>
                      <w:r>
                        <w:rPr>
                          <w:spacing w:val="-5"/>
                          <w:position w:val="2"/>
                        </w:rPr>
                        <w:t xml:space="preserve"> </w:t>
                      </w:r>
                      <w:r>
                        <w:rPr>
                          <w:position w:val="2"/>
                        </w:rPr>
                        <w:t>of</w:t>
                      </w:r>
                      <w:r>
                        <w:rPr>
                          <w:spacing w:val="-6"/>
                          <w:position w:val="2"/>
                        </w:rPr>
                        <w:t xml:space="preserve"> </w:t>
                      </w:r>
                      <w:r>
                        <w:rPr>
                          <w:position w:val="2"/>
                        </w:rPr>
                        <w:t>the</w:t>
                      </w:r>
                      <w:r>
                        <w:rPr>
                          <w:spacing w:val="-5"/>
                          <w:position w:val="2"/>
                        </w:rPr>
                        <w:t xml:space="preserve"> </w:t>
                      </w:r>
                      <w:r>
                        <w:rPr>
                          <w:spacing w:val="-2"/>
                          <w:position w:val="2"/>
                        </w:rPr>
                        <w:t>following:</w:t>
                      </w:r>
                    </w:p>
                    <w:p w14:paraId="060165C4" w14:textId="77777777" w:rsidR="00423DBE" w:rsidRDefault="00423DBE" w:rsidP="00423DBE">
                      <w:pPr>
                        <w:pStyle w:val="BodyText"/>
                        <w:tabs>
                          <w:tab w:val="left" w:pos="1977"/>
                        </w:tabs>
                        <w:spacing w:before="34" w:line="253" w:lineRule="exact"/>
                        <w:ind w:left="105"/>
                      </w:pPr>
                      <w:r>
                        <w:rPr>
                          <w:b/>
                          <w:spacing w:val="-2"/>
                          <w:position w:val="1"/>
                        </w:rPr>
                        <w:t>village</w:t>
                      </w:r>
                      <w:r>
                        <w:rPr>
                          <w:b/>
                          <w:position w:val="1"/>
                        </w:rPr>
                        <w:tab/>
                      </w:r>
                      <w:r>
                        <w:t>a)</w:t>
                      </w:r>
                      <w:r>
                        <w:rPr>
                          <w:spacing w:val="47"/>
                        </w:rPr>
                        <w:t xml:space="preserve">  </w:t>
                      </w:r>
                      <w:r>
                        <w:t>Retirement</w:t>
                      </w:r>
                      <w:r>
                        <w:rPr>
                          <w:spacing w:val="-3"/>
                        </w:rPr>
                        <w:t xml:space="preserve"> </w:t>
                      </w:r>
                      <w:r>
                        <w:t>village</w:t>
                      </w:r>
                      <w:r>
                        <w:rPr>
                          <w:spacing w:val="-4"/>
                        </w:rPr>
                        <w:t xml:space="preserve"> </w:t>
                      </w:r>
                      <w:r>
                        <w:t>is</w:t>
                      </w:r>
                      <w:r>
                        <w:rPr>
                          <w:spacing w:val="-3"/>
                        </w:rPr>
                        <w:t xml:space="preserve"> </w:t>
                      </w:r>
                      <w:r>
                        <w:t>restricted</w:t>
                      </w:r>
                      <w:r>
                        <w:rPr>
                          <w:spacing w:val="-3"/>
                        </w:rPr>
                        <w:t xml:space="preserve"> </w:t>
                      </w:r>
                      <w:r>
                        <w:t>to</w:t>
                      </w:r>
                      <w:r>
                        <w:rPr>
                          <w:spacing w:val="-3"/>
                        </w:rPr>
                        <w:t xml:space="preserve"> </w:t>
                      </w:r>
                      <w:r>
                        <w:t>a</w:t>
                      </w:r>
                      <w:r>
                        <w:rPr>
                          <w:spacing w:val="-3"/>
                        </w:rPr>
                        <w:t xml:space="preserve"> </w:t>
                      </w:r>
                      <w:r>
                        <w:t>maximum</w:t>
                      </w:r>
                      <w:r>
                        <w:rPr>
                          <w:spacing w:val="-4"/>
                        </w:rPr>
                        <w:t xml:space="preserve"> </w:t>
                      </w:r>
                      <w:r>
                        <w:t>of</w:t>
                      </w:r>
                      <w:r>
                        <w:rPr>
                          <w:spacing w:val="-4"/>
                        </w:rPr>
                        <w:t xml:space="preserve"> </w:t>
                      </w:r>
                      <w:r>
                        <w:t>125</w:t>
                      </w:r>
                      <w:r>
                        <w:rPr>
                          <w:spacing w:val="-4"/>
                        </w:rPr>
                        <w:t xml:space="preserve"> </w:t>
                      </w:r>
                      <w:r>
                        <w:rPr>
                          <w:spacing w:val="-2"/>
                        </w:rPr>
                        <w:t>units.</w:t>
                      </w:r>
                    </w:p>
                    <w:p w14:paraId="7EA9B19E" w14:textId="77777777" w:rsidR="00423DBE" w:rsidRDefault="00423DBE" w:rsidP="00423DBE">
                      <w:pPr>
                        <w:pStyle w:val="BodyText"/>
                        <w:numPr>
                          <w:ilvl w:val="0"/>
                          <w:numId w:val="9"/>
                        </w:numPr>
                        <w:tabs>
                          <w:tab w:val="left" w:pos="2330"/>
                        </w:tabs>
                        <w:spacing w:line="243" w:lineRule="exact"/>
                        <w:ind w:left="2330" w:hanging="353"/>
                        <w:jc w:val="both"/>
                      </w:pPr>
                      <w:r>
                        <w:t>Maximum</w:t>
                      </w:r>
                      <w:r>
                        <w:rPr>
                          <w:spacing w:val="-6"/>
                        </w:rPr>
                        <w:t xml:space="preserve"> </w:t>
                      </w:r>
                      <w:r>
                        <w:t>number</w:t>
                      </w:r>
                      <w:r>
                        <w:rPr>
                          <w:spacing w:val="-5"/>
                        </w:rPr>
                        <w:t xml:space="preserve"> </w:t>
                      </w:r>
                      <w:r>
                        <w:t>of</w:t>
                      </w:r>
                      <w:r>
                        <w:rPr>
                          <w:spacing w:val="-7"/>
                        </w:rPr>
                        <w:t xml:space="preserve"> </w:t>
                      </w:r>
                      <w:r>
                        <w:t>storeys</w:t>
                      </w:r>
                      <w:r>
                        <w:rPr>
                          <w:spacing w:val="-5"/>
                        </w:rPr>
                        <w:t xml:space="preserve"> </w:t>
                      </w:r>
                      <w:r>
                        <w:t>is</w:t>
                      </w:r>
                      <w:r>
                        <w:rPr>
                          <w:spacing w:val="-4"/>
                        </w:rPr>
                        <w:t xml:space="preserve"> </w:t>
                      </w:r>
                      <w:r>
                        <w:rPr>
                          <w:spacing w:val="-5"/>
                        </w:rPr>
                        <w:t>3.</w:t>
                      </w:r>
                    </w:p>
                    <w:p w14:paraId="4F0FFB0D" w14:textId="77777777" w:rsidR="00423DBE" w:rsidRDefault="00423DBE" w:rsidP="00423DBE">
                      <w:pPr>
                        <w:pStyle w:val="BodyText"/>
                        <w:numPr>
                          <w:ilvl w:val="0"/>
                          <w:numId w:val="9"/>
                        </w:numPr>
                        <w:tabs>
                          <w:tab w:val="left" w:pos="2330"/>
                          <w:tab w:val="left" w:pos="2333"/>
                        </w:tabs>
                        <w:spacing w:before="1"/>
                        <w:ind w:right="427"/>
                        <w:jc w:val="both"/>
                      </w:pPr>
                      <w:r>
                        <w:t>Subdivision</w:t>
                      </w:r>
                      <w:r>
                        <w:rPr>
                          <w:spacing w:val="-3"/>
                        </w:rPr>
                        <w:t xml:space="preserve"> </w:t>
                      </w:r>
                      <w:r>
                        <w:t>is</w:t>
                      </w:r>
                      <w:r>
                        <w:rPr>
                          <w:spacing w:val="-5"/>
                        </w:rPr>
                        <w:t xml:space="preserve"> </w:t>
                      </w:r>
                      <w:r>
                        <w:t>only</w:t>
                      </w:r>
                      <w:r>
                        <w:rPr>
                          <w:spacing w:val="-3"/>
                        </w:rPr>
                        <w:t xml:space="preserve"> </w:t>
                      </w:r>
                      <w:r>
                        <w:t>permitted</w:t>
                      </w:r>
                      <w:r>
                        <w:rPr>
                          <w:spacing w:val="-3"/>
                        </w:rPr>
                        <w:t xml:space="preserve"> </w:t>
                      </w:r>
                      <w:r>
                        <w:t>to</w:t>
                      </w:r>
                      <w:r>
                        <w:rPr>
                          <w:spacing w:val="-3"/>
                        </w:rPr>
                        <w:t xml:space="preserve"> </w:t>
                      </w:r>
                      <w:r>
                        <w:t>create</w:t>
                      </w:r>
                      <w:r>
                        <w:rPr>
                          <w:spacing w:val="-4"/>
                        </w:rPr>
                        <w:t xml:space="preserve"> </w:t>
                      </w:r>
                      <w:r>
                        <w:t>one</w:t>
                      </w:r>
                      <w:r>
                        <w:rPr>
                          <w:spacing w:val="-4"/>
                        </w:rPr>
                        <w:t xml:space="preserve"> </w:t>
                      </w:r>
                      <w:r>
                        <w:t>additional</w:t>
                      </w:r>
                      <w:r>
                        <w:rPr>
                          <w:spacing w:val="-3"/>
                        </w:rPr>
                        <w:t xml:space="preserve"> </w:t>
                      </w:r>
                      <w:r>
                        <w:t>lease</w:t>
                      </w:r>
                      <w:r>
                        <w:rPr>
                          <w:spacing w:val="-2"/>
                        </w:rPr>
                        <w:t xml:space="preserve"> </w:t>
                      </w:r>
                      <w:r w:rsidRPr="00636231">
                        <w:rPr>
                          <w:strike/>
                          <w:color w:val="FF0000"/>
                        </w:rPr>
                        <w:t>for</w:t>
                      </w:r>
                      <w:r w:rsidRPr="00636231">
                        <w:rPr>
                          <w:strike/>
                          <w:color w:val="FF0000"/>
                          <w:spacing w:val="-3"/>
                        </w:rPr>
                        <w:t xml:space="preserve"> </w:t>
                      </w:r>
                      <w:r w:rsidRPr="00636231">
                        <w:rPr>
                          <w:strike/>
                          <w:color w:val="FF0000"/>
                        </w:rPr>
                        <w:t>a</w:t>
                      </w:r>
                      <w:r w:rsidRPr="00636231">
                        <w:rPr>
                          <w:strike/>
                          <w:color w:val="FF0000"/>
                          <w:spacing w:val="-3"/>
                        </w:rPr>
                        <w:t xml:space="preserve"> </w:t>
                      </w:r>
                      <w:r w:rsidRPr="00636231">
                        <w:rPr>
                          <w:strike/>
                          <w:color w:val="FF0000"/>
                        </w:rPr>
                        <w:t>re</w:t>
                      </w:r>
                      <w:r w:rsidRPr="004B6314">
                        <w:rPr>
                          <w:strike/>
                          <w:color w:val="FF0000"/>
                        </w:rPr>
                        <w:t>tirem</w:t>
                      </w:r>
                      <w:r w:rsidRPr="00636231">
                        <w:rPr>
                          <w:strike/>
                          <w:color w:val="FF0000"/>
                        </w:rPr>
                        <w:t>ent</w:t>
                      </w:r>
                      <w:r w:rsidRPr="00636231">
                        <w:rPr>
                          <w:strike/>
                          <w:color w:val="FF0000"/>
                          <w:spacing w:val="-3"/>
                        </w:rPr>
                        <w:t xml:space="preserve"> </w:t>
                      </w:r>
                      <w:r w:rsidRPr="00636231">
                        <w:rPr>
                          <w:strike/>
                          <w:color w:val="FF0000"/>
                        </w:rPr>
                        <w:t>village</w:t>
                      </w:r>
                      <w:r>
                        <w:t>.</w:t>
                      </w:r>
                      <w:r>
                        <w:rPr>
                          <w:spacing w:val="39"/>
                        </w:rPr>
                        <w:t xml:space="preserve"> </w:t>
                      </w:r>
                      <w:r>
                        <w:t>No further</w:t>
                      </w:r>
                      <w:r>
                        <w:rPr>
                          <w:spacing w:val="-4"/>
                        </w:rPr>
                        <w:t xml:space="preserve"> </w:t>
                      </w:r>
                      <w:r>
                        <w:t>subdivision</w:t>
                      </w:r>
                      <w:r>
                        <w:rPr>
                          <w:spacing w:val="-6"/>
                        </w:rPr>
                        <w:t xml:space="preserve"> </w:t>
                      </w:r>
                      <w:r w:rsidRPr="00636231">
                        <w:rPr>
                          <w:color w:val="FF0000"/>
                          <w:spacing w:val="-6"/>
                        </w:rPr>
                        <w:t xml:space="preserve">of either Crown lease </w:t>
                      </w:r>
                      <w:r>
                        <w:t>is</w:t>
                      </w:r>
                      <w:r>
                        <w:rPr>
                          <w:spacing w:val="-3"/>
                        </w:rPr>
                        <w:t xml:space="preserve"> </w:t>
                      </w:r>
                      <w:r>
                        <w:t>permitted,</w:t>
                      </w:r>
                      <w:r>
                        <w:rPr>
                          <w:spacing w:val="-4"/>
                        </w:rPr>
                        <w:t xml:space="preserve"> </w:t>
                      </w:r>
                      <w:r>
                        <w:t>including</w:t>
                      </w:r>
                      <w:r>
                        <w:rPr>
                          <w:spacing w:val="-5"/>
                        </w:rPr>
                        <w:t xml:space="preserve"> </w:t>
                      </w:r>
                      <w:r>
                        <w:t>subdivision</w:t>
                      </w:r>
                      <w:r>
                        <w:rPr>
                          <w:spacing w:val="-4"/>
                        </w:rPr>
                        <w:t xml:space="preserve"> </w:t>
                      </w:r>
                      <w:r>
                        <w:t>under</w:t>
                      </w:r>
                      <w:r>
                        <w:rPr>
                          <w:spacing w:val="-4"/>
                        </w:rPr>
                        <w:t xml:space="preserve"> </w:t>
                      </w:r>
                      <w:r>
                        <w:t>the</w:t>
                      </w:r>
                      <w:r>
                        <w:rPr>
                          <w:spacing w:val="-5"/>
                        </w:rPr>
                        <w:t xml:space="preserve"> </w:t>
                      </w:r>
                      <w:r>
                        <w:t>Unit</w:t>
                      </w:r>
                      <w:r>
                        <w:rPr>
                          <w:spacing w:val="-4"/>
                        </w:rPr>
                        <w:t xml:space="preserve"> </w:t>
                      </w:r>
                      <w:r>
                        <w:t>Titles</w:t>
                      </w:r>
                      <w:r>
                        <w:rPr>
                          <w:spacing w:val="-4"/>
                        </w:rPr>
                        <w:t xml:space="preserve"> </w:t>
                      </w:r>
                      <w:r>
                        <w:t>Act</w:t>
                      </w:r>
                      <w:r>
                        <w:rPr>
                          <w:spacing w:val="-4"/>
                        </w:rPr>
                        <w:t xml:space="preserve"> </w:t>
                      </w:r>
                      <w:r>
                        <w:t>2001</w:t>
                      </w:r>
                      <w:r w:rsidRPr="00636231">
                        <w:rPr>
                          <w:strike/>
                          <w:color w:val="FF0000"/>
                        </w:rPr>
                        <w:t>,</w:t>
                      </w:r>
                      <w:r w:rsidRPr="00636231">
                        <w:rPr>
                          <w:strike/>
                          <w:color w:val="FF0000"/>
                          <w:spacing w:val="-4"/>
                        </w:rPr>
                        <w:t xml:space="preserve"> </w:t>
                      </w:r>
                      <w:r w:rsidRPr="00636231">
                        <w:rPr>
                          <w:strike/>
                          <w:color w:val="FF0000"/>
                        </w:rPr>
                        <w:t xml:space="preserve">of </w:t>
                      </w:r>
                      <w:r w:rsidRPr="00636231">
                        <w:rPr>
                          <w:strike/>
                          <w:color w:val="FF0000"/>
                          <w:spacing w:val="-4"/>
                        </w:rPr>
                        <w:t>the:</w:t>
                      </w:r>
                      <w:r w:rsidRPr="00636231">
                        <w:rPr>
                          <w:color w:val="FF0000"/>
                          <w:spacing w:val="-4"/>
                        </w:rPr>
                        <w:t>.</w:t>
                      </w:r>
                    </w:p>
                    <w:p w14:paraId="331EF6EB" w14:textId="77777777" w:rsidR="00423DBE" w:rsidRPr="00636231" w:rsidRDefault="00423DBE" w:rsidP="00423DBE">
                      <w:pPr>
                        <w:pStyle w:val="BodyText"/>
                        <w:numPr>
                          <w:ilvl w:val="0"/>
                          <w:numId w:val="9"/>
                        </w:numPr>
                        <w:tabs>
                          <w:tab w:val="left" w:pos="2330"/>
                        </w:tabs>
                        <w:spacing w:line="244" w:lineRule="exact"/>
                        <w:ind w:left="2330" w:hanging="353"/>
                        <w:jc w:val="both"/>
                        <w:rPr>
                          <w:strike/>
                          <w:color w:val="FF0000"/>
                        </w:rPr>
                      </w:pPr>
                      <w:r w:rsidRPr="00636231">
                        <w:rPr>
                          <w:strike/>
                          <w:color w:val="FF0000"/>
                        </w:rPr>
                        <w:t>Lease</w:t>
                      </w:r>
                      <w:r w:rsidRPr="00636231">
                        <w:rPr>
                          <w:strike/>
                          <w:color w:val="FF0000"/>
                          <w:spacing w:val="-6"/>
                        </w:rPr>
                        <w:t xml:space="preserve"> </w:t>
                      </w:r>
                      <w:r w:rsidRPr="00636231">
                        <w:rPr>
                          <w:strike/>
                          <w:color w:val="FF0000"/>
                        </w:rPr>
                        <w:t>for</w:t>
                      </w:r>
                      <w:r w:rsidRPr="00636231">
                        <w:rPr>
                          <w:strike/>
                          <w:color w:val="FF0000"/>
                          <w:spacing w:val="-5"/>
                        </w:rPr>
                        <w:t xml:space="preserve"> </w:t>
                      </w:r>
                      <w:r w:rsidRPr="00636231">
                        <w:rPr>
                          <w:strike/>
                          <w:color w:val="FF0000"/>
                        </w:rPr>
                        <w:t>the</w:t>
                      </w:r>
                      <w:r w:rsidRPr="00636231">
                        <w:rPr>
                          <w:strike/>
                          <w:color w:val="FF0000"/>
                          <w:spacing w:val="-7"/>
                        </w:rPr>
                        <w:t xml:space="preserve"> </w:t>
                      </w:r>
                      <w:r w:rsidRPr="00636231">
                        <w:rPr>
                          <w:strike/>
                          <w:color w:val="FF0000"/>
                        </w:rPr>
                        <w:t>retirement</w:t>
                      </w:r>
                      <w:r w:rsidRPr="00636231">
                        <w:rPr>
                          <w:strike/>
                          <w:color w:val="FF0000"/>
                          <w:spacing w:val="-5"/>
                        </w:rPr>
                        <w:t xml:space="preserve"> </w:t>
                      </w:r>
                      <w:r w:rsidRPr="00636231">
                        <w:rPr>
                          <w:strike/>
                          <w:color w:val="FF0000"/>
                          <w:spacing w:val="-2"/>
                        </w:rPr>
                        <w:t>village.</w:t>
                      </w:r>
                    </w:p>
                    <w:p w14:paraId="45F35D01" w14:textId="77777777" w:rsidR="00423DBE" w:rsidRPr="00636231" w:rsidRDefault="00423DBE" w:rsidP="00423DBE">
                      <w:pPr>
                        <w:pStyle w:val="BodyText"/>
                        <w:numPr>
                          <w:ilvl w:val="0"/>
                          <w:numId w:val="9"/>
                        </w:numPr>
                        <w:tabs>
                          <w:tab w:val="left" w:pos="2331"/>
                        </w:tabs>
                        <w:ind w:left="2331" w:hanging="354"/>
                        <w:jc w:val="both"/>
                        <w:rPr>
                          <w:strike/>
                          <w:color w:val="FF0000"/>
                        </w:rPr>
                      </w:pPr>
                      <w:r w:rsidRPr="00636231">
                        <w:rPr>
                          <w:strike/>
                          <w:color w:val="FF0000"/>
                        </w:rPr>
                        <w:t>Lease</w:t>
                      </w:r>
                      <w:r w:rsidRPr="00636231">
                        <w:rPr>
                          <w:strike/>
                          <w:color w:val="FF0000"/>
                          <w:spacing w:val="-7"/>
                        </w:rPr>
                        <w:t xml:space="preserve"> </w:t>
                      </w:r>
                      <w:r w:rsidRPr="00636231">
                        <w:rPr>
                          <w:strike/>
                          <w:color w:val="FF0000"/>
                        </w:rPr>
                        <w:t>containing</w:t>
                      </w:r>
                      <w:r w:rsidRPr="00636231">
                        <w:rPr>
                          <w:strike/>
                          <w:color w:val="FF0000"/>
                          <w:spacing w:val="-8"/>
                        </w:rPr>
                        <w:t xml:space="preserve"> </w:t>
                      </w:r>
                      <w:r w:rsidRPr="00636231">
                        <w:rPr>
                          <w:strike/>
                          <w:color w:val="FF0000"/>
                        </w:rPr>
                        <w:t>the</w:t>
                      </w:r>
                      <w:r w:rsidRPr="00636231">
                        <w:rPr>
                          <w:strike/>
                          <w:color w:val="FF0000"/>
                          <w:spacing w:val="-7"/>
                        </w:rPr>
                        <w:t xml:space="preserve"> </w:t>
                      </w:r>
                      <w:r w:rsidRPr="00636231">
                        <w:rPr>
                          <w:strike/>
                          <w:color w:val="FF0000"/>
                        </w:rPr>
                        <w:t>golf</w:t>
                      </w:r>
                      <w:r w:rsidRPr="00636231">
                        <w:rPr>
                          <w:strike/>
                          <w:color w:val="FF0000"/>
                          <w:spacing w:val="-8"/>
                        </w:rPr>
                        <w:t xml:space="preserve"> </w:t>
                      </w:r>
                      <w:r w:rsidRPr="00636231">
                        <w:rPr>
                          <w:strike/>
                          <w:color w:val="FF0000"/>
                          <w:spacing w:val="-2"/>
                        </w:rPr>
                        <w:t>course.</w:t>
                      </w:r>
                    </w:p>
                    <w:p w14:paraId="2443BBB8" w14:textId="77777777" w:rsidR="00423DBE" w:rsidRDefault="00423DBE" w:rsidP="00423DBE">
                      <w:pPr>
                        <w:pStyle w:val="BodyText"/>
                        <w:tabs>
                          <w:tab w:val="left" w:pos="2331"/>
                        </w:tabs>
                        <w:spacing w:before="2" w:line="243" w:lineRule="exact"/>
                        <w:ind w:left="1977"/>
                        <w:jc w:val="both"/>
                      </w:pPr>
                      <w:r w:rsidRPr="001E26E5">
                        <w:rPr>
                          <w:strike/>
                          <w:color w:val="FF0000"/>
                        </w:rPr>
                        <w:t>e)</w:t>
                      </w:r>
                      <w:r>
                        <w:t xml:space="preserve"> </w:t>
                      </w:r>
                      <w:r>
                        <w:rPr>
                          <w:color w:val="FF0000"/>
                        </w:rPr>
                        <w:t>d</w:t>
                      </w:r>
                      <w:r w:rsidRPr="001E26E5">
                        <w:rPr>
                          <w:color w:val="FF0000"/>
                        </w:rPr>
                        <w:t>)</w:t>
                      </w:r>
                      <w:r>
                        <w:t xml:space="preserve"> Vehicular</w:t>
                      </w:r>
                      <w:r>
                        <w:rPr>
                          <w:spacing w:val="-6"/>
                        </w:rPr>
                        <w:t xml:space="preserve"> </w:t>
                      </w:r>
                      <w:r>
                        <w:t>access</w:t>
                      </w:r>
                      <w:r>
                        <w:rPr>
                          <w:spacing w:val="-6"/>
                        </w:rPr>
                        <w:t xml:space="preserve"> </w:t>
                      </w:r>
                      <w:r>
                        <w:t>to</w:t>
                      </w:r>
                      <w:r>
                        <w:rPr>
                          <w:spacing w:val="-6"/>
                        </w:rPr>
                        <w:t xml:space="preserve"> </w:t>
                      </w:r>
                      <w:r>
                        <w:t>the</w:t>
                      </w:r>
                      <w:r>
                        <w:rPr>
                          <w:spacing w:val="-7"/>
                        </w:rPr>
                        <w:t xml:space="preserve"> </w:t>
                      </w:r>
                      <w:r>
                        <w:t>retirement</w:t>
                      </w:r>
                      <w:r>
                        <w:rPr>
                          <w:spacing w:val="-6"/>
                        </w:rPr>
                        <w:t xml:space="preserve"> </w:t>
                      </w:r>
                      <w:r>
                        <w:t>village</w:t>
                      </w:r>
                      <w:r>
                        <w:rPr>
                          <w:spacing w:val="-7"/>
                        </w:rPr>
                        <w:t xml:space="preserve"> </w:t>
                      </w:r>
                      <w:r>
                        <w:t>is</w:t>
                      </w:r>
                      <w:r>
                        <w:rPr>
                          <w:spacing w:val="-6"/>
                        </w:rPr>
                        <w:t xml:space="preserve"> </w:t>
                      </w:r>
                      <w:r>
                        <w:t>provided</w:t>
                      </w:r>
                      <w:r>
                        <w:rPr>
                          <w:spacing w:val="-6"/>
                        </w:rPr>
                        <w:t xml:space="preserve"> </w:t>
                      </w:r>
                      <w:r>
                        <w:t>from</w:t>
                      </w:r>
                      <w:r>
                        <w:rPr>
                          <w:spacing w:val="-5"/>
                        </w:rPr>
                        <w:t xml:space="preserve"> </w:t>
                      </w:r>
                      <w:r>
                        <w:t>Kitchener</w:t>
                      </w:r>
                      <w:r>
                        <w:rPr>
                          <w:spacing w:val="-6"/>
                        </w:rPr>
                        <w:t xml:space="preserve"> </w:t>
                      </w:r>
                      <w:r>
                        <w:rPr>
                          <w:spacing w:val="-2"/>
                        </w:rPr>
                        <w:t>Street</w:t>
                      </w:r>
                    </w:p>
                    <w:p w14:paraId="558538D7" w14:textId="77777777" w:rsidR="00423DBE" w:rsidRDefault="00423DBE" w:rsidP="00423DBE">
                      <w:pPr>
                        <w:pStyle w:val="BodyText"/>
                        <w:tabs>
                          <w:tab w:val="left" w:pos="2410"/>
                        </w:tabs>
                        <w:ind w:left="1977" w:right="187"/>
                      </w:pPr>
                      <w:r w:rsidRPr="001E26E5">
                        <w:rPr>
                          <w:strike/>
                          <w:color w:val="FF0000"/>
                        </w:rPr>
                        <w:t>f)</w:t>
                      </w:r>
                      <w:r w:rsidRPr="001E26E5">
                        <w:rPr>
                          <w:color w:val="FF0000"/>
                        </w:rPr>
                        <w:t xml:space="preserve"> </w:t>
                      </w:r>
                      <w:r>
                        <w:rPr>
                          <w:color w:val="FF0000"/>
                        </w:rPr>
                        <w:t>e</w:t>
                      </w:r>
                      <w:r w:rsidRPr="001E26E5">
                        <w:rPr>
                          <w:color w:val="FF0000"/>
                        </w:rPr>
                        <w:t xml:space="preserve">) </w:t>
                      </w:r>
                      <w:r>
                        <w:t>No</w:t>
                      </w:r>
                      <w:r>
                        <w:rPr>
                          <w:spacing w:val="-2"/>
                        </w:rPr>
                        <w:t xml:space="preserve"> </w:t>
                      </w:r>
                      <w:r>
                        <w:t>public</w:t>
                      </w:r>
                      <w:r>
                        <w:rPr>
                          <w:spacing w:val="-4"/>
                        </w:rPr>
                        <w:t xml:space="preserve"> </w:t>
                      </w:r>
                      <w:r>
                        <w:t>vehicular</w:t>
                      </w:r>
                      <w:r>
                        <w:rPr>
                          <w:spacing w:val="-3"/>
                        </w:rPr>
                        <w:t xml:space="preserve"> </w:t>
                      </w:r>
                      <w:r>
                        <w:t>access</w:t>
                      </w:r>
                      <w:r>
                        <w:rPr>
                          <w:spacing w:val="-3"/>
                        </w:rPr>
                        <w:t xml:space="preserve"> </w:t>
                      </w:r>
                      <w:r>
                        <w:t>is</w:t>
                      </w:r>
                      <w:r>
                        <w:rPr>
                          <w:spacing w:val="-2"/>
                        </w:rPr>
                        <w:t xml:space="preserve"> </w:t>
                      </w:r>
                      <w:r>
                        <w:t>provided</w:t>
                      </w:r>
                      <w:r>
                        <w:rPr>
                          <w:spacing w:val="-3"/>
                        </w:rPr>
                        <w:t xml:space="preserve"> </w:t>
                      </w:r>
                      <w:r>
                        <w:t>to</w:t>
                      </w:r>
                      <w:r>
                        <w:rPr>
                          <w:spacing w:val="-3"/>
                        </w:rPr>
                        <w:t xml:space="preserve"> </w:t>
                      </w:r>
                      <w:r>
                        <w:t>the</w:t>
                      </w:r>
                      <w:r>
                        <w:rPr>
                          <w:spacing w:val="-4"/>
                        </w:rPr>
                        <w:t xml:space="preserve"> </w:t>
                      </w:r>
                      <w:r>
                        <w:t>retirement</w:t>
                      </w:r>
                      <w:r>
                        <w:rPr>
                          <w:spacing w:val="-3"/>
                        </w:rPr>
                        <w:t xml:space="preserve"> </w:t>
                      </w:r>
                      <w:r>
                        <w:t>village</w:t>
                      </w:r>
                      <w:r>
                        <w:rPr>
                          <w:spacing w:val="-5"/>
                        </w:rPr>
                        <w:t xml:space="preserve"> </w:t>
                      </w:r>
                      <w:r>
                        <w:t>from</w:t>
                      </w:r>
                      <w:r>
                        <w:rPr>
                          <w:spacing w:val="-4"/>
                        </w:rPr>
                        <w:t xml:space="preserve"> </w:t>
                      </w:r>
                      <w:r>
                        <w:t>Gowrie</w:t>
                      </w:r>
                      <w:r>
                        <w:rPr>
                          <w:spacing w:val="-5"/>
                        </w:rPr>
                        <w:t xml:space="preserve"> </w:t>
                      </w:r>
                      <w:r>
                        <w:t>Drive</w:t>
                      </w:r>
                      <w:r>
                        <w:rPr>
                          <w:spacing w:val="-4"/>
                        </w:rPr>
                        <w:t xml:space="preserve"> </w:t>
                      </w:r>
                      <w:r>
                        <w:t>through the golf course.</w:t>
                      </w:r>
                    </w:p>
                    <w:p w14:paraId="72E27661" w14:textId="77777777" w:rsidR="00423DBE" w:rsidRDefault="00423DBE" w:rsidP="00423DBE">
                      <w:pPr>
                        <w:pStyle w:val="BodyText"/>
                        <w:tabs>
                          <w:tab w:val="left" w:pos="2330"/>
                          <w:tab w:val="left" w:pos="2333"/>
                        </w:tabs>
                        <w:ind w:left="1977" w:right="759"/>
                      </w:pPr>
                      <w:r w:rsidRPr="001E26E5">
                        <w:rPr>
                          <w:strike/>
                          <w:color w:val="FF0000"/>
                        </w:rPr>
                        <w:t>g)</w:t>
                      </w:r>
                      <w:r w:rsidRPr="001E26E5">
                        <w:rPr>
                          <w:color w:val="FF0000"/>
                        </w:rPr>
                        <w:t xml:space="preserve"> </w:t>
                      </w:r>
                      <w:r>
                        <w:rPr>
                          <w:color w:val="FF0000"/>
                        </w:rPr>
                        <w:t>f</w:t>
                      </w:r>
                      <w:r w:rsidRPr="001E26E5">
                        <w:rPr>
                          <w:color w:val="FF0000"/>
                        </w:rPr>
                        <w:t xml:space="preserve">) </w:t>
                      </w:r>
                      <w:r>
                        <w:t>No</w:t>
                      </w:r>
                      <w:r>
                        <w:rPr>
                          <w:spacing w:val="-2"/>
                        </w:rPr>
                        <w:t xml:space="preserve"> </w:t>
                      </w:r>
                      <w:r>
                        <w:t>public</w:t>
                      </w:r>
                      <w:r>
                        <w:rPr>
                          <w:spacing w:val="-4"/>
                        </w:rPr>
                        <w:t xml:space="preserve"> </w:t>
                      </w:r>
                      <w:r>
                        <w:t>vehicular</w:t>
                      </w:r>
                      <w:r>
                        <w:rPr>
                          <w:spacing w:val="-3"/>
                        </w:rPr>
                        <w:t xml:space="preserve"> </w:t>
                      </w:r>
                      <w:r>
                        <w:t>access</w:t>
                      </w:r>
                      <w:r>
                        <w:rPr>
                          <w:spacing w:val="-3"/>
                        </w:rPr>
                        <w:t xml:space="preserve"> </w:t>
                      </w:r>
                      <w:r>
                        <w:t>is</w:t>
                      </w:r>
                      <w:r>
                        <w:rPr>
                          <w:spacing w:val="-2"/>
                        </w:rPr>
                        <w:t xml:space="preserve"> </w:t>
                      </w:r>
                      <w:r>
                        <w:t>provided</w:t>
                      </w:r>
                      <w:r>
                        <w:rPr>
                          <w:spacing w:val="-3"/>
                        </w:rPr>
                        <w:t xml:space="preserve"> </w:t>
                      </w:r>
                      <w:r>
                        <w:t>to</w:t>
                      </w:r>
                      <w:r>
                        <w:rPr>
                          <w:spacing w:val="-3"/>
                        </w:rPr>
                        <w:t xml:space="preserve"> </w:t>
                      </w:r>
                      <w:r>
                        <w:t>the</w:t>
                      </w:r>
                      <w:r>
                        <w:rPr>
                          <w:spacing w:val="-4"/>
                        </w:rPr>
                        <w:t xml:space="preserve"> </w:t>
                      </w:r>
                      <w:r>
                        <w:t>golf</w:t>
                      </w:r>
                      <w:r>
                        <w:rPr>
                          <w:spacing w:val="-5"/>
                        </w:rPr>
                        <w:t xml:space="preserve"> </w:t>
                      </w:r>
                      <w:r>
                        <w:t>course,</w:t>
                      </w:r>
                      <w:r>
                        <w:rPr>
                          <w:spacing w:val="-3"/>
                        </w:rPr>
                        <w:t xml:space="preserve"> </w:t>
                      </w:r>
                      <w:r>
                        <w:t>club</w:t>
                      </w:r>
                      <w:r>
                        <w:rPr>
                          <w:spacing w:val="-3"/>
                        </w:rPr>
                        <w:t xml:space="preserve"> </w:t>
                      </w:r>
                      <w:r>
                        <w:t>house</w:t>
                      </w:r>
                      <w:r>
                        <w:rPr>
                          <w:spacing w:val="-4"/>
                        </w:rPr>
                        <w:t xml:space="preserve"> </w:t>
                      </w:r>
                      <w:r>
                        <w:t>and</w:t>
                      </w:r>
                      <w:r>
                        <w:rPr>
                          <w:spacing w:val="-5"/>
                        </w:rPr>
                        <w:t xml:space="preserve"> </w:t>
                      </w:r>
                      <w:r>
                        <w:t>associated facilities from the retirement village.</w:t>
                      </w:r>
                    </w:p>
                    <w:p w14:paraId="74E4651D" w14:textId="77777777" w:rsidR="00423DBE" w:rsidRDefault="00423DBE" w:rsidP="00423DBE">
                      <w:pPr>
                        <w:pStyle w:val="BodyText"/>
                        <w:tabs>
                          <w:tab w:val="left" w:pos="2333"/>
                        </w:tabs>
                        <w:ind w:left="1977" w:right="400"/>
                      </w:pPr>
                      <w:r w:rsidRPr="001E26E5">
                        <w:rPr>
                          <w:strike/>
                          <w:color w:val="FF0000"/>
                        </w:rPr>
                        <w:t>h)</w:t>
                      </w:r>
                      <w:r w:rsidRPr="001E26E5">
                        <w:rPr>
                          <w:color w:val="FF0000"/>
                        </w:rPr>
                        <w:t xml:space="preserve"> </w:t>
                      </w:r>
                      <w:r>
                        <w:rPr>
                          <w:color w:val="FF0000"/>
                        </w:rPr>
                        <w:t>g</w:t>
                      </w:r>
                      <w:r w:rsidRPr="001E26E5">
                        <w:rPr>
                          <w:color w:val="FF0000"/>
                        </w:rPr>
                        <w:t xml:space="preserve">) </w:t>
                      </w:r>
                      <w:r>
                        <w:t>Buildings</w:t>
                      </w:r>
                      <w:r>
                        <w:rPr>
                          <w:spacing w:val="-1"/>
                        </w:rPr>
                        <w:t xml:space="preserve"> </w:t>
                      </w:r>
                      <w:r>
                        <w:t>and</w:t>
                      </w:r>
                      <w:r>
                        <w:rPr>
                          <w:spacing w:val="-4"/>
                        </w:rPr>
                        <w:t xml:space="preserve"> </w:t>
                      </w:r>
                      <w:r>
                        <w:t>structures</w:t>
                      </w:r>
                      <w:r>
                        <w:rPr>
                          <w:spacing w:val="-4"/>
                        </w:rPr>
                        <w:t xml:space="preserve"> </w:t>
                      </w:r>
                      <w:r>
                        <w:t>are</w:t>
                      </w:r>
                      <w:r>
                        <w:rPr>
                          <w:spacing w:val="-5"/>
                        </w:rPr>
                        <w:t xml:space="preserve"> </w:t>
                      </w:r>
                      <w:r>
                        <w:t>setback</w:t>
                      </w:r>
                      <w:r>
                        <w:rPr>
                          <w:spacing w:val="-4"/>
                        </w:rPr>
                        <w:t xml:space="preserve"> </w:t>
                      </w:r>
                      <w:r>
                        <w:t>a</w:t>
                      </w:r>
                      <w:r>
                        <w:rPr>
                          <w:spacing w:val="-4"/>
                        </w:rPr>
                        <w:t xml:space="preserve"> </w:t>
                      </w:r>
                      <w:r>
                        <w:t>minimum</w:t>
                      </w:r>
                      <w:r>
                        <w:rPr>
                          <w:spacing w:val="-5"/>
                        </w:rPr>
                        <w:t xml:space="preserve"> </w:t>
                      </w:r>
                      <w:r>
                        <w:t>of</w:t>
                      </w:r>
                      <w:r>
                        <w:rPr>
                          <w:spacing w:val="-6"/>
                        </w:rPr>
                        <w:t xml:space="preserve"> </w:t>
                      </w:r>
                      <w:r>
                        <w:t>50</w:t>
                      </w:r>
                      <w:r>
                        <w:rPr>
                          <w:spacing w:val="-4"/>
                        </w:rPr>
                        <w:t xml:space="preserve"> </w:t>
                      </w:r>
                      <w:r>
                        <w:t>metres</w:t>
                      </w:r>
                      <w:r>
                        <w:rPr>
                          <w:spacing w:val="-4"/>
                        </w:rPr>
                        <w:t xml:space="preserve"> </w:t>
                      </w:r>
                      <w:r>
                        <w:t>from</w:t>
                      </w:r>
                      <w:r>
                        <w:rPr>
                          <w:spacing w:val="-5"/>
                        </w:rPr>
                        <w:t xml:space="preserve"> </w:t>
                      </w:r>
                      <w:r>
                        <w:t>residential</w:t>
                      </w:r>
                      <w:r>
                        <w:rPr>
                          <w:spacing w:val="-5"/>
                        </w:rPr>
                        <w:t xml:space="preserve"> </w:t>
                      </w:r>
                      <w:r>
                        <w:t>and</w:t>
                      </w:r>
                      <w:r>
                        <w:rPr>
                          <w:spacing w:val="-4"/>
                        </w:rPr>
                        <w:t xml:space="preserve"> </w:t>
                      </w:r>
                      <w:r>
                        <w:t xml:space="preserve">PRZ1 zoned blocks as indicated on </w:t>
                      </w:r>
                      <w:r w:rsidRPr="00642601">
                        <w:rPr>
                          <w:color w:val="0070C0"/>
                          <w:u w:val="single" w:color="0462C1"/>
                        </w:rPr>
                        <w:t>Figure 13</w:t>
                      </w:r>
                      <w:r w:rsidRPr="00AE12DC">
                        <w:t>.</w:t>
                      </w:r>
                    </w:p>
                    <w:p w14:paraId="79080FBB" w14:textId="77777777" w:rsidR="00423DBE" w:rsidRDefault="00423DBE" w:rsidP="00423DBE">
                      <w:pPr>
                        <w:pStyle w:val="BodyText"/>
                        <w:tabs>
                          <w:tab w:val="left" w:pos="2333"/>
                        </w:tabs>
                        <w:ind w:left="1977" w:right="443"/>
                      </w:pPr>
                      <w:r w:rsidRPr="001E26E5">
                        <w:rPr>
                          <w:strike/>
                          <w:color w:val="FF0000"/>
                        </w:rPr>
                        <w:t>i)</w:t>
                      </w:r>
                      <w:r w:rsidRPr="001E26E5">
                        <w:rPr>
                          <w:color w:val="FF0000"/>
                        </w:rPr>
                        <w:t xml:space="preserve"> </w:t>
                      </w:r>
                      <w:r>
                        <w:rPr>
                          <w:color w:val="FF0000"/>
                        </w:rPr>
                        <w:t>h</w:t>
                      </w:r>
                      <w:r w:rsidRPr="001E26E5">
                        <w:rPr>
                          <w:color w:val="FF0000"/>
                        </w:rPr>
                        <w:t xml:space="preserve">) </w:t>
                      </w:r>
                      <w:r>
                        <w:t>Development</w:t>
                      </w:r>
                      <w:r>
                        <w:rPr>
                          <w:spacing w:val="-4"/>
                        </w:rPr>
                        <w:t xml:space="preserve"> </w:t>
                      </w:r>
                      <w:r>
                        <w:t>of</w:t>
                      </w:r>
                      <w:r>
                        <w:rPr>
                          <w:spacing w:val="-6"/>
                        </w:rPr>
                        <w:t xml:space="preserve"> </w:t>
                      </w:r>
                      <w:r>
                        <w:t>a</w:t>
                      </w:r>
                      <w:r>
                        <w:rPr>
                          <w:spacing w:val="-4"/>
                        </w:rPr>
                        <w:t xml:space="preserve"> </w:t>
                      </w:r>
                      <w:r>
                        <w:t>retirement</w:t>
                      </w:r>
                      <w:r>
                        <w:rPr>
                          <w:spacing w:val="-1"/>
                        </w:rPr>
                        <w:t xml:space="preserve"> </w:t>
                      </w:r>
                      <w:r>
                        <w:t>village</w:t>
                      </w:r>
                      <w:r>
                        <w:rPr>
                          <w:spacing w:val="-5"/>
                        </w:rPr>
                        <w:t xml:space="preserve"> </w:t>
                      </w:r>
                      <w:r>
                        <w:t>does</w:t>
                      </w:r>
                      <w:r>
                        <w:rPr>
                          <w:spacing w:val="-4"/>
                        </w:rPr>
                        <w:t xml:space="preserve"> </w:t>
                      </w:r>
                      <w:r>
                        <w:t>not</w:t>
                      </w:r>
                      <w:r>
                        <w:rPr>
                          <w:spacing w:val="-4"/>
                        </w:rPr>
                        <w:t xml:space="preserve"> </w:t>
                      </w:r>
                      <w:r>
                        <w:t>diminish</w:t>
                      </w:r>
                      <w:r>
                        <w:rPr>
                          <w:spacing w:val="-4"/>
                        </w:rPr>
                        <w:t xml:space="preserve"> </w:t>
                      </w:r>
                      <w:r>
                        <w:t>or</w:t>
                      </w:r>
                      <w:r>
                        <w:rPr>
                          <w:spacing w:val="-4"/>
                        </w:rPr>
                        <w:t xml:space="preserve"> </w:t>
                      </w:r>
                      <w:r>
                        <w:t>inhibit</w:t>
                      </w:r>
                      <w:r>
                        <w:rPr>
                          <w:spacing w:val="-4"/>
                        </w:rPr>
                        <w:t xml:space="preserve"> </w:t>
                      </w:r>
                      <w:r>
                        <w:t>the</w:t>
                      </w:r>
                      <w:r>
                        <w:rPr>
                          <w:spacing w:val="-5"/>
                        </w:rPr>
                        <w:t xml:space="preserve"> </w:t>
                      </w:r>
                      <w:r>
                        <w:t>opportunity</w:t>
                      </w:r>
                      <w:r>
                        <w:rPr>
                          <w:spacing w:val="-4"/>
                        </w:rPr>
                        <w:t xml:space="preserve"> </w:t>
                      </w:r>
                      <w:r>
                        <w:t>for</w:t>
                      </w:r>
                      <w:r>
                        <w:rPr>
                          <w:spacing w:val="-4"/>
                        </w:rPr>
                        <w:t xml:space="preserve"> </w:t>
                      </w:r>
                      <w:r>
                        <w:t>an 18 hole golf course and associated facilities to operate on the balance of the site.</w:t>
                      </w:r>
                    </w:p>
                  </w:txbxContent>
                </v:textbox>
                <w10:anchorlock/>
              </v:shape>
            </w:pict>
          </mc:Fallback>
        </mc:AlternateContent>
      </w:r>
    </w:p>
    <w:p w14:paraId="04BE22A5" w14:textId="5226B476" w:rsidR="000028C8" w:rsidRDefault="001E0847">
      <w:pPr>
        <w:pStyle w:val="Mid-LevelHeading"/>
        <w:numPr>
          <w:ilvl w:val="1"/>
          <w:numId w:val="5"/>
        </w:numPr>
        <w:spacing w:before="240"/>
        <w:ind w:left="567" w:hanging="567"/>
      </w:pPr>
      <w:bookmarkStart w:id="16" w:name="_Toc205367423"/>
      <w:bookmarkStart w:id="17" w:name="_Hlk197096789"/>
      <w:bookmarkStart w:id="18" w:name="_Hlk198731076"/>
      <w:r w:rsidRPr="00537DC6">
        <w:lastRenderedPageBreak/>
        <w:t xml:space="preserve">Molonglo </w:t>
      </w:r>
      <w:r>
        <w:t xml:space="preserve">Valley </w:t>
      </w:r>
      <w:r w:rsidR="000028C8" w:rsidRPr="001E0847">
        <w:t>D</w:t>
      </w:r>
      <w:r w:rsidR="000028C8">
        <w:t>istrict Policy</w:t>
      </w:r>
      <w:bookmarkEnd w:id="16"/>
      <w:r w:rsidR="000028C8">
        <w:t xml:space="preserve">   </w:t>
      </w:r>
    </w:p>
    <w:p w14:paraId="0D43D150" w14:textId="7D003A3A" w:rsidR="000028C8" w:rsidRPr="00F33867" w:rsidRDefault="000028C8" w:rsidP="000028C8">
      <w:pPr>
        <w:spacing w:line="256" w:lineRule="auto"/>
        <w:rPr>
          <w:rFonts w:ascii="Montserrat Light" w:hAnsi="Montserrat Light"/>
        </w:rPr>
      </w:pPr>
      <w:r>
        <w:rPr>
          <w:rFonts w:ascii="Montserrat Light" w:hAnsi="Montserrat Light"/>
          <w:szCs w:val="24"/>
        </w:rPr>
        <w:t>Changes are</w:t>
      </w:r>
      <w:r w:rsidR="00AE12DC">
        <w:rPr>
          <w:rFonts w:ascii="Montserrat Light" w:hAnsi="Montserrat Light"/>
          <w:szCs w:val="24"/>
        </w:rPr>
        <w:t xml:space="preserve"> made</w:t>
      </w:r>
      <w:r>
        <w:rPr>
          <w:rFonts w:ascii="Montserrat Light" w:hAnsi="Montserrat Light"/>
          <w:szCs w:val="24"/>
        </w:rPr>
        <w:t xml:space="preserve"> to</w:t>
      </w:r>
      <w:r w:rsidR="00AE12DC">
        <w:rPr>
          <w:rFonts w:ascii="Montserrat Light" w:hAnsi="Montserrat Light"/>
          <w:szCs w:val="24"/>
        </w:rPr>
        <w:t xml:space="preserve"> the</w:t>
      </w:r>
      <w:r>
        <w:rPr>
          <w:rFonts w:ascii="Montserrat Light" w:hAnsi="Montserrat Light"/>
          <w:szCs w:val="24"/>
        </w:rPr>
        <w:t xml:space="preserve"> </w:t>
      </w:r>
      <w:r w:rsidR="001E0847">
        <w:rPr>
          <w:rFonts w:ascii="Montserrat Light" w:hAnsi="Montserrat Light"/>
          <w:szCs w:val="24"/>
        </w:rPr>
        <w:t>Molonglo Valley District Policy</w:t>
      </w:r>
      <w:r>
        <w:rPr>
          <w:rFonts w:ascii="Montserrat Light" w:hAnsi="Montserrat Light"/>
          <w:szCs w:val="24"/>
        </w:rPr>
        <w:t xml:space="preserve">. These changes are </w:t>
      </w:r>
      <w:r w:rsidRPr="00F33867">
        <w:rPr>
          <w:rFonts w:ascii="Montserrat Light" w:hAnsi="Montserrat Light"/>
        </w:rPr>
        <w:t>outlined below.</w:t>
      </w:r>
    </w:p>
    <w:p w14:paraId="38B21646" w14:textId="1818601D" w:rsidR="00F33867" w:rsidRPr="00F33867" w:rsidRDefault="00F33867" w:rsidP="0042625E">
      <w:pPr>
        <w:spacing w:before="120" w:after="0"/>
        <w:contextualSpacing/>
        <w:rPr>
          <w:rFonts w:ascii="Montserrat Light" w:eastAsia="Times New Roman" w:hAnsi="Montserrat Light" w:cs="Arial"/>
        </w:rPr>
      </w:pPr>
      <w:r w:rsidRPr="00F33867">
        <w:rPr>
          <w:rFonts w:ascii="Montserrat Light" w:eastAsia="Calibri" w:hAnsi="Montserrat Light" w:cs="Arial"/>
        </w:rPr>
        <w:t>Changes</w:t>
      </w:r>
      <w:r w:rsidRPr="00F33867">
        <w:rPr>
          <w:rFonts w:ascii="Montserrat Light" w:eastAsia="Times New Roman" w:hAnsi="Montserrat Light" w:cs="Arial"/>
        </w:rPr>
        <w:t xml:space="preserve"> to assessment requirements 43, 44, 45 and 64 </w:t>
      </w:r>
      <w:r w:rsidR="00EC47C4">
        <w:rPr>
          <w:rFonts w:ascii="Montserrat Light" w:eastAsia="Times New Roman" w:hAnsi="Montserrat Light" w:cs="Arial"/>
        </w:rPr>
        <w:t xml:space="preserve">are proposed </w:t>
      </w:r>
      <w:r w:rsidRPr="00F33867">
        <w:rPr>
          <w:rFonts w:ascii="Montserrat Light" w:eastAsia="Times New Roman" w:hAnsi="Montserrat Light" w:cs="Arial"/>
        </w:rPr>
        <w:t>to clarify</w:t>
      </w:r>
      <w:r w:rsidR="00EC47C4">
        <w:rPr>
          <w:rFonts w:ascii="Montserrat Light" w:eastAsia="Times New Roman" w:hAnsi="Montserrat Light" w:cs="Arial"/>
        </w:rPr>
        <w:t>:</w:t>
      </w:r>
    </w:p>
    <w:p w14:paraId="1FB871EF" w14:textId="77777777" w:rsidR="00EC47C4" w:rsidRPr="00EC47C4" w:rsidRDefault="00EC47C4">
      <w:pPr>
        <w:pStyle w:val="BodyText-MPATemplate"/>
        <w:numPr>
          <w:ilvl w:val="0"/>
          <w:numId w:val="10"/>
        </w:numPr>
        <w:spacing w:before="120" w:after="240"/>
        <w:rPr>
          <w:rFonts w:eastAsia="Times New Roman" w:cs="Arial"/>
        </w:rPr>
      </w:pPr>
      <w:r w:rsidRPr="00EC47C4">
        <w:rPr>
          <w:rFonts w:eastAsia="Times New Roman" w:cs="Arial"/>
        </w:rPr>
        <w:t>the requirement for a town oval and its size to be located within the school site in the Molonglo East precinct</w:t>
      </w:r>
    </w:p>
    <w:p w14:paraId="01F79E1E" w14:textId="77777777" w:rsidR="00EC47C4" w:rsidRPr="00EC47C4" w:rsidRDefault="00EC47C4">
      <w:pPr>
        <w:pStyle w:val="BodyText-MPATemplate"/>
        <w:numPr>
          <w:ilvl w:val="0"/>
          <w:numId w:val="10"/>
        </w:numPr>
        <w:spacing w:before="120" w:after="240"/>
        <w:rPr>
          <w:rFonts w:eastAsia="Times New Roman" w:cs="Arial"/>
        </w:rPr>
      </w:pPr>
      <w:r w:rsidRPr="00EC47C4">
        <w:rPr>
          <w:rFonts w:eastAsia="Times New Roman" w:cs="Arial"/>
        </w:rPr>
        <w:t xml:space="preserve">the requirement for a multi-purpose indoor recreation facility and its size </w:t>
      </w:r>
    </w:p>
    <w:p w14:paraId="13799288" w14:textId="77777777" w:rsidR="00EC47C4" w:rsidRPr="00EC47C4" w:rsidRDefault="00EC47C4">
      <w:pPr>
        <w:pStyle w:val="BodyText-MPATemplate"/>
        <w:numPr>
          <w:ilvl w:val="0"/>
          <w:numId w:val="10"/>
        </w:numPr>
        <w:spacing w:before="120" w:after="240"/>
        <w:rPr>
          <w:rFonts w:eastAsia="Times New Roman" w:cs="Arial"/>
        </w:rPr>
      </w:pPr>
      <w:r w:rsidRPr="00EC47C4">
        <w:rPr>
          <w:rFonts w:eastAsia="Times New Roman" w:cs="Arial"/>
        </w:rPr>
        <w:t>that the town oval and multi-purpose indoor centre are to be accessible by the public, including by clubs and other sporting groups</w:t>
      </w:r>
    </w:p>
    <w:p w14:paraId="39F736A3" w14:textId="77777777" w:rsidR="00EC47C4" w:rsidRPr="00EC47C4" w:rsidRDefault="00EC47C4">
      <w:pPr>
        <w:pStyle w:val="BodyText-MPATemplate"/>
        <w:numPr>
          <w:ilvl w:val="0"/>
          <w:numId w:val="10"/>
        </w:numPr>
        <w:spacing w:before="120" w:after="240"/>
        <w:rPr>
          <w:rFonts w:eastAsia="Times New Roman" w:cs="Arial"/>
        </w:rPr>
      </w:pPr>
      <w:r w:rsidRPr="00EC47C4">
        <w:rPr>
          <w:rFonts w:eastAsia="Times New Roman" w:cs="Arial"/>
        </w:rPr>
        <w:t>that car parking associated with sport and recreation facilities on the school site is to remain available to the public outside of school hours</w:t>
      </w:r>
    </w:p>
    <w:p w14:paraId="5BF7E3C7" w14:textId="77777777" w:rsidR="00EC47C4" w:rsidRPr="00EC47C4" w:rsidRDefault="00EC47C4" w:rsidP="00EC47C4">
      <w:pPr>
        <w:pStyle w:val="BodyText-MPATemplate"/>
        <w:rPr>
          <w:rFonts w:eastAsia="Times New Roman" w:cs="Arial"/>
        </w:rPr>
      </w:pPr>
    </w:p>
    <w:p w14:paraId="641FD310" w14:textId="4FEA3DF5" w:rsidR="00EC47C4" w:rsidRDefault="00EC47C4" w:rsidP="00EC47C4">
      <w:pPr>
        <w:pStyle w:val="BodyText-MPATemplate"/>
        <w:spacing w:before="120" w:after="240"/>
        <w:rPr>
          <w:rFonts w:eastAsia="Times New Roman" w:cs="Arial"/>
          <w:szCs w:val="22"/>
        </w:rPr>
      </w:pPr>
      <w:r w:rsidRPr="00EC47C4">
        <w:rPr>
          <w:rFonts w:eastAsia="Times New Roman" w:cs="Arial"/>
          <w:szCs w:val="22"/>
        </w:rPr>
        <w:t>These requirements are generally in accordance with the intent of the concept plan that was prepared by EPSDD and incorporated into the Territory Plan in 2022.</w:t>
      </w:r>
    </w:p>
    <w:p w14:paraId="4617B5E1" w14:textId="77777777" w:rsidR="0042625E" w:rsidRPr="0042625E" w:rsidRDefault="0042625E" w:rsidP="0042625E">
      <w:pPr>
        <w:pStyle w:val="BodyText-MPATemplate"/>
        <w:spacing w:before="120" w:after="240"/>
        <w:ind w:left="720"/>
        <w:rPr>
          <w:rFonts w:eastAsia="Times New Roman" w:cs="Arial"/>
          <w:szCs w:val="22"/>
        </w:rPr>
      </w:pPr>
    </w:p>
    <w:p w14:paraId="4BF3E8B9" w14:textId="16A949F7" w:rsidR="00CE0CDC" w:rsidRPr="000050B4" w:rsidRDefault="00F369C4" w:rsidP="0042625E">
      <w:pPr>
        <w:pStyle w:val="BodyText-MPATemplate"/>
        <w:spacing w:before="240" w:after="240"/>
      </w:pPr>
      <w:r>
        <w:t>Amend a</w:t>
      </w:r>
      <w:r w:rsidR="0014209F" w:rsidRPr="000050B4">
        <w:t xml:space="preserve">ssessment </w:t>
      </w:r>
      <w:r>
        <w:t>r</w:t>
      </w:r>
      <w:r w:rsidR="0014209F" w:rsidRPr="000050B4">
        <w:t>equirements</w:t>
      </w:r>
      <w:r w:rsidR="000050B4">
        <w:t xml:space="preserve"> 43, 44</w:t>
      </w:r>
      <w:r w:rsidR="004E6475">
        <w:t xml:space="preserve">, </w:t>
      </w:r>
      <w:r w:rsidR="000050B4">
        <w:t>45</w:t>
      </w:r>
      <w:r w:rsidR="004E6475">
        <w:t xml:space="preserve"> and 64</w:t>
      </w:r>
      <w:r w:rsidR="00363A2F">
        <w:t xml:space="preserve"> as below</w:t>
      </w:r>
      <w:r w:rsidR="000028C8" w:rsidRPr="000050B4">
        <w:t>:</w:t>
      </w:r>
    </w:p>
    <w:tbl>
      <w:tblPr>
        <w:tblStyle w:val="NewTerritoryPlan"/>
        <w:tblpPr w:leftFromText="180" w:rightFromText="180" w:vertAnchor="text" w:tblpY="1"/>
        <w:tblOverlap w:val="never"/>
        <w:tblW w:w="5000" w:type="pct"/>
        <w:tblLook w:val="04A0" w:firstRow="1" w:lastRow="0" w:firstColumn="1" w:lastColumn="0" w:noHBand="0" w:noVBand="1"/>
      </w:tblPr>
      <w:tblGrid>
        <w:gridCol w:w="1318"/>
        <w:gridCol w:w="7708"/>
      </w:tblGrid>
      <w:tr w:rsidR="008170AE" w:rsidRPr="008170AE" w14:paraId="41AE47EF" w14:textId="77777777" w:rsidTr="008170AE">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730" w:type="pct"/>
            <w:vAlign w:val="center"/>
          </w:tcPr>
          <w:p w14:paraId="19C412C9" w14:textId="77777777" w:rsidR="008170AE" w:rsidRPr="008170AE" w:rsidRDefault="008170AE" w:rsidP="008170AE">
            <w:pPr>
              <w:spacing w:before="60" w:after="60"/>
              <w:rPr>
                <w:rFonts w:ascii="Calibri" w:eastAsia="Times New Roman" w:hAnsi="Calibri" w:cs="Times New Roman"/>
                <w:bCs/>
                <w:lang w:eastAsia="en-AU"/>
              </w:rPr>
            </w:pPr>
            <w:r w:rsidRPr="008170AE">
              <w:rPr>
                <w:rFonts w:ascii="Calibri" w:eastAsia="Times New Roman" w:hAnsi="Calibri" w:cs="Times New Roman"/>
                <w:bCs/>
                <w:lang w:eastAsia="en-AU"/>
              </w:rPr>
              <w:t>Locality</w:t>
            </w:r>
          </w:p>
        </w:tc>
        <w:tc>
          <w:tcPr>
            <w:tcW w:w="4270" w:type="pct"/>
            <w:vAlign w:val="center"/>
          </w:tcPr>
          <w:p w14:paraId="12116DCF" w14:textId="77777777" w:rsidR="008170AE" w:rsidRPr="008170AE" w:rsidRDefault="008170AE" w:rsidP="008170AE">
            <w:pPr>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lang w:eastAsia="en-AU"/>
              </w:rPr>
            </w:pPr>
            <w:r w:rsidRPr="008170AE">
              <w:rPr>
                <w:rFonts w:ascii="Calibri" w:eastAsia="Times New Roman" w:hAnsi="Calibri" w:cs="Times New Roman"/>
                <w:bCs/>
                <w:lang w:eastAsia="en-AU"/>
              </w:rPr>
              <w:t xml:space="preserve">Assessment requirement  </w:t>
            </w:r>
          </w:p>
        </w:tc>
      </w:tr>
      <w:tr w:rsidR="008170AE" w:rsidRPr="008170AE" w14:paraId="6B50A0EB" w14:textId="77777777" w:rsidTr="00924E9D">
        <w:trPr>
          <w:trHeight w:val="397"/>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1BA0E3"/>
            <w:vAlign w:val="center"/>
          </w:tcPr>
          <w:p w14:paraId="560A7C55" w14:textId="77777777" w:rsidR="008170AE" w:rsidRPr="008170AE" w:rsidRDefault="008170AE" w:rsidP="008170AE">
            <w:pPr>
              <w:keepNext/>
              <w:keepLines/>
              <w:spacing w:before="60" w:after="60"/>
              <w:contextualSpacing/>
              <w:outlineLvl w:val="2"/>
              <w:rPr>
                <w:rFonts w:eastAsia="Times New Roman" w:cstheme="minorHAnsi"/>
                <w:color w:val="FFFFFF" w:themeColor="background1"/>
              </w:rPr>
            </w:pPr>
            <w:bookmarkStart w:id="19" w:name="_Molonglo_–Town_Centre"/>
            <w:bookmarkStart w:id="20" w:name="_Toc183086223"/>
            <w:bookmarkEnd w:id="19"/>
            <w:r w:rsidRPr="008170AE">
              <w:rPr>
                <w:rFonts w:eastAsia="Times New Roman" w:cstheme="minorHAnsi"/>
                <w:color w:val="FFFFFF" w:themeColor="background1"/>
              </w:rPr>
              <w:t>Molonglo –Town Centre and Surrounds - Future Urban Areas (</w:t>
            </w:r>
            <w:hyperlink w:anchor="_Figure_5_Molonglo" w:history="1">
              <w:r w:rsidRPr="008170AE">
                <w:rPr>
                  <w:rFonts w:eastAsia="Times New Roman" w:cstheme="minorHAnsi"/>
                  <w:color w:val="FFFFFF" w:themeColor="background1"/>
                  <w:u w:val="single"/>
                </w:rPr>
                <w:t>Figure 5</w:t>
              </w:r>
            </w:hyperlink>
            <w:r w:rsidRPr="008170AE">
              <w:rPr>
                <w:rFonts w:eastAsia="Times New Roman" w:cstheme="minorHAnsi"/>
                <w:color w:val="FFFFFF" w:themeColor="background1"/>
              </w:rPr>
              <w:t>)</w:t>
            </w:r>
            <w:bookmarkEnd w:id="20"/>
          </w:p>
        </w:tc>
      </w:tr>
      <w:tr w:rsidR="008170AE" w:rsidRPr="008170AE" w14:paraId="0BBEBEF6" w14:textId="77777777" w:rsidTr="006B2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0" w:type="pct"/>
            <w:shd w:val="clear" w:color="auto" w:fill="FFFFFF" w:themeFill="background1"/>
          </w:tcPr>
          <w:p w14:paraId="657F4099" w14:textId="77777777" w:rsidR="008170AE" w:rsidRPr="008170AE" w:rsidRDefault="008170AE" w:rsidP="008170AE">
            <w:pPr>
              <w:keepNext/>
              <w:keepLines/>
              <w:spacing w:before="40" w:line="276" w:lineRule="auto"/>
              <w:outlineLvl w:val="4"/>
              <w:rPr>
                <w:rFonts w:eastAsiaTheme="majorEastAsia" w:cstheme="minorHAnsi"/>
                <w:bCs/>
                <w:szCs w:val="18"/>
              </w:rPr>
            </w:pPr>
            <w:bookmarkStart w:id="21" w:name="_Toc183086229"/>
            <w:r w:rsidRPr="008170AE">
              <w:rPr>
                <w:rFonts w:eastAsiaTheme="majorEastAsia" w:cstheme="minorHAnsi"/>
                <w:szCs w:val="18"/>
              </w:rPr>
              <w:t>Land use – school sites</w:t>
            </w:r>
            <w:bookmarkEnd w:id="21"/>
          </w:p>
        </w:tc>
        <w:tc>
          <w:tcPr>
            <w:tcW w:w="4270" w:type="pct"/>
            <w:shd w:val="clear" w:color="auto" w:fill="FFFFFF" w:themeFill="background1"/>
          </w:tcPr>
          <w:p w14:paraId="5DDE2517" w14:textId="3D2A899D" w:rsidR="008170AE" w:rsidRPr="008170AE" w:rsidRDefault="008170AE" w:rsidP="008170AE">
            <w:pPr>
              <w:widowControl w:val="0"/>
              <w:autoSpaceDE w:val="0"/>
              <w:autoSpaceDN w:val="0"/>
              <w:spacing w:before="60" w:after="60"/>
              <w:ind w:left="360" w:right="-70" w:hanging="360"/>
              <w:contextualSpacing/>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lang w:eastAsia="en-AU"/>
              </w:rPr>
            </w:pPr>
            <w:r w:rsidRPr="008170AE">
              <w:rPr>
                <w:rFonts w:ascii="Calibri" w:eastAsia="Times New Roman" w:hAnsi="Calibri" w:cs="Times New Roman"/>
                <w:lang w:eastAsia="en-AU"/>
              </w:rPr>
              <w:t>43.</w:t>
            </w:r>
            <w:r w:rsidRPr="008170AE">
              <w:rPr>
                <w:rFonts w:ascii="Calibri" w:eastAsia="Times New Roman" w:hAnsi="Calibri" w:cs="Times New Roman"/>
                <w:lang w:eastAsia="en-AU"/>
              </w:rPr>
              <w:tab/>
              <w:t xml:space="preserve">Two school sites are provided, and are generally located in accordance with </w:t>
            </w:r>
            <w:r w:rsidRPr="00642601">
              <w:rPr>
                <w:rFonts w:ascii="Calibri" w:eastAsia="Times New Roman" w:hAnsi="Calibri" w:cs="Times New Roman"/>
                <w:color w:val="0070C0"/>
                <w:u w:val="single"/>
                <w:lang w:eastAsia="en-AU"/>
              </w:rPr>
              <w:t>Figure 7</w:t>
            </w:r>
            <w:r w:rsidRPr="00642601">
              <w:rPr>
                <w:rFonts w:ascii="Calibri" w:eastAsia="Times New Roman" w:hAnsi="Calibri" w:cs="Times New Roman"/>
                <w:color w:val="0070C0"/>
                <w:lang w:eastAsia="en-AU"/>
              </w:rPr>
              <w:t xml:space="preserve"> </w:t>
            </w:r>
            <w:r w:rsidRPr="008170AE">
              <w:rPr>
                <w:rFonts w:ascii="Calibri" w:eastAsia="Times New Roman" w:hAnsi="Calibri" w:cs="Times New Roman"/>
                <w:lang w:eastAsia="en-AU"/>
              </w:rPr>
              <w:t>and contained within a Community Facility zone:</w:t>
            </w:r>
          </w:p>
          <w:p w14:paraId="2E41D8B2" w14:textId="77777777" w:rsidR="008170AE" w:rsidRPr="008170AE" w:rsidRDefault="008170AE" w:rsidP="008170AE">
            <w:pPr>
              <w:spacing w:before="60" w:after="60"/>
              <w:ind w:left="720" w:hanging="360"/>
              <w:contextualSpacing/>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themeColor="text1"/>
              </w:rPr>
            </w:pPr>
            <w:r w:rsidRPr="008170AE">
              <w:rPr>
                <w:rFonts w:ascii="Calibri" w:eastAsia="Times New Roman" w:hAnsi="Calibri" w:cs="Times New Roman"/>
                <w:color w:val="000000" w:themeColor="text1"/>
              </w:rPr>
              <w:t>a)</w:t>
            </w:r>
            <w:r w:rsidRPr="008170AE">
              <w:rPr>
                <w:rFonts w:ascii="Calibri" w:eastAsia="Times New Roman" w:hAnsi="Calibri" w:cs="Times New Roman"/>
                <w:color w:val="000000" w:themeColor="text1"/>
              </w:rPr>
              <w:tab/>
              <w:t>In Denman Prospect precinct of 4.3 hectares or as agreed by the Education Directorate.</w:t>
            </w:r>
          </w:p>
          <w:p w14:paraId="2F22E960" w14:textId="112E675A" w:rsidR="008170AE" w:rsidRPr="008170AE" w:rsidRDefault="008170AE" w:rsidP="008170AE">
            <w:pPr>
              <w:spacing w:before="60" w:after="60"/>
              <w:ind w:left="720" w:hanging="360"/>
              <w:contextualSpacing/>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themeColor="text1"/>
              </w:rPr>
            </w:pPr>
            <w:r w:rsidRPr="008170AE">
              <w:rPr>
                <w:rFonts w:ascii="Calibri" w:eastAsia="Times New Roman" w:hAnsi="Calibri" w:cs="Times New Roman"/>
                <w:color w:val="000000" w:themeColor="text1"/>
              </w:rPr>
              <w:t>b)</w:t>
            </w:r>
            <w:r w:rsidRPr="008170AE">
              <w:rPr>
                <w:rFonts w:ascii="Calibri" w:eastAsia="Times New Roman" w:hAnsi="Calibri" w:cs="Times New Roman"/>
                <w:color w:val="000000" w:themeColor="text1"/>
              </w:rPr>
              <w:tab/>
              <w:t>In Molonglo East precinct of 9.3 hectares or as agreed by the Education Directorate.</w:t>
            </w:r>
          </w:p>
          <w:p w14:paraId="695FD101" w14:textId="70B1C0B1" w:rsidR="008170AE" w:rsidRPr="008170AE" w:rsidRDefault="008170AE" w:rsidP="008170AE">
            <w:pPr>
              <w:widowControl w:val="0"/>
              <w:autoSpaceDE w:val="0"/>
              <w:autoSpaceDN w:val="0"/>
              <w:spacing w:before="60" w:after="60"/>
              <w:ind w:left="360" w:right="-70" w:hanging="360"/>
              <w:contextualSpacing/>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lang w:eastAsia="en-AU"/>
              </w:rPr>
            </w:pPr>
            <w:r w:rsidRPr="008170AE">
              <w:rPr>
                <w:rFonts w:ascii="Calibri" w:eastAsia="Times New Roman" w:hAnsi="Calibri" w:cs="Times New Roman"/>
                <w:lang w:eastAsia="en-AU"/>
              </w:rPr>
              <w:t>44.</w:t>
            </w:r>
            <w:r w:rsidRPr="008170AE">
              <w:rPr>
                <w:rFonts w:ascii="Calibri" w:eastAsia="Times New Roman" w:hAnsi="Calibri" w:cs="Times New Roman"/>
                <w:lang w:eastAsia="en-AU"/>
              </w:rPr>
              <w:tab/>
            </w:r>
            <w:r w:rsidRPr="00FB4B0A">
              <w:rPr>
                <w:rFonts w:ascii="Calibri" w:eastAsia="Times New Roman" w:hAnsi="Calibri" w:cs="Times New Roman"/>
                <w:strike/>
                <w:color w:val="FF0000"/>
                <w:lang w:eastAsia="en-AU"/>
              </w:rPr>
              <w:t>Where feasible, s</w:t>
            </w:r>
            <w:r w:rsidR="00FB4B0A" w:rsidRPr="00FB4B0A">
              <w:rPr>
                <w:rFonts w:ascii="Calibri" w:eastAsia="Times New Roman" w:hAnsi="Calibri" w:cs="Times New Roman"/>
                <w:color w:val="FF0000"/>
                <w:lang w:eastAsia="en-AU"/>
              </w:rPr>
              <w:t>S</w:t>
            </w:r>
            <w:r w:rsidRPr="008170AE">
              <w:rPr>
                <w:rFonts w:ascii="Calibri" w:eastAsia="Times New Roman" w:hAnsi="Calibri" w:cs="Times New Roman"/>
                <w:lang w:eastAsia="en-AU"/>
              </w:rPr>
              <w:t>chool sites provide the following facilities that are accessible to the public</w:t>
            </w:r>
            <w:r w:rsidR="00FB4B0A" w:rsidRPr="00FB4B0A">
              <w:rPr>
                <w:rFonts w:ascii="Calibri" w:eastAsia="Times New Roman" w:hAnsi="Calibri" w:cs="Times New Roman"/>
                <w:color w:val="FF0000"/>
                <w:lang w:eastAsia="en-AU"/>
              </w:rPr>
              <w:t xml:space="preserve">, including </w:t>
            </w:r>
            <w:r w:rsidR="001B7484">
              <w:rPr>
                <w:rFonts w:ascii="Calibri" w:eastAsia="Times New Roman" w:hAnsi="Calibri" w:cs="Times New Roman"/>
                <w:color w:val="FF0000"/>
                <w:lang w:eastAsia="en-AU"/>
              </w:rPr>
              <w:t xml:space="preserve">sporting </w:t>
            </w:r>
            <w:r w:rsidR="0044530C">
              <w:rPr>
                <w:rFonts w:ascii="Calibri" w:eastAsia="Times New Roman" w:hAnsi="Calibri" w:cs="Times New Roman"/>
                <w:color w:val="FF0000"/>
                <w:lang w:eastAsia="en-AU"/>
              </w:rPr>
              <w:t xml:space="preserve">clubs and </w:t>
            </w:r>
            <w:r w:rsidR="001B7484">
              <w:rPr>
                <w:rFonts w:ascii="Calibri" w:eastAsia="Times New Roman" w:hAnsi="Calibri" w:cs="Times New Roman"/>
                <w:color w:val="FF0000"/>
                <w:lang w:eastAsia="en-AU"/>
              </w:rPr>
              <w:t>groups</w:t>
            </w:r>
            <w:r w:rsidRPr="008170AE">
              <w:rPr>
                <w:rFonts w:ascii="Calibri" w:eastAsia="Times New Roman" w:hAnsi="Calibri" w:cs="Times New Roman"/>
                <w:lang w:eastAsia="en-AU"/>
              </w:rPr>
              <w:t xml:space="preserve"> outside of school hours:</w:t>
            </w:r>
          </w:p>
          <w:p w14:paraId="1BE1F7FF" w14:textId="7FE84E4C" w:rsidR="008170AE" w:rsidRPr="008170AE" w:rsidRDefault="008170AE" w:rsidP="008170AE">
            <w:pPr>
              <w:spacing w:before="60" w:after="60"/>
              <w:ind w:left="720" w:hanging="360"/>
              <w:contextualSpacing/>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themeColor="text1"/>
              </w:rPr>
            </w:pPr>
            <w:r w:rsidRPr="008170AE">
              <w:rPr>
                <w:rFonts w:ascii="Calibri" w:eastAsia="Times New Roman" w:hAnsi="Calibri" w:cs="Times New Roman"/>
                <w:color w:val="000000" w:themeColor="text1"/>
              </w:rPr>
              <w:t>a)</w:t>
            </w:r>
            <w:r w:rsidRPr="008170AE">
              <w:rPr>
                <w:rFonts w:ascii="Calibri" w:eastAsia="Times New Roman" w:hAnsi="Calibri" w:cs="Times New Roman"/>
                <w:color w:val="000000" w:themeColor="text1"/>
              </w:rPr>
              <w:tab/>
              <w:t>In the Denman Prospect precinct</w:t>
            </w:r>
            <w:r w:rsidR="0044530C">
              <w:rPr>
                <w:rFonts w:ascii="Calibri" w:eastAsia="Times New Roman" w:hAnsi="Calibri" w:cs="Times New Roman"/>
                <w:color w:val="000000" w:themeColor="text1"/>
              </w:rPr>
              <w:t xml:space="preserve"> </w:t>
            </w:r>
            <w:r w:rsidR="0044530C" w:rsidRPr="0044530C">
              <w:rPr>
                <w:rFonts w:ascii="Calibri" w:eastAsia="Times New Roman" w:hAnsi="Calibri" w:cs="Times New Roman"/>
                <w:color w:val="FF0000"/>
              </w:rPr>
              <w:t>school site</w:t>
            </w:r>
            <w:r w:rsidRPr="0044530C">
              <w:rPr>
                <w:rFonts w:ascii="Calibri" w:eastAsia="Times New Roman" w:hAnsi="Calibri" w:cs="Times New Roman"/>
                <w:color w:val="FF0000"/>
              </w:rPr>
              <w:t xml:space="preserve"> </w:t>
            </w:r>
            <w:r w:rsidRPr="008170AE">
              <w:rPr>
                <w:rFonts w:ascii="Calibri" w:eastAsia="Times New Roman" w:hAnsi="Calibri" w:cs="Times New Roman"/>
                <w:color w:val="000000" w:themeColor="text1"/>
              </w:rPr>
              <w:t>(</w:t>
            </w:r>
            <w:r w:rsidRPr="00642601">
              <w:rPr>
                <w:rFonts w:ascii="Calibri" w:eastAsia="Times New Roman" w:hAnsi="Calibri" w:cs="Times New Roman"/>
                <w:color w:val="0070C0"/>
                <w:u w:val="single"/>
              </w:rPr>
              <w:t>Figure 6</w:t>
            </w:r>
            <w:r w:rsidRPr="008170AE">
              <w:rPr>
                <w:rFonts w:ascii="Calibri" w:eastAsia="Times New Roman" w:hAnsi="Calibri" w:cs="Times New Roman"/>
                <w:color w:val="000000" w:themeColor="text1"/>
              </w:rPr>
              <w:t>) – a playing field</w:t>
            </w:r>
            <w:r w:rsidR="0044530C">
              <w:rPr>
                <w:rFonts w:ascii="Calibri" w:eastAsia="Times New Roman" w:hAnsi="Calibri" w:cs="Times New Roman"/>
                <w:color w:val="000000" w:themeColor="text1"/>
              </w:rPr>
              <w:t xml:space="preserve"> </w:t>
            </w:r>
            <w:r w:rsidR="0044530C" w:rsidRPr="00923354">
              <w:rPr>
                <w:rFonts w:ascii="Calibri" w:eastAsia="Times New Roman" w:hAnsi="Calibri" w:cs="Times New Roman"/>
                <w:color w:val="FF0000"/>
              </w:rPr>
              <w:t>of at least one hectare in area</w:t>
            </w:r>
            <w:r w:rsidR="0044530C" w:rsidRPr="00923354">
              <w:rPr>
                <w:rFonts w:ascii="Calibri" w:eastAsia="Times New Roman" w:hAnsi="Calibri" w:cs="Times New Roman"/>
                <w:color w:val="000000" w:themeColor="text1"/>
              </w:rPr>
              <w:t>.</w:t>
            </w:r>
            <w:r w:rsidR="0044530C">
              <w:rPr>
                <w:rFonts w:ascii="Calibri" w:eastAsia="Times New Roman" w:hAnsi="Calibri" w:cs="Times New Roman"/>
                <w:color w:val="000000" w:themeColor="text1"/>
              </w:rPr>
              <w:t xml:space="preserve"> </w:t>
            </w:r>
          </w:p>
          <w:p w14:paraId="5E19D34A" w14:textId="43A6C7F2" w:rsidR="00ED3349" w:rsidRPr="00ED3349" w:rsidRDefault="008170AE" w:rsidP="00ED3349">
            <w:pPr>
              <w:spacing w:before="60" w:after="60"/>
              <w:ind w:left="720" w:hanging="360"/>
              <w:contextualSpacing/>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FF0000"/>
              </w:rPr>
            </w:pPr>
            <w:r w:rsidRPr="008170AE">
              <w:rPr>
                <w:rFonts w:ascii="Calibri" w:eastAsia="Times New Roman" w:hAnsi="Calibri" w:cs="Times New Roman"/>
                <w:color w:val="000000" w:themeColor="text1"/>
              </w:rPr>
              <w:t>b)</w:t>
            </w:r>
            <w:r w:rsidRPr="008170AE">
              <w:rPr>
                <w:rFonts w:ascii="Calibri" w:eastAsia="Times New Roman" w:hAnsi="Calibri" w:cs="Times New Roman"/>
                <w:color w:val="000000" w:themeColor="text1"/>
              </w:rPr>
              <w:tab/>
            </w:r>
            <w:r w:rsidR="00FB4B0A">
              <w:rPr>
                <w:rFonts w:ascii="Calibri" w:eastAsia="Times New Roman" w:hAnsi="Calibri" w:cs="Times New Roman"/>
                <w:color w:val="000000" w:themeColor="text1"/>
              </w:rPr>
              <w:t>In the Molonglo East precinct</w:t>
            </w:r>
            <w:r w:rsidR="0044530C">
              <w:rPr>
                <w:rFonts w:ascii="Calibri" w:eastAsia="Times New Roman" w:hAnsi="Calibri" w:cs="Times New Roman"/>
                <w:color w:val="000000" w:themeColor="text1"/>
              </w:rPr>
              <w:t xml:space="preserve"> </w:t>
            </w:r>
            <w:r w:rsidR="0044530C" w:rsidRPr="0044530C">
              <w:rPr>
                <w:rFonts w:ascii="Calibri" w:eastAsia="Times New Roman" w:hAnsi="Calibri" w:cs="Times New Roman"/>
                <w:color w:val="FF0000"/>
              </w:rPr>
              <w:t xml:space="preserve">school </w:t>
            </w:r>
            <w:r w:rsidR="0044530C" w:rsidRPr="00ED3349">
              <w:rPr>
                <w:rFonts w:ascii="Calibri" w:eastAsia="Times New Roman" w:hAnsi="Calibri" w:cs="Times New Roman"/>
                <w:color w:val="FF0000"/>
              </w:rPr>
              <w:t>site</w:t>
            </w:r>
            <w:r w:rsidR="00ED3349" w:rsidRPr="00ED3349">
              <w:rPr>
                <w:rFonts w:ascii="Calibri" w:hAnsi="Calibri" w:cs="Calibri"/>
                <w:color w:val="C82613"/>
                <w:sz w:val="20"/>
                <w:szCs w:val="20"/>
                <w:lang w:eastAsia="en-AU"/>
              </w:rPr>
              <w:t xml:space="preserve"> </w:t>
            </w:r>
            <w:r w:rsidR="00ED3349" w:rsidRPr="00ED3349">
              <w:rPr>
                <w:rFonts w:ascii="Calibri" w:eastAsia="Times New Roman" w:hAnsi="Calibri" w:cs="Times New Roman"/>
                <w:color w:val="FF0000"/>
              </w:rPr>
              <w:t>(or location agreed by the Education Directorate):</w:t>
            </w:r>
          </w:p>
          <w:p w14:paraId="2DBCDD41" w14:textId="1FCB9C72" w:rsidR="008170AE" w:rsidRDefault="00FB4B0A" w:rsidP="008170AE">
            <w:pPr>
              <w:spacing w:before="60" w:after="60"/>
              <w:ind w:left="720" w:hanging="360"/>
              <w:contextualSpacing/>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themeColor="text1"/>
              </w:rPr>
            </w:pPr>
            <w:r>
              <w:rPr>
                <w:rFonts w:ascii="Calibri" w:eastAsia="Times New Roman" w:hAnsi="Calibri" w:cs="Times New Roman"/>
                <w:color w:val="000000" w:themeColor="text1"/>
              </w:rPr>
              <w:t xml:space="preserve">: </w:t>
            </w:r>
            <w:r w:rsidR="008170AE" w:rsidRPr="00FB4B0A">
              <w:rPr>
                <w:rFonts w:ascii="Calibri" w:eastAsia="Times New Roman" w:hAnsi="Calibri" w:cs="Times New Roman"/>
                <w:strike/>
                <w:color w:val="FF0000"/>
              </w:rPr>
              <w:t>Multi-purpose indoor courts for use by clubs and other sporting groups.</w:t>
            </w:r>
          </w:p>
          <w:p w14:paraId="46F3A2F0" w14:textId="42A4BB9D" w:rsidR="008170AE" w:rsidRPr="008170AE" w:rsidRDefault="00FB4B0A" w:rsidP="008170AE">
            <w:pPr>
              <w:spacing w:before="60" w:after="60"/>
              <w:ind w:left="720" w:hanging="360"/>
              <w:contextualSpacing/>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themeColor="text1"/>
              </w:rPr>
            </w:pPr>
            <w:r>
              <w:rPr>
                <w:rFonts w:ascii="Calibri" w:eastAsia="Times New Roman" w:hAnsi="Calibri" w:cs="Times New Roman"/>
                <w:color w:val="FF0000"/>
              </w:rPr>
              <w:t xml:space="preserve">   </w:t>
            </w:r>
            <w:r w:rsidR="008170AE" w:rsidRPr="004B6314">
              <w:rPr>
                <w:rFonts w:ascii="Calibri" w:eastAsia="Times New Roman" w:hAnsi="Calibri" w:cs="Times New Roman"/>
                <w:color w:val="FF0000"/>
              </w:rPr>
              <w:t xml:space="preserve">    </w:t>
            </w:r>
            <w:r>
              <w:rPr>
                <w:rFonts w:ascii="Calibri" w:eastAsia="Times New Roman" w:hAnsi="Calibri" w:cs="Times New Roman"/>
                <w:color w:val="FF0000"/>
              </w:rPr>
              <w:t>i)  a multi-purpose indoor centre with a gross floor area of at least 5,300m</w:t>
            </w:r>
            <w:r w:rsidRPr="00FB4B0A">
              <w:rPr>
                <w:rFonts w:ascii="Calibri" w:eastAsia="Times New Roman" w:hAnsi="Calibri" w:cs="Times New Roman"/>
                <w:color w:val="FF0000"/>
                <w:vertAlign w:val="superscript"/>
              </w:rPr>
              <w:t>2</w:t>
            </w:r>
            <w:r>
              <w:rPr>
                <w:rFonts w:ascii="Calibri" w:eastAsia="Times New Roman" w:hAnsi="Calibri" w:cs="Times New Roman"/>
                <w:color w:val="FF0000"/>
              </w:rPr>
              <w:t xml:space="preserve"> ii) a town oval of at least 1.9 hectares in area. </w:t>
            </w:r>
          </w:p>
        </w:tc>
      </w:tr>
      <w:tr w:rsidR="008170AE" w:rsidRPr="008170AE" w14:paraId="31228DC7" w14:textId="77777777" w:rsidTr="006B298D">
        <w:tc>
          <w:tcPr>
            <w:cnfStyle w:val="001000000000" w:firstRow="0" w:lastRow="0" w:firstColumn="1" w:lastColumn="0" w:oddVBand="0" w:evenVBand="0" w:oddHBand="0" w:evenHBand="0" w:firstRowFirstColumn="0" w:firstRowLastColumn="0" w:lastRowFirstColumn="0" w:lastRowLastColumn="0"/>
            <w:tcW w:w="730" w:type="pct"/>
            <w:shd w:val="clear" w:color="auto" w:fill="E7E6E6" w:themeFill="background2"/>
          </w:tcPr>
          <w:p w14:paraId="2FB09AD1" w14:textId="77777777" w:rsidR="008170AE" w:rsidRPr="008170AE" w:rsidRDefault="008170AE" w:rsidP="008170AE">
            <w:pPr>
              <w:keepNext/>
              <w:keepLines/>
              <w:spacing w:before="40" w:line="276" w:lineRule="auto"/>
              <w:outlineLvl w:val="4"/>
              <w:rPr>
                <w:rFonts w:eastAsiaTheme="majorEastAsia" w:cstheme="minorHAnsi"/>
                <w:bCs/>
                <w:szCs w:val="18"/>
              </w:rPr>
            </w:pPr>
            <w:bookmarkStart w:id="22" w:name="_Toc183086230"/>
            <w:r w:rsidRPr="008170AE">
              <w:rPr>
                <w:rFonts w:eastAsiaTheme="majorEastAsia" w:cstheme="minorHAnsi"/>
                <w:szCs w:val="18"/>
              </w:rPr>
              <w:t>Land use – community and recreation facilities</w:t>
            </w:r>
            <w:bookmarkEnd w:id="22"/>
          </w:p>
        </w:tc>
        <w:tc>
          <w:tcPr>
            <w:tcW w:w="4270" w:type="pct"/>
            <w:shd w:val="clear" w:color="auto" w:fill="E7E6E6" w:themeFill="background2"/>
          </w:tcPr>
          <w:p w14:paraId="2530074A" w14:textId="77777777" w:rsidR="008170AE" w:rsidRPr="008170AE" w:rsidRDefault="008170AE" w:rsidP="008170AE">
            <w:pPr>
              <w:widowControl w:val="0"/>
              <w:autoSpaceDE w:val="0"/>
              <w:autoSpaceDN w:val="0"/>
              <w:spacing w:before="60" w:after="60"/>
              <w:ind w:left="360" w:right="-70" w:hanging="36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AU"/>
              </w:rPr>
            </w:pPr>
            <w:r w:rsidRPr="008170AE">
              <w:rPr>
                <w:rFonts w:ascii="Calibri" w:eastAsia="Times New Roman" w:hAnsi="Calibri" w:cs="Times New Roman"/>
                <w:lang w:eastAsia="en-AU"/>
              </w:rPr>
              <w:t>45.</w:t>
            </w:r>
            <w:r w:rsidRPr="008170AE">
              <w:rPr>
                <w:rFonts w:ascii="Calibri" w:eastAsia="Times New Roman" w:hAnsi="Calibri" w:cs="Times New Roman"/>
                <w:lang w:eastAsia="en-AU"/>
              </w:rPr>
              <w:tab/>
              <w:t xml:space="preserve">Recreation and community facilities: </w:t>
            </w:r>
          </w:p>
          <w:p w14:paraId="3E9460AC" w14:textId="77777777" w:rsidR="008170AE" w:rsidRPr="008170AE" w:rsidRDefault="008170AE" w:rsidP="008170AE">
            <w:pPr>
              <w:spacing w:before="60" w:after="60"/>
              <w:ind w:left="714" w:hanging="357"/>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rPr>
            </w:pPr>
            <w:r w:rsidRPr="008170AE">
              <w:rPr>
                <w:rFonts w:ascii="Calibri" w:eastAsia="Times New Roman" w:hAnsi="Calibri" w:cs="Times New Roman"/>
                <w:color w:val="000000" w:themeColor="text1"/>
              </w:rPr>
              <w:t>a)</w:t>
            </w:r>
            <w:r w:rsidRPr="008170AE">
              <w:rPr>
                <w:rFonts w:ascii="Calibri" w:eastAsia="Times New Roman" w:hAnsi="Calibri" w:cs="Times New Roman"/>
                <w:color w:val="000000" w:themeColor="text1"/>
              </w:rPr>
              <w:tab/>
              <w:t xml:space="preserve">The provision of community facilities is to generally align with the outcomes of the </w:t>
            </w:r>
            <w:hyperlink w:anchor="_Community_and_recreation" w:history="1">
              <w:r w:rsidRPr="008170AE">
                <w:rPr>
                  <w:rFonts w:ascii="Calibri" w:eastAsia="Times New Roman" w:hAnsi="Calibri" w:cs="Times New Roman"/>
                  <w:color w:val="0563C1" w:themeColor="hyperlink"/>
                  <w:u w:val="single"/>
                </w:rPr>
                <w:t>community and recreation facilities assessment</w:t>
              </w:r>
            </w:hyperlink>
            <w:r w:rsidRPr="008170AE">
              <w:rPr>
                <w:rFonts w:ascii="Calibri" w:eastAsia="Times New Roman" w:hAnsi="Calibri" w:cs="Times New Roman"/>
                <w:color w:val="000000" w:themeColor="text1"/>
              </w:rPr>
              <w:t xml:space="preserve">, generally in the locations indicated in </w:t>
            </w:r>
            <w:hyperlink w:anchor="_Figure_7_Molonglo_1" w:history="1">
              <w:r w:rsidRPr="00642601">
                <w:rPr>
                  <w:rFonts w:ascii="Calibri" w:eastAsia="Times New Roman" w:hAnsi="Calibri" w:cs="Times New Roman"/>
                  <w:color w:val="0070C0"/>
                  <w:u w:val="single"/>
                </w:rPr>
                <w:t>Figure 7</w:t>
              </w:r>
            </w:hyperlink>
            <w:r w:rsidRPr="008170AE">
              <w:rPr>
                <w:rFonts w:ascii="Calibri" w:eastAsia="Times New Roman" w:hAnsi="Calibri" w:cs="Times New Roman"/>
                <w:color w:val="000000" w:themeColor="text1"/>
              </w:rPr>
              <w:t xml:space="preserve"> and be accessible from the ground floor. </w:t>
            </w:r>
          </w:p>
          <w:p w14:paraId="5D4D8890" w14:textId="77777777" w:rsidR="008170AE" w:rsidRPr="008170AE" w:rsidRDefault="008170AE" w:rsidP="008170AE">
            <w:pPr>
              <w:spacing w:before="60" w:after="60"/>
              <w:ind w:left="714" w:hanging="357"/>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rPr>
            </w:pPr>
            <w:r w:rsidRPr="008170AE">
              <w:rPr>
                <w:rFonts w:ascii="Calibri" w:eastAsia="Times New Roman" w:hAnsi="Calibri" w:cs="Times New Roman"/>
                <w:color w:val="000000" w:themeColor="text1"/>
              </w:rPr>
              <w:t>b)</w:t>
            </w:r>
            <w:r w:rsidRPr="008170AE">
              <w:rPr>
                <w:rFonts w:ascii="Calibri" w:eastAsia="Times New Roman" w:hAnsi="Calibri" w:cs="Times New Roman"/>
                <w:color w:val="000000" w:themeColor="text1"/>
              </w:rPr>
              <w:tab/>
              <w:t>Include spaces that can be used for activities, passive recreation, gatherings and performances, such as a town square.</w:t>
            </w:r>
          </w:p>
          <w:p w14:paraId="027CF39A" w14:textId="77777777" w:rsidR="008170AE" w:rsidRPr="008170AE" w:rsidRDefault="008170AE" w:rsidP="008170AE">
            <w:pPr>
              <w:spacing w:before="60" w:after="60"/>
              <w:ind w:left="714" w:hanging="357"/>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rPr>
            </w:pPr>
            <w:r w:rsidRPr="008170AE">
              <w:rPr>
                <w:rFonts w:ascii="Calibri" w:eastAsia="Times New Roman" w:hAnsi="Calibri" w:cs="Times New Roman"/>
                <w:color w:val="000000" w:themeColor="text1"/>
              </w:rPr>
              <w:t>c)</w:t>
            </w:r>
            <w:r w:rsidRPr="008170AE">
              <w:rPr>
                <w:rFonts w:ascii="Calibri" w:eastAsia="Times New Roman" w:hAnsi="Calibri" w:cs="Times New Roman"/>
                <w:color w:val="000000" w:themeColor="text1"/>
              </w:rPr>
              <w:tab/>
              <w:t>Where possible, are co-located in highly accessible locations to active travel routes and public transport stops.</w:t>
            </w:r>
          </w:p>
          <w:p w14:paraId="0E9A1505" w14:textId="77777777" w:rsidR="008170AE" w:rsidRPr="008170AE" w:rsidRDefault="008170AE" w:rsidP="008170AE">
            <w:pPr>
              <w:spacing w:before="60" w:after="60"/>
              <w:ind w:left="714" w:hanging="357"/>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rPr>
            </w:pPr>
            <w:r w:rsidRPr="008170AE">
              <w:rPr>
                <w:rFonts w:ascii="Calibri" w:eastAsia="Times New Roman" w:hAnsi="Calibri" w:cs="Times New Roman"/>
                <w:color w:val="000000" w:themeColor="text1"/>
              </w:rPr>
              <w:t>d)</w:t>
            </w:r>
            <w:r w:rsidRPr="008170AE">
              <w:rPr>
                <w:rFonts w:ascii="Calibri" w:eastAsia="Times New Roman" w:hAnsi="Calibri" w:cs="Times New Roman"/>
                <w:color w:val="000000" w:themeColor="text1"/>
              </w:rPr>
              <w:tab/>
              <w:t>I</w:t>
            </w:r>
            <w:r w:rsidRPr="008170AE">
              <w:rPr>
                <w:rFonts w:eastAsia="Times New Roman" w:cstheme="minorHAnsi"/>
                <w:color w:val="000000" w:themeColor="text1"/>
              </w:rPr>
              <w:t>nclude</w:t>
            </w:r>
            <w:r w:rsidRPr="008170AE">
              <w:rPr>
                <w:rFonts w:ascii="Calibri" w:eastAsia="Times New Roman" w:hAnsi="Calibri" w:cs="Times New Roman"/>
                <w:color w:val="000000" w:themeColor="text1"/>
              </w:rPr>
              <w:t xml:space="preserve"> a town plaza adjoining the main street designed with sufficient area to provide spaces for people to meet, relax and spend time and to allow for temporary uses including markets, stalls and community.</w:t>
            </w:r>
          </w:p>
          <w:p w14:paraId="452B6CE9" w14:textId="13F9A12D" w:rsidR="00423DBE" w:rsidRPr="00423DBE" w:rsidRDefault="008170AE" w:rsidP="00423DBE">
            <w:pPr>
              <w:spacing w:before="60" w:after="60"/>
              <w:ind w:left="714" w:hanging="357"/>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FF0000"/>
              </w:rPr>
            </w:pPr>
            <w:r w:rsidRPr="008170AE">
              <w:rPr>
                <w:rFonts w:ascii="Calibri" w:eastAsia="Times New Roman" w:hAnsi="Calibri" w:cs="Times New Roman"/>
                <w:color w:val="000000" w:themeColor="text1"/>
              </w:rPr>
              <w:lastRenderedPageBreak/>
              <w:t>e)</w:t>
            </w:r>
            <w:r w:rsidRPr="008170AE">
              <w:rPr>
                <w:rFonts w:ascii="Calibri" w:eastAsia="Times New Roman" w:hAnsi="Calibri" w:cs="Times New Roman"/>
                <w:color w:val="000000" w:themeColor="text1"/>
              </w:rPr>
              <w:tab/>
              <w:t>Include a town oval</w:t>
            </w:r>
            <w:r w:rsidR="002277BB">
              <w:rPr>
                <w:rFonts w:ascii="Calibri" w:eastAsia="Times New Roman" w:hAnsi="Calibri" w:cs="Times New Roman"/>
                <w:color w:val="000000" w:themeColor="text1"/>
              </w:rPr>
              <w:t xml:space="preserve"> </w:t>
            </w:r>
            <w:r w:rsidR="002277BB" w:rsidRPr="002277BB">
              <w:rPr>
                <w:rFonts w:ascii="Calibri" w:eastAsia="Times New Roman" w:hAnsi="Calibri" w:cs="Times New Roman"/>
                <w:color w:val="FF0000"/>
              </w:rPr>
              <w:t>with</w:t>
            </w:r>
            <w:r w:rsidR="002277BB">
              <w:rPr>
                <w:rFonts w:ascii="Calibri" w:eastAsia="Times New Roman" w:hAnsi="Calibri" w:cs="Times New Roman"/>
                <w:color w:val="000000" w:themeColor="text1"/>
              </w:rPr>
              <w:t>in</w:t>
            </w:r>
            <w:r w:rsidRPr="008170AE">
              <w:rPr>
                <w:rFonts w:ascii="Calibri" w:eastAsia="Times New Roman" w:hAnsi="Calibri" w:cs="Times New Roman"/>
                <w:color w:val="000000" w:themeColor="text1"/>
              </w:rPr>
              <w:t xml:space="preserve"> </w:t>
            </w:r>
            <w:r w:rsidRPr="004B6314">
              <w:rPr>
                <w:rFonts w:ascii="Calibri" w:eastAsia="Times New Roman" w:hAnsi="Calibri" w:cs="Times New Roman"/>
                <w:strike/>
                <w:color w:val="FF0000"/>
              </w:rPr>
              <w:t>close proximity to</w:t>
            </w:r>
            <w:r w:rsidRPr="002277BB">
              <w:rPr>
                <w:rFonts w:ascii="Calibri" w:eastAsia="Times New Roman" w:hAnsi="Calibri" w:cs="Times New Roman"/>
                <w:color w:val="FF0000"/>
              </w:rPr>
              <w:t xml:space="preserve"> the school</w:t>
            </w:r>
            <w:r w:rsidRPr="004B6314">
              <w:rPr>
                <w:rFonts w:ascii="Calibri" w:eastAsia="Times New Roman" w:hAnsi="Calibri" w:cs="Times New Roman"/>
                <w:color w:val="FF0000"/>
              </w:rPr>
              <w:t xml:space="preserve"> </w:t>
            </w:r>
            <w:r w:rsidR="002277BB">
              <w:rPr>
                <w:rFonts w:ascii="Calibri" w:eastAsia="Times New Roman" w:hAnsi="Calibri" w:cs="Times New Roman"/>
                <w:color w:val="FF0000"/>
              </w:rPr>
              <w:t xml:space="preserve">site </w:t>
            </w:r>
            <w:r>
              <w:rPr>
                <w:rFonts w:ascii="Calibri" w:eastAsia="Times New Roman" w:hAnsi="Calibri" w:cs="Times New Roman"/>
                <w:color w:val="000000" w:themeColor="text1"/>
              </w:rPr>
              <w:t>in</w:t>
            </w:r>
            <w:r w:rsidRPr="008170AE">
              <w:rPr>
                <w:rFonts w:ascii="Calibri" w:eastAsia="Times New Roman" w:hAnsi="Calibri" w:cs="Times New Roman"/>
                <w:color w:val="000000" w:themeColor="text1"/>
              </w:rPr>
              <w:t xml:space="preserve"> the </w:t>
            </w:r>
            <w:r w:rsidRPr="002277BB">
              <w:rPr>
                <w:rFonts w:ascii="Calibri" w:eastAsia="Times New Roman" w:hAnsi="Calibri" w:cs="Times New Roman"/>
                <w:strike/>
                <w:color w:val="FF0000"/>
              </w:rPr>
              <w:t>suburb of</w:t>
            </w:r>
            <w:r w:rsidRPr="008170AE">
              <w:rPr>
                <w:rFonts w:ascii="Calibri" w:eastAsia="Times New Roman" w:hAnsi="Calibri" w:cs="Times New Roman"/>
                <w:color w:val="000000" w:themeColor="text1"/>
              </w:rPr>
              <w:t xml:space="preserve"> Molonglo</w:t>
            </w:r>
            <w:r w:rsidR="002277BB">
              <w:rPr>
                <w:rFonts w:ascii="Calibri" w:eastAsia="Times New Roman" w:hAnsi="Calibri" w:cs="Times New Roman"/>
                <w:color w:val="000000" w:themeColor="text1"/>
              </w:rPr>
              <w:t xml:space="preserve"> </w:t>
            </w:r>
            <w:r w:rsidR="002277BB" w:rsidRPr="002277BB">
              <w:rPr>
                <w:rFonts w:ascii="Calibri" w:eastAsia="Times New Roman" w:hAnsi="Calibri" w:cs="Times New Roman"/>
                <w:color w:val="FF0000"/>
              </w:rPr>
              <w:t>East precinct</w:t>
            </w:r>
            <w:r w:rsidR="00423DBE">
              <w:rPr>
                <w:rFonts w:ascii="Calibri" w:eastAsia="Times New Roman" w:hAnsi="Calibri" w:cs="Times New Roman"/>
                <w:color w:val="FF0000"/>
              </w:rPr>
              <w:t xml:space="preserve"> </w:t>
            </w:r>
            <w:r w:rsidR="00423DBE" w:rsidRPr="00423DBE">
              <w:rPr>
                <w:rFonts w:ascii="Calibri" w:eastAsia="Times New Roman" w:hAnsi="Calibri" w:cs="Times New Roman"/>
                <w:color w:val="FF0000"/>
                <w:u w:val="single"/>
              </w:rPr>
              <w:t xml:space="preserve">(or </w:t>
            </w:r>
            <w:r w:rsidR="00423DBE">
              <w:rPr>
                <w:rFonts w:ascii="Calibri" w:eastAsia="Times New Roman" w:hAnsi="Calibri" w:cs="Times New Roman"/>
                <w:color w:val="FF0000"/>
                <w:u w:val="single"/>
              </w:rPr>
              <w:t xml:space="preserve">in a </w:t>
            </w:r>
            <w:r w:rsidR="00423DBE" w:rsidRPr="00423DBE">
              <w:rPr>
                <w:rFonts w:ascii="Calibri" w:eastAsia="Times New Roman" w:hAnsi="Calibri" w:cs="Times New Roman"/>
                <w:color w:val="FF0000"/>
                <w:u w:val="single"/>
              </w:rPr>
              <w:t>location agreed by the Education Directorate):</w:t>
            </w:r>
          </w:p>
          <w:p w14:paraId="48250B87" w14:textId="2DFDF971" w:rsidR="008170AE" w:rsidRPr="008170AE" w:rsidRDefault="008170AE" w:rsidP="008170AE">
            <w:pPr>
              <w:spacing w:before="60" w:after="60"/>
              <w:ind w:left="714" w:hanging="357"/>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rPr>
            </w:pPr>
            <w:r w:rsidRPr="008170AE">
              <w:rPr>
                <w:rFonts w:ascii="Calibri" w:eastAsia="Times New Roman" w:hAnsi="Calibri" w:cs="Times New Roman"/>
                <w:color w:val="000000" w:themeColor="text1"/>
              </w:rPr>
              <w:t>.</w:t>
            </w:r>
          </w:p>
          <w:p w14:paraId="7C42853F" w14:textId="1EA116A2" w:rsidR="008170AE" w:rsidRPr="008170AE" w:rsidRDefault="008170AE" w:rsidP="008170AE">
            <w:pPr>
              <w:spacing w:before="60" w:after="60"/>
              <w:ind w:left="714" w:hanging="357"/>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rPr>
            </w:pPr>
            <w:r w:rsidRPr="008170AE">
              <w:rPr>
                <w:rFonts w:ascii="Calibri" w:eastAsia="Times New Roman" w:hAnsi="Calibri" w:cs="Times New Roman"/>
                <w:color w:val="000000" w:themeColor="text1"/>
              </w:rPr>
              <w:t>f)</w:t>
            </w:r>
            <w:r w:rsidRPr="008170AE">
              <w:rPr>
                <w:rFonts w:ascii="Calibri" w:eastAsia="Times New Roman" w:hAnsi="Calibri" w:cs="Times New Roman"/>
                <w:color w:val="000000" w:themeColor="text1"/>
              </w:rPr>
              <w:tab/>
              <w:t>In the suburb of Molonglo, a site for a place of worship is provided on land zoned for Community Facility, either as a standalone site or co-located with other community facilities, to the satisfaction of the relevant government agency.</w:t>
            </w:r>
          </w:p>
          <w:p w14:paraId="1325EDDA" w14:textId="33E379D9" w:rsidR="008170AE" w:rsidRPr="008170AE" w:rsidRDefault="008170AE" w:rsidP="008170AE">
            <w:pPr>
              <w:widowControl w:val="0"/>
              <w:autoSpaceDE w:val="0"/>
              <w:autoSpaceDN w:val="0"/>
              <w:spacing w:before="60" w:after="60"/>
              <w:ind w:left="360" w:right="-70" w:hanging="36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AU"/>
              </w:rPr>
            </w:pPr>
          </w:p>
        </w:tc>
      </w:tr>
      <w:bookmarkEnd w:id="17"/>
    </w:tbl>
    <w:p w14:paraId="2FB79043" w14:textId="77777777" w:rsidR="002277BB" w:rsidRDefault="002277BB" w:rsidP="00CE0CDC">
      <w:pPr>
        <w:rPr>
          <w:rFonts w:ascii="Montserrat Light" w:hAnsi="Montserrat Light"/>
        </w:rPr>
      </w:pPr>
    </w:p>
    <w:tbl>
      <w:tblPr>
        <w:tblStyle w:val="NewTerritoryPlan"/>
        <w:tblpPr w:leftFromText="180" w:rightFromText="180" w:vertAnchor="text" w:tblpY="1"/>
        <w:tblOverlap w:val="never"/>
        <w:tblW w:w="5000" w:type="pct"/>
        <w:tblLook w:val="04A0" w:firstRow="1" w:lastRow="0" w:firstColumn="1" w:lastColumn="0" w:noHBand="0" w:noVBand="1"/>
      </w:tblPr>
      <w:tblGrid>
        <w:gridCol w:w="1330"/>
        <w:gridCol w:w="7696"/>
      </w:tblGrid>
      <w:tr w:rsidR="00CE4BA7" w:rsidRPr="002277BB" w14:paraId="4564569F" w14:textId="77777777" w:rsidTr="00CE4B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pct"/>
            <w:shd w:val="clear" w:color="auto" w:fill="auto"/>
          </w:tcPr>
          <w:p w14:paraId="721ECA96" w14:textId="77777777" w:rsidR="00CE4BA7" w:rsidRPr="002277BB" w:rsidRDefault="00CE4BA7" w:rsidP="002277BB">
            <w:pPr>
              <w:keepNext/>
              <w:keepLines/>
              <w:spacing w:before="40" w:line="276" w:lineRule="auto"/>
              <w:outlineLvl w:val="4"/>
              <w:rPr>
                <w:rFonts w:eastAsiaTheme="majorEastAsia" w:cstheme="minorHAnsi"/>
                <w:b w:val="0"/>
                <w:szCs w:val="18"/>
              </w:rPr>
            </w:pPr>
          </w:p>
        </w:tc>
        <w:tc>
          <w:tcPr>
            <w:tcW w:w="4263" w:type="pct"/>
            <w:shd w:val="clear" w:color="auto" w:fill="auto"/>
          </w:tcPr>
          <w:p w14:paraId="224ED594" w14:textId="77777777" w:rsidR="00CE4BA7" w:rsidRPr="002277BB" w:rsidRDefault="00CE4BA7" w:rsidP="002277BB">
            <w:pPr>
              <w:widowControl w:val="0"/>
              <w:autoSpaceDE w:val="0"/>
              <w:autoSpaceDN w:val="0"/>
              <w:spacing w:before="60" w:after="60"/>
              <w:ind w:left="360" w:right="-70" w:hanging="357"/>
              <w:contextualSpacing/>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n-AU"/>
              </w:rPr>
            </w:pPr>
          </w:p>
        </w:tc>
      </w:tr>
      <w:tr w:rsidR="002277BB" w:rsidRPr="002277BB" w14:paraId="204143F6" w14:textId="77777777" w:rsidTr="002277BB">
        <w:tc>
          <w:tcPr>
            <w:cnfStyle w:val="001000000000" w:firstRow="0" w:lastRow="0" w:firstColumn="1" w:lastColumn="0" w:oddVBand="0" w:evenVBand="0" w:oddHBand="0" w:evenHBand="0" w:firstRowFirstColumn="0" w:firstRowLastColumn="0" w:lastRowFirstColumn="0" w:lastRowLastColumn="0"/>
            <w:tcW w:w="737" w:type="pct"/>
          </w:tcPr>
          <w:p w14:paraId="2689832D" w14:textId="77777777" w:rsidR="002277BB" w:rsidRPr="002277BB" w:rsidRDefault="002277BB" w:rsidP="00CE4BA7">
            <w:pPr>
              <w:keepNext/>
              <w:keepLines/>
              <w:outlineLvl w:val="4"/>
              <w:rPr>
                <w:rFonts w:eastAsiaTheme="majorEastAsia" w:cstheme="minorHAnsi"/>
                <w:bCs/>
                <w:szCs w:val="18"/>
              </w:rPr>
            </w:pPr>
            <w:r w:rsidRPr="002277BB">
              <w:rPr>
                <w:rFonts w:eastAsiaTheme="majorEastAsia" w:cstheme="minorHAnsi"/>
                <w:szCs w:val="18"/>
              </w:rPr>
              <w:t>Car parking</w:t>
            </w:r>
          </w:p>
        </w:tc>
        <w:tc>
          <w:tcPr>
            <w:tcW w:w="4263" w:type="pct"/>
          </w:tcPr>
          <w:p w14:paraId="047A1FAE" w14:textId="77777777" w:rsidR="002277BB" w:rsidRPr="002277BB" w:rsidRDefault="002277BB" w:rsidP="002277BB">
            <w:pPr>
              <w:widowControl w:val="0"/>
              <w:autoSpaceDE w:val="0"/>
              <w:autoSpaceDN w:val="0"/>
              <w:spacing w:before="60" w:after="60"/>
              <w:ind w:left="360" w:right="-70" w:hanging="357"/>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AU"/>
              </w:rPr>
            </w:pPr>
            <w:r w:rsidRPr="002277BB">
              <w:rPr>
                <w:rFonts w:ascii="Calibri" w:eastAsia="Times New Roman" w:hAnsi="Calibri" w:cs="Times New Roman"/>
                <w:lang w:eastAsia="en-AU"/>
              </w:rPr>
              <w:t>63.</w:t>
            </w:r>
            <w:r w:rsidRPr="002277BB">
              <w:rPr>
                <w:rFonts w:ascii="Calibri" w:eastAsia="Times New Roman" w:hAnsi="Calibri" w:cs="Times New Roman"/>
                <w:lang w:eastAsia="en-AU"/>
              </w:rPr>
              <w:tab/>
              <w:t>In the CZ1 core zone podium parking and ground level car parking is prohibited at ground and first floor levels except where:</w:t>
            </w:r>
          </w:p>
          <w:p w14:paraId="5C1E10E1" w14:textId="77777777" w:rsidR="002277BB" w:rsidRPr="002277BB" w:rsidRDefault="002277BB" w:rsidP="002277BB">
            <w:pPr>
              <w:spacing w:before="60" w:after="60"/>
              <w:ind w:left="720" w:hanging="357"/>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rPr>
            </w:pPr>
            <w:r w:rsidRPr="002277BB">
              <w:rPr>
                <w:rFonts w:ascii="Calibri" w:eastAsia="Times New Roman" w:hAnsi="Calibri" w:cs="Times New Roman"/>
                <w:color w:val="000000" w:themeColor="text1"/>
              </w:rPr>
              <w:t>a)</w:t>
            </w:r>
            <w:r w:rsidRPr="002277BB">
              <w:rPr>
                <w:rFonts w:ascii="Calibri" w:eastAsia="Times New Roman" w:hAnsi="Calibri" w:cs="Times New Roman"/>
                <w:color w:val="000000" w:themeColor="text1"/>
              </w:rPr>
              <w:tab/>
              <w:t>S</w:t>
            </w:r>
            <w:r w:rsidRPr="002277BB">
              <w:rPr>
                <w:rFonts w:eastAsia="Times New Roman" w:cstheme="minorHAnsi"/>
                <w:color w:val="000000" w:themeColor="text1"/>
              </w:rPr>
              <w:t>urface</w:t>
            </w:r>
            <w:r w:rsidRPr="002277BB">
              <w:rPr>
                <w:rFonts w:ascii="Calibri" w:eastAsia="Times New Roman" w:hAnsi="Calibri" w:cs="Times New Roman"/>
                <w:color w:val="000000" w:themeColor="text1"/>
              </w:rPr>
              <w:t xml:space="preserve"> carparking is minimised and used only as a temporary measure, unless screened by buildings.</w:t>
            </w:r>
          </w:p>
          <w:p w14:paraId="087A6A33" w14:textId="77777777" w:rsidR="002277BB" w:rsidRPr="002277BB" w:rsidRDefault="002277BB" w:rsidP="002277BB">
            <w:pPr>
              <w:spacing w:before="60" w:after="60"/>
              <w:ind w:left="720" w:hanging="357"/>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rPr>
            </w:pPr>
            <w:r w:rsidRPr="002277BB">
              <w:rPr>
                <w:rFonts w:ascii="Calibri" w:eastAsia="Times New Roman" w:hAnsi="Calibri" w:cs="Times New Roman"/>
                <w:color w:val="000000" w:themeColor="text1"/>
              </w:rPr>
              <w:t>b)</w:t>
            </w:r>
            <w:r w:rsidRPr="002277BB">
              <w:rPr>
                <w:rFonts w:ascii="Calibri" w:eastAsia="Times New Roman" w:hAnsi="Calibri" w:cs="Times New Roman"/>
                <w:color w:val="000000" w:themeColor="text1"/>
              </w:rPr>
              <w:tab/>
              <w:t>P</w:t>
            </w:r>
            <w:r w:rsidRPr="002277BB">
              <w:rPr>
                <w:rFonts w:eastAsia="Times New Roman" w:cstheme="minorHAnsi"/>
                <w:color w:val="000000" w:themeColor="text1"/>
              </w:rPr>
              <w:t>arking</w:t>
            </w:r>
            <w:r w:rsidRPr="002277BB">
              <w:rPr>
                <w:rFonts w:ascii="Calibri" w:eastAsia="Times New Roman" w:hAnsi="Calibri" w:cs="Times New Roman"/>
                <w:color w:val="000000" w:themeColor="text1"/>
              </w:rPr>
              <w:t xml:space="preserve"> areas, including ground level parking, multi-level car parks and podium parking are concealed and screened by buildings with active development frontages or residential uses where permitted.</w:t>
            </w:r>
          </w:p>
          <w:p w14:paraId="5B48CD90" w14:textId="77777777" w:rsidR="002277BB" w:rsidRPr="002277BB" w:rsidRDefault="002277BB" w:rsidP="002277BB">
            <w:pPr>
              <w:spacing w:before="60" w:after="60"/>
              <w:ind w:left="720" w:hanging="357"/>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rPr>
            </w:pPr>
            <w:r w:rsidRPr="002277BB">
              <w:rPr>
                <w:rFonts w:ascii="Calibri" w:eastAsia="Times New Roman" w:hAnsi="Calibri" w:cs="Times New Roman"/>
                <w:color w:val="000000" w:themeColor="text1"/>
              </w:rPr>
              <w:t>c)</w:t>
            </w:r>
            <w:r w:rsidRPr="002277BB">
              <w:rPr>
                <w:rFonts w:ascii="Calibri" w:eastAsia="Times New Roman" w:hAnsi="Calibri" w:cs="Times New Roman"/>
                <w:color w:val="000000" w:themeColor="text1"/>
              </w:rPr>
              <w:tab/>
              <w:t>O</w:t>
            </w:r>
            <w:r w:rsidRPr="002277BB">
              <w:rPr>
                <w:rFonts w:eastAsia="Times New Roman" w:cstheme="minorHAnsi"/>
                <w:color w:val="000000" w:themeColor="text1"/>
              </w:rPr>
              <w:t>pportunities</w:t>
            </w:r>
            <w:r w:rsidRPr="002277BB">
              <w:rPr>
                <w:rFonts w:ascii="Calibri" w:eastAsia="Times New Roman" w:hAnsi="Calibri" w:cs="Times New Roman"/>
                <w:color w:val="000000" w:themeColor="text1"/>
              </w:rPr>
              <w:t xml:space="preserve"> for on-street parking are provided and integrated with street trees and landscaping.</w:t>
            </w:r>
          </w:p>
          <w:p w14:paraId="1302FF82" w14:textId="77777777" w:rsidR="002277BB" w:rsidRPr="002277BB" w:rsidRDefault="002277BB" w:rsidP="002277BB">
            <w:pPr>
              <w:spacing w:before="60" w:after="60"/>
              <w:ind w:left="720" w:hanging="357"/>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rPr>
            </w:pPr>
            <w:r w:rsidRPr="002277BB">
              <w:rPr>
                <w:rFonts w:ascii="Calibri" w:eastAsia="Times New Roman" w:hAnsi="Calibri" w:cs="Times New Roman"/>
                <w:color w:val="000000" w:themeColor="text1"/>
              </w:rPr>
              <w:t>d)</w:t>
            </w:r>
            <w:r w:rsidRPr="002277BB">
              <w:rPr>
                <w:rFonts w:ascii="Calibri" w:eastAsia="Times New Roman" w:hAnsi="Calibri" w:cs="Times New Roman"/>
                <w:color w:val="000000" w:themeColor="text1"/>
              </w:rPr>
              <w:tab/>
              <w:t>N</w:t>
            </w:r>
            <w:r w:rsidRPr="002277BB">
              <w:rPr>
                <w:rFonts w:eastAsia="Times New Roman" w:cstheme="minorHAnsi"/>
                <w:color w:val="000000" w:themeColor="text1"/>
              </w:rPr>
              <w:t>atural</w:t>
            </w:r>
            <w:r w:rsidRPr="002277BB">
              <w:rPr>
                <w:rFonts w:ascii="Calibri" w:eastAsia="Times New Roman" w:hAnsi="Calibri" w:cs="Times New Roman"/>
                <w:color w:val="000000" w:themeColor="text1"/>
              </w:rPr>
              <w:t xml:space="preserve"> topography of the land is utilised to promote multi-level car parking in basements and under croft development.</w:t>
            </w:r>
          </w:p>
          <w:p w14:paraId="7510CACE" w14:textId="433F7DCD" w:rsidR="002277BB" w:rsidRPr="002277BB" w:rsidRDefault="002277BB" w:rsidP="002277BB">
            <w:pPr>
              <w:widowControl w:val="0"/>
              <w:autoSpaceDE w:val="0"/>
              <w:autoSpaceDN w:val="0"/>
              <w:spacing w:before="60" w:after="60"/>
              <w:ind w:left="360" w:right="-70" w:hanging="357"/>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AU"/>
              </w:rPr>
            </w:pPr>
            <w:r w:rsidRPr="002277BB">
              <w:rPr>
                <w:rFonts w:ascii="Calibri" w:eastAsia="Times New Roman" w:hAnsi="Calibri" w:cs="Times New Roman"/>
                <w:lang w:eastAsia="en-AU"/>
              </w:rPr>
              <w:t>64.</w:t>
            </w:r>
            <w:r w:rsidRPr="002277BB">
              <w:rPr>
                <w:rFonts w:ascii="Calibri" w:eastAsia="Times New Roman" w:hAnsi="Calibri" w:cs="Times New Roman"/>
                <w:lang w:eastAsia="en-AU"/>
              </w:rPr>
              <w:tab/>
            </w:r>
            <w:r w:rsidRPr="002277BB">
              <w:rPr>
                <w:rFonts w:ascii="Calibri" w:eastAsia="Times New Roman" w:hAnsi="Calibri" w:cs="Times New Roman"/>
                <w:iCs/>
                <w:lang w:val="en-US" w:eastAsia="en-AU"/>
              </w:rPr>
              <w:t>Car parking</w:t>
            </w:r>
            <w:r w:rsidRPr="002277BB">
              <w:rPr>
                <w:rFonts w:ascii="Calibri" w:eastAsia="Times New Roman" w:hAnsi="Calibri" w:cs="Times New Roman"/>
                <w:lang w:eastAsia="en-AU"/>
              </w:rPr>
              <w:t xml:space="preserve"> associated with sport and recreation facilities </w:t>
            </w:r>
            <w:r w:rsidR="00CE4BA7" w:rsidRPr="00CE4BA7">
              <w:rPr>
                <w:rFonts w:ascii="Calibri" w:eastAsia="Times New Roman" w:hAnsi="Calibri" w:cs="Times New Roman"/>
                <w:color w:val="FF0000"/>
                <w:lang w:eastAsia="en-AU"/>
              </w:rPr>
              <w:t>on school sites</w:t>
            </w:r>
            <w:r w:rsidR="00CE4BA7">
              <w:rPr>
                <w:rFonts w:ascii="Calibri" w:eastAsia="Times New Roman" w:hAnsi="Calibri" w:cs="Times New Roman"/>
                <w:lang w:eastAsia="en-AU"/>
              </w:rPr>
              <w:t xml:space="preserve"> </w:t>
            </w:r>
            <w:r w:rsidRPr="002277BB">
              <w:rPr>
                <w:rFonts w:ascii="Calibri" w:eastAsia="Times New Roman" w:hAnsi="Calibri" w:cs="Times New Roman"/>
                <w:lang w:eastAsia="en-AU"/>
              </w:rPr>
              <w:t>is to remain available to the public</w:t>
            </w:r>
            <w:r w:rsidR="00CE4BA7">
              <w:rPr>
                <w:rFonts w:ascii="Calibri" w:eastAsia="Times New Roman" w:hAnsi="Calibri" w:cs="Times New Roman"/>
                <w:lang w:eastAsia="en-AU"/>
              </w:rPr>
              <w:t xml:space="preserve"> </w:t>
            </w:r>
            <w:r w:rsidR="00CE4BA7" w:rsidRPr="00CE4BA7">
              <w:rPr>
                <w:rFonts w:ascii="Calibri" w:eastAsia="Times New Roman" w:hAnsi="Calibri" w:cs="Times New Roman"/>
                <w:color w:val="FF0000"/>
                <w:lang w:eastAsia="en-AU"/>
              </w:rPr>
              <w:t>outside school hours</w:t>
            </w:r>
            <w:r w:rsidRPr="002277BB">
              <w:rPr>
                <w:rFonts w:ascii="Calibri" w:eastAsia="Times New Roman" w:hAnsi="Calibri" w:cs="Times New Roman"/>
                <w:lang w:eastAsia="en-AU"/>
              </w:rPr>
              <w:t>.</w:t>
            </w:r>
          </w:p>
        </w:tc>
      </w:tr>
      <w:bookmarkEnd w:id="18"/>
    </w:tbl>
    <w:p w14:paraId="19D5E6A2" w14:textId="711D3FC4" w:rsidR="0093267A" w:rsidRDefault="0093267A" w:rsidP="002277BB">
      <w:pPr>
        <w:rPr>
          <w:rFonts w:ascii="Montserrat Light" w:hAnsi="Montserrat Light"/>
        </w:rPr>
      </w:pPr>
      <w:r>
        <w:rPr>
          <w:rFonts w:ascii="Montserrat Light" w:hAnsi="Montserrat Light"/>
        </w:rPr>
        <w:br w:type="page"/>
      </w:r>
    </w:p>
    <w:p w14:paraId="69FC5FA6" w14:textId="2EC81B9D" w:rsidR="001E0847" w:rsidRDefault="001E0847">
      <w:pPr>
        <w:pStyle w:val="Mid-LevelHeading"/>
        <w:numPr>
          <w:ilvl w:val="1"/>
          <w:numId w:val="5"/>
        </w:numPr>
        <w:spacing w:before="240"/>
        <w:ind w:left="567" w:hanging="567"/>
      </w:pPr>
      <w:bookmarkStart w:id="23" w:name="_Toc205367424"/>
      <w:r>
        <w:lastRenderedPageBreak/>
        <w:t xml:space="preserve">Woden </w:t>
      </w:r>
      <w:r w:rsidRPr="001E0847">
        <w:t>D</w:t>
      </w:r>
      <w:r>
        <w:t>istrict Policy</w:t>
      </w:r>
      <w:bookmarkEnd w:id="23"/>
      <w:r>
        <w:t xml:space="preserve">   </w:t>
      </w:r>
    </w:p>
    <w:p w14:paraId="06DB6B8D" w14:textId="23732444" w:rsidR="00F33867" w:rsidRPr="001B7484" w:rsidRDefault="00F33867" w:rsidP="00F33867">
      <w:pPr>
        <w:spacing w:after="0"/>
        <w:contextualSpacing/>
        <w:rPr>
          <w:rFonts w:ascii="Montserrat Light" w:hAnsi="Montserrat Light" w:cs="Arial"/>
          <w:szCs w:val="24"/>
        </w:rPr>
      </w:pPr>
      <w:r w:rsidRPr="001B7484">
        <w:rPr>
          <w:rFonts w:ascii="Montserrat Light" w:eastAsia="Calibri" w:hAnsi="Montserrat Light" w:cs="Arial"/>
          <w:szCs w:val="24"/>
        </w:rPr>
        <w:t>Changes</w:t>
      </w:r>
      <w:r w:rsidR="001B7484">
        <w:rPr>
          <w:rFonts w:ascii="Montserrat Light" w:eastAsia="Calibri" w:hAnsi="Montserrat Light" w:cs="Arial"/>
          <w:szCs w:val="24"/>
        </w:rPr>
        <w:t xml:space="preserve"> are </w:t>
      </w:r>
      <w:r w:rsidR="00AE12DC">
        <w:rPr>
          <w:rFonts w:ascii="Montserrat Light" w:eastAsia="Calibri" w:hAnsi="Montserrat Light" w:cs="Arial"/>
          <w:szCs w:val="24"/>
        </w:rPr>
        <w:t>made</w:t>
      </w:r>
      <w:r w:rsidR="001B7484">
        <w:rPr>
          <w:rFonts w:ascii="Montserrat Light" w:eastAsia="Calibri" w:hAnsi="Montserrat Light" w:cs="Arial"/>
          <w:szCs w:val="24"/>
        </w:rPr>
        <w:t xml:space="preserve"> </w:t>
      </w:r>
      <w:r w:rsidRPr="001B7484">
        <w:rPr>
          <w:rFonts w:ascii="Montserrat Light" w:hAnsi="Montserrat Light" w:cs="Arial"/>
          <w:szCs w:val="24"/>
        </w:rPr>
        <w:t xml:space="preserve">to assessment requirement 43 </w:t>
      </w:r>
      <w:r w:rsidR="00FE0AFF">
        <w:rPr>
          <w:rFonts w:ascii="Montserrat Light" w:hAnsi="Montserrat Light" w:cs="Arial"/>
          <w:szCs w:val="24"/>
        </w:rPr>
        <w:t xml:space="preserve">of the Woden District Policy </w:t>
      </w:r>
      <w:r w:rsidRPr="001B7484">
        <w:rPr>
          <w:rFonts w:ascii="Montserrat Light" w:hAnsi="Montserrat Light" w:cs="Arial"/>
          <w:szCs w:val="24"/>
        </w:rPr>
        <w:t>for Block 4 Section 7 Phillip in the Woden Town Centre</w:t>
      </w:r>
      <w:r w:rsidR="00762E7B">
        <w:rPr>
          <w:rFonts w:ascii="Montserrat Light" w:hAnsi="Montserrat Light" w:cs="Arial"/>
          <w:szCs w:val="24"/>
        </w:rPr>
        <w:t xml:space="preserve">. This is to facilitate commercial development (as required for the site) which requires greater building heights in metres due to larger ceiling height requirements while retaining the same number of storeys. </w:t>
      </w:r>
    </w:p>
    <w:p w14:paraId="06477DF2" w14:textId="77777777" w:rsidR="00F33867" w:rsidRPr="001B7484" w:rsidRDefault="00F33867" w:rsidP="00F33867">
      <w:pPr>
        <w:spacing w:after="0"/>
        <w:rPr>
          <w:rFonts w:ascii="Montserrat Light" w:hAnsi="Montserrat Light" w:cs="Arial"/>
          <w:szCs w:val="24"/>
        </w:rPr>
      </w:pPr>
    </w:p>
    <w:p w14:paraId="2AB9C216" w14:textId="7EA687FC" w:rsidR="00F33867" w:rsidRPr="001B7484" w:rsidRDefault="00FE0AFF" w:rsidP="00F33867">
      <w:pPr>
        <w:rPr>
          <w:rFonts w:ascii="Montserrat Light" w:hAnsi="Montserrat Light" w:cs="Arial"/>
          <w:szCs w:val="24"/>
        </w:rPr>
      </w:pPr>
      <w:r>
        <w:rPr>
          <w:rFonts w:ascii="Montserrat Light" w:hAnsi="Montserrat Light" w:cs="Arial"/>
          <w:szCs w:val="24"/>
        </w:rPr>
        <w:t>The changes c</w:t>
      </w:r>
      <w:r w:rsidR="001B7484">
        <w:rPr>
          <w:rFonts w:ascii="Montserrat Light" w:hAnsi="Montserrat Light" w:cs="Arial"/>
          <w:szCs w:val="24"/>
        </w:rPr>
        <w:t>larif</w:t>
      </w:r>
      <w:r w:rsidR="00FD429D">
        <w:rPr>
          <w:rFonts w:ascii="Montserrat Light" w:hAnsi="Montserrat Light" w:cs="Arial"/>
          <w:szCs w:val="24"/>
        </w:rPr>
        <w:t>y</w:t>
      </w:r>
      <w:r w:rsidR="001B7484">
        <w:rPr>
          <w:rFonts w:ascii="Montserrat Light" w:hAnsi="Montserrat Light" w:cs="Arial"/>
          <w:szCs w:val="24"/>
        </w:rPr>
        <w:t xml:space="preserve"> </w:t>
      </w:r>
      <w:r w:rsidR="00F33867" w:rsidRPr="001B7484">
        <w:rPr>
          <w:rFonts w:ascii="Montserrat Light" w:hAnsi="Montserrat Light" w:cs="Arial"/>
          <w:szCs w:val="24"/>
        </w:rPr>
        <w:t>where residential development is not permitted on the site:</w:t>
      </w:r>
    </w:p>
    <w:p w14:paraId="335792DF" w14:textId="1CD8AD57" w:rsidR="00F33867" w:rsidRPr="001B7484" w:rsidRDefault="00FE0AFF">
      <w:pPr>
        <w:pStyle w:val="ListParagraph"/>
        <w:numPr>
          <w:ilvl w:val="0"/>
          <w:numId w:val="6"/>
        </w:numPr>
        <w:contextualSpacing w:val="0"/>
        <w:rPr>
          <w:rFonts w:ascii="Montserrat Light" w:hAnsi="Montserrat Light" w:cs="Arial"/>
          <w:szCs w:val="24"/>
        </w:rPr>
      </w:pPr>
      <w:r>
        <w:rPr>
          <w:rFonts w:ascii="Montserrat Light" w:hAnsi="Montserrat Light" w:cs="Arial"/>
          <w:szCs w:val="24"/>
        </w:rPr>
        <w:t xml:space="preserve">by </w:t>
      </w:r>
      <w:r w:rsidR="00F33867" w:rsidRPr="001B7484">
        <w:rPr>
          <w:rFonts w:ascii="Montserrat Light" w:hAnsi="Montserrat Light" w:cs="Arial"/>
          <w:szCs w:val="24"/>
        </w:rPr>
        <w:t>removing the part of assessment requirement 38 which states that residential development is only allowed within 36 metres of Callum Street for Block 4; and</w:t>
      </w:r>
    </w:p>
    <w:p w14:paraId="41AA366D" w14:textId="77777777" w:rsidR="00F33867" w:rsidRPr="001B7484" w:rsidRDefault="00F33867">
      <w:pPr>
        <w:pStyle w:val="ListParagraph"/>
        <w:numPr>
          <w:ilvl w:val="0"/>
          <w:numId w:val="6"/>
        </w:numPr>
        <w:contextualSpacing w:val="0"/>
        <w:rPr>
          <w:rFonts w:ascii="Montserrat Light" w:hAnsi="Montserrat Light" w:cs="Arial"/>
          <w:szCs w:val="24"/>
        </w:rPr>
      </w:pPr>
      <w:r w:rsidRPr="001B7484">
        <w:rPr>
          <w:rFonts w:ascii="Montserrat Light" w:hAnsi="Montserrat Light" w:cs="Arial"/>
          <w:szCs w:val="24"/>
        </w:rPr>
        <w:t xml:space="preserve">adding residential development to the prohibited list in the development table and identifying the relevant part of the block (i.e. outside of 36 metres from Callum Street). </w:t>
      </w:r>
    </w:p>
    <w:p w14:paraId="17DFFC36" w14:textId="159200D3" w:rsidR="00F33867" w:rsidRPr="001B7484" w:rsidRDefault="00F33867" w:rsidP="00F33867">
      <w:pPr>
        <w:rPr>
          <w:rFonts w:ascii="Montserrat Light" w:hAnsi="Montserrat Light" w:cs="Arial"/>
          <w:szCs w:val="24"/>
        </w:rPr>
      </w:pPr>
      <w:r w:rsidRPr="001B7484">
        <w:rPr>
          <w:rFonts w:ascii="Montserrat Light" w:hAnsi="Montserrat Light" w:cs="Arial"/>
          <w:szCs w:val="24"/>
        </w:rPr>
        <w:t xml:space="preserve">This approach is consistent with the way prohibited development is usually identified </w:t>
      </w:r>
      <w:r w:rsidR="00FE0AFF">
        <w:rPr>
          <w:rFonts w:ascii="Montserrat Light" w:hAnsi="Montserrat Light" w:cs="Arial"/>
          <w:szCs w:val="24"/>
        </w:rPr>
        <w:t>in</w:t>
      </w:r>
      <w:r w:rsidRPr="001B7484">
        <w:rPr>
          <w:rFonts w:ascii="Montserrat Light" w:hAnsi="Montserrat Light" w:cs="Arial"/>
          <w:szCs w:val="24"/>
        </w:rPr>
        <w:t xml:space="preserve"> the Territory Plan. </w:t>
      </w:r>
    </w:p>
    <w:p w14:paraId="0CE6E750" w14:textId="65693249" w:rsidR="00187437" w:rsidRDefault="00187437" w:rsidP="00187437">
      <w:pPr>
        <w:pStyle w:val="BodyText-MPATemplate"/>
        <w:spacing w:before="120" w:after="240"/>
        <w:rPr>
          <w:i/>
          <w:iCs/>
          <w:sz w:val="20"/>
          <w:szCs w:val="20"/>
        </w:rPr>
      </w:pPr>
      <w:r>
        <w:t>A</w:t>
      </w:r>
      <w:r w:rsidR="000050B4">
        <w:t>mend the Land Use Table to add the following</w:t>
      </w:r>
      <w:r>
        <w:t>:</w:t>
      </w:r>
    </w:p>
    <w:tbl>
      <w:tblPr>
        <w:tblStyle w:val="ARTable"/>
        <w:tblW w:w="5000" w:type="pct"/>
        <w:tblBorders>
          <w:bottom w:val="none" w:sz="0" w:space="0" w:color="auto"/>
        </w:tblBorders>
        <w:tblCellMar>
          <w:left w:w="28" w:type="dxa"/>
          <w:right w:w="28" w:type="dxa"/>
        </w:tblCellMar>
        <w:tblLook w:val="04A0" w:firstRow="1" w:lastRow="0" w:firstColumn="1" w:lastColumn="0" w:noHBand="0" w:noVBand="1"/>
      </w:tblPr>
      <w:tblGrid>
        <w:gridCol w:w="1177"/>
        <w:gridCol w:w="841"/>
        <w:gridCol w:w="2524"/>
        <w:gridCol w:w="2524"/>
        <w:gridCol w:w="1960"/>
      </w:tblGrid>
      <w:tr w:rsidR="00187437" w:rsidRPr="000C77CC" w14:paraId="565C31E5" w14:textId="77777777" w:rsidTr="00DB413B">
        <w:trPr>
          <w:cnfStyle w:val="100000000000" w:firstRow="1" w:lastRow="0" w:firstColumn="0" w:lastColumn="0" w:oddVBand="0" w:evenVBand="0" w:oddHBand="0" w:evenHBand="0" w:firstRowFirstColumn="0" w:firstRowLastColumn="0" w:lastRowFirstColumn="0" w:lastRowLastColumn="0"/>
          <w:tblHeader/>
        </w:trPr>
        <w:tc>
          <w:tcPr>
            <w:tcW w:w="652" w:type="pct"/>
            <w:shd w:val="clear" w:color="auto" w:fill="1787C0"/>
          </w:tcPr>
          <w:p w14:paraId="114492A0" w14:textId="77777777" w:rsidR="00187437" w:rsidRPr="000C77CC" w:rsidRDefault="00187437" w:rsidP="00DB413B">
            <w:pPr>
              <w:rPr>
                <w:rFonts w:ascii="Calibri" w:eastAsia="Times New Roman" w:hAnsi="Calibri" w:cs="Times New Roman"/>
                <w:bCs/>
                <w:color w:val="FFFFFF" w:themeColor="background1"/>
                <w:lang w:eastAsia="en-AU"/>
              </w:rPr>
            </w:pPr>
            <w:r w:rsidRPr="000C77CC">
              <w:rPr>
                <w:rFonts w:ascii="Calibri" w:eastAsia="Times New Roman" w:hAnsi="Calibri" w:cs="Times New Roman"/>
                <w:bCs/>
                <w:color w:val="FFFFFF" w:themeColor="background1"/>
                <w:lang w:eastAsia="en-AU"/>
              </w:rPr>
              <w:t>Locality</w:t>
            </w:r>
          </w:p>
        </w:tc>
        <w:tc>
          <w:tcPr>
            <w:tcW w:w="466" w:type="pct"/>
            <w:shd w:val="clear" w:color="auto" w:fill="1787C0"/>
          </w:tcPr>
          <w:p w14:paraId="0EB9BE33" w14:textId="77777777" w:rsidR="00187437" w:rsidRPr="000C77CC" w:rsidRDefault="00187437" w:rsidP="00DB413B">
            <w:pPr>
              <w:rPr>
                <w:rFonts w:ascii="Calibri" w:eastAsia="Times New Roman" w:hAnsi="Calibri" w:cs="Times New Roman"/>
                <w:bCs/>
                <w:color w:val="FFFFFF" w:themeColor="background1"/>
                <w:lang w:eastAsia="en-AU"/>
              </w:rPr>
            </w:pPr>
            <w:r w:rsidRPr="000C77CC">
              <w:rPr>
                <w:rFonts w:ascii="Calibri" w:eastAsia="Times New Roman" w:hAnsi="Calibri" w:cs="Times New Roman"/>
                <w:bCs/>
                <w:color w:val="FFFFFF" w:themeColor="background1"/>
                <w:lang w:eastAsia="en-AU"/>
              </w:rPr>
              <w:t>Zone</w:t>
            </w:r>
          </w:p>
        </w:tc>
        <w:tc>
          <w:tcPr>
            <w:tcW w:w="1398" w:type="pct"/>
            <w:shd w:val="clear" w:color="auto" w:fill="1787C0"/>
          </w:tcPr>
          <w:p w14:paraId="06C2553E" w14:textId="77777777" w:rsidR="00187437" w:rsidRPr="000C77CC" w:rsidRDefault="00187437" w:rsidP="00DB413B">
            <w:pPr>
              <w:rPr>
                <w:rFonts w:ascii="Calibri" w:eastAsia="Times New Roman" w:hAnsi="Calibri" w:cs="Times New Roman"/>
                <w:bCs/>
                <w:color w:val="FFFFFF" w:themeColor="background1"/>
                <w:lang w:eastAsia="en-AU"/>
              </w:rPr>
            </w:pPr>
            <w:r w:rsidRPr="000C77CC">
              <w:rPr>
                <w:rFonts w:ascii="Calibri" w:eastAsia="Times New Roman" w:hAnsi="Calibri" w:cs="Times New Roman"/>
                <w:bCs/>
                <w:color w:val="FFFFFF" w:themeColor="background1"/>
                <w:lang w:eastAsia="en-AU"/>
              </w:rPr>
              <w:t>Additional assessable development</w:t>
            </w:r>
          </w:p>
        </w:tc>
        <w:tc>
          <w:tcPr>
            <w:tcW w:w="1398" w:type="pct"/>
            <w:shd w:val="clear" w:color="auto" w:fill="1787C0"/>
          </w:tcPr>
          <w:p w14:paraId="684CCD2A" w14:textId="77777777" w:rsidR="00187437" w:rsidRPr="000C77CC" w:rsidRDefault="00187437" w:rsidP="00DB413B">
            <w:pPr>
              <w:rPr>
                <w:rFonts w:ascii="Calibri" w:eastAsia="Times New Roman" w:hAnsi="Calibri" w:cs="Times New Roman"/>
                <w:bCs/>
                <w:color w:val="FFFFFF" w:themeColor="background1"/>
                <w:lang w:eastAsia="en-AU"/>
              </w:rPr>
            </w:pPr>
            <w:r w:rsidRPr="000C77CC">
              <w:rPr>
                <w:rFonts w:ascii="Calibri" w:eastAsia="Times New Roman" w:hAnsi="Calibri" w:cs="Times New Roman"/>
                <w:bCs/>
                <w:color w:val="FFFFFF" w:themeColor="background1"/>
                <w:lang w:eastAsia="en-AU"/>
              </w:rPr>
              <w:t>Additional prohibited development</w:t>
            </w:r>
          </w:p>
        </w:tc>
        <w:tc>
          <w:tcPr>
            <w:tcW w:w="1086" w:type="pct"/>
            <w:shd w:val="clear" w:color="auto" w:fill="1787C0"/>
          </w:tcPr>
          <w:p w14:paraId="6567B373" w14:textId="77777777" w:rsidR="00187437" w:rsidRPr="000C77CC" w:rsidRDefault="00187437" w:rsidP="00DB413B">
            <w:pPr>
              <w:rPr>
                <w:rFonts w:ascii="Calibri" w:eastAsia="Times New Roman" w:hAnsi="Calibri" w:cs="Times New Roman"/>
                <w:bCs/>
                <w:color w:val="FFFFFF" w:themeColor="background1"/>
                <w:lang w:eastAsia="en-AU"/>
              </w:rPr>
            </w:pPr>
            <w:r w:rsidRPr="000C77CC">
              <w:rPr>
                <w:rFonts w:ascii="Calibri" w:eastAsia="Times New Roman" w:hAnsi="Calibri" w:cs="Times New Roman"/>
                <w:bCs/>
                <w:color w:val="FFFFFF" w:themeColor="background1"/>
                <w:lang w:eastAsia="en-AU"/>
              </w:rPr>
              <w:t>Relevant parcel or Figure</w:t>
            </w:r>
          </w:p>
        </w:tc>
      </w:tr>
      <w:tr w:rsidR="00187437" w:rsidRPr="000C77CC" w14:paraId="432D5F8B" w14:textId="77777777" w:rsidTr="00DB413B">
        <w:tc>
          <w:tcPr>
            <w:tcW w:w="652" w:type="pct"/>
          </w:tcPr>
          <w:p w14:paraId="29F30658" w14:textId="77777777" w:rsidR="00187437" w:rsidRPr="000C77CC" w:rsidRDefault="00187437" w:rsidP="00DB413B">
            <w:pPr>
              <w:widowControl w:val="0"/>
              <w:autoSpaceDE w:val="0"/>
              <w:autoSpaceDN w:val="0"/>
              <w:spacing w:before="60" w:after="60"/>
              <w:ind w:right="45"/>
              <w:contextualSpacing/>
              <w:rPr>
                <w:rFonts w:ascii="Calibri" w:eastAsia="Times New Roman" w:hAnsi="Calibri" w:cs="Times New Roman"/>
                <w:color w:val="FF0000"/>
                <w:lang w:eastAsia="en-AU"/>
              </w:rPr>
            </w:pPr>
            <w:bookmarkStart w:id="24" w:name="_Hlk114427599"/>
            <w:r w:rsidRPr="000C77CC">
              <w:rPr>
                <w:rFonts w:ascii="Calibri" w:eastAsia="Times New Roman" w:hAnsi="Calibri" w:cs="Times New Roman"/>
                <w:color w:val="FF0000"/>
                <w:lang w:eastAsia="en-AU"/>
              </w:rPr>
              <w:t xml:space="preserve">Phillip </w:t>
            </w:r>
          </w:p>
        </w:tc>
        <w:tc>
          <w:tcPr>
            <w:tcW w:w="466" w:type="pct"/>
          </w:tcPr>
          <w:p w14:paraId="6B4723E0" w14:textId="77777777" w:rsidR="00187437" w:rsidRPr="000C77CC" w:rsidRDefault="00187437" w:rsidP="00DB413B">
            <w:pPr>
              <w:widowControl w:val="0"/>
              <w:autoSpaceDE w:val="0"/>
              <w:autoSpaceDN w:val="0"/>
              <w:spacing w:before="60" w:after="60"/>
              <w:ind w:right="45"/>
              <w:contextualSpacing/>
              <w:rPr>
                <w:rFonts w:ascii="Calibri" w:eastAsia="Times New Roman" w:hAnsi="Calibri" w:cs="Times New Roman"/>
                <w:color w:val="FF0000"/>
                <w:lang w:eastAsia="en-AU"/>
              </w:rPr>
            </w:pPr>
            <w:r w:rsidRPr="000C77CC">
              <w:rPr>
                <w:rFonts w:ascii="Calibri" w:eastAsia="Times New Roman" w:hAnsi="Calibri" w:cs="Times New Roman"/>
                <w:color w:val="FF0000"/>
                <w:lang w:eastAsia="en-AU"/>
              </w:rPr>
              <w:t>CZ2</w:t>
            </w:r>
          </w:p>
        </w:tc>
        <w:tc>
          <w:tcPr>
            <w:tcW w:w="1398" w:type="pct"/>
          </w:tcPr>
          <w:p w14:paraId="23383446" w14:textId="72E4118B" w:rsidR="00187437" w:rsidRPr="000C77CC" w:rsidRDefault="00F16B05" w:rsidP="00DB413B">
            <w:pPr>
              <w:widowControl w:val="0"/>
              <w:autoSpaceDE w:val="0"/>
              <w:autoSpaceDN w:val="0"/>
              <w:spacing w:before="60" w:after="60"/>
              <w:ind w:right="45"/>
              <w:contextualSpacing/>
              <w:rPr>
                <w:rFonts w:ascii="Calibri" w:eastAsia="Times New Roman" w:hAnsi="Calibri" w:cs="Times New Roman"/>
                <w:color w:val="FF0000"/>
                <w:lang w:eastAsia="en-AU"/>
              </w:rPr>
            </w:pPr>
            <w:r>
              <w:rPr>
                <w:rFonts w:ascii="Calibri" w:eastAsia="Times New Roman" w:hAnsi="Calibri" w:cs="Times New Roman"/>
                <w:color w:val="FF0000"/>
                <w:lang w:eastAsia="en-AU"/>
              </w:rPr>
              <w:t>Nil</w:t>
            </w:r>
          </w:p>
        </w:tc>
        <w:tc>
          <w:tcPr>
            <w:tcW w:w="1398" w:type="pct"/>
          </w:tcPr>
          <w:p w14:paraId="3E3A2A7C" w14:textId="77777777" w:rsidR="00187437" w:rsidRPr="000C77CC" w:rsidRDefault="00187437" w:rsidP="00DB413B">
            <w:pPr>
              <w:widowControl w:val="0"/>
              <w:autoSpaceDE w:val="0"/>
              <w:autoSpaceDN w:val="0"/>
              <w:spacing w:before="60" w:after="60"/>
              <w:ind w:right="45"/>
              <w:contextualSpacing/>
              <w:rPr>
                <w:rFonts w:ascii="Calibri" w:eastAsia="Times New Roman" w:hAnsi="Calibri" w:cs="Times New Roman"/>
                <w:color w:val="FF0000"/>
                <w:lang w:eastAsia="en-AU"/>
              </w:rPr>
            </w:pPr>
            <w:r>
              <w:rPr>
                <w:rFonts w:ascii="Calibri" w:eastAsia="Times New Roman" w:hAnsi="Calibri" w:cs="Times New Roman"/>
                <w:color w:val="FF0000"/>
                <w:lang w:eastAsia="en-AU"/>
              </w:rPr>
              <w:t>residential</w:t>
            </w:r>
            <w:r w:rsidRPr="000C77CC">
              <w:rPr>
                <w:rFonts w:ascii="Calibri" w:eastAsia="Times New Roman" w:hAnsi="Calibri" w:cs="Times New Roman"/>
                <w:color w:val="FF0000"/>
                <w:lang w:eastAsia="en-AU"/>
              </w:rPr>
              <w:t xml:space="preserve"> use, commercial accommodation use</w:t>
            </w:r>
          </w:p>
        </w:tc>
        <w:tc>
          <w:tcPr>
            <w:tcW w:w="1086" w:type="pct"/>
          </w:tcPr>
          <w:p w14:paraId="587CB4B5" w14:textId="77777777" w:rsidR="00187437" w:rsidRPr="000C77CC" w:rsidRDefault="00187437" w:rsidP="00DB413B">
            <w:pPr>
              <w:widowControl w:val="0"/>
              <w:autoSpaceDE w:val="0"/>
              <w:autoSpaceDN w:val="0"/>
              <w:spacing w:before="60" w:after="60"/>
              <w:ind w:right="45"/>
              <w:contextualSpacing/>
              <w:rPr>
                <w:rFonts w:ascii="Calibri" w:eastAsia="Times New Roman" w:hAnsi="Calibri" w:cs="Times New Roman"/>
                <w:color w:val="FF0000"/>
                <w:lang w:eastAsia="en-AU"/>
              </w:rPr>
            </w:pPr>
            <w:r w:rsidRPr="000C77CC">
              <w:rPr>
                <w:rFonts w:ascii="Calibri" w:eastAsia="Times New Roman" w:hAnsi="Calibri" w:cs="Times New Roman"/>
                <w:color w:val="FF0000"/>
                <w:lang w:eastAsia="en-AU"/>
              </w:rPr>
              <w:t xml:space="preserve">PD5 </w:t>
            </w:r>
            <w:r w:rsidRPr="000C77CC">
              <w:rPr>
                <w:rFonts w:ascii="Calibri" w:eastAsia="Times New Roman" w:hAnsi="Calibri" w:cs="Times New Roman"/>
                <w:color w:val="FF0000"/>
                <w:u w:val="single"/>
                <w:lang w:eastAsia="en-AU"/>
              </w:rPr>
              <w:t>Figure 15</w:t>
            </w:r>
          </w:p>
        </w:tc>
      </w:tr>
      <w:bookmarkEnd w:id="24"/>
    </w:tbl>
    <w:p w14:paraId="68955CC5" w14:textId="77777777" w:rsidR="00187437" w:rsidRDefault="00187437" w:rsidP="001E0847">
      <w:pPr>
        <w:spacing w:line="256" w:lineRule="auto"/>
        <w:rPr>
          <w:rFonts w:ascii="Montserrat Light" w:hAnsi="Montserrat Light"/>
          <w:szCs w:val="24"/>
        </w:rPr>
      </w:pPr>
    </w:p>
    <w:p w14:paraId="791E3753" w14:textId="27A52726" w:rsidR="00187437" w:rsidRPr="000932A0" w:rsidRDefault="000050B4" w:rsidP="00187437">
      <w:pPr>
        <w:pStyle w:val="BodyText-MPATemplate"/>
        <w:spacing w:before="120" w:after="240"/>
      </w:pPr>
      <w:r>
        <w:t>Amend assessment requirement 38 by omitting the second sentence:</w:t>
      </w:r>
      <w:r w:rsidR="00187437" w:rsidRPr="000932A0">
        <w:t xml:space="preserve"> </w:t>
      </w:r>
    </w:p>
    <w:tbl>
      <w:tblPr>
        <w:tblStyle w:val="ARTable"/>
        <w:tblW w:w="5000" w:type="pct"/>
        <w:tblBorders>
          <w:bottom w:val="single" w:sz="4" w:space="0" w:color="auto"/>
        </w:tblBorders>
        <w:tblLook w:val="04A0" w:firstRow="1" w:lastRow="0" w:firstColumn="1" w:lastColumn="0" w:noHBand="0" w:noVBand="1"/>
      </w:tblPr>
      <w:tblGrid>
        <w:gridCol w:w="1386"/>
        <w:gridCol w:w="7640"/>
      </w:tblGrid>
      <w:tr w:rsidR="00187437" w:rsidRPr="003F73FA" w14:paraId="771A6D3E" w14:textId="77777777" w:rsidTr="00DB413B">
        <w:trPr>
          <w:cnfStyle w:val="100000000000" w:firstRow="1" w:lastRow="0" w:firstColumn="0" w:lastColumn="0" w:oddVBand="0" w:evenVBand="0" w:oddHBand="0" w:evenHBand="0" w:firstRowFirstColumn="0" w:firstRowLastColumn="0" w:lastRowFirstColumn="0" w:lastRowLastColumn="0"/>
          <w:tblHeader/>
        </w:trPr>
        <w:tc>
          <w:tcPr>
            <w:tcW w:w="768" w:type="pct"/>
            <w:shd w:val="clear" w:color="auto" w:fill="1787C0"/>
          </w:tcPr>
          <w:p w14:paraId="173D5614" w14:textId="77777777" w:rsidR="00187437" w:rsidRPr="003F73FA" w:rsidRDefault="00187437" w:rsidP="00DB413B">
            <w:pPr>
              <w:spacing w:before="60" w:after="60"/>
              <w:rPr>
                <w:rFonts w:eastAsia="Times New Roman" w:cstheme="minorHAnsi"/>
                <w:bCs/>
                <w:color w:val="FFFFFF" w:themeColor="background1"/>
                <w:lang w:eastAsia="en-AU"/>
              </w:rPr>
            </w:pPr>
            <w:r w:rsidRPr="003F73FA">
              <w:rPr>
                <w:rFonts w:eastAsia="Times New Roman" w:cstheme="minorHAnsi"/>
                <w:bCs/>
                <w:color w:val="FFFFFF" w:themeColor="background1"/>
                <w:lang w:eastAsia="en-AU"/>
              </w:rPr>
              <w:t>Control</w:t>
            </w:r>
          </w:p>
        </w:tc>
        <w:tc>
          <w:tcPr>
            <w:tcW w:w="4232" w:type="pct"/>
            <w:shd w:val="clear" w:color="auto" w:fill="1787C0"/>
          </w:tcPr>
          <w:p w14:paraId="271BF889" w14:textId="77777777" w:rsidR="00187437" w:rsidRPr="003F73FA" w:rsidRDefault="00187437" w:rsidP="00DB413B">
            <w:pPr>
              <w:spacing w:before="60" w:after="60"/>
              <w:rPr>
                <w:rFonts w:eastAsia="Times New Roman" w:cstheme="minorHAnsi"/>
                <w:bCs/>
                <w:color w:val="FFFFFF" w:themeColor="background1"/>
                <w:lang w:eastAsia="en-AU"/>
              </w:rPr>
            </w:pPr>
            <w:r w:rsidRPr="003F73FA">
              <w:rPr>
                <w:rFonts w:eastAsia="Times New Roman" w:cstheme="minorHAnsi"/>
                <w:bCs/>
                <w:color w:val="FFFFFF" w:themeColor="background1"/>
                <w:lang w:eastAsia="en-AU"/>
              </w:rPr>
              <w:t xml:space="preserve">Assessment requirement  </w:t>
            </w:r>
          </w:p>
        </w:tc>
      </w:tr>
      <w:tr w:rsidR="00187437" w:rsidRPr="003F73FA" w14:paraId="1967F47A" w14:textId="77777777" w:rsidTr="00DB413B">
        <w:tblPrEx>
          <w:tblBorders>
            <w:bottom w:val="none" w:sz="0" w:space="0" w:color="auto"/>
          </w:tblBorders>
        </w:tblPrEx>
        <w:trPr>
          <w:trHeight w:val="359"/>
        </w:trPr>
        <w:tc>
          <w:tcPr>
            <w:tcW w:w="5000" w:type="pct"/>
            <w:gridSpan w:val="2"/>
            <w:shd w:val="clear" w:color="auto" w:fill="1BA0E3"/>
          </w:tcPr>
          <w:p w14:paraId="4BDDDCAF" w14:textId="77777777" w:rsidR="00187437" w:rsidRPr="003F73FA" w:rsidRDefault="00187437" w:rsidP="00DB413B">
            <w:pPr>
              <w:spacing w:before="40" w:after="20" w:line="276" w:lineRule="auto"/>
              <w:outlineLvl w:val="3"/>
              <w:rPr>
                <w:rFonts w:eastAsia="Times New Roman" w:cstheme="minorHAnsi"/>
                <w:b/>
                <w:bCs/>
                <w:szCs w:val="24"/>
              </w:rPr>
            </w:pPr>
            <w:bookmarkStart w:id="25" w:name="_Toc173347634"/>
            <w:r w:rsidRPr="003F73FA">
              <w:rPr>
                <w:rFonts w:eastAsia="Times New Roman" w:cstheme="minorHAnsi"/>
                <w:b/>
                <w:bCs/>
                <w:color w:val="FFFFFF" w:themeColor="background1"/>
                <w:szCs w:val="24"/>
              </w:rPr>
              <w:t>Phillip</w:t>
            </w:r>
            <w:bookmarkEnd w:id="25"/>
          </w:p>
        </w:tc>
      </w:tr>
      <w:tr w:rsidR="00187437" w:rsidRPr="003F73FA" w14:paraId="2F984B11" w14:textId="77777777" w:rsidTr="00DB413B">
        <w:tblPrEx>
          <w:tblBorders>
            <w:bottom w:val="none" w:sz="0" w:space="0" w:color="auto"/>
          </w:tblBorders>
        </w:tblPrEx>
        <w:trPr>
          <w:cnfStyle w:val="000000010000" w:firstRow="0" w:lastRow="0" w:firstColumn="0" w:lastColumn="0" w:oddVBand="0" w:evenVBand="0" w:oddHBand="0" w:evenHBand="1" w:firstRowFirstColumn="0" w:firstRowLastColumn="0" w:lastRowFirstColumn="0" w:lastRowLastColumn="0"/>
          <w:cantSplit/>
          <w:trHeight w:val="359"/>
        </w:trPr>
        <w:tc>
          <w:tcPr>
            <w:tcW w:w="768" w:type="pct"/>
          </w:tcPr>
          <w:p w14:paraId="441AAA10" w14:textId="77777777" w:rsidR="00187437" w:rsidRPr="003F73FA" w:rsidRDefault="00187437" w:rsidP="00DB413B">
            <w:pPr>
              <w:spacing w:before="40" w:after="20" w:line="276" w:lineRule="auto"/>
              <w:outlineLvl w:val="4"/>
              <w:rPr>
                <w:rFonts w:eastAsiaTheme="majorEastAsia" w:cstheme="minorHAnsi"/>
                <w:color w:val="2F5496" w:themeColor="accent1" w:themeShade="BF"/>
                <w:szCs w:val="18"/>
              </w:rPr>
            </w:pPr>
            <w:bookmarkStart w:id="26" w:name="_Toc173347636"/>
            <w:r w:rsidRPr="003F73FA">
              <w:rPr>
                <w:rFonts w:eastAsiaTheme="majorEastAsia" w:cstheme="minorHAnsi"/>
                <w:b/>
                <w:szCs w:val="18"/>
              </w:rPr>
              <w:t>Land and site use</w:t>
            </w:r>
            <w:bookmarkEnd w:id="26"/>
          </w:p>
        </w:tc>
        <w:tc>
          <w:tcPr>
            <w:tcW w:w="4232" w:type="pct"/>
          </w:tcPr>
          <w:p w14:paraId="4DFAF510" w14:textId="77777777" w:rsidR="00187437" w:rsidRPr="003F73FA" w:rsidRDefault="00187437" w:rsidP="00DB413B">
            <w:pPr>
              <w:widowControl w:val="0"/>
              <w:autoSpaceDE w:val="0"/>
              <w:autoSpaceDN w:val="0"/>
              <w:spacing w:before="60" w:after="60"/>
              <w:ind w:left="360" w:right="-70" w:hanging="360"/>
              <w:contextualSpacing/>
              <w:rPr>
                <w:rFonts w:ascii="Calibri" w:eastAsia="Times New Roman" w:hAnsi="Calibri" w:cs="Times New Roman"/>
                <w:lang w:eastAsia="en-AU"/>
              </w:rPr>
            </w:pPr>
            <w:r w:rsidRPr="003F73FA">
              <w:rPr>
                <w:rFonts w:ascii="Calibri" w:eastAsia="Times New Roman" w:hAnsi="Calibri" w:cs="Times New Roman"/>
                <w:lang w:eastAsia="en-AU"/>
              </w:rPr>
              <w:t>38.</w:t>
            </w:r>
            <w:r w:rsidRPr="003F73FA">
              <w:rPr>
                <w:rFonts w:ascii="Calibri" w:eastAsia="Times New Roman" w:hAnsi="Calibri" w:cs="Times New Roman"/>
                <w:lang w:eastAsia="en-AU"/>
              </w:rPr>
              <w:tab/>
            </w:r>
            <w:r w:rsidRPr="003F73FA">
              <w:rPr>
                <w:rFonts w:ascii="Calibri" w:eastAsia="Times New Roman" w:hAnsi="Calibri" w:cs="Calibri"/>
                <w:lang w:eastAsia="en-AU"/>
              </w:rPr>
              <w:t>An additional 3m in height may be allowed for the building containing the pool facility to accommodate the increased floor to ceiling height required on the ground floor</w:t>
            </w:r>
            <w:r w:rsidRPr="003F73FA">
              <w:rPr>
                <w:rFonts w:ascii="Montserrat Light" w:eastAsia="Times New Roman" w:hAnsi="Montserrat Light" w:cs="Times New Roman"/>
                <w:lang w:eastAsia="en-AU"/>
              </w:rPr>
              <w:t>.</w:t>
            </w:r>
            <w:r w:rsidRPr="003F73FA" w:rsidDel="0085388D">
              <w:rPr>
                <w:rFonts w:ascii="Calibri" w:eastAsia="Times New Roman" w:hAnsi="Calibri" w:cs="Times New Roman"/>
                <w:lang w:eastAsia="en-AU"/>
              </w:rPr>
              <w:t xml:space="preserve"> </w:t>
            </w:r>
            <w:r w:rsidRPr="003F73FA">
              <w:rPr>
                <w:rFonts w:ascii="Calibri" w:eastAsia="Times New Roman" w:hAnsi="Calibri" w:cs="Times New Roman"/>
                <w:strike/>
                <w:color w:val="FF0000"/>
                <w:lang w:eastAsia="en-AU"/>
              </w:rPr>
              <w:t>Development of dwellings and commercial accommodation on Section 7 is only permitted within 36m of Callam Street.</w:t>
            </w:r>
          </w:p>
        </w:tc>
      </w:tr>
    </w:tbl>
    <w:p w14:paraId="1A9A821B" w14:textId="77777777" w:rsidR="00187437" w:rsidRDefault="00187437" w:rsidP="001E0847">
      <w:pPr>
        <w:spacing w:line="256" w:lineRule="auto"/>
        <w:rPr>
          <w:rFonts w:ascii="Montserrat Light" w:hAnsi="Montserrat Light"/>
          <w:szCs w:val="24"/>
        </w:rPr>
      </w:pPr>
    </w:p>
    <w:p w14:paraId="5A5D570F" w14:textId="3837A745" w:rsidR="00187437" w:rsidRDefault="00187437" w:rsidP="00D800E1">
      <w:pPr>
        <w:keepNext/>
        <w:spacing w:line="256" w:lineRule="auto"/>
        <w:rPr>
          <w:rFonts w:ascii="Montserrat Light" w:hAnsi="Montserrat Light"/>
          <w:szCs w:val="24"/>
        </w:rPr>
      </w:pPr>
      <w:r>
        <w:rPr>
          <w:rFonts w:ascii="Montserrat Light" w:hAnsi="Montserrat Light"/>
          <w:szCs w:val="24"/>
        </w:rPr>
        <w:lastRenderedPageBreak/>
        <w:t xml:space="preserve">Amend </w:t>
      </w:r>
      <w:r w:rsidR="000050B4">
        <w:rPr>
          <w:rFonts w:ascii="Montserrat Light" w:hAnsi="Montserrat Light"/>
          <w:szCs w:val="24"/>
        </w:rPr>
        <w:t>assessment requirement 43 to insert Area ‘c1’ and renumber</w:t>
      </w:r>
      <w:r>
        <w:rPr>
          <w:rFonts w:ascii="Montserrat Light" w:hAnsi="Montserrat Light"/>
          <w:szCs w:val="24"/>
        </w:rPr>
        <w:t>:</w:t>
      </w:r>
    </w:p>
    <w:tbl>
      <w:tblPr>
        <w:tblStyle w:val="ARTable"/>
        <w:tblW w:w="5000" w:type="pct"/>
        <w:tblBorders>
          <w:bottom w:val="single" w:sz="4" w:space="0" w:color="auto"/>
        </w:tblBorders>
        <w:tblLook w:val="04A0" w:firstRow="1" w:lastRow="0" w:firstColumn="1" w:lastColumn="0" w:noHBand="0" w:noVBand="1"/>
      </w:tblPr>
      <w:tblGrid>
        <w:gridCol w:w="1386"/>
        <w:gridCol w:w="7640"/>
      </w:tblGrid>
      <w:tr w:rsidR="00A816C9" w:rsidRPr="00A816C9" w14:paraId="7EC5A685" w14:textId="77777777" w:rsidTr="00CA64F0">
        <w:trPr>
          <w:cnfStyle w:val="100000000000" w:firstRow="1" w:lastRow="0" w:firstColumn="0" w:lastColumn="0" w:oddVBand="0" w:evenVBand="0" w:oddHBand="0" w:evenHBand="0" w:firstRowFirstColumn="0" w:firstRowLastColumn="0" w:lastRowFirstColumn="0" w:lastRowLastColumn="0"/>
          <w:tblHeader/>
        </w:trPr>
        <w:tc>
          <w:tcPr>
            <w:tcW w:w="768" w:type="pct"/>
            <w:shd w:val="clear" w:color="auto" w:fill="1787C0"/>
          </w:tcPr>
          <w:p w14:paraId="49D939BE" w14:textId="77777777" w:rsidR="00A816C9" w:rsidRPr="00A816C9" w:rsidRDefault="00A816C9" w:rsidP="00A816C9">
            <w:pPr>
              <w:spacing w:before="60" w:after="60"/>
              <w:rPr>
                <w:rFonts w:eastAsia="Times New Roman" w:cstheme="minorHAnsi"/>
                <w:bCs/>
                <w:color w:val="FFFFFF" w:themeColor="background1"/>
                <w:lang w:eastAsia="en-AU"/>
              </w:rPr>
            </w:pPr>
            <w:r w:rsidRPr="00A816C9">
              <w:rPr>
                <w:rFonts w:eastAsia="Times New Roman" w:cstheme="minorHAnsi"/>
                <w:bCs/>
                <w:color w:val="FFFFFF" w:themeColor="background1"/>
                <w:lang w:eastAsia="en-AU"/>
              </w:rPr>
              <w:t>Control</w:t>
            </w:r>
          </w:p>
        </w:tc>
        <w:tc>
          <w:tcPr>
            <w:tcW w:w="4232" w:type="pct"/>
            <w:shd w:val="clear" w:color="auto" w:fill="1787C0"/>
          </w:tcPr>
          <w:p w14:paraId="2D8913B4" w14:textId="77777777" w:rsidR="00A816C9" w:rsidRPr="00A816C9" w:rsidRDefault="00A816C9" w:rsidP="00A816C9">
            <w:pPr>
              <w:spacing w:before="60" w:after="60"/>
              <w:rPr>
                <w:rFonts w:eastAsia="Times New Roman" w:cstheme="minorHAnsi"/>
                <w:bCs/>
                <w:color w:val="FFFFFF" w:themeColor="background1"/>
                <w:lang w:eastAsia="en-AU"/>
              </w:rPr>
            </w:pPr>
            <w:r w:rsidRPr="00A816C9">
              <w:rPr>
                <w:rFonts w:eastAsia="Times New Roman" w:cstheme="minorHAnsi"/>
                <w:bCs/>
                <w:color w:val="FFFFFF" w:themeColor="background1"/>
                <w:lang w:eastAsia="en-AU"/>
              </w:rPr>
              <w:t xml:space="preserve">Assessment requirement  </w:t>
            </w:r>
          </w:p>
        </w:tc>
      </w:tr>
      <w:tr w:rsidR="00A816C9" w:rsidRPr="00A816C9" w14:paraId="2C238650" w14:textId="77777777" w:rsidTr="00CA64F0">
        <w:tblPrEx>
          <w:tblBorders>
            <w:bottom w:val="none" w:sz="0" w:space="0" w:color="auto"/>
          </w:tblBorders>
        </w:tblPrEx>
        <w:trPr>
          <w:cantSplit/>
          <w:trHeight w:val="359"/>
        </w:trPr>
        <w:tc>
          <w:tcPr>
            <w:tcW w:w="768" w:type="pct"/>
          </w:tcPr>
          <w:p w14:paraId="08870C44" w14:textId="77777777" w:rsidR="00A816C9" w:rsidRPr="00A816C9" w:rsidRDefault="00A816C9" w:rsidP="00A816C9">
            <w:pPr>
              <w:spacing w:before="40" w:after="20" w:line="276" w:lineRule="auto"/>
              <w:outlineLvl w:val="4"/>
              <w:rPr>
                <w:rFonts w:eastAsiaTheme="majorEastAsia" w:cstheme="minorHAnsi"/>
                <w:color w:val="2F5496" w:themeColor="accent1" w:themeShade="BF"/>
                <w:szCs w:val="18"/>
              </w:rPr>
            </w:pPr>
            <w:bookmarkStart w:id="27" w:name="_Toc173347639"/>
            <w:r w:rsidRPr="00A816C9">
              <w:rPr>
                <w:rFonts w:eastAsiaTheme="majorEastAsia" w:cstheme="minorHAnsi"/>
                <w:b/>
                <w:szCs w:val="18"/>
              </w:rPr>
              <w:t>Height of building</w:t>
            </w:r>
            <w:bookmarkEnd w:id="27"/>
          </w:p>
        </w:tc>
        <w:tc>
          <w:tcPr>
            <w:tcW w:w="4232" w:type="pct"/>
          </w:tcPr>
          <w:p w14:paraId="3FEE38D6" w14:textId="1FCC7AF3" w:rsidR="00A816C9" w:rsidRPr="00A816C9" w:rsidRDefault="00A816C9" w:rsidP="00A816C9">
            <w:pPr>
              <w:widowControl w:val="0"/>
              <w:autoSpaceDE w:val="0"/>
              <w:autoSpaceDN w:val="0"/>
              <w:spacing w:before="60" w:after="60"/>
              <w:ind w:left="360" w:right="-70" w:hanging="360"/>
              <w:contextualSpacing/>
              <w:rPr>
                <w:rFonts w:ascii="Calibri" w:eastAsia="Times New Roman" w:hAnsi="Calibri" w:cs="Times New Roman"/>
                <w:lang w:eastAsia="en-AU"/>
              </w:rPr>
            </w:pPr>
            <w:r w:rsidRPr="00A816C9">
              <w:rPr>
                <w:rFonts w:ascii="Calibri" w:eastAsia="Times New Roman" w:hAnsi="Calibri" w:cs="Times New Roman"/>
                <w:lang w:eastAsia="en-AU"/>
              </w:rPr>
              <w:t>43.</w:t>
            </w:r>
            <w:r w:rsidRPr="00A816C9">
              <w:rPr>
                <w:rFonts w:ascii="Calibri" w:eastAsia="Times New Roman" w:hAnsi="Calibri" w:cs="Times New Roman"/>
                <w:lang w:eastAsia="en-AU"/>
              </w:rPr>
              <w:tab/>
              <w:t xml:space="preserve">Maximum height of buildings indicated in </w:t>
            </w:r>
            <w:r w:rsidRPr="00A816C9">
              <w:rPr>
                <w:rFonts w:ascii="Calibri" w:eastAsia="Times New Roman" w:hAnsi="Calibri" w:cs="Times New Roman"/>
                <w:color w:val="0563C1" w:themeColor="hyperlink"/>
                <w:u w:val="single"/>
                <w:lang w:eastAsia="en-AU"/>
              </w:rPr>
              <w:t>Figure 10</w:t>
            </w:r>
            <w:r w:rsidRPr="00A816C9">
              <w:rPr>
                <w:rFonts w:ascii="Calibri" w:eastAsia="Times New Roman" w:hAnsi="Calibri" w:cs="Times New Roman"/>
                <w:lang w:eastAsia="en-AU"/>
              </w:rPr>
              <w:t>:</w:t>
            </w:r>
          </w:p>
          <w:p w14:paraId="3107430F" w14:textId="77777777" w:rsidR="00A816C9" w:rsidRPr="00A816C9" w:rsidRDefault="00A816C9" w:rsidP="00A816C9">
            <w:pPr>
              <w:spacing w:before="60" w:after="60"/>
              <w:ind w:left="805" w:hanging="360"/>
              <w:contextualSpacing/>
              <w:rPr>
                <w:rFonts w:ascii="Calibri" w:eastAsia="Times New Roman" w:hAnsi="Calibri" w:cs="Times New Roman"/>
              </w:rPr>
            </w:pPr>
            <w:r w:rsidRPr="00A816C9">
              <w:rPr>
                <w:rFonts w:ascii="Calibri" w:eastAsia="Times New Roman" w:hAnsi="Calibri" w:cs="Times New Roman"/>
              </w:rPr>
              <w:t>a)</w:t>
            </w:r>
            <w:r w:rsidRPr="00A816C9">
              <w:rPr>
                <w:rFonts w:ascii="Calibri" w:eastAsia="Times New Roman" w:hAnsi="Calibri" w:cs="Times New Roman"/>
              </w:rPr>
              <w:tab/>
            </w:r>
            <w:r w:rsidRPr="00A816C9">
              <w:rPr>
                <w:rFonts w:eastAsia="Times New Roman" w:cstheme="minorHAnsi"/>
              </w:rPr>
              <w:t>Area</w:t>
            </w:r>
            <w:r w:rsidRPr="00A816C9">
              <w:rPr>
                <w:rFonts w:ascii="Calibri" w:eastAsia="Times New Roman" w:hAnsi="Calibri" w:cs="Times New Roman"/>
              </w:rPr>
              <w:t xml:space="preserve"> ‘a’ – 78m (approx. 24 storeys).</w:t>
            </w:r>
          </w:p>
          <w:p w14:paraId="7EA45DB4" w14:textId="77777777" w:rsidR="00A816C9" w:rsidRPr="00A816C9" w:rsidRDefault="00A816C9" w:rsidP="00A816C9">
            <w:pPr>
              <w:spacing w:before="60" w:after="60"/>
              <w:ind w:left="805" w:hanging="360"/>
              <w:contextualSpacing/>
              <w:rPr>
                <w:rFonts w:ascii="Calibri" w:eastAsia="Times New Roman" w:hAnsi="Calibri" w:cs="Times New Roman"/>
              </w:rPr>
            </w:pPr>
            <w:r w:rsidRPr="00A816C9">
              <w:rPr>
                <w:rFonts w:ascii="Calibri" w:eastAsia="Times New Roman" w:hAnsi="Calibri" w:cs="Times New Roman"/>
              </w:rPr>
              <w:t>b)</w:t>
            </w:r>
            <w:r w:rsidRPr="00A816C9">
              <w:rPr>
                <w:rFonts w:ascii="Calibri" w:eastAsia="Times New Roman" w:hAnsi="Calibri" w:cs="Times New Roman"/>
              </w:rPr>
              <w:tab/>
              <w:t>Area ‘b’ – 53m (approx. 16 storeys).</w:t>
            </w:r>
          </w:p>
          <w:p w14:paraId="02ABB8A2" w14:textId="77777777" w:rsidR="00A816C9" w:rsidRDefault="00A816C9" w:rsidP="00A816C9">
            <w:pPr>
              <w:spacing w:before="60" w:after="60"/>
              <w:ind w:left="805" w:hanging="360"/>
              <w:contextualSpacing/>
              <w:rPr>
                <w:rFonts w:ascii="Calibri" w:eastAsia="Times New Roman" w:hAnsi="Calibri" w:cs="Times New Roman"/>
              </w:rPr>
            </w:pPr>
            <w:r w:rsidRPr="00A816C9">
              <w:rPr>
                <w:rFonts w:ascii="Calibri" w:eastAsia="Times New Roman" w:hAnsi="Calibri" w:cs="Times New Roman"/>
              </w:rPr>
              <w:t>c)</w:t>
            </w:r>
            <w:r w:rsidRPr="00A816C9">
              <w:rPr>
                <w:rFonts w:ascii="Calibri" w:eastAsia="Times New Roman" w:hAnsi="Calibri" w:cs="Times New Roman"/>
              </w:rPr>
              <w:tab/>
              <w:t>Area ‘c’ – 41m (approx. 12 storeys) – see also part Block 4 Section 79 Phillip provisions.</w:t>
            </w:r>
          </w:p>
          <w:p w14:paraId="7142A1C5" w14:textId="2AD8D8EC" w:rsidR="009A77E2" w:rsidRPr="00A816C9" w:rsidRDefault="009A77E2" w:rsidP="009A77E2">
            <w:pPr>
              <w:spacing w:before="60" w:after="60"/>
              <w:ind w:left="805" w:hanging="360"/>
              <w:contextualSpacing/>
              <w:rPr>
                <w:rFonts w:ascii="Calibri" w:eastAsia="Times New Roman" w:hAnsi="Calibri" w:cs="Times New Roman"/>
                <w:color w:val="FF0000"/>
              </w:rPr>
            </w:pPr>
            <w:r w:rsidRPr="009A77E2">
              <w:rPr>
                <w:rFonts w:ascii="Calibri" w:eastAsia="Times New Roman" w:hAnsi="Calibri" w:cs="Times New Roman"/>
                <w:color w:val="FF0000"/>
              </w:rPr>
              <w:t>d</w:t>
            </w:r>
            <w:r w:rsidRPr="00A816C9">
              <w:rPr>
                <w:rFonts w:ascii="Calibri" w:eastAsia="Times New Roman" w:hAnsi="Calibri" w:cs="Times New Roman"/>
                <w:color w:val="FF0000"/>
              </w:rPr>
              <w:t>)</w:t>
            </w:r>
            <w:r w:rsidRPr="00A816C9">
              <w:rPr>
                <w:rFonts w:ascii="Calibri" w:eastAsia="Times New Roman" w:hAnsi="Calibri" w:cs="Times New Roman"/>
                <w:color w:val="FF0000"/>
              </w:rPr>
              <w:tab/>
              <w:t>Area ‘</w:t>
            </w:r>
            <w:r>
              <w:rPr>
                <w:rFonts w:ascii="Calibri" w:eastAsia="Times New Roman" w:hAnsi="Calibri" w:cs="Times New Roman"/>
                <w:color w:val="FF0000"/>
              </w:rPr>
              <w:t>c1</w:t>
            </w:r>
            <w:r w:rsidRPr="00A816C9">
              <w:rPr>
                <w:rFonts w:ascii="Calibri" w:eastAsia="Times New Roman" w:hAnsi="Calibri" w:cs="Times New Roman"/>
                <w:color w:val="FF0000"/>
              </w:rPr>
              <w:t xml:space="preserve">’ – </w:t>
            </w:r>
            <w:r>
              <w:rPr>
                <w:rFonts w:ascii="Calibri" w:eastAsia="Times New Roman" w:hAnsi="Calibri" w:cs="Times New Roman"/>
                <w:color w:val="FF0000"/>
              </w:rPr>
              <w:t>12 storeys</w:t>
            </w:r>
            <w:r w:rsidRPr="00A816C9">
              <w:rPr>
                <w:rFonts w:ascii="Calibri" w:eastAsia="Times New Roman" w:hAnsi="Calibri" w:cs="Times New Roman"/>
                <w:color w:val="FF0000"/>
              </w:rPr>
              <w:t>.</w:t>
            </w:r>
          </w:p>
          <w:p w14:paraId="10D6C43E" w14:textId="15C9B6B1" w:rsidR="00A816C9" w:rsidRPr="00A816C9" w:rsidRDefault="00A816C9" w:rsidP="00A816C9">
            <w:pPr>
              <w:spacing w:before="60" w:after="60"/>
              <w:ind w:left="805" w:hanging="360"/>
              <w:contextualSpacing/>
              <w:rPr>
                <w:rFonts w:ascii="Calibri" w:eastAsia="Times New Roman" w:hAnsi="Calibri" w:cs="Times New Roman"/>
              </w:rPr>
            </w:pPr>
            <w:r w:rsidRPr="00A816C9">
              <w:rPr>
                <w:rFonts w:ascii="Calibri" w:eastAsia="Times New Roman" w:hAnsi="Calibri" w:cs="Times New Roman"/>
                <w:strike/>
                <w:color w:val="FF0000"/>
              </w:rPr>
              <w:t>d)</w:t>
            </w:r>
            <w:r w:rsidR="009A77E2">
              <w:rPr>
                <w:rFonts w:ascii="Calibri" w:eastAsia="Times New Roman" w:hAnsi="Calibri" w:cs="Times New Roman"/>
                <w:color w:val="FF0000"/>
              </w:rPr>
              <w:t>e)</w:t>
            </w:r>
            <w:r w:rsidRPr="00A816C9">
              <w:rPr>
                <w:rFonts w:ascii="Calibri" w:eastAsia="Times New Roman" w:hAnsi="Calibri" w:cs="Times New Roman"/>
              </w:rPr>
              <w:tab/>
              <w:t>Area ‘d’ – 22m (approx. 6 storeys).</w:t>
            </w:r>
          </w:p>
          <w:p w14:paraId="1A334A81" w14:textId="39FB173E" w:rsidR="00A816C9" w:rsidRPr="00A816C9" w:rsidRDefault="00A816C9" w:rsidP="00A816C9">
            <w:pPr>
              <w:spacing w:before="60" w:after="60"/>
              <w:ind w:left="805" w:hanging="360"/>
              <w:contextualSpacing/>
              <w:rPr>
                <w:rFonts w:ascii="Calibri" w:eastAsia="Times New Roman" w:hAnsi="Calibri" w:cs="Times New Roman"/>
              </w:rPr>
            </w:pPr>
            <w:r w:rsidRPr="00A816C9">
              <w:rPr>
                <w:rFonts w:ascii="Calibri" w:eastAsia="Times New Roman" w:hAnsi="Calibri" w:cs="Times New Roman"/>
                <w:strike/>
                <w:color w:val="FF0000"/>
              </w:rPr>
              <w:t>e)</w:t>
            </w:r>
            <w:r w:rsidR="009A77E2" w:rsidRPr="009A77E2">
              <w:rPr>
                <w:rFonts w:ascii="Calibri" w:eastAsia="Times New Roman" w:hAnsi="Calibri" w:cs="Times New Roman"/>
                <w:color w:val="FF0000"/>
              </w:rPr>
              <w:t>f)</w:t>
            </w:r>
            <w:r w:rsidRPr="00A816C9">
              <w:rPr>
                <w:rFonts w:ascii="Calibri" w:eastAsia="Times New Roman" w:hAnsi="Calibri" w:cs="Times New Roman"/>
              </w:rPr>
              <w:tab/>
              <w:t>Area ‘e’ and ‘f’ – 16m (approx. 4 storeys).</w:t>
            </w:r>
          </w:p>
          <w:p w14:paraId="3CBE0863" w14:textId="4B169F06" w:rsidR="00A816C9" w:rsidRPr="00A816C9" w:rsidRDefault="00A816C9" w:rsidP="00A816C9">
            <w:pPr>
              <w:spacing w:before="60" w:after="60"/>
              <w:ind w:left="805" w:hanging="360"/>
              <w:contextualSpacing/>
              <w:rPr>
                <w:rFonts w:ascii="Calibri" w:eastAsia="Times New Roman" w:hAnsi="Calibri" w:cs="Times New Roman"/>
              </w:rPr>
            </w:pPr>
            <w:r w:rsidRPr="00A816C9">
              <w:rPr>
                <w:rFonts w:ascii="Calibri" w:eastAsia="Times New Roman" w:hAnsi="Calibri" w:cs="Times New Roman"/>
                <w:strike/>
                <w:color w:val="FF0000"/>
              </w:rPr>
              <w:t>f)</w:t>
            </w:r>
            <w:r w:rsidR="009A77E2" w:rsidRPr="009A77E2">
              <w:rPr>
                <w:rFonts w:ascii="Calibri" w:eastAsia="Times New Roman" w:hAnsi="Calibri" w:cs="Times New Roman"/>
                <w:color w:val="FF0000"/>
              </w:rPr>
              <w:t>g)</w:t>
            </w:r>
            <w:r w:rsidRPr="00A816C9">
              <w:rPr>
                <w:rFonts w:ascii="Calibri" w:eastAsia="Times New Roman" w:hAnsi="Calibri" w:cs="Times New Roman"/>
                <w:color w:val="FF0000"/>
              </w:rPr>
              <w:tab/>
            </w:r>
            <w:r w:rsidRPr="00A816C9">
              <w:rPr>
                <w:rFonts w:ascii="Calibri" w:eastAsia="Times New Roman" w:hAnsi="Calibri" w:cs="Times New Roman"/>
                <w:bCs/>
              </w:rPr>
              <w:t xml:space="preserve">One tower element per block (prior to any subdivision), in areas ‘a’, ‘b’ and ‘c’ (except for part Block 4 Section 79 Phillip) may be increased by 15m provided the proposal is recognised as being of high-quality architectural merit, the proposal demonstrates a positive contribution to the streetscape, the proposal does not unreasonably impact through overshadowing, and the visual bulk of the building is minimised. </w:t>
            </w:r>
          </w:p>
          <w:p w14:paraId="6154896A" w14:textId="456F88EF" w:rsidR="00A816C9" w:rsidRPr="00A816C9" w:rsidRDefault="00A816C9" w:rsidP="00A816C9">
            <w:pPr>
              <w:spacing w:before="60" w:after="60"/>
              <w:ind w:left="805" w:hanging="360"/>
              <w:contextualSpacing/>
              <w:rPr>
                <w:rFonts w:ascii="Calibri" w:eastAsia="Times New Roman" w:hAnsi="Calibri" w:cs="Times New Roman"/>
              </w:rPr>
            </w:pPr>
            <w:r w:rsidRPr="00A816C9">
              <w:rPr>
                <w:rFonts w:ascii="Calibri" w:eastAsia="Times New Roman" w:hAnsi="Calibri" w:cs="Times New Roman"/>
                <w:strike/>
                <w:color w:val="FF0000"/>
              </w:rPr>
              <w:t>g)</w:t>
            </w:r>
            <w:r w:rsidR="009A77E2" w:rsidRPr="009A77E2">
              <w:rPr>
                <w:rFonts w:ascii="Calibri" w:eastAsia="Times New Roman" w:hAnsi="Calibri" w:cs="Times New Roman"/>
                <w:color w:val="FF0000"/>
              </w:rPr>
              <w:t>h</w:t>
            </w:r>
            <w:r w:rsidR="009A77E2">
              <w:rPr>
                <w:rFonts w:ascii="Calibri" w:eastAsia="Times New Roman" w:hAnsi="Calibri" w:cs="Times New Roman"/>
              </w:rPr>
              <w:t>)</w:t>
            </w:r>
            <w:r w:rsidRPr="00A816C9">
              <w:rPr>
                <w:rFonts w:ascii="Calibri" w:eastAsia="Times New Roman" w:hAnsi="Calibri" w:cs="Times New Roman"/>
              </w:rPr>
              <w:tab/>
            </w:r>
            <w:r w:rsidRPr="00A816C9">
              <w:rPr>
                <w:rFonts w:ascii="Calibri" w:eastAsia="Times New Roman" w:hAnsi="Calibri" w:cs="Times New Roman"/>
                <w:bCs/>
              </w:rPr>
              <w:t>Buildings in area ‘e’ can be a maximum of 19m where fronting Townsend St, Colbee Court or Dundas Court and the upper level is setback 3m. Buildings facing Altree Court can be a maximum of 22m.</w:t>
            </w:r>
          </w:p>
          <w:p w14:paraId="4935689C" w14:textId="6B79CB8E" w:rsidR="007A1A2A" w:rsidRPr="007A1A2A" w:rsidRDefault="00A816C9" w:rsidP="007A1A2A">
            <w:pPr>
              <w:spacing w:before="60" w:after="60"/>
              <w:ind w:left="805"/>
              <w:contextualSpacing/>
              <w:rPr>
                <w:rFonts w:ascii="Calibri" w:eastAsia="Times New Roman" w:hAnsi="Calibri" w:cs="Calibri"/>
              </w:rPr>
            </w:pPr>
            <w:r w:rsidRPr="00A816C9">
              <w:rPr>
                <w:rFonts w:ascii="Calibri" w:eastAsia="Times New Roman" w:hAnsi="Calibri" w:cs="Calibri"/>
                <w:color w:val="000000" w:themeColor="text1"/>
              </w:rPr>
              <w:t xml:space="preserve">Note: for areas ‘a’, ‘b’, ’c’, </w:t>
            </w:r>
            <w:r w:rsidR="00FA08FB">
              <w:rPr>
                <w:rFonts w:ascii="Calibri" w:eastAsia="Times New Roman" w:hAnsi="Calibri" w:cs="Calibri"/>
                <w:color w:val="000000" w:themeColor="text1"/>
              </w:rPr>
              <w:t>‘</w:t>
            </w:r>
            <w:r w:rsidR="007A304E" w:rsidRPr="00642601">
              <w:rPr>
                <w:rFonts w:ascii="Calibri" w:eastAsia="Times New Roman" w:hAnsi="Calibri" w:cs="Calibri"/>
                <w:color w:val="FF0000"/>
              </w:rPr>
              <w:t>c1</w:t>
            </w:r>
            <w:r w:rsidR="00FA08FB">
              <w:rPr>
                <w:rFonts w:ascii="Calibri" w:eastAsia="Times New Roman" w:hAnsi="Calibri" w:cs="Calibri"/>
                <w:color w:val="FF0000"/>
              </w:rPr>
              <w:t>’</w:t>
            </w:r>
            <w:r w:rsidR="007A304E">
              <w:rPr>
                <w:rFonts w:ascii="Calibri" w:eastAsia="Times New Roman" w:hAnsi="Calibri" w:cs="Calibri"/>
                <w:color w:val="000000" w:themeColor="text1"/>
              </w:rPr>
              <w:t xml:space="preserve"> </w:t>
            </w:r>
            <w:r w:rsidRPr="00A816C9">
              <w:rPr>
                <w:rFonts w:ascii="Calibri" w:eastAsia="Times New Roman" w:hAnsi="Calibri" w:cs="Calibri"/>
                <w:color w:val="000000" w:themeColor="text1"/>
              </w:rPr>
              <w:t>and ‘d’ roof top plant that are screened and setback 3 metres from the building façade of the floor immediately below are not included in the number of storeys or the height of building in metres.</w:t>
            </w:r>
          </w:p>
          <w:p w14:paraId="1AB1A56A" w14:textId="687002E9" w:rsidR="00A816C9" w:rsidRPr="00A816C9" w:rsidRDefault="00A816C9" w:rsidP="00A816C9">
            <w:pPr>
              <w:spacing w:before="60" w:after="60"/>
              <w:ind w:left="805" w:hanging="360"/>
              <w:contextualSpacing/>
              <w:rPr>
                <w:rFonts w:ascii="Calibri" w:eastAsia="Times New Roman" w:hAnsi="Calibri" w:cs="Times New Roman"/>
              </w:rPr>
            </w:pPr>
          </w:p>
        </w:tc>
      </w:tr>
    </w:tbl>
    <w:p w14:paraId="2BC5C38F" w14:textId="1A50A3E9" w:rsidR="006B115B" w:rsidRDefault="006B115B" w:rsidP="000C77CC">
      <w:pPr>
        <w:pStyle w:val="BodyText-MPATemplate"/>
        <w:spacing w:before="120" w:after="240"/>
      </w:pPr>
      <w:r>
        <w:t xml:space="preserve">Amend </w:t>
      </w:r>
      <w:r w:rsidR="0048619E" w:rsidRPr="0048619E">
        <w:t>Figure 10 Phillip (Town Centre) – Building Heights, land and site use and building design</w:t>
      </w:r>
      <w:r>
        <w:t xml:space="preserve">, to </w:t>
      </w:r>
      <w:r w:rsidR="000050B4">
        <w:t xml:space="preserve">insert </w:t>
      </w:r>
      <w:r>
        <w:t xml:space="preserve">area c1. </w:t>
      </w:r>
    </w:p>
    <w:p w14:paraId="61641533" w14:textId="77777777" w:rsidR="00D510E5" w:rsidRDefault="00D510E5" w:rsidP="000C77CC">
      <w:pPr>
        <w:pStyle w:val="BodyText-MPATemplate"/>
        <w:spacing w:before="120" w:after="240"/>
      </w:pPr>
    </w:p>
    <w:p w14:paraId="0E34D703" w14:textId="4868AECE" w:rsidR="00532DB3" w:rsidRDefault="00D510E5" w:rsidP="000C77CC">
      <w:pPr>
        <w:pStyle w:val="BodyText-MPATemplate"/>
        <w:spacing w:before="120" w:after="240"/>
      </w:pPr>
      <w:r>
        <w:rPr>
          <w:noProof/>
        </w:rPr>
        <w:drawing>
          <wp:inline distT="0" distB="0" distL="0" distR="0" wp14:anchorId="7306FD82" wp14:editId="5256F800">
            <wp:extent cx="3284220" cy="3749237"/>
            <wp:effectExtent l="0" t="0" r="0" b="3810"/>
            <wp:docPr id="104688359" name="Picture 2"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8359" name="Picture 2" descr="A map of a city&#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06794" cy="3775007"/>
                    </a:xfrm>
                    <a:prstGeom prst="rect">
                      <a:avLst/>
                    </a:prstGeom>
                    <a:noFill/>
                    <a:ln>
                      <a:noFill/>
                    </a:ln>
                  </pic:spPr>
                </pic:pic>
              </a:graphicData>
            </a:graphic>
          </wp:inline>
        </w:drawing>
      </w:r>
    </w:p>
    <w:p w14:paraId="63F85260" w14:textId="77777777" w:rsidR="00D800E1" w:rsidRDefault="00D800E1" w:rsidP="000C77CC">
      <w:pPr>
        <w:pStyle w:val="BodyText-MPATemplate"/>
        <w:spacing w:before="120" w:after="240"/>
      </w:pPr>
    </w:p>
    <w:p w14:paraId="76FB710C" w14:textId="01FEC4F5" w:rsidR="00532DB3" w:rsidRDefault="00D510E5" w:rsidP="000C77CC">
      <w:pPr>
        <w:pStyle w:val="BodyText-MPATemplate"/>
        <w:spacing w:before="120" w:after="240"/>
      </w:pPr>
      <w:r>
        <w:rPr>
          <w:noProof/>
        </w:rPr>
        <w:lastRenderedPageBreak/>
        <w:drawing>
          <wp:inline distT="0" distB="0" distL="0" distR="0" wp14:anchorId="28120343" wp14:editId="374E7FA8">
            <wp:extent cx="5731510" cy="7959725"/>
            <wp:effectExtent l="0" t="0" r="2540" b="3175"/>
            <wp:docPr id="735195183" name="Picture 3"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195183" name="Picture 3" descr="A map of a city&#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7959725"/>
                    </a:xfrm>
                    <a:prstGeom prst="rect">
                      <a:avLst/>
                    </a:prstGeom>
                    <a:noFill/>
                    <a:ln>
                      <a:noFill/>
                    </a:ln>
                  </pic:spPr>
                </pic:pic>
              </a:graphicData>
            </a:graphic>
          </wp:inline>
        </w:drawing>
      </w:r>
    </w:p>
    <w:p w14:paraId="3B1C015C" w14:textId="6D74E9AB" w:rsidR="009C6F90" w:rsidRDefault="006B115B" w:rsidP="000C77CC">
      <w:pPr>
        <w:pStyle w:val="BodyText-MPATemplate"/>
        <w:spacing w:before="120" w:after="240"/>
        <w:rPr>
          <w:b/>
          <w:bCs/>
        </w:rPr>
      </w:pPr>
      <w:r>
        <w:t xml:space="preserve">Amend </w:t>
      </w:r>
      <w:r w:rsidR="0048619E">
        <w:t>Figure 15 Phillip Division Map</w:t>
      </w:r>
      <w:r>
        <w:t xml:space="preserve"> to </w:t>
      </w:r>
      <w:r w:rsidR="000050B4">
        <w:t xml:space="preserve">insert the </w:t>
      </w:r>
      <w:r>
        <w:t>PD5</w:t>
      </w:r>
      <w:r w:rsidR="000050B4">
        <w:t xml:space="preserve"> area</w:t>
      </w:r>
      <w:r>
        <w:t xml:space="preserve">. </w:t>
      </w:r>
      <w:r w:rsidR="009C6F90">
        <w:rPr>
          <w:b/>
          <w:bCs/>
        </w:rPr>
        <w:br w:type="page"/>
      </w:r>
    </w:p>
    <w:p w14:paraId="681E6117" w14:textId="7535205A" w:rsidR="00B640BD" w:rsidRPr="00101B28" w:rsidRDefault="00B640BD">
      <w:pPr>
        <w:pStyle w:val="HighestLevelHeading"/>
        <w:numPr>
          <w:ilvl w:val="0"/>
          <w:numId w:val="5"/>
        </w:numPr>
        <w:ind w:left="567" w:hanging="567"/>
      </w:pPr>
      <w:bookmarkStart w:id="28" w:name="_Toc151397800"/>
      <w:bookmarkStart w:id="29" w:name="_Toc205367425"/>
      <w:r w:rsidRPr="00101B28">
        <w:lastRenderedPageBreak/>
        <w:t>TERRITORY PLAN AMENDMENT INSTRUCTIONS</w:t>
      </w:r>
      <w:bookmarkEnd w:id="28"/>
      <w:bookmarkEnd w:id="29"/>
    </w:p>
    <w:p w14:paraId="1F3D3F08" w14:textId="7C359016" w:rsidR="00FF2704" w:rsidRDefault="001B67D0">
      <w:pPr>
        <w:pStyle w:val="Mid-LevelHeading"/>
        <w:numPr>
          <w:ilvl w:val="1"/>
          <w:numId w:val="5"/>
        </w:numPr>
        <w:spacing w:after="0"/>
        <w:ind w:left="567" w:hanging="567"/>
      </w:pPr>
      <w:bookmarkStart w:id="30" w:name="_Toc205367426"/>
      <w:r>
        <w:t>Territory Plan Map</w:t>
      </w:r>
      <w:bookmarkEnd w:id="30"/>
      <w:r>
        <w:t xml:space="preserve"> </w:t>
      </w:r>
    </w:p>
    <w:p w14:paraId="273FCA71" w14:textId="77777777" w:rsidR="00592E35" w:rsidRDefault="00592E35" w:rsidP="00BE278B">
      <w:pPr>
        <w:pStyle w:val="BodyText-MPATemplate"/>
        <w:spacing w:after="0"/>
      </w:pPr>
    </w:p>
    <w:p w14:paraId="7C26419E" w14:textId="77777777" w:rsidR="0051407C" w:rsidRDefault="0051407C" w:rsidP="00D800E1">
      <w:pPr>
        <w:pStyle w:val="BodyText-MPATemplate"/>
        <w:spacing w:after="0"/>
        <w:contextualSpacing w:val="0"/>
        <w:rPr>
          <w:i/>
          <w:iCs/>
          <w:noProof/>
          <w:sz w:val="20"/>
          <w:szCs w:val="20"/>
        </w:rPr>
      </w:pPr>
      <w:r w:rsidRPr="002250AE">
        <w:t>The Territory Plan map is varied as indicated below.</w:t>
      </w:r>
      <w:r w:rsidRPr="008F4709">
        <w:rPr>
          <w:i/>
          <w:iCs/>
          <w:noProof/>
          <w:sz w:val="20"/>
          <w:szCs w:val="20"/>
        </w:rPr>
        <w:t xml:space="preserve"> </w:t>
      </w:r>
    </w:p>
    <w:p w14:paraId="4019991C" w14:textId="49FE20FC" w:rsidR="007310FB" w:rsidRPr="00BB4419" w:rsidRDefault="0051407C" w:rsidP="00D800E1">
      <w:pPr>
        <w:pStyle w:val="BodyText-MPATemplate"/>
        <w:spacing w:before="120" w:after="0"/>
        <w:contextualSpacing w:val="0"/>
        <w:rPr>
          <w:i/>
          <w:iCs/>
          <w:highlight w:val="yellow"/>
        </w:rPr>
      </w:pPr>
      <w:r>
        <w:rPr>
          <w:i/>
          <w:iCs/>
          <w:noProof/>
          <w:sz w:val="20"/>
          <w:szCs w:val="20"/>
        </w:rPr>
        <w:drawing>
          <wp:inline distT="0" distB="0" distL="0" distR="0" wp14:anchorId="036962DE" wp14:editId="7445F6E4">
            <wp:extent cx="5731510" cy="6275705"/>
            <wp:effectExtent l="0" t="0" r="2540" b="0"/>
            <wp:docPr id="2111303677" name="Picture 2" descr="A yellow and blue pap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518435" name="Picture 2" descr="A yellow and blue paper with text&#10;&#10;AI-generated content may be incorrect."/>
                    <pic:cNvPicPr/>
                  </pic:nvPicPr>
                  <pic:blipFill>
                    <a:blip r:embed="rId20"/>
                    <a:stretch>
                      <a:fillRect/>
                    </a:stretch>
                  </pic:blipFill>
                  <pic:spPr>
                    <a:xfrm>
                      <a:off x="0" y="0"/>
                      <a:ext cx="5731510" cy="6275705"/>
                    </a:xfrm>
                    <a:prstGeom prst="rect">
                      <a:avLst/>
                    </a:prstGeom>
                  </pic:spPr>
                </pic:pic>
              </a:graphicData>
            </a:graphic>
          </wp:inline>
        </w:drawing>
      </w:r>
    </w:p>
    <w:p w14:paraId="02AE480A" w14:textId="77777777" w:rsidR="002E1A27" w:rsidRDefault="002E1A27" w:rsidP="00E055D3">
      <w:pPr>
        <w:pStyle w:val="BodyText-MPATemplate"/>
        <w:spacing w:before="120" w:after="240"/>
        <w:rPr>
          <w:i/>
          <w:iCs/>
        </w:rPr>
      </w:pPr>
    </w:p>
    <w:p w14:paraId="7EFCD74C" w14:textId="4A7137DB" w:rsidR="001B67D0" w:rsidRDefault="001B67D0" w:rsidP="00D800E1">
      <w:pPr>
        <w:pStyle w:val="Mid-LevelHeading"/>
        <w:keepNext/>
        <w:numPr>
          <w:ilvl w:val="1"/>
          <w:numId w:val="5"/>
        </w:numPr>
        <w:spacing w:after="0"/>
        <w:ind w:left="567" w:hanging="567"/>
      </w:pPr>
      <w:bookmarkStart w:id="31" w:name="_Toc205367427"/>
      <w:r>
        <w:lastRenderedPageBreak/>
        <w:t>Part D: D0</w:t>
      </w:r>
      <w:r w:rsidR="000028C8">
        <w:t>4</w:t>
      </w:r>
      <w:r>
        <w:t xml:space="preserve"> – </w:t>
      </w:r>
      <w:r w:rsidR="000028C8">
        <w:t xml:space="preserve">Inner South </w:t>
      </w:r>
      <w:r>
        <w:t>District Policy</w:t>
      </w:r>
      <w:bookmarkEnd w:id="31"/>
    </w:p>
    <w:p w14:paraId="44DC7871" w14:textId="77777777" w:rsidR="001B67D0" w:rsidRDefault="001B67D0" w:rsidP="00D800E1">
      <w:pPr>
        <w:pStyle w:val="BodyText-MPATemplate"/>
        <w:keepNext/>
        <w:spacing w:after="0"/>
      </w:pPr>
    </w:p>
    <w:p w14:paraId="59056E60" w14:textId="2327357F" w:rsidR="001B67D0" w:rsidRPr="007310FB" w:rsidRDefault="00E3396F" w:rsidP="00D800E1">
      <w:pPr>
        <w:pStyle w:val="BodyText-MPATemplate"/>
        <w:keepNext/>
        <w:rPr>
          <w:b/>
          <w:bCs/>
          <w:szCs w:val="22"/>
          <w:u w:val="single"/>
        </w:rPr>
      </w:pPr>
      <w:r>
        <w:rPr>
          <w:b/>
          <w:bCs/>
          <w:szCs w:val="22"/>
          <w:u w:val="single"/>
        </w:rPr>
        <w:t xml:space="preserve">Land Use Table, Red Hill, </w:t>
      </w:r>
      <w:r w:rsidR="00CB2EA9">
        <w:rPr>
          <w:b/>
          <w:bCs/>
          <w:szCs w:val="22"/>
          <w:u w:val="single"/>
        </w:rPr>
        <w:t>PRZ2, retirement village</w:t>
      </w:r>
    </w:p>
    <w:p w14:paraId="40684539" w14:textId="77777777" w:rsidR="001B67D0" w:rsidRDefault="001B67D0" w:rsidP="00D800E1">
      <w:pPr>
        <w:pStyle w:val="BodyText-MPATemplate"/>
        <w:keepNext/>
        <w:rPr>
          <w:i/>
          <w:iCs/>
        </w:rPr>
      </w:pPr>
    </w:p>
    <w:p w14:paraId="5D201067" w14:textId="3247CD25" w:rsidR="00CB2EA9" w:rsidRDefault="00CB2EA9" w:rsidP="00D800E1">
      <w:pPr>
        <w:pStyle w:val="BodyText-MPATemplate"/>
        <w:keepNext/>
        <w:rPr>
          <w:i/>
          <w:iCs/>
        </w:rPr>
      </w:pPr>
      <w:r>
        <w:rPr>
          <w:i/>
          <w:iCs/>
        </w:rPr>
        <w:t>Omit</w:t>
      </w:r>
    </w:p>
    <w:p w14:paraId="385EF204" w14:textId="77777777" w:rsidR="00CB2EA9" w:rsidRDefault="00CB2EA9" w:rsidP="00D800E1">
      <w:pPr>
        <w:pStyle w:val="BodyText-MPATemplate"/>
        <w:keepNext/>
        <w:spacing w:after="0"/>
        <w:rPr>
          <w:i/>
          <w:iCs/>
        </w:rPr>
      </w:pPr>
    </w:p>
    <w:p w14:paraId="69FF8404" w14:textId="4CD235A4" w:rsidR="00CB2EA9" w:rsidRDefault="00CB2EA9" w:rsidP="001B67D0">
      <w:pPr>
        <w:pStyle w:val="BodyText-MPATemplate"/>
        <w:rPr>
          <w:i/>
          <w:iCs/>
        </w:rPr>
      </w:pPr>
      <w:r>
        <w:rPr>
          <w:noProof/>
        </w:rPr>
        <mc:AlternateContent>
          <mc:Choice Requires="wps">
            <w:drawing>
              <wp:inline distT="0" distB="0" distL="0" distR="0" wp14:anchorId="3760BA68" wp14:editId="1E9B05DA">
                <wp:extent cx="6264910" cy="268605"/>
                <wp:effectExtent l="0" t="0" r="0" b="0"/>
                <wp:docPr id="486719874"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4910" cy="268605"/>
                        </a:xfrm>
                        <a:prstGeom prst="rect">
                          <a:avLst/>
                        </a:prstGeom>
                      </wps:spPr>
                      <wps:txbx>
                        <w:txbxContent>
                          <w:p w14:paraId="17E08521" w14:textId="301A5B7C" w:rsidR="00CB2EA9" w:rsidRDefault="00CB2EA9" w:rsidP="00537DC6">
                            <w:pPr>
                              <w:pStyle w:val="BodyText"/>
                              <w:tabs>
                                <w:tab w:val="left" w:pos="1543"/>
                                <w:tab w:val="left" w:pos="2352"/>
                                <w:tab w:val="left" w:pos="4980"/>
                                <w:tab w:val="left" w:pos="7744"/>
                              </w:tabs>
                              <w:ind w:left="112"/>
                            </w:pPr>
                            <w:r>
                              <w:t>Red</w:t>
                            </w:r>
                            <w:r>
                              <w:rPr>
                                <w:spacing w:val="-5"/>
                              </w:rPr>
                              <w:t xml:space="preserve"> </w:t>
                            </w:r>
                            <w:r>
                              <w:rPr>
                                <w:spacing w:val="-4"/>
                              </w:rPr>
                              <w:t>Hill</w:t>
                            </w:r>
                            <w:r>
                              <w:tab/>
                            </w:r>
                            <w:r>
                              <w:rPr>
                                <w:spacing w:val="-4"/>
                              </w:rPr>
                              <w:t>PRZ2</w:t>
                            </w:r>
                            <w:r>
                              <w:tab/>
                              <w:t>retirement</w:t>
                            </w:r>
                            <w:r>
                              <w:rPr>
                                <w:spacing w:val="-11"/>
                              </w:rPr>
                              <w:t xml:space="preserve"> </w:t>
                            </w:r>
                            <w:r>
                              <w:rPr>
                                <w:spacing w:val="-2"/>
                              </w:rPr>
                              <w:t>village</w:t>
                            </w:r>
                            <w:r>
                              <w:tab/>
                            </w:r>
                            <w:r w:rsidR="0079563C">
                              <w:t xml:space="preserve"> </w:t>
                            </w:r>
                            <w:r>
                              <w:rPr>
                                <w:spacing w:val="-5"/>
                              </w:rPr>
                              <w:t>Nil</w:t>
                            </w:r>
                            <w:r>
                              <w:tab/>
                              <w:t>AD2</w:t>
                            </w:r>
                            <w:r>
                              <w:rPr>
                                <w:spacing w:val="-5"/>
                              </w:rPr>
                              <w:t xml:space="preserve"> </w:t>
                            </w:r>
                            <w:r>
                              <w:rPr>
                                <w:color w:val="0462C1"/>
                                <w:u w:val="single" w:color="0462C1"/>
                              </w:rPr>
                              <w:t>Figure</w:t>
                            </w:r>
                            <w:r>
                              <w:rPr>
                                <w:color w:val="0462C1"/>
                                <w:spacing w:val="-6"/>
                                <w:u w:val="single" w:color="0462C1"/>
                              </w:rPr>
                              <w:t xml:space="preserve"> </w:t>
                            </w:r>
                            <w:r>
                              <w:rPr>
                                <w:color w:val="0462C1"/>
                                <w:spacing w:val="-5"/>
                                <w:u w:val="single" w:color="0462C1"/>
                              </w:rPr>
                              <w:t>20</w:t>
                            </w:r>
                          </w:p>
                        </w:txbxContent>
                      </wps:txbx>
                      <wps:bodyPr wrap="square" lIns="0" tIns="0" rIns="0" bIns="0" rtlCol="0">
                        <a:noAutofit/>
                      </wps:bodyPr>
                    </wps:wsp>
                  </a:graphicData>
                </a:graphic>
              </wp:inline>
            </w:drawing>
          </mc:Choice>
          <mc:Fallback>
            <w:pict>
              <v:shape w14:anchorId="3760BA68" id="Textbox 326" o:spid="_x0000_s1027" type="#_x0000_t202" style="width:493.3pt;height:2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" filled="f" stroked="f">
                <v:textbox inset="0,0,0,0">
                  <w:txbxContent>
                    <w:p w14:paraId="17E08521" w14:textId="301A5B7C" w:rsidR="00CB2EA9" w:rsidRDefault="00CB2EA9" w:rsidP="00537DC6">
                      <w:pPr>
                        <w:pStyle w:val="BodyText"/>
                        <w:tabs>
                          <w:tab w:val="left" w:pos="1543"/>
                          <w:tab w:val="left" w:pos="2352"/>
                          <w:tab w:val="left" w:pos="4980"/>
                          <w:tab w:val="left" w:pos="7744"/>
                        </w:tabs>
                        <w:ind w:left="112"/>
                      </w:pPr>
                      <w:r>
                        <w:t>Red</w:t>
                      </w:r>
                      <w:r>
                        <w:rPr>
                          <w:spacing w:val="-5"/>
                        </w:rPr>
                        <w:t xml:space="preserve"> </w:t>
                      </w:r>
                      <w:r>
                        <w:rPr>
                          <w:spacing w:val="-4"/>
                        </w:rPr>
                        <w:t>Hill</w:t>
                      </w:r>
                      <w:r>
                        <w:tab/>
                      </w:r>
                      <w:r>
                        <w:rPr>
                          <w:spacing w:val="-4"/>
                        </w:rPr>
                        <w:t>PRZ2</w:t>
                      </w:r>
                      <w:r>
                        <w:tab/>
                        <w:t>retirement</w:t>
                      </w:r>
                      <w:r>
                        <w:rPr>
                          <w:spacing w:val="-11"/>
                        </w:rPr>
                        <w:t xml:space="preserve"> </w:t>
                      </w:r>
                      <w:r>
                        <w:rPr>
                          <w:spacing w:val="-2"/>
                        </w:rPr>
                        <w:t>village</w:t>
                      </w:r>
                      <w:r>
                        <w:tab/>
                      </w:r>
                      <w:r w:rsidR="0079563C">
                        <w:t xml:space="preserve"> </w:t>
                      </w:r>
                      <w:r>
                        <w:rPr>
                          <w:spacing w:val="-5"/>
                        </w:rPr>
                        <w:t>Nil</w:t>
                      </w:r>
                      <w:r>
                        <w:tab/>
                        <w:t>AD2</w:t>
                      </w:r>
                      <w:r>
                        <w:rPr>
                          <w:spacing w:val="-5"/>
                        </w:rPr>
                        <w:t xml:space="preserve"> </w:t>
                      </w:r>
                      <w:r>
                        <w:rPr>
                          <w:color w:val="0462C1"/>
                          <w:u w:val="single" w:color="0462C1"/>
                        </w:rPr>
                        <w:t>Figure</w:t>
                      </w:r>
                      <w:r>
                        <w:rPr>
                          <w:color w:val="0462C1"/>
                          <w:spacing w:val="-6"/>
                          <w:u w:val="single" w:color="0462C1"/>
                        </w:rPr>
                        <w:t xml:space="preserve"> </w:t>
                      </w:r>
                      <w:r>
                        <w:rPr>
                          <w:color w:val="0462C1"/>
                          <w:spacing w:val="-5"/>
                          <w:u w:val="single" w:color="0462C1"/>
                        </w:rPr>
                        <w:t>20</w:t>
                      </w:r>
                    </w:p>
                  </w:txbxContent>
                </v:textbox>
                <w10:anchorlock/>
              </v:shape>
            </w:pict>
          </mc:Fallback>
        </mc:AlternateContent>
      </w:r>
    </w:p>
    <w:p w14:paraId="42DC16C8" w14:textId="77777777" w:rsidR="00CB2EA9" w:rsidRDefault="00CB2EA9" w:rsidP="001B67D0">
      <w:pPr>
        <w:pStyle w:val="BodyText-MPATemplate"/>
        <w:rPr>
          <w:i/>
          <w:iCs/>
        </w:rPr>
      </w:pPr>
    </w:p>
    <w:p w14:paraId="44045FF1" w14:textId="77777777" w:rsidR="00537DC6" w:rsidRDefault="00537DC6" w:rsidP="001B67D0">
      <w:pPr>
        <w:pStyle w:val="BodyText-MPATemplate"/>
        <w:rPr>
          <w:i/>
          <w:iCs/>
        </w:rPr>
      </w:pPr>
    </w:p>
    <w:p w14:paraId="60C2A76C" w14:textId="6A806772" w:rsidR="001B67D0" w:rsidRDefault="0026676E" w:rsidP="001B67D0">
      <w:pPr>
        <w:pStyle w:val="BodyText-MPATemplate"/>
        <w:rPr>
          <w:i/>
          <w:iCs/>
        </w:rPr>
      </w:pPr>
      <w:r>
        <w:rPr>
          <w:i/>
          <w:iCs/>
        </w:rPr>
        <w:t>Insert</w:t>
      </w:r>
    </w:p>
    <w:p w14:paraId="269DC994" w14:textId="77777777" w:rsidR="001B67D0" w:rsidRDefault="001B67D0" w:rsidP="001B67D0">
      <w:pPr>
        <w:pStyle w:val="BodyText-MPATemplate"/>
        <w:rPr>
          <w:i/>
          <w:i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850"/>
        <w:gridCol w:w="2694"/>
        <w:gridCol w:w="2693"/>
        <w:gridCol w:w="1361"/>
      </w:tblGrid>
      <w:tr w:rsidR="00CB2EA9" w14:paraId="0D4D1B95" w14:textId="77777777" w:rsidTr="00537DC6">
        <w:tc>
          <w:tcPr>
            <w:tcW w:w="1418" w:type="dxa"/>
          </w:tcPr>
          <w:p w14:paraId="7D56D0BF" w14:textId="2AFA9047" w:rsidR="00CB2EA9" w:rsidRPr="00537DC6" w:rsidRDefault="00CB2EA9" w:rsidP="001B67D0">
            <w:pPr>
              <w:pStyle w:val="BodyText-MPATemplate"/>
              <w:rPr>
                <w:rFonts w:asciiTheme="minorHAnsi" w:hAnsiTheme="minorHAnsi" w:cstheme="minorHAnsi"/>
                <w:sz w:val="20"/>
                <w:szCs w:val="20"/>
              </w:rPr>
            </w:pPr>
            <w:r w:rsidRPr="00537DC6">
              <w:rPr>
                <w:rFonts w:asciiTheme="minorHAnsi" w:hAnsiTheme="minorHAnsi" w:cstheme="minorHAnsi"/>
                <w:sz w:val="20"/>
                <w:szCs w:val="20"/>
              </w:rPr>
              <w:t>Red Hill</w:t>
            </w:r>
          </w:p>
        </w:tc>
        <w:tc>
          <w:tcPr>
            <w:tcW w:w="850" w:type="dxa"/>
          </w:tcPr>
          <w:p w14:paraId="06931FA0" w14:textId="70D99842" w:rsidR="00CB2EA9" w:rsidRPr="00537DC6" w:rsidRDefault="00CB2EA9" w:rsidP="001B67D0">
            <w:pPr>
              <w:pStyle w:val="BodyText-MPATemplate"/>
              <w:rPr>
                <w:rFonts w:asciiTheme="minorHAnsi" w:hAnsiTheme="minorHAnsi" w:cstheme="minorHAnsi"/>
                <w:sz w:val="20"/>
                <w:szCs w:val="20"/>
              </w:rPr>
            </w:pPr>
            <w:r w:rsidRPr="00537DC6">
              <w:rPr>
                <w:rFonts w:asciiTheme="minorHAnsi" w:hAnsiTheme="minorHAnsi" w:cstheme="minorHAnsi"/>
                <w:sz w:val="20"/>
                <w:szCs w:val="20"/>
              </w:rPr>
              <w:t>PRZ2</w:t>
            </w:r>
          </w:p>
        </w:tc>
        <w:tc>
          <w:tcPr>
            <w:tcW w:w="2694" w:type="dxa"/>
          </w:tcPr>
          <w:p w14:paraId="5530E536" w14:textId="37C447B9" w:rsidR="00CB2EA9" w:rsidRPr="00537DC6" w:rsidRDefault="00CB2EA9" w:rsidP="001B67D0">
            <w:pPr>
              <w:pStyle w:val="BodyText-MPATemplate"/>
              <w:rPr>
                <w:rFonts w:asciiTheme="minorHAnsi" w:hAnsiTheme="minorHAnsi" w:cstheme="minorHAnsi"/>
                <w:sz w:val="20"/>
                <w:szCs w:val="20"/>
              </w:rPr>
            </w:pPr>
            <w:r>
              <w:rPr>
                <w:rFonts w:asciiTheme="minorHAnsi" w:hAnsiTheme="minorHAnsi" w:cstheme="minorHAnsi"/>
                <w:sz w:val="20"/>
                <w:szCs w:val="20"/>
              </w:rPr>
              <w:t>r</w:t>
            </w:r>
            <w:r w:rsidRPr="00537DC6">
              <w:rPr>
                <w:rFonts w:asciiTheme="minorHAnsi" w:hAnsiTheme="minorHAnsi" w:cstheme="minorHAnsi"/>
                <w:sz w:val="20"/>
                <w:szCs w:val="20"/>
              </w:rPr>
              <w:t>etirement village</w:t>
            </w:r>
          </w:p>
        </w:tc>
        <w:tc>
          <w:tcPr>
            <w:tcW w:w="2693" w:type="dxa"/>
          </w:tcPr>
          <w:p w14:paraId="4FD62946" w14:textId="58A16D73" w:rsidR="00CB2EA9" w:rsidRPr="00537DC6" w:rsidRDefault="00CB2EA9" w:rsidP="001B67D0">
            <w:pPr>
              <w:pStyle w:val="BodyText-MPATemplate"/>
              <w:rPr>
                <w:rFonts w:asciiTheme="minorHAnsi" w:hAnsiTheme="minorHAnsi" w:cstheme="minorHAnsi"/>
                <w:sz w:val="20"/>
                <w:szCs w:val="20"/>
              </w:rPr>
            </w:pPr>
            <w:r w:rsidRPr="00537DC6">
              <w:rPr>
                <w:rFonts w:asciiTheme="minorHAnsi" w:hAnsiTheme="minorHAnsi" w:cstheme="minorHAnsi"/>
                <w:sz w:val="20"/>
                <w:szCs w:val="20"/>
              </w:rPr>
              <w:t>aquatic recreation facility, carpark, club, communications facility, community activity centre, consolidation, distribution reservoir, guest house, hotel, indoor recreation facility, major electricity storage facility, major electricity sub-station, major gross pollutant trap, major pump station, major road, major service conduits,  motel, playing field, power generation station, public agency, treatment plant, utility hydrogen production facility, water storage dam.</w:t>
            </w:r>
          </w:p>
        </w:tc>
        <w:tc>
          <w:tcPr>
            <w:tcW w:w="1361" w:type="dxa"/>
          </w:tcPr>
          <w:p w14:paraId="65FA4868" w14:textId="3E838280" w:rsidR="00CB2EA9" w:rsidRPr="00537DC6" w:rsidRDefault="00CB2EA9" w:rsidP="001B67D0">
            <w:pPr>
              <w:pStyle w:val="BodyText-MPATemplate"/>
              <w:rPr>
                <w:rFonts w:asciiTheme="minorHAnsi" w:hAnsiTheme="minorHAnsi" w:cstheme="minorHAnsi"/>
                <w:sz w:val="20"/>
                <w:szCs w:val="20"/>
              </w:rPr>
            </w:pPr>
            <w:r w:rsidRPr="00537DC6">
              <w:rPr>
                <w:rFonts w:asciiTheme="minorHAnsi" w:hAnsiTheme="minorHAnsi" w:cstheme="minorHAnsi"/>
                <w:sz w:val="20"/>
                <w:szCs w:val="20"/>
              </w:rPr>
              <w:t>AD2</w:t>
            </w:r>
            <w:r w:rsidRPr="00537DC6">
              <w:rPr>
                <w:rFonts w:asciiTheme="minorHAnsi" w:hAnsiTheme="minorHAnsi" w:cstheme="minorHAnsi"/>
                <w:spacing w:val="-5"/>
                <w:sz w:val="20"/>
                <w:szCs w:val="20"/>
              </w:rPr>
              <w:t xml:space="preserve"> </w:t>
            </w:r>
            <w:r w:rsidRPr="00537DC6">
              <w:rPr>
                <w:rFonts w:asciiTheme="minorHAnsi" w:hAnsiTheme="minorHAnsi" w:cstheme="minorHAnsi"/>
                <w:color w:val="0462C1"/>
                <w:sz w:val="20"/>
                <w:szCs w:val="20"/>
                <w:u w:val="single" w:color="0462C1"/>
              </w:rPr>
              <w:t>Figure</w:t>
            </w:r>
            <w:r w:rsidRPr="00537DC6">
              <w:rPr>
                <w:rFonts w:asciiTheme="minorHAnsi" w:hAnsiTheme="minorHAnsi" w:cstheme="minorHAnsi"/>
                <w:color w:val="0462C1"/>
                <w:spacing w:val="-6"/>
                <w:sz w:val="20"/>
                <w:szCs w:val="20"/>
                <w:u w:val="single" w:color="0462C1"/>
              </w:rPr>
              <w:t xml:space="preserve"> </w:t>
            </w:r>
            <w:r w:rsidRPr="00537DC6">
              <w:rPr>
                <w:rFonts w:asciiTheme="minorHAnsi" w:hAnsiTheme="minorHAnsi" w:cstheme="minorHAnsi"/>
                <w:color w:val="0462C1"/>
                <w:spacing w:val="-5"/>
                <w:sz w:val="20"/>
                <w:szCs w:val="20"/>
                <w:u w:val="single" w:color="0462C1"/>
              </w:rPr>
              <w:t>20</w:t>
            </w:r>
          </w:p>
        </w:tc>
      </w:tr>
    </w:tbl>
    <w:p w14:paraId="358901BD" w14:textId="77777777" w:rsidR="00CB2EA9" w:rsidRDefault="00CB2EA9" w:rsidP="001B67D0">
      <w:pPr>
        <w:pStyle w:val="BodyText-MPATemplate"/>
        <w:rPr>
          <w:i/>
          <w:iCs/>
        </w:rPr>
      </w:pPr>
    </w:p>
    <w:p w14:paraId="4E29B1CA" w14:textId="77777777" w:rsidR="00CB2EA9" w:rsidRDefault="00CB2EA9" w:rsidP="001B67D0">
      <w:pPr>
        <w:pStyle w:val="BodyText-MPATemplate"/>
        <w:rPr>
          <w:i/>
          <w:iCs/>
        </w:rPr>
      </w:pPr>
    </w:p>
    <w:p w14:paraId="40BD8808" w14:textId="77777777" w:rsidR="001E26E5" w:rsidRDefault="001E26E5" w:rsidP="001B67D0">
      <w:pPr>
        <w:pStyle w:val="BodyText-MPATemplate"/>
        <w:rPr>
          <w:i/>
          <w:iCs/>
        </w:rPr>
      </w:pPr>
    </w:p>
    <w:p w14:paraId="223438BA" w14:textId="54FE2B98" w:rsidR="001E26E5" w:rsidRDefault="00642601" w:rsidP="001B67D0">
      <w:pPr>
        <w:pStyle w:val="BodyText-MPATemplate"/>
        <w:rPr>
          <w:i/>
          <w:iCs/>
        </w:rPr>
      </w:pPr>
      <w:r w:rsidRPr="00720748">
        <w:rPr>
          <w:i/>
          <w:iCs/>
        </w:rPr>
        <w:t xml:space="preserve">Hyperlink </w:t>
      </w:r>
      <w:r>
        <w:rPr>
          <w:i/>
          <w:iCs/>
        </w:rPr>
        <w:t xml:space="preserve">Figure </w:t>
      </w:r>
      <w:r w:rsidRPr="00720748">
        <w:rPr>
          <w:i/>
          <w:iCs/>
        </w:rPr>
        <w:t>2</w:t>
      </w:r>
      <w:r>
        <w:rPr>
          <w:i/>
          <w:iCs/>
        </w:rPr>
        <w:t>0</w:t>
      </w:r>
      <w:r w:rsidRPr="00720748">
        <w:rPr>
          <w:i/>
          <w:iCs/>
        </w:rPr>
        <w:t xml:space="preserve"> in the text with the corresponding figure</w:t>
      </w:r>
    </w:p>
    <w:p w14:paraId="7955F1C2" w14:textId="77777777" w:rsidR="001E26E5" w:rsidRDefault="001E26E5" w:rsidP="001B67D0">
      <w:pPr>
        <w:pStyle w:val="BodyText-MPATemplate"/>
        <w:rPr>
          <w:i/>
          <w:iCs/>
        </w:rPr>
      </w:pPr>
    </w:p>
    <w:p w14:paraId="5E3F291F" w14:textId="77777777" w:rsidR="001E26E5" w:rsidRDefault="001E26E5" w:rsidP="001B67D0">
      <w:pPr>
        <w:pStyle w:val="BodyText-MPATemplate"/>
        <w:rPr>
          <w:i/>
          <w:iCs/>
        </w:rPr>
        <w:sectPr w:rsidR="001E26E5" w:rsidSect="00FE5FEE">
          <w:headerReference w:type="even" r:id="rId23"/>
          <w:headerReference w:type="default" r:id="rId24"/>
          <w:footerReference w:type="default" r:id="rId25"/>
          <w:headerReference w:type="first" r:id="rId26"/>
          <w:pgSz w:w="11906" w:h="16838"/>
          <w:pgMar w:top="1440" w:right="1440" w:bottom="1440" w:left="1440" w:header="708" w:footer="708" w:gutter="0"/>
          <w:pgNumType w:start="1"/>
          <w:cols w:space="708"/>
          <w:docGrid w:linePitch="360"/>
        </w:sectPr>
      </w:pPr>
    </w:p>
    <w:p w14:paraId="672E134D" w14:textId="6C599D56" w:rsidR="001E0847" w:rsidRPr="00537DC6" w:rsidRDefault="001E0847" w:rsidP="001B67D0">
      <w:pPr>
        <w:pStyle w:val="BodyText-MPATemplate"/>
        <w:rPr>
          <w:b/>
          <w:bCs/>
          <w:szCs w:val="22"/>
          <w:u w:val="single"/>
        </w:rPr>
      </w:pPr>
      <w:r w:rsidRPr="00537DC6">
        <w:rPr>
          <w:b/>
          <w:bCs/>
          <w:szCs w:val="22"/>
          <w:u w:val="single"/>
        </w:rPr>
        <w:lastRenderedPageBreak/>
        <w:t xml:space="preserve">Assessment </w:t>
      </w:r>
      <w:r>
        <w:rPr>
          <w:b/>
          <w:bCs/>
          <w:szCs w:val="22"/>
          <w:u w:val="single"/>
        </w:rPr>
        <w:t>Requirements</w:t>
      </w:r>
    </w:p>
    <w:p w14:paraId="418C720D" w14:textId="77777777" w:rsidR="001E0847" w:rsidRDefault="001E0847" w:rsidP="001B67D0">
      <w:pPr>
        <w:pStyle w:val="BodyText-MPATemplate"/>
        <w:rPr>
          <w:i/>
          <w:iCs/>
        </w:rPr>
      </w:pPr>
    </w:p>
    <w:p w14:paraId="2F0EAB37" w14:textId="22CCB272" w:rsidR="0026676E" w:rsidRDefault="0026676E" w:rsidP="001E0847">
      <w:pPr>
        <w:pStyle w:val="BodyText-MPATemplate"/>
        <w:rPr>
          <w:b/>
          <w:bCs/>
          <w:szCs w:val="22"/>
          <w:u w:val="single"/>
        </w:rPr>
      </w:pPr>
      <w:r w:rsidRPr="0026676E">
        <w:rPr>
          <w:b/>
          <w:bCs/>
          <w:szCs w:val="22"/>
          <w:u w:val="single"/>
        </w:rPr>
        <w:t>Red Hill – Federal Golf Course</w:t>
      </w:r>
    </w:p>
    <w:p w14:paraId="510AA061" w14:textId="77777777" w:rsidR="0026676E" w:rsidRPr="0026676E" w:rsidRDefault="0026676E" w:rsidP="001E0847">
      <w:pPr>
        <w:pStyle w:val="BodyText-MPATemplate"/>
        <w:rPr>
          <w:b/>
          <w:bCs/>
          <w:szCs w:val="22"/>
          <w:u w:val="single"/>
        </w:rPr>
      </w:pPr>
    </w:p>
    <w:p w14:paraId="45FA52ED" w14:textId="504CD831" w:rsidR="001E0847" w:rsidRDefault="001E0847" w:rsidP="001E0847">
      <w:pPr>
        <w:pStyle w:val="BodyText-MPATemplate"/>
        <w:rPr>
          <w:i/>
          <w:iCs/>
        </w:rPr>
      </w:pPr>
      <w:r w:rsidRPr="00537DC6">
        <w:rPr>
          <w:i/>
          <w:iCs/>
        </w:rPr>
        <w:t>Substitute</w:t>
      </w:r>
    </w:p>
    <w:p w14:paraId="6D9DEED8" w14:textId="77777777" w:rsidR="001E0847" w:rsidRDefault="001E0847" w:rsidP="001E0847">
      <w:pPr>
        <w:pStyle w:val="BodyText-MPATemplate"/>
        <w:rPr>
          <w:i/>
          <w:iCs/>
        </w:rPr>
      </w:pPr>
    </w:p>
    <w:p w14:paraId="10F24309" w14:textId="17C88099" w:rsidR="001E0847" w:rsidRPr="00537DC6" w:rsidRDefault="001E0847" w:rsidP="001E0847">
      <w:pPr>
        <w:pStyle w:val="BodyText-MPATemplate"/>
      </w:pPr>
      <w:r>
        <w:rPr>
          <w:noProof/>
        </w:rPr>
        <mc:AlternateContent>
          <mc:Choice Requires="wps">
            <w:drawing>
              <wp:inline distT="0" distB="0" distL="0" distR="0" wp14:anchorId="01FA30F2" wp14:editId="3A545731">
                <wp:extent cx="6257290" cy="2599266"/>
                <wp:effectExtent l="0" t="0" r="0" b="0"/>
                <wp:docPr id="821876909" name="Textbox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290" cy="2599266"/>
                        </a:xfrm>
                        <a:prstGeom prst="rect">
                          <a:avLst/>
                        </a:prstGeom>
                      </wps:spPr>
                      <wps:txbx>
                        <w:txbxContent>
                          <w:p w14:paraId="575DA895" w14:textId="77777777" w:rsidR="001E0847" w:rsidRDefault="001E0847" w:rsidP="001E0847">
                            <w:pPr>
                              <w:pStyle w:val="BodyText"/>
                              <w:tabs>
                                <w:tab w:val="left" w:pos="1620"/>
                              </w:tabs>
                              <w:spacing w:before="41" w:line="263" w:lineRule="exact"/>
                              <w:ind w:left="105"/>
                            </w:pPr>
                            <w:r>
                              <w:rPr>
                                <w:b/>
                                <w:position w:val="2"/>
                              </w:rPr>
                              <w:t>Land</w:t>
                            </w:r>
                            <w:r>
                              <w:rPr>
                                <w:b/>
                                <w:spacing w:val="-4"/>
                                <w:position w:val="2"/>
                              </w:rPr>
                              <w:t xml:space="preserve"> </w:t>
                            </w:r>
                            <w:r>
                              <w:rPr>
                                <w:b/>
                                <w:position w:val="2"/>
                              </w:rPr>
                              <w:t>use</w:t>
                            </w:r>
                            <w:r>
                              <w:rPr>
                                <w:b/>
                                <w:spacing w:val="-2"/>
                                <w:position w:val="2"/>
                              </w:rPr>
                              <w:t xml:space="preserve"> </w:t>
                            </w:r>
                            <w:r>
                              <w:rPr>
                                <w:b/>
                                <w:spacing w:val="-10"/>
                                <w:position w:val="2"/>
                              </w:rPr>
                              <w:t>–</w:t>
                            </w:r>
                            <w:r>
                              <w:rPr>
                                <w:b/>
                                <w:position w:val="2"/>
                              </w:rPr>
                              <w:tab/>
                            </w:r>
                            <w:r>
                              <w:t>79.</w:t>
                            </w:r>
                            <w:r>
                              <w:rPr>
                                <w:spacing w:val="49"/>
                              </w:rPr>
                              <w:t xml:space="preserve"> </w:t>
                            </w:r>
                            <w:r>
                              <w:t>Development</w:t>
                            </w:r>
                            <w:r>
                              <w:rPr>
                                <w:spacing w:val="-6"/>
                              </w:rPr>
                              <w:t xml:space="preserve"> </w:t>
                            </w:r>
                            <w:r>
                              <w:t>of</w:t>
                            </w:r>
                            <w:r>
                              <w:rPr>
                                <w:spacing w:val="-7"/>
                              </w:rPr>
                              <w:t xml:space="preserve"> </w:t>
                            </w:r>
                            <w:r>
                              <w:t>a</w:t>
                            </w:r>
                            <w:r>
                              <w:rPr>
                                <w:spacing w:val="-5"/>
                              </w:rPr>
                              <w:t xml:space="preserve"> </w:t>
                            </w:r>
                            <w:r>
                              <w:t>retirement</w:t>
                            </w:r>
                            <w:r>
                              <w:rPr>
                                <w:spacing w:val="-3"/>
                              </w:rPr>
                              <w:t xml:space="preserve"> </w:t>
                            </w:r>
                            <w:r>
                              <w:t>village</w:t>
                            </w:r>
                            <w:r>
                              <w:rPr>
                                <w:spacing w:val="-7"/>
                              </w:rPr>
                              <w:t xml:space="preserve"> </w:t>
                            </w:r>
                            <w:r>
                              <w:t>is</w:t>
                            </w:r>
                            <w:r>
                              <w:rPr>
                                <w:spacing w:val="-5"/>
                              </w:rPr>
                              <w:t xml:space="preserve"> </w:t>
                            </w:r>
                            <w:r>
                              <w:t>focused</w:t>
                            </w:r>
                            <w:r>
                              <w:rPr>
                                <w:spacing w:val="-5"/>
                              </w:rPr>
                              <w:t xml:space="preserve"> </w:t>
                            </w:r>
                            <w:r>
                              <w:t>primarily</w:t>
                            </w:r>
                            <w:r>
                              <w:rPr>
                                <w:spacing w:val="-6"/>
                              </w:rPr>
                              <w:t xml:space="preserve"> </w:t>
                            </w:r>
                            <w:r>
                              <w:t>within</w:t>
                            </w:r>
                            <w:r>
                              <w:rPr>
                                <w:spacing w:val="-5"/>
                              </w:rPr>
                              <w:t xml:space="preserve"> </w:t>
                            </w:r>
                            <w:r>
                              <w:t>the</w:t>
                            </w:r>
                            <w:r>
                              <w:rPr>
                                <w:spacing w:val="-7"/>
                              </w:rPr>
                              <w:t xml:space="preserve"> </w:t>
                            </w:r>
                            <w:r>
                              <w:t>investigation</w:t>
                            </w:r>
                            <w:r>
                              <w:rPr>
                                <w:spacing w:val="-5"/>
                              </w:rPr>
                              <w:t xml:space="preserve"> </w:t>
                            </w:r>
                            <w:r>
                              <w:t>area</w:t>
                            </w:r>
                            <w:r>
                              <w:rPr>
                                <w:spacing w:val="-5"/>
                              </w:rPr>
                              <w:t xml:space="preserve"> </w:t>
                            </w:r>
                            <w:r>
                              <w:rPr>
                                <w:spacing w:val="-2"/>
                              </w:rPr>
                              <w:t>identified</w:t>
                            </w:r>
                          </w:p>
                          <w:p w14:paraId="3F195211" w14:textId="77777777" w:rsidR="001E0847" w:rsidRDefault="001E0847" w:rsidP="001E0847">
                            <w:pPr>
                              <w:pStyle w:val="BodyText"/>
                              <w:tabs>
                                <w:tab w:val="left" w:pos="1980"/>
                              </w:tabs>
                              <w:spacing w:line="263" w:lineRule="exact"/>
                              <w:ind w:left="105"/>
                            </w:pPr>
                            <w:r>
                              <w:rPr>
                                <w:b/>
                                <w:spacing w:val="-2"/>
                              </w:rPr>
                              <w:t>retirement</w:t>
                            </w:r>
                            <w:r>
                              <w:rPr>
                                <w:b/>
                              </w:rPr>
                              <w:tab/>
                            </w:r>
                            <w:r>
                              <w:rPr>
                                <w:position w:val="2"/>
                              </w:rPr>
                              <w:t>in</w:t>
                            </w:r>
                            <w:r>
                              <w:rPr>
                                <w:spacing w:val="-4"/>
                                <w:position w:val="2"/>
                              </w:rPr>
                              <w:t xml:space="preserve"> </w:t>
                            </w:r>
                            <w:hyperlink w:anchor="_bookmark99" w:history="1">
                              <w:r>
                                <w:rPr>
                                  <w:color w:val="0462C1"/>
                                  <w:position w:val="2"/>
                                  <w:u w:val="single" w:color="0462C1"/>
                                </w:rPr>
                                <w:t>Figure</w:t>
                              </w:r>
                              <w:r>
                                <w:rPr>
                                  <w:color w:val="0462C1"/>
                                  <w:spacing w:val="-4"/>
                                  <w:position w:val="2"/>
                                  <w:u w:val="single" w:color="0462C1"/>
                                </w:rPr>
                                <w:t xml:space="preserve"> </w:t>
                              </w:r>
                              <w:r>
                                <w:rPr>
                                  <w:color w:val="0462C1"/>
                                  <w:position w:val="2"/>
                                  <w:u w:val="single" w:color="0462C1"/>
                                </w:rPr>
                                <w:t>13</w:t>
                              </w:r>
                            </w:hyperlink>
                            <w:r>
                              <w:rPr>
                                <w:color w:val="0462C1"/>
                                <w:spacing w:val="-4"/>
                                <w:position w:val="2"/>
                              </w:rPr>
                              <w:t xml:space="preserve"> </w:t>
                            </w:r>
                            <w:r>
                              <w:rPr>
                                <w:position w:val="2"/>
                              </w:rPr>
                              <w:t>and</w:t>
                            </w:r>
                            <w:r>
                              <w:rPr>
                                <w:spacing w:val="-3"/>
                                <w:position w:val="2"/>
                              </w:rPr>
                              <w:t xml:space="preserve"> </w:t>
                            </w:r>
                            <w:r>
                              <w:rPr>
                                <w:position w:val="2"/>
                              </w:rPr>
                              <w:t>must</w:t>
                            </w:r>
                            <w:r>
                              <w:rPr>
                                <w:spacing w:val="-4"/>
                                <w:position w:val="2"/>
                              </w:rPr>
                              <w:t xml:space="preserve"> </w:t>
                            </w:r>
                            <w:r>
                              <w:rPr>
                                <w:position w:val="2"/>
                              </w:rPr>
                              <w:t>comply</w:t>
                            </w:r>
                            <w:r>
                              <w:rPr>
                                <w:spacing w:val="-4"/>
                                <w:position w:val="2"/>
                              </w:rPr>
                              <w:t xml:space="preserve"> </w:t>
                            </w:r>
                            <w:r>
                              <w:rPr>
                                <w:position w:val="2"/>
                              </w:rPr>
                              <w:t>with</w:t>
                            </w:r>
                            <w:r>
                              <w:rPr>
                                <w:spacing w:val="-4"/>
                                <w:position w:val="2"/>
                              </w:rPr>
                              <w:t xml:space="preserve"> </w:t>
                            </w:r>
                            <w:r>
                              <w:rPr>
                                <w:position w:val="2"/>
                              </w:rPr>
                              <w:t>all</w:t>
                            </w:r>
                            <w:r>
                              <w:rPr>
                                <w:spacing w:val="-5"/>
                                <w:position w:val="2"/>
                              </w:rPr>
                              <w:t xml:space="preserve"> </w:t>
                            </w:r>
                            <w:r>
                              <w:rPr>
                                <w:position w:val="2"/>
                              </w:rPr>
                              <w:t>of</w:t>
                            </w:r>
                            <w:r>
                              <w:rPr>
                                <w:spacing w:val="-6"/>
                                <w:position w:val="2"/>
                              </w:rPr>
                              <w:t xml:space="preserve"> </w:t>
                            </w:r>
                            <w:r>
                              <w:rPr>
                                <w:position w:val="2"/>
                              </w:rPr>
                              <w:t>the</w:t>
                            </w:r>
                            <w:r>
                              <w:rPr>
                                <w:spacing w:val="-5"/>
                                <w:position w:val="2"/>
                              </w:rPr>
                              <w:t xml:space="preserve"> </w:t>
                            </w:r>
                            <w:r>
                              <w:rPr>
                                <w:spacing w:val="-2"/>
                                <w:position w:val="2"/>
                              </w:rPr>
                              <w:t>following:</w:t>
                            </w:r>
                          </w:p>
                          <w:p w14:paraId="496E2C45" w14:textId="77777777" w:rsidR="001E0847" w:rsidRDefault="001E0847" w:rsidP="001E0847">
                            <w:pPr>
                              <w:pStyle w:val="BodyText"/>
                              <w:tabs>
                                <w:tab w:val="left" w:pos="1977"/>
                              </w:tabs>
                              <w:spacing w:before="34" w:line="253" w:lineRule="exact"/>
                              <w:ind w:left="105"/>
                            </w:pPr>
                            <w:r>
                              <w:rPr>
                                <w:b/>
                                <w:spacing w:val="-2"/>
                                <w:position w:val="1"/>
                              </w:rPr>
                              <w:t>village</w:t>
                            </w:r>
                            <w:r>
                              <w:rPr>
                                <w:b/>
                                <w:position w:val="1"/>
                              </w:rPr>
                              <w:tab/>
                            </w:r>
                            <w:r>
                              <w:t>a)</w:t>
                            </w:r>
                            <w:r>
                              <w:rPr>
                                <w:spacing w:val="47"/>
                              </w:rPr>
                              <w:t xml:space="preserve">  </w:t>
                            </w:r>
                            <w:r>
                              <w:t>Retirement</w:t>
                            </w:r>
                            <w:r>
                              <w:rPr>
                                <w:spacing w:val="-3"/>
                              </w:rPr>
                              <w:t xml:space="preserve"> </w:t>
                            </w:r>
                            <w:r>
                              <w:t>village</w:t>
                            </w:r>
                            <w:r>
                              <w:rPr>
                                <w:spacing w:val="-4"/>
                              </w:rPr>
                              <w:t xml:space="preserve"> </w:t>
                            </w:r>
                            <w:r>
                              <w:t>is</w:t>
                            </w:r>
                            <w:r>
                              <w:rPr>
                                <w:spacing w:val="-3"/>
                              </w:rPr>
                              <w:t xml:space="preserve"> </w:t>
                            </w:r>
                            <w:r>
                              <w:t>restricted</w:t>
                            </w:r>
                            <w:r>
                              <w:rPr>
                                <w:spacing w:val="-3"/>
                              </w:rPr>
                              <w:t xml:space="preserve"> </w:t>
                            </w:r>
                            <w:r>
                              <w:t>to</w:t>
                            </w:r>
                            <w:r>
                              <w:rPr>
                                <w:spacing w:val="-3"/>
                              </w:rPr>
                              <w:t xml:space="preserve"> </w:t>
                            </w:r>
                            <w:r>
                              <w:t>a</w:t>
                            </w:r>
                            <w:r>
                              <w:rPr>
                                <w:spacing w:val="-3"/>
                              </w:rPr>
                              <w:t xml:space="preserve"> </w:t>
                            </w:r>
                            <w:r>
                              <w:t>maximum</w:t>
                            </w:r>
                            <w:r>
                              <w:rPr>
                                <w:spacing w:val="-4"/>
                              </w:rPr>
                              <w:t xml:space="preserve"> </w:t>
                            </w:r>
                            <w:r>
                              <w:t>of</w:t>
                            </w:r>
                            <w:r>
                              <w:rPr>
                                <w:spacing w:val="-4"/>
                              </w:rPr>
                              <w:t xml:space="preserve"> </w:t>
                            </w:r>
                            <w:r>
                              <w:t>125</w:t>
                            </w:r>
                            <w:r>
                              <w:rPr>
                                <w:spacing w:val="-4"/>
                              </w:rPr>
                              <w:t xml:space="preserve"> </w:t>
                            </w:r>
                            <w:r>
                              <w:rPr>
                                <w:spacing w:val="-2"/>
                              </w:rPr>
                              <w:t>units.</w:t>
                            </w:r>
                          </w:p>
                          <w:p w14:paraId="22A52198" w14:textId="77777777" w:rsidR="001E0847" w:rsidRDefault="001E0847">
                            <w:pPr>
                              <w:pStyle w:val="BodyText"/>
                              <w:numPr>
                                <w:ilvl w:val="0"/>
                                <w:numId w:val="8"/>
                              </w:numPr>
                              <w:tabs>
                                <w:tab w:val="left" w:pos="2330"/>
                              </w:tabs>
                              <w:spacing w:line="243" w:lineRule="exact"/>
                              <w:jc w:val="both"/>
                            </w:pPr>
                            <w:r>
                              <w:t>Maximum</w:t>
                            </w:r>
                            <w:r>
                              <w:rPr>
                                <w:spacing w:val="-6"/>
                              </w:rPr>
                              <w:t xml:space="preserve"> </w:t>
                            </w:r>
                            <w:r>
                              <w:t>number</w:t>
                            </w:r>
                            <w:r>
                              <w:rPr>
                                <w:spacing w:val="-5"/>
                              </w:rPr>
                              <w:t xml:space="preserve"> </w:t>
                            </w:r>
                            <w:r>
                              <w:t>of</w:t>
                            </w:r>
                            <w:r>
                              <w:rPr>
                                <w:spacing w:val="-7"/>
                              </w:rPr>
                              <w:t xml:space="preserve"> </w:t>
                            </w:r>
                            <w:r>
                              <w:t>storeys</w:t>
                            </w:r>
                            <w:r>
                              <w:rPr>
                                <w:spacing w:val="-5"/>
                              </w:rPr>
                              <w:t xml:space="preserve"> </w:t>
                            </w:r>
                            <w:r>
                              <w:t>is</w:t>
                            </w:r>
                            <w:r>
                              <w:rPr>
                                <w:spacing w:val="-4"/>
                              </w:rPr>
                              <w:t xml:space="preserve"> </w:t>
                            </w:r>
                            <w:r>
                              <w:rPr>
                                <w:spacing w:val="-5"/>
                              </w:rPr>
                              <w:t>3.</w:t>
                            </w:r>
                          </w:p>
                          <w:p w14:paraId="7FB10D83" w14:textId="40B197C0" w:rsidR="001E0847" w:rsidRDefault="001E0847">
                            <w:pPr>
                              <w:pStyle w:val="BodyText"/>
                              <w:numPr>
                                <w:ilvl w:val="0"/>
                                <w:numId w:val="8"/>
                              </w:numPr>
                              <w:tabs>
                                <w:tab w:val="left" w:pos="2331"/>
                              </w:tabs>
                              <w:spacing w:before="1" w:line="244" w:lineRule="exact"/>
                              <w:ind w:left="2331" w:right="427" w:hanging="354"/>
                              <w:jc w:val="both"/>
                            </w:pPr>
                            <w:r>
                              <w:t>Subdivision</w:t>
                            </w:r>
                            <w:r w:rsidRPr="001E0847">
                              <w:rPr>
                                <w:spacing w:val="-3"/>
                              </w:rPr>
                              <w:t xml:space="preserve"> </w:t>
                            </w:r>
                            <w:r>
                              <w:t>is</w:t>
                            </w:r>
                            <w:r w:rsidRPr="001E0847">
                              <w:rPr>
                                <w:spacing w:val="-5"/>
                              </w:rPr>
                              <w:t xml:space="preserve"> </w:t>
                            </w:r>
                            <w:r>
                              <w:t>only</w:t>
                            </w:r>
                            <w:r w:rsidRPr="001E0847">
                              <w:rPr>
                                <w:spacing w:val="-3"/>
                              </w:rPr>
                              <w:t xml:space="preserve"> </w:t>
                            </w:r>
                            <w:r>
                              <w:t>permitted</w:t>
                            </w:r>
                            <w:r w:rsidRPr="001E0847">
                              <w:rPr>
                                <w:spacing w:val="-3"/>
                              </w:rPr>
                              <w:t xml:space="preserve"> </w:t>
                            </w:r>
                            <w:r>
                              <w:t>to</w:t>
                            </w:r>
                            <w:r w:rsidRPr="001E0847">
                              <w:rPr>
                                <w:spacing w:val="-3"/>
                              </w:rPr>
                              <w:t xml:space="preserve"> </w:t>
                            </w:r>
                            <w:r>
                              <w:t>create</w:t>
                            </w:r>
                            <w:r w:rsidRPr="001E0847">
                              <w:rPr>
                                <w:spacing w:val="-4"/>
                              </w:rPr>
                              <w:t xml:space="preserve"> </w:t>
                            </w:r>
                            <w:r>
                              <w:t>one</w:t>
                            </w:r>
                            <w:r w:rsidRPr="001E0847">
                              <w:rPr>
                                <w:spacing w:val="-4"/>
                              </w:rPr>
                              <w:t xml:space="preserve"> </w:t>
                            </w:r>
                            <w:r>
                              <w:t>additional</w:t>
                            </w:r>
                            <w:r w:rsidRPr="001E0847">
                              <w:rPr>
                                <w:spacing w:val="-3"/>
                              </w:rPr>
                              <w:t xml:space="preserve"> </w:t>
                            </w:r>
                            <w:r>
                              <w:t>lease.</w:t>
                            </w:r>
                            <w:r w:rsidR="001E26E5">
                              <w:t xml:space="preserve"> </w:t>
                            </w:r>
                            <w:r>
                              <w:t>No further</w:t>
                            </w:r>
                            <w:r w:rsidRPr="001E0847">
                              <w:rPr>
                                <w:spacing w:val="-4"/>
                              </w:rPr>
                              <w:t xml:space="preserve"> </w:t>
                            </w:r>
                            <w:r>
                              <w:t>subdivision of either Crown lease</w:t>
                            </w:r>
                            <w:r w:rsidRPr="001E0847">
                              <w:rPr>
                                <w:spacing w:val="-6"/>
                              </w:rPr>
                              <w:t xml:space="preserve"> </w:t>
                            </w:r>
                            <w:r>
                              <w:t>is</w:t>
                            </w:r>
                            <w:r w:rsidRPr="001E0847">
                              <w:rPr>
                                <w:spacing w:val="-3"/>
                              </w:rPr>
                              <w:t xml:space="preserve"> </w:t>
                            </w:r>
                            <w:r>
                              <w:t>permitted,</w:t>
                            </w:r>
                            <w:r w:rsidRPr="001E0847">
                              <w:rPr>
                                <w:spacing w:val="-4"/>
                              </w:rPr>
                              <w:t xml:space="preserve"> </w:t>
                            </w:r>
                            <w:r>
                              <w:t>including</w:t>
                            </w:r>
                            <w:r w:rsidRPr="001E0847">
                              <w:rPr>
                                <w:spacing w:val="-5"/>
                              </w:rPr>
                              <w:t xml:space="preserve"> </w:t>
                            </w:r>
                            <w:r>
                              <w:t>subdivision</w:t>
                            </w:r>
                            <w:r w:rsidRPr="001E0847">
                              <w:rPr>
                                <w:spacing w:val="-4"/>
                              </w:rPr>
                              <w:t xml:space="preserve"> </w:t>
                            </w:r>
                            <w:r>
                              <w:t>under</w:t>
                            </w:r>
                            <w:r w:rsidRPr="001E0847">
                              <w:rPr>
                                <w:spacing w:val="-4"/>
                              </w:rPr>
                              <w:t xml:space="preserve"> </w:t>
                            </w:r>
                            <w:r>
                              <w:t>the</w:t>
                            </w:r>
                            <w:r w:rsidRPr="001E0847">
                              <w:rPr>
                                <w:spacing w:val="-5"/>
                              </w:rPr>
                              <w:t xml:space="preserve"> </w:t>
                            </w:r>
                            <w:r>
                              <w:t>Unit</w:t>
                            </w:r>
                            <w:r w:rsidRPr="001E0847">
                              <w:rPr>
                                <w:spacing w:val="-4"/>
                              </w:rPr>
                              <w:t xml:space="preserve"> </w:t>
                            </w:r>
                            <w:r>
                              <w:t>Titles</w:t>
                            </w:r>
                            <w:r w:rsidRPr="001E0847">
                              <w:rPr>
                                <w:spacing w:val="-4"/>
                              </w:rPr>
                              <w:t xml:space="preserve"> </w:t>
                            </w:r>
                            <w:r>
                              <w:t>Act</w:t>
                            </w:r>
                            <w:r w:rsidRPr="001E0847">
                              <w:rPr>
                                <w:spacing w:val="-4"/>
                              </w:rPr>
                              <w:t xml:space="preserve"> </w:t>
                            </w:r>
                            <w:r>
                              <w:t>2001.</w:t>
                            </w:r>
                          </w:p>
                          <w:p w14:paraId="46604776" w14:textId="77777777" w:rsidR="001E0847" w:rsidRDefault="001E0847">
                            <w:pPr>
                              <w:pStyle w:val="BodyText"/>
                              <w:numPr>
                                <w:ilvl w:val="0"/>
                                <w:numId w:val="8"/>
                              </w:numPr>
                              <w:tabs>
                                <w:tab w:val="left" w:pos="2331"/>
                              </w:tabs>
                              <w:spacing w:before="2" w:line="243" w:lineRule="exact"/>
                              <w:ind w:left="2331" w:hanging="354"/>
                              <w:jc w:val="both"/>
                            </w:pPr>
                            <w:r>
                              <w:t>Vehicular</w:t>
                            </w:r>
                            <w:r>
                              <w:rPr>
                                <w:spacing w:val="-6"/>
                              </w:rPr>
                              <w:t xml:space="preserve"> </w:t>
                            </w:r>
                            <w:r>
                              <w:t>access</w:t>
                            </w:r>
                            <w:r>
                              <w:rPr>
                                <w:spacing w:val="-6"/>
                              </w:rPr>
                              <w:t xml:space="preserve"> </w:t>
                            </w:r>
                            <w:r>
                              <w:t>to</w:t>
                            </w:r>
                            <w:r>
                              <w:rPr>
                                <w:spacing w:val="-6"/>
                              </w:rPr>
                              <w:t xml:space="preserve"> </w:t>
                            </w:r>
                            <w:r>
                              <w:t>the</w:t>
                            </w:r>
                            <w:r>
                              <w:rPr>
                                <w:spacing w:val="-7"/>
                              </w:rPr>
                              <w:t xml:space="preserve"> </w:t>
                            </w:r>
                            <w:r>
                              <w:t>retirement</w:t>
                            </w:r>
                            <w:r>
                              <w:rPr>
                                <w:spacing w:val="-6"/>
                              </w:rPr>
                              <w:t xml:space="preserve"> </w:t>
                            </w:r>
                            <w:r>
                              <w:t>village</w:t>
                            </w:r>
                            <w:r>
                              <w:rPr>
                                <w:spacing w:val="-7"/>
                              </w:rPr>
                              <w:t xml:space="preserve"> </w:t>
                            </w:r>
                            <w:r>
                              <w:t>is</w:t>
                            </w:r>
                            <w:r>
                              <w:rPr>
                                <w:spacing w:val="-6"/>
                              </w:rPr>
                              <w:t xml:space="preserve"> </w:t>
                            </w:r>
                            <w:r>
                              <w:t>provided</w:t>
                            </w:r>
                            <w:r>
                              <w:rPr>
                                <w:spacing w:val="-6"/>
                              </w:rPr>
                              <w:t xml:space="preserve"> </w:t>
                            </w:r>
                            <w:r>
                              <w:t>from</w:t>
                            </w:r>
                            <w:r>
                              <w:rPr>
                                <w:spacing w:val="-5"/>
                              </w:rPr>
                              <w:t xml:space="preserve"> </w:t>
                            </w:r>
                            <w:r>
                              <w:t>Kitchener</w:t>
                            </w:r>
                            <w:r>
                              <w:rPr>
                                <w:spacing w:val="-6"/>
                              </w:rPr>
                              <w:t xml:space="preserve"> </w:t>
                            </w:r>
                            <w:r>
                              <w:rPr>
                                <w:spacing w:val="-2"/>
                              </w:rPr>
                              <w:t>Street</w:t>
                            </w:r>
                          </w:p>
                          <w:p w14:paraId="76A250DB" w14:textId="77777777" w:rsidR="001E0847" w:rsidRDefault="001E0847">
                            <w:pPr>
                              <w:pStyle w:val="BodyText"/>
                              <w:numPr>
                                <w:ilvl w:val="0"/>
                                <w:numId w:val="8"/>
                              </w:numPr>
                              <w:tabs>
                                <w:tab w:val="left" w:pos="2333"/>
                              </w:tabs>
                              <w:ind w:right="187"/>
                            </w:pPr>
                            <w:r>
                              <w:t>No</w:t>
                            </w:r>
                            <w:r>
                              <w:rPr>
                                <w:spacing w:val="-2"/>
                              </w:rPr>
                              <w:t xml:space="preserve"> </w:t>
                            </w:r>
                            <w:r>
                              <w:t>public</w:t>
                            </w:r>
                            <w:r>
                              <w:rPr>
                                <w:spacing w:val="-4"/>
                              </w:rPr>
                              <w:t xml:space="preserve"> </w:t>
                            </w:r>
                            <w:r>
                              <w:t>vehicular</w:t>
                            </w:r>
                            <w:r>
                              <w:rPr>
                                <w:spacing w:val="-3"/>
                              </w:rPr>
                              <w:t xml:space="preserve"> </w:t>
                            </w:r>
                            <w:r>
                              <w:t>access</w:t>
                            </w:r>
                            <w:r>
                              <w:rPr>
                                <w:spacing w:val="-3"/>
                              </w:rPr>
                              <w:t xml:space="preserve"> </w:t>
                            </w:r>
                            <w:r>
                              <w:t>is</w:t>
                            </w:r>
                            <w:r>
                              <w:rPr>
                                <w:spacing w:val="-2"/>
                              </w:rPr>
                              <w:t xml:space="preserve"> </w:t>
                            </w:r>
                            <w:r>
                              <w:t>provided</w:t>
                            </w:r>
                            <w:r>
                              <w:rPr>
                                <w:spacing w:val="-3"/>
                              </w:rPr>
                              <w:t xml:space="preserve"> </w:t>
                            </w:r>
                            <w:r>
                              <w:t>to</w:t>
                            </w:r>
                            <w:r>
                              <w:rPr>
                                <w:spacing w:val="-3"/>
                              </w:rPr>
                              <w:t xml:space="preserve"> </w:t>
                            </w:r>
                            <w:r>
                              <w:t>the</w:t>
                            </w:r>
                            <w:r>
                              <w:rPr>
                                <w:spacing w:val="-4"/>
                              </w:rPr>
                              <w:t xml:space="preserve"> </w:t>
                            </w:r>
                            <w:r>
                              <w:t>retirement</w:t>
                            </w:r>
                            <w:r>
                              <w:rPr>
                                <w:spacing w:val="-3"/>
                              </w:rPr>
                              <w:t xml:space="preserve"> </w:t>
                            </w:r>
                            <w:r>
                              <w:t>village</w:t>
                            </w:r>
                            <w:r>
                              <w:rPr>
                                <w:spacing w:val="-5"/>
                              </w:rPr>
                              <w:t xml:space="preserve"> </w:t>
                            </w:r>
                            <w:r>
                              <w:t>from</w:t>
                            </w:r>
                            <w:r>
                              <w:rPr>
                                <w:spacing w:val="-4"/>
                              </w:rPr>
                              <w:t xml:space="preserve"> </w:t>
                            </w:r>
                            <w:r>
                              <w:t>Gowrie</w:t>
                            </w:r>
                            <w:r>
                              <w:rPr>
                                <w:spacing w:val="-5"/>
                              </w:rPr>
                              <w:t xml:space="preserve"> </w:t>
                            </w:r>
                            <w:r>
                              <w:t>Drive</w:t>
                            </w:r>
                            <w:r>
                              <w:rPr>
                                <w:spacing w:val="-4"/>
                              </w:rPr>
                              <w:t xml:space="preserve"> </w:t>
                            </w:r>
                            <w:r>
                              <w:t>through the golf course.</w:t>
                            </w:r>
                          </w:p>
                          <w:p w14:paraId="4C04DD57" w14:textId="77777777" w:rsidR="001E0847" w:rsidRDefault="001E0847">
                            <w:pPr>
                              <w:pStyle w:val="BodyText"/>
                              <w:numPr>
                                <w:ilvl w:val="0"/>
                                <w:numId w:val="8"/>
                              </w:numPr>
                              <w:tabs>
                                <w:tab w:val="left" w:pos="2330"/>
                                <w:tab w:val="left" w:pos="2333"/>
                              </w:tabs>
                              <w:ind w:right="759"/>
                            </w:pPr>
                            <w:r>
                              <w:t>No</w:t>
                            </w:r>
                            <w:r>
                              <w:rPr>
                                <w:spacing w:val="-2"/>
                              </w:rPr>
                              <w:t xml:space="preserve"> </w:t>
                            </w:r>
                            <w:r>
                              <w:t>public</w:t>
                            </w:r>
                            <w:r>
                              <w:rPr>
                                <w:spacing w:val="-4"/>
                              </w:rPr>
                              <w:t xml:space="preserve"> </w:t>
                            </w:r>
                            <w:r>
                              <w:t>vehicular</w:t>
                            </w:r>
                            <w:r>
                              <w:rPr>
                                <w:spacing w:val="-3"/>
                              </w:rPr>
                              <w:t xml:space="preserve"> </w:t>
                            </w:r>
                            <w:r>
                              <w:t>access</w:t>
                            </w:r>
                            <w:r>
                              <w:rPr>
                                <w:spacing w:val="-3"/>
                              </w:rPr>
                              <w:t xml:space="preserve"> </w:t>
                            </w:r>
                            <w:r>
                              <w:t>is</w:t>
                            </w:r>
                            <w:r>
                              <w:rPr>
                                <w:spacing w:val="-2"/>
                              </w:rPr>
                              <w:t xml:space="preserve"> </w:t>
                            </w:r>
                            <w:r>
                              <w:t>provided</w:t>
                            </w:r>
                            <w:r>
                              <w:rPr>
                                <w:spacing w:val="-3"/>
                              </w:rPr>
                              <w:t xml:space="preserve"> </w:t>
                            </w:r>
                            <w:r>
                              <w:t>to</w:t>
                            </w:r>
                            <w:r>
                              <w:rPr>
                                <w:spacing w:val="-3"/>
                              </w:rPr>
                              <w:t xml:space="preserve"> </w:t>
                            </w:r>
                            <w:r>
                              <w:t>the</w:t>
                            </w:r>
                            <w:r>
                              <w:rPr>
                                <w:spacing w:val="-4"/>
                              </w:rPr>
                              <w:t xml:space="preserve"> </w:t>
                            </w:r>
                            <w:r>
                              <w:t>golf</w:t>
                            </w:r>
                            <w:r>
                              <w:rPr>
                                <w:spacing w:val="-5"/>
                              </w:rPr>
                              <w:t xml:space="preserve"> </w:t>
                            </w:r>
                            <w:r>
                              <w:t>course,</w:t>
                            </w:r>
                            <w:r>
                              <w:rPr>
                                <w:spacing w:val="-3"/>
                              </w:rPr>
                              <w:t xml:space="preserve"> </w:t>
                            </w:r>
                            <w:r>
                              <w:t>club</w:t>
                            </w:r>
                            <w:r>
                              <w:rPr>
                                <w:spacing w:val="-3"/>
                              </w:rPr>
                              <w:t xml:space="preserve"> </w:t>
                            </w:r>
                            <w:r>
                              <w:t>house</w:t>
                            </w:r>
                            <w:r>
                              <w:rPr>
                                <w:spacing w:val="-4"/>
                              </w:rPr>
                              <w:t xml:space="preserve"> </w:t>
                            </w:r>
                            <w:r>
                              <w:t>and</w:t>
                            </w:r>
                            <w:r>
                              <w:rPr>
                                <w:spacing w:val="-5"/>
                              </w:rPr>
                              <w:t xml:space="preserve"> </w:t>
                            </w:r>
                            <w:r>
                              <w:t>associated facilities from the retirement village.</w:t>
                            </w:r>
                          </w:p>
                          <w:p w14:paraId="71AC2F24" w14:textId="77777777" w:rsidR="001E0847" w:rsidRDefault="001E0847">
                            <w:pPr>
                              <w:pStyle w:val="BodyText"/>
                              <w:numPr>
                                <w:ilvl w:val="0"/>
                                <w:numId w:val="8"/>
                              </w:numPr>
                              <w:tabs>
                                <w:tab w:val="left" w:pos="2333"/>
                              </w:tabs>
                              <w:ind w:right="400"/>
                            </w:pPr>
                            <w:r>
                              <w:t>Buildings</w:t>
                            </w:r>
                            <w:r>
                              <w:rPr>
                                <w:spacing w:val="-1"/>
                              </w:rPr>
                              <w:t xml:space="preserve"> </w:t>
                            </w:r>
                            <w:r>
                              <w:t>and</w:t>
                            </w:r>
                            <w:r>
                              <w:rPr>
                                <w:spacing w:val="-4"/>
                              </w:rPr>
                              <w:t xml:space="preserve"> </w:t>
                            </w:r>
                            <w:r>
                              <w:t>structures</w:t>
                            </w:r>
                            <w:r>
                              <w:rPr>
                                <w:spacing w:val="-4"/>
                              </w:rPr>
                              <w:t xml:space="preserve"> </w:t>
                            </w:r>
                            <w:r>
                              <w:t>are</w:t>
                            </w:r>
                            <w:r>
                              <w:rPr>
                                <w:spacing w:val="-5"/>
                              </w:rPr>
                              <w:t xml:space="preserve"> </w:t>
                            </w:r>
                            <w:r>
                              <w:t>setback</w:t>
                            </w:r>
                            <w:r>
                              <w:rPr>
                                <w:spacing w:val="-4"/>
                              </w:rPr>
                              <w:t xml:space="preserve"> </w:t>
                            </w:r>
                            <w:r>
                              <w:t>a</w:t>
                            </w:r>
                            <w:r>
                              <w:rPr>
                                <w:spacing w:val="-4"/>
                              </w:rPr>
                              <w:t xml:space="preserve"> </w:t>
                            </w:r>
                            <w:r>
                              <w:t>minimum</w:t>
                            </w:r>
                            <w:r>
                              <w:rPr>
                                <w:spacing w:val="-5"/>
                              </w:rPr>
                              <w:t xml:space="preserve"> </w:t>
                            </w:r>
                            <w:r>
                              <w:t>of</w:t>
                            </w:r>
                            <w:r>
                              <w:rPr>
                                <w:spacing w:val="-6"/>
                              </w:rPr>
                              <w:t xml:space="preserve"> </w:t>
                            </w:r>
                            <w:r>
                              <w:t>50</w:t>
                            </w:r>
                            <w:r>
                              <w:rPr>
                                <w:spacing w:val="-4"/>
                              </w:rPr>
                              <w:t xml:space="preserve"> </w:t>
                            </w:r>
                            <w:r>
                              <w:t>metres</w:t>
                            </w:r>
                            <w:r>
                              <w:rPr>
                                <w:spacing w:val="-4"/>
                              </w:rPr>
                              <w:t xml:space="preserve"> </w:t>
                            </w:r>
                            <w:r>
                              <w:t>from</w:t>
                            </w:r>
                            <w:r>
                              <w:rPr>
                                <w:spacing w:val="-5"/>
                              </w:rPr>
                              <w:t xml:space="preserve"> </w:t>
                            </w:r>
                            <w:r>
                              <w:t>residential</w:t>
                            </w:r>
                            <w:r>
                              <w:rPr>
                                <w:spacing w:val="-5"/>
                              </w:rPr>
                              <w:t xml:space="preserve"> </w:t>
                            </w:r>
                            <w:r>
                              <w:t>and</w:t>
                            </w:r>
                            <w:r>
                              <w:rPr>
                                <w:spacing w:val="-4"/>
                              </w:rPr>
                              <w:t xml:space="preserve"> </w:t>
                            </w:r>
                            <w:r>
                              <w:t xml:space="preserve">PRZ1 zoned blocks as indicated on </w:t>
                            </w:r>
                            <w:hyperlink w:anchor="_bookmark99" w:history="1">
                              <w:r>
                                <w:rPr>
                                  <w:color w:val="0462C1"/>
                                  <w:u w:val="single" w:color="0462C1"/>
                                </w:rPr>
                                <w:t>Figure 13</w:t>
                              </w:r>
                              <w:r>
                                <w:t>.</w:t>
                              </w:r>
                            </w:hyperlink>
                          </w:p>
                          <w:p w14:paraId="75995E6D" w14:textId="77777777" w:rsidR="001E0847" w:rsidRDefault="001E0847">
                            <w:pPr>
                              <w:pStyle w:val="BodyText"/>
                              <w:numPr>
                                <w:ilvl w:val="0"/>
                                <w:numId w:val="8"/>
                              </w:numPr>
                              <w:tabs>
                                <w:tab w:val="left" w:pos="2333"/>
                              </w:tabs>
                              <w:ind w:right="443"/>
                            </w:pPr>
                            <w:r>
                              <w:t>Development</w:t>
                            </w:r>
                            <w:r>
                              <w:rPr>
                                <w:spacing w:val="-4"/>
                              </w:rPr>
                              <w:t xml:space="preserve"> </w:t>
                            </w:r>
                            <w:r>
                              <w:t>of</w:t>
                            </w:r>
                            <w:r>
                              <w:rPr>
                                <w:spacing w:val="-6"/>
                              </w:rPr>
                              <w:t xml:space="preserve"> </w:t>
                            </w:r>
                            <w:r>
                              <w:t>a</w:t>
                            </w:r>
                            <w:r>
                              <w:rPr>
                                <w:spacing w:val="-4"/>
                              </w:rPr>
                              <w:t xml:space="preserve"> </w:t>
                            </w:r>
                            <w:r>
                              <w:t>retirement</w:t>
                            </w:r>
                            <w:r>
                              <w:rPr>
                                <w:spacing w:val="-1"/>
                              </w:rPr>
                              <w:t xml:space="preserve"> </w:t>
                            </w:r>
                            <w:r>
                              <w:t>village</w:t>
                            </w:r>
                            <w:r>
                              <w:rPr>
                                <w:spacing w:val="-5"/>
                              </w:rPr>
                              <w:t xml:space="preserve"> </w:t>
                            </w:r>
                            <w:r>
                              <w:t>does</w:t>
                            </w:r>
                            <w:r>
                              <w:rPr>
                                <w:spacing w:val="-4"/>
                              </w:rPr>
                              <w:t xml:space="preserve"> </w:t>
                            </w:r>
                            <w:r>
                              <w:t>not</w:t>
                            </w:r>
                            <w:r>
                              <w:rPr>
                                <w:spacing w:val="-4"/>
                              </w:rPr>
                              <w:t xml:space="preserve"> </w:t>
                            </w:r>
                            <w:r>
                              <w:t>diminish</w:t>
                            </w:r>
                            <w:r>
                              <w:rPr>
                                <w:spacing w:val="-4"/>
                              </w:rPr>
                              <w:t xml:space="preserve"> </w:t>
                            </w:r>
                            <w:r>
                              <w:t>or</w:t>
                            </w:r>
                            <w:r>
                              <w:rPr>
                                <w:spacing w:val="-4"/>
                              </w:rPr>
                              <w:t xml:space="preserve"> </w:t>
                            </w:r>
                            <w:r>
                              <w:t>inhibit</w:t>
                            </w:r>
                            <w:r>
                              <w:rPr>
                                <w:spacing w:val="-4"/>
                              </w:rPr>
                              <w:t xml:space="preserve"> </w:t>
                            </w:r>
                            <w:r>
                              <w:t>the</w:t>
                            </w:r>
                            <w:r>
                              <w:rPr>
                                <w:spacing w:val="-5"/>
                              </w:rPr>
                              <w:t xml:space="preserve"> </w:t>
                            </w:r>
                            <w:r>
                              <w:t>opportunity</w:t>
                            </w:r>
                            <w:r>
                              <w:rPr>
                                <w:spacing w:val="-4"/>
                              </w:rPr>
                              <w:t xml:space="preserve"> </w:t>
                            </w:r>
                            <w:r>
                              <w:t>for</w:t>
                            </w:r>
                            <w:r>
                              <w:rPr>
                                <w:spacing w:val="-4"/>
                              </w:rPr>
                              <w:t xml:space="preserve"> </w:t>
                            </w:r>
                            <w:r>
                              <w:t>an 18 hole golf course and associated facilities to operate on the balance of the site.</w:t>
                            </w:r>
                          </w:p>
                        </w:txbxContent>
                      </wps:txbx>
                      <wps:bodyPr wrap="square" lIns="0" tIns="0" rIns="0" bIns="0" rtlCol="0">
                        <a:noAutofit/>
                      </wps:bodyPr>
                    </wps:wsp>
                  </a:graphicData>
                </a:graphic>
              </wp:inline>
            </w:drawing>
          </mc:Choice>
          <mc:Fallback>
            <w:pict>
              <v:shape w14:anchorId="01FA30F2" id="_x0000_s1028" type="#_x0000_t202" style="width:492.7pt;height:20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" filled="f" stroked="f">
                <v:textbox inset="0,0,0,0">
                  <w:txbxContent>
                    <w:p w14:paraId="575DA895" w14:textId="77777777" w:rsidR="001E0847" w:rsidRDefault="001E0847" w:rsidP="001E0847">
                      <w:pPr>
                        <w:pStyle w:val="BodyText"/>
                        <w:tabs>
                          <w:tab w:val="left" w:pos="1620"/>
                        </w:tabs>
                        <w:spacing w:before="41" w:line="263" w:lineRule="exact"/>
                        <w:ind w:left="105"/>
                      </w:pPr>
                      <w:r>
                        <w:rPr>
                          <w:b/>
                          <w:position w:val="2"/>
                        </w:rPr>
                        <w:t>Land</w:t>
                      </w:r>
                      <w:r>
                        <w:rPr>
                          <w:b/>
                          <w:spacing w:val="-4"/>
                          <w:position w:val="2"/>
                        </w:rPr>
                        <w:t xml:space="preserve"> </w:t>
                      </w:r>
                      <w:r>
                        <w:rPr>
                          <w:b/>
                          <w:position w:val="2"/>
                        </w:rPr>
                        <w:t>use</w:t>
                      </w:r>
                      <w:r>
                        <w:rPr>
                          <w:b/>
                          <w:spacing w:val="-2"/>
                          <w:position w:val="2"/>
                        </w:rPr>
                        <w:t xml:space="preserve"> </w:t>
                      </w:r>
                      <w:r>
                        <w:rPr>
                          <w:b/>
                          <w:spacing w:val="-10"/>
                          <w:position w:val="2"/>
                        </w:rPr>
                        <w:t>–</w:t>
                      </w:r>
                      <w:r>
                        <w:rPr>
                          <w:b/>
                          <w:position w:val="2"/>
                        </w:rPr>
                        <w:tab/>
                      </w:r>
                      <w:r>
                        <w:t>79.</w:t>
                      </w:r>
                      <w:r>
                        <w:rPr>
                          <w:spacing w:val="49"/>
                        </w:rPr>
                        <w:t xml:space="preserve"> </w:t>
                      </w:r>
                      <w:r>
                        <w:t>Development</w:t>
                      </w:r>
                      <w:r>
                        <w:rPr>
                          <w:spacing w:val="-6"/>
                        </w:rPr>
                        <w:t xml:space="preserve"> </w:t>
                      </w:r>
                      <w:r>
                        <w:t>of</w:t>
                      </w:r>
                      <w:r>
                        <w:rPr>
                          <w:spacing w:val="-7"/>
                        </w:rPr>
                        <w:t xml:space="preserve"> </w:t>
                      </w:r>
                      <w:r>
                        <w:t>a</w:t>
                      </w:r>
                      <w:r>
                        <w:rPr>
                          <w:spacing w:val="-5"/>
                        </w:rPr>
                        <w:t xml:space="preserve"> </w:t>
                      </w:r>
                      <w:r>
                        <w:t>retirement</w:t>
                      </w:r>
                      <w:r>
                        <w:rPr>
                          <w:spacing w:val="-3"/>
                        </w:rPr>
                        <w:t xml:space="preserve"> </w:t>
                      </w:r>
                      <w:r>
                        <w:t>village</w:t>
                      </w:r>
                      <w:r>
                        <w:rPr>
                          <w:spacing w:val="-7"/>
                        </w:rPr>
                        <w:t xml:space="preserve"> </w:t>
                      </w:r>
                      <w:r>
                        <w:t>is</w:t>
                      </w:r>
                      <w:r>
                        <w:rPr>
                          <w:spacing w:val="-5"/>
                        </w:rPr>
                        <w:t xml:space="preserve"> </w:t>
                      </w:r>
                      <w:r>
                        <w:t>focused</w:t>
                      </w:r>
                      <w:r>
                        <w:rPr>
                          <w:spacing w:val="-5"/>
                        </w:rPr>
                        <w:t xml:space="preserve"> </w:t>
                      </w:r>
                      <w:r>
                        <w:t>primarily</w:t>
                      </w:r>
                      <w:r>
                        <w:rPr>
                          <w:spacing w:val="-6"/>
                        </w:rPr>
                        <w:t xml:space="preserve"> </w:t>
                      </w:r>
                      <w:r>
                        <w:t>within</w:t>
                      </w:r>
                      <w:r>
                        <w:rPr>
                          <w:spacing w:val="-5"/>
                        </w:rPr>
                        <w:t xml:space="preserve"> </w:t>
                      </w:r>
                      <w:r>
                        <w:t>the</w:t>
                      </w:r>
                      <w:r>
                        <w:rPr>
                          <w:spacing w:val="-7"/>
                        </w:rPr>
                        <w:t xml:space="preserve"> </w:t>
                      </w:r>
                      <w:r>
                        <w:t>investigation</w:t>
                      </w:r>
                      <w:r>
                        <w:rPr>
                          <w:spacing w:val="-5"/>
                        </w:rPr>
                        <w:t xml:space="preserve"> </w:t>
                      </w:r>
                      <w:r>
                        <w:t>area</w:t>
                      </w:r>
                      <w:r>
                        <w:rPr>
                          <w:spacing w:val="-5"/>
                        </w:rPr>
                        <w:t xml:space="preserve"> </w:t>
                      </w:r>
                      <w:r>
                        <w:rPr>
                          <w:spacing w:val="-2"/>
                        </w:rPr>
                        <w:t>identified</w:t>
                      </w:r>
                    </w:p>
                    <w:p w14:paraId="3F195211" w14:textId="77777777" w:rsidR="001E0847" w:rsidRDefault="001E0847" w:rsidP="001E0847">
                      <w:pPr>
                        <w:pStyle w:val="BodyText"/>
                        <w:tabs>
                          <w:tab w:val="left" w:pos="1980"/>
                        </w:tabs>
                        <w:spacing w:line="263" w:lineRule="exact"/>
                        <w:ind w:left="105"/>
                      </w:pPr>
                      <w:r>
                        <w:rPr>
                          <w:b/>
                          <w:spacing w:val="-2"/>
                        </w:rPr>
                        <w:t>retirement</w:t>
                      </w:r>
                      <w:r>
                        <w:rPr>
                          <w:b/>
                        </w:rPr>
                        <w:tab/>
                      </w:r>
                      <w:r>
                        <w:rPr>
                          <w:position w:val="2"/>
                        </w:rPr>
                        <w:t>in</w:t>
                      </w:r>
                      <w:r>
                        <w:rPr>
                          <w:spacing w:val="-4"/>
                          <w:position w:val="2"/>
                        </w:rPr>
                        <w:t xml:space="preserve"> </w:t>
                      </w:r>
                      <w:hyperlink w:anchor="_bookmark99" w:history="1">
                        <w:r>
                          <w:rPr>
                            <w:color w:val="0462C1"/>
                            <w:position w:val="2"/>
                            <w:u w:val="single" w:color="0462C1"/>
                          </w:rPr>
                          <w:t>Figure</w:t>
                        </w:r>
                        <w:r>
                          <w:rPr>
                            <w:color w:val="0462C1"/>
                            <w:spacing w:val="-4"/>
                            <w:position w:val="2"/>
                            <w:u w:val="single" w:color="0462C1"/>
                          </w:rPr>
                          <w:t xml:space="preserve"> </w:t>
                        </w:r>
                        <w:r>
                          <w:rPr>
                            <w:color w:val="0462C1"/>
                            <w:position w:val="2"/>
                            <w:u w:val="single" w:color="0462C1"/>
                          </w:rPr>
                          <w:t>13</w:t>
                        </w:r>
                      </w:hyperlink>
                      <w:r>
                        <w:rPr>
                          <w:color w:val="0462C1"/>
                          <w:spacing w:val="-4"/>
                          <w:position w:val="2"/>
                        </w:rPr>
                        <w:t xml:space="preserve"> </w:t>
                      </w:r>
                      <w:r>
                        <w:rPr>
                          <w:position w:val="2"/>
                        </w:rPr>
                        <w:t>and</w:t>
                      </w:r>
                      <w:r>
                        <w:rPr>
                          <w:spacing w:val="-3"/>
                          <w:position w:val="2"/>
                        </w:rPr>
                        <w:t xml:space="preserve"> </w:t>
                      </w:r>
                      <w:r>
                        <w:rPr>
                          <w:position w:val="2"/>
                        </w:rPr>
                        <w:t>must</w:t>
                      </w:r>
                      <w:r>
                        <w:rPr>
                          <w:spacing w:val="-4"/>
                          <w:position w:val="2"/>
                        </w:rPr>
                        <w:t xml:space="preserve"> </w:t>
                      </w:r>
                      <w:r>
                        <w:rPr>
                          <w:position w:val="2"/>
                        </w:rPr>
                        <w:t>comply</w:t>
                      </w:r>
                      <w:r>
                        <w:rPr>
                          <w:spacing w:val="-4"/>
                          <w:position w:val="2"/>
                        </w:rPr>
                        <w:t xml:space="preserve"> </w:t>
                      </w:r>
                      <w:r>
                        <w:rPr>
                          <w:position w:val="2"/>
                        </w:rPr>
                        <w:t>with</w:t>
                      </w:r>
                      <w:r>
                        <w:rPr>
                          <w:spacing w:val="-4"/>
                          <w:position w:val="2"/>
                        </w:rPr>
                        <w:t xml:space="preserve"> </w:t>
                      </w:r>
                      <w:r>
                        <w:rPr>
                          <w:position w:val="2"/>
                        </w:rPr>
                        <w:t>all</w:t>
                      </w:r>
                      <w:r>
                        <w:rPr>
                          <w:spacing w:val="-5"/>
                          <w:position w:val="2"/>
                        </w:rPr>
                        <w:t xml:space="preserve"> </w:t>
                      </w:r>
                      <w:r>
                        <w:rPr>
                          <w:position w:val="2"/>
                        </w:rPr>
                        <w:t>of</w:t>
                      </w:r>
                      <w:r>
                        <w:rPr>
                          <w:spacing w:val="-6"/>
                          <w:position w:val="2"/>
                        </w:rPr>
                        <w:t xml:space="preserve"> </w:t>
                      </w:r>
                      <w:r>
                        <w:rPr>
                          <w:position w:val="2"/>
                        </w:rPr>
                        <w:t>the</w:t>
                      </w:r>
                      <w:r>
                        <w:rPr>
                          <w:spacing w:val="-5"/>
                          <w:position w:val="2"/>
                        </w:rPr>
                        <w:t xml:space="preserve"> </w:t>
                      </w:r>
                      <w:r>
                        <w:rPr>
                          <w:spacing w:val="-2"/>
                          <w:position w:val="2"/>
                        </w:rPr>
                        <w:t>following:</w:t>
                      </w:r>
                    </w:p>
                    <w:p w14:paraId="496E2C45" w14:textId="77777777" w:rsidR="001E0847" w:rsidRDefault="001E0847" w:rsidP="001E0847">
                      <w:pPr>
                        <w:pStyle w:val="BodyText"/>
                        <w:tabs>
                          <w:tab w:val="left" w:pos="1977"/>
                        </w:tabs>
                        <w:spacing w:before="34" w:line="253" w:lineRule="exact"/>
                        <w:ind w:left="105"/>
                      </w:pPr>
                      <w:r>
                        <w:rPr>
                          <w:b/>
                          <w:spacing w:val="-2"/>
                          <w:position w:val="1"/>
                        </w:rPr>
                        <w:t>village</w:t>
                      </w:r>
                      <w:r>
                        <w:rPr>
                          <w:b/>
                          <w:position w:val="1"/>
                        </w:rPr>
                        <w:tab/>
                      </w:r>
                      <w:r>
                        <w:t>a)</w:t>
                      </w:r>
                      <w:r>
                        <w:rPr>
                          <w:spacing w:val="47"/>
                        </w:rPr>
                        <w:t xml:space="preserve">  </w:t>
                      </w:r>
                      <w:r>
                        <w:t>Retirement</w:t>
                      </w:r>
                      <w:r>
                        <w:rPr>
                          <w:spacing w:val="-3"/>
                        </w:rPr>
                        <w:t xml:space="preserve"> </w:t>
                      </w:r>
                      <w:r>
                        <w:t>village</w:t>
                      </w:r>
                      <w:r>
                        <w:rPr>
                          <w:spacing w:val="-4"/>
                        </w:rPr>
                        <w:t xml:space="preserve"> </w:t>
                      </w:r>
                      <w:r>
                        <w:t>is</w:t>
                      </w:r>
                      <w:r>
                        <w:rPr>
                          <w:spacing w:val="-3"/>
                        </w:rPr>
                        <w:t xml:space="preserve"> </w:t>
                      </w:r>
                      <w:r>
                        <w:t>restricted</w:t>
                      </w:r>
                      <w:r>
                        <w:rPr>
                          <w:spacing w:val="-3"/>
                        </w:rPr>
                        <w:t xml:space="preserve"> </w:t>
                      </w:r>
                      <w:r>
                        <w:t>to</w:t>
                      </w:r>
                      <w:r>
                        <w:rPr>
                          <w:spacing w:val="-3"/>
                        </w:rPr>
                        <w:t xml:space="preserve"> </w:t>
                      </w:r>
                      <w:r>
                        <w:t>a</w:t>
                      </w:r>
                      <w:r>
                        <w:rPr>
                          <w:spacing w:val="-3"/>
                        </w:rPr>
                        <w:t xml:space="preserve"> </w:t>
                      </w:r>
                      <w:r>
                        <w:t>maximum</w:t>
                      </w:r>
                      <w:r>
                        <w:rPr>
                          <w:spacing w:val="-4"/>
                        </w:rPr>
                        <w:t xml:space="preserve"> </w:t>
                      </w:r>
                      <w:r>
                        <w:t>of</w:t>
                      </w:r>
                      <w:r>
                        <w:rPr>
                          <w:spacing w:val="-4"/>
                        </w:rPr>
                        <w:t xml:space="preserve"> </w:t>
                      </w:r>
                      <w:r>
                        <w:t>125</w:t>
                      </w:r>
                      <w:r>
                        <w:rPr>
                          <w:spacing w:val="-4"/>
                        </w:rPr>
                        <w:t xml:space="preserve"> </w:t>
                      </w:r>
                      <w:r>
                        <w:rPr>
                          <w:spacing w:val="-2"/>
                        </w:rPr>
                        <w:t>units.</w:t>
                      </w:r>
                    </w:p>
                    <w:p w14:paraId="22A52198" w14:textId="77777777" w:rsidR="001E0847" w:rsidRDefault="001E0847">
                      <w:pPr>
                        <w:pStyle w:val="BodyText"/>
                        <w:numPr>
                          <w:ilvl w:val="0"/>
                          <w:numId w:val="8"/>
                        </w:numPr>
                        <w:tabs>
                          <w:tab w:val="left" w:pos="2330"/>
                        </w:tabs>
                        <w:spacing w:line="243" w:lineRule="exact"/>
                        <w:jc w:val="both"/>
                      </w:pPr>
                      <w:r>
                        <w:t>Maximum</w:t>
                      </w:r>
                      <w:r>
                        <w:rPr>
                          <w:spacing w:val="-6"/>
                        </w:rPr>
                        <w:t xml:space="preserve"> </w:t>
                      </w:r>
                      <w:r>
                        <w:t>number</w:t>
                      </w:r>
                      <w:r>
                        <w:rPr>
                          <w:spacing w:val="-5"/>
                        </w:rPr>
                        <w:t xml:space="preserve"> </w:t>
                      </w:r>
                      <w:r>
                        <w:t>of</w:t>
                      </w:r>
                      <w:r>
                        <w:rPr>
                          <w:spacing w:val="-7"/>
                        </w:rPr>
                        <w:t xml:space="preserve"> </w:t>
                      </w:r>
                      <w:r>
                        <w:t>storeys</w:t>
                      </w:r>
                      <w:r>
                        <w:rPr>
                          <w:spacing w:val="-5"/>
                        </w:rPr>
                        <w:t xml:space="preserve"> </w:t>
                      </w:r>
                      <w:r>
                        <w:t>is</w:t>
                      </w:r>
                      <w:r>
                        <w:rPr>
                          <w:spacing w:val="-4"/>
                        </w:rPr>
                        <w:t xml:space="preserve"> </w:t>
                      </w:r>
                      <w:r>
                        <w:rPr>
                          <w:spacing w:val="-5"/>
                        </w:rPr>
                        <w:t>3.</w:t>
                      </w:r>
                    </w:p>
                    <w:p w14:paraId="7FB10D83" w14:textId="40B197C0" w:rsidR="001E0847" w:rsidRDefault="001E0847">
                      <w:pPr>
                        <w:pStyle w:val="BodyText"/>
                        <w:numPr>
                          <w:ilvl w:val="0"/>
                          <w:numId w:val="8"/>
                        </w:numPr>
                        <w:tabs>
                          <w:tab w:val="left" w:pos="2331"/>
                        </w:tabs>
                        <w:spacing w:before="1" w:line="244" w:lineRule="exact"/>
                        <w:ind w:left="2331" w:right="427" w:hanging="354"/>
                        <w:jc w:val="both"/>
                      </w:pPr>
                      <w:r>
                        <w:t>Subdivision</w:t>
                      </w:r>
                      <w:r w:rsidRPr="001E0847">
                        <w:rPr>
                          <w:spacing w:val="-3"/>
                        </w:rPr>
                        <w:t xml:space="preserve"> </w:t>
                      </w:r>
                      <w:r>
                        <w:t>is</w:t>
                      </w:r>
                      <w:r w:rsidRPr="001E0847">
                        <w:rPr>
                          <w:spacing w:val="-5"/>
                        </w:rPr>
                        <w:t xml:space="preserve"> </w:t>
                      </w:r>
                      <w:r>
                        <w:t>only</w:t>
                      </w:r>
                      <w:r w:rsidRPr="001E0847">
                        <w:rPr>
                          <w:spacing w:val="-3"/>
                        </w:rPr>
                        <w:t xml:space="preserve"> </w:t>
                      </w:r>
                      <w:r>
                        <w:t>permitted</w:t>
                      </w:r>
                      <w:r w:rsidRPr="001E0847">
                        <w:rPr>
                          <w:spacing w:val="-3"/>
                        </w:rPr>
                        <w:t xml:space="preserve"> </w:t>
                      </w:r>
                      <w:r>
                        <w:t>to</w:t>
                      </w:r>
                      <w:r w:rsidRPr="001E0847">
                        <w:rPr>
                          <w:spacing w:val="-3"/>
                        </w:rPr>
                        <w:t xml:space="preserve"> </w:t>
                      </w:r>
                      <w:r>
                        <w:t>create</w:t>
                      </w:r>
                      <w:r w:rsidRPr="001E0847">
                        <w:rPr>
                          <w:spacing w:val="-4"/>
                        </w:rPr>
                        <w:t xml:space="preserve"> </w:t>
                      </w:r>
                      <w:r>
                        <w:t>one</w:t>
                      </w:r>
                      <w:r w:rsidRPr="001E0847">
                        <w:rPr>
                          <w:spacing w:val="-4"/>
                        </w:rPr>
                        <w:t xml:space="preserve"> </w:t>
                      </w:r>
                      <w:r>
                        <w:t>additional</w:t>
                      </w:r>
                      <w:r w:rsidRPr="001E0847">
                        <w:rPr>
                          <w:spacing w:val="-3"/>
                        </w:rPr>
                        <w:t xml:space="preserve"> </w:t>
                      </w:r>
                      <w:r>
                        <w:t>lease.</w:t>
                      </w:r>
                      <w:r w:rsidR="001E26E5">
                        <w:t xml:space="preserve"> </w:t>
                      </w:r>
                      <w:r>
                        <w:t>No further</w:t>
                      </w:r>
                      <w:r w:rsidRPr="001E0847">
                        <w:rPr>
                          <w:spacing w:val="-4"/>
                        </w:rPr>
                        <w:t xml:space="preserve"> </w:t>
                      </w:r>
                      <w:r>
                        <w:t>subdivision of either Crown lease</w:t>
                      </w:r>
                      <w:r w:rsidRPr="001E0847">
                        <w:rPr>
                          <w:spacing w:val="-6"/>
                        </w:rPr>
                        <w:t xml:space="preserve"> </w:t>
                      </w:r>
                      <w:r>
                        <w:t>is</w:t>
                      </w:r>
                      <w:r w:rsidRPr="001E0847">
                        <w:rPr>
                          <w:spacing w:val="-3"/>
                        </w:rPr>
                        <w:t xml:space="preserve"> </w:t>
                      </w:r>
                      <w:r>
                        <w:t>permitted,</w:t>
                      </w:r>
                      <w:r w:rsidRPr="001E0847">
                        <w:rPr>
                          <w:spacing w:val="-4"/>
                        </w:rPr>
                        <w:t xml:space="preserve"> </w:t>
                      </w:r>
                      <w:r>
                        <w:t>including</w:t>
                      </w:r>
                      <w:r w:rsidRPr="001E0847">
                        <w:rPr>
                          <w:spacing w:val="-5"/>
                        </w:rPr>
                        <w:t xml:space="preserve"> </w:t>
                      </w:r>
                      <w:r>
                        <w:t>subdivision</w:t>
                      </w:r>
                      <w:r w:rsidRPr="001E0847">
                        <w:rPr>
                          <w:spacing w:val="-4"/>
                        </w:rPr>
                        <w:t xml:space="preserve"> </w:t>
                      </w:r>
                      <w:r>
                        <w:t>under</w:t>
                      </w:r>
                      <w:r w:rsidRPr="001E0847">
                        <w:rPr>
                          <w:spacing w:val="-4"/>
                        </w:rPr>
                        <w:t xml:space="preserve"> </w:t>
                      </w:r>
                      <w:r>
                        <w:t>the</w:t>
                      </w:r>
                      <w:r w:rsidRPr="001E0847">
                        <w:rPr>
                          <w:spacing w:val="-5"/>
                        </w:rPr>
                        <w:t xml:space="preserve"> </w:t>
                      </w:r>
                      <w:r>
                        <w:t>Unit</w:t>
                      </w:r>
                      <w:r w:rsidRPr="001E0847">
                        <w:rPr>
                          <w:spacing w:val="-4"/>
                        </w:rPr>
                        <w:t xml:space="preserve"> </w:t>
                      </w:r>
                      <w:r>
                        <w:t>Titles</w:t>
                      </w:r>
                      <w:r w:rsidRPr="001E0847">
                        <w:rPr>
                          <w:spacing w:val="-4"/>
                        </w:rPr>
                        <w:t xml:space="preserve"> </w:t>
                      </w:r>
                      <w:r>
                        <w:t>Act</w:t>
                      </w:r>
                      <w:r w:rsidRPr="001E0847">
                        <w:rPr>
                          <w:spacing w:val="-4"/>
                        </w:rPr>
                        <w:t xml:space="preserve"> </w:t>
                      </w:r>
                      <w:r>
                        <w:t>2001.</w:t>
                      </w:r>
                    </w:p>
                    <w:p w14:paraId="46604776" w14:textId="77777777" w:rsidR="001E0847" w:rsidRDefault="001E0847">
                      <w:pPr>
                        <w:pStyle w:val="BodyText"/>
                        <w:numPr>
                          <w:ilvl w:val="0"/>
                          <w:numId w:val="8"/>
                        </w:numPr>
                        <w:tabs>
                          <w:tab w:val="left" w:pos="2331"/>
                        </w:tabs>
                        <w:spacing w:before="2" w:line="243" w:lineRule="exact"/>
                        <w:ind w:left="2331" w:hanging="354"/>
                        <w:jc w:val="both"/>
                      </w:pPr>
                      <w:r>
                        <w:t>Vehicular</w:t>
                      </w:r>
                      <w:r>
                        <w:rPr>
                          <w:spacing w:val="-6"/>
                        </w:rPr>
                        <w:t xml:space="preserve"> </w:t>
                      </w:r>
                      <w:r>
                        <w:t>access</w:t>
                      </w:r>
                      <w:r>
                        <w:rPr>
                          <w:spacing w:val="-6"/>
                        </w:rPr>
                        <w:t xml:space="preserve"> </w:t>
                      </w:r>
                      <w:r>
                        <w:t>to</w:t>
                      </w:r>
                      <w:r>
                        <w:rPr>
                          <w:spacing w:val="-6"/>
                        </w:rPr>
                        <w:t xml:space="preserve"> </w:t>
                      </w:r>
                      <w:r>
                        <w:t>the</w:t>
                      </w:r>
                      <w:r>
                        <w:rPr>
                          <w:spacing w:val="-7"/>
                        </w:rPr>
                        <w:t xml:space="preserve"> </w:t>
                      </w:r>
                      <w:r>
                        <w:t>retirement</w:t>
                      </w:r>
                      <w:r>
                        <w:rPr>
                          <w:spacing w:val="-6"/>
                        </w:rPr>
                        <w:t xml:space="preserve"> </w:t>
                      </w:r>
                      <w:r>
                        <w:t>village</w:t>
                      </w:r>
                      <w:r>
                        <w:rPr>
                          <w:spacing w:val="-7"/>
                        </w:rPr>
                        <w:t xml:space="preserve"> </w:t>
                      </w:r>
                      <w:r>
                        <w:t>is</w:t>
                      </w:r>
                      <w:r>
                        <w:rPr>
                          <w:spacing w:val="-6"/>
                        </w:rPr>
                        <w:t xml:space="preserve"> </w:t>
                      </w:r>
                      <w:r>
                        <w:t>provided</w:t>
                      </w:r>
                      <w:r>
                        <w:rPr>
                          <w:spacing w:val="-6"/>
                        </w:rPr>
                        <w:t xml:space="preserve"> </w:t>
                      </w:r>
                      <w:r>
                        <w:t>from</w:t>
                      </w:r>
                      <w:r>
                        <w:rPr>
                          <w:spacing w:val="-5"/>
                        </w:rPr>
                        <w:t xml:space="preserve"> </w:t>
                      </w:r>
                      <w:r>
                        <w:t>Kitchener</w:t>
                      </w:r>
                      <w:r>
                        <w:rPr>
                          <w:spacing w:val="-6"/>
                        </w:rPr>
                        <w:t xml:space="preserve"> </w:t>
                      </w:r>
                      <w:r>
                        <w:rPr>
                          <w:spacing w:val="-2"/>
                        </w:rPr>
                        <w:t>Street</w:t>
                      </w:r>
                    </w:p>
                    <w:p w14:paraId="76A250DB" w14:textId="77777777" w:rsidR="001E0847" w:rsidRDefault="001E0847">
                      <w:pPr>
                        <w:pStyle w:val="BodyText"/>
                        <w:numPr>
                          <w:ilvl w:val="0"/>
                          <w:numId w:val="8"/>
                        </w:numPr>
                        <w:tabs>
                          <w:tab w:val="left" w:pos="2333"/>
                        </w:tabs>
                        <w:ind w:right="187"/>
                      </w:pPr>
                      <w:r>
                        <w:t>No</w:t>
                      </w:r>
                      <w:r>
                        <w:rPr>
                          <w:spacing w:val="-2"/>
                        </w:rPr>
                        <w:t xml:space="preserve"> </w:t>
                      </w:r>
                      <w:r>
                        <w:t>public</w:t>
                      </w:r>
                      <w:r>
                        <w:rPr>
                          <w:spacing w:val="-4"/>
                        </w:rPr>
                        <w:t xml:space="preserve"> </w:t>
                      </w:r>
                      <w:r>
                        <w:t>vehicular</w:t>
                      </w:r>
                      <w:r>
                        <w:rPr>
                          <w:spacing w:val="-3"/>
                        </w:rPr>
                        <w:t xml:space="preserve"> </w:t>
                      </w:r>
                      <w:r>
                        <w:t>access</w:t>
                      </w:r>
                      <w:r>
                        <w:rPr>
                          <w:spacing w:val="-3"/>
                        </w:rPr>
                        <w:t xml:space="preserve"> </w:t>
                      </w:r>
                      <w:r>
                        <w:t>is</w:t>
                      </w:r>
                      <w:r>
                        <w:rPr>
                          <w:spacing w:val="-2"/>
                        </w:rPr>
                        <w:t xml:space="preserve"> </w:t>
                      </w:r>
                      <w:r>
                        <w:t>provided</w:t>
                      </w:r>
                      <w:r>
                        <w:rPr>
                          <w:spacing w:val="-3"/>
                        </w:rPr>
                        <w:t xml:space="preserve"> </w:t>
                      </w:r>
                      <w:r>
                        <w:t>to</w:t>
                      </w:r>
                      <w:r>
                        <w:rPr>
                          <w:spacing w:val="-3"/>
                        </w:rPr>
                        <w:t xml:space="preserve"> </w:t>
                      </w:r>
                      <w:r>
                        <w:t>the</w:t>
                      </w:r>
                      <w:r>
                        <w:rPr>
                          <w:spacing w:val="-4"/>
                        </w:rPr>
                        <w:t xml:space="preserve"> </w:t>
                      </w:r>
                      <w:r>
                        <w:t>retirement</w:t>
                      </w:r>
                      <w:r>
                        <w:rPr>
                          <w:spacing w:val="-3"/>
                        </w:rPr>
                        <w:t xml:space="preserve"> </w:t>
                      </w:r>
                      <w:r>
                        <w:t>village</w:t>
                      </w:r>
                      <w:r>
                        <w:rPr>
                          <w:spacing w:val="-5"/>
                        </w:rPr>
                        <w:t xml:space="preserve"> </w:t>
                      </w:r>
                      <w:r>
                        <w:t>from</w:t>
                      </w:r>
                      <w:r>
                        <w:rPr>
                          <w:spacing w:val="-4"/>
                        </w:rPr>
                        <w:t xml:space="preserve"> </w:t>
                      </w:r>
                      <w:r>
                        <w:t>Gowrie</w:t>
                      </w:r>
                      <w:r>
                        <w:rPr>
                          <w:spacing w:val="-5"/>
                        </w:rPr>
                        <w:t xml:space="preserve"> </w:t>
                      </w:r>
                      <w:r>
                        <w:t>Drive</w:t>
                      </w:r>
                      <w:r>
                        <w:rPr>
                          <w:spacing w:val="-4"/>
                        </w:rPr>
                        <w:t xml:space="preserve"> </w:t>
                      </w:r>
                      <w:r>
                        <w:t>through the golf course.</w:t>
                      </w:r>
                    </w:p>
                    <w:p w14:paraId="4C04DD57" w14:textId="77777777" w:rsidR="001E0847" w:rsidRDefault="001E0847">
                      <w:pPr>
                        <w:pStyle w:val="BodyText"/>
                        <w:numPr>
                          <w:ilvl w:val="0"/>
                          <w:numId w:val="8"/>
                        </w:numPr>
                        <w:tabs>
                          <w:tab w:val="left" w:pos="2330"/>
                          <w:tab w:val="left" w:pos="2333"/>
                        </w:tabs>
                        <w:ind w:right="759"/>
                      </w:pPr>
                      <w:r>
                        <w:t>No</w:t>
                      </w:r>
                      <w:r>
                        <w:rPr>
                          <w:spacing w:val="-2"/>
                        </w:rPr>
                        <w:t xml:space="preserve"> </w:t>
                      </w:r>
                      <w:r>
                        <w:t>public</w:t>
                      </w:r>
                      <w:r>
                        <w:rPr>
                          <w:spacing w:val="-4"/>
                        </w:rPr>
                        <w:t xml:space="preserve"> </w:t>
                      </w:r>
                      <w:r>
                        <w:t>vehicular</w:t>
                      </w:r>
                      <w:r>
                        <w:rPr>
                          <w:spacing w:val="-3"/>
                        </w:rPr>
                        <w:t xml:space="preserve"> </w:t>
                      </w:r>
                      <w:r>
                        <w:t>access</w:t>
                      </w:r>
                      <w:r>
                        <w:rPr>
                          <w:spacing w:val="-3"/>
                        </w:rPr>
                        <w:t xml:space="preserve"> </w:t>
                      </w:r>
                      <w:r>
                        <w:t>is</w:t>
                      </w:r>
                      <w:r>
                        <w:rPr>
                          <w:spacing w:val="-2"/>
                        </w:rPr>
                        <w:t xml:space="preserve"> </w:t>
                      </w:r>
                      <w:r>
                        <w:t>provided</w:t>
                      </w:r>
                      <w:r>
                        <w:rPr>
                          <w:spacing w:val="-3"/>
                        </w:rPr>
                        <w:t xml:space="preserve"> </w:t>
                      </w:r>
                      <w:r>
                        <w:t>to</w:t>
                      </w:r>
                      <w:r>
                        <w:rPr>
                          <w:spacing w:val="-3"/>
                        </w:rPr>
                        <w:t xml:space="preserve"> </w:t>
                      </w:r>
                      <w:r>
                        <w:t>the</w:t>
                      </w:r>
                      <w:r>
                        <w:rPr>
                          <w:spacing w:val="-4"/>
                        </w:rPr>
                        <w:t xml:space="preserve"> </w:t>
                      </w:r>
                      <w:r>
                        <w:t>golf</w:t>
                      </w:r>
                      <w:r>
                        <w:rPr>
                          <w:spacing w:val="-5"/>
                        </w:rPr>
                        <w:t xml:space="preserve"> </w:t>
                      </w:r>
                      <w:r>
                        <w:t>course,</w:t>
                      </w:r>
                      <w:r>
                        <w:rPr>
                          <w:spacing w:val="-3"/>
                        </w:rPr>
                        <w:t xml:space="preserve"> </w:t>
                      </w:r>
                      <w:r>
                        <w:t>club</w:t>
                      </w:r>
                      <w:r>
                        <w:rPr>
                          <w:spacing w:val="-3"/>
                        </w:rPr>
                        <w:t xml:space="preserve"> </w:t>
                      </w:r>
                      <w:r>
                        <w:t>house</w:t>
                      </w:r>
                      <w:r>
                        <w:rPr>
                          <w:spacing w:val="-4"/>
                        </w:rPr>
                        <w:t xml:space="preserve"> </w:t>
                      </w:r>
                      <w:r>
                        <w:t>and</w:t>
                      </w:r>
                      <w:r>
                        <w:rPr>
                          <w:spacing w:val="-5"/>
                        </w:rPr>
                        <w:t xml:space="preserve"> </w:t>
                      </w:r>
                      <w:r>
                        <w:t>associated facilities from the retirement village.</w:t>
                      </w:r>
                    </w:p>
                    <w:p w14:paraId="71AC2F24" w14:textId="77777777" w:rsidR="001E0847" w:rsidRDefault="001E0847">
                      <w:pPr>
                        <w:pStyle w:val="BodyText"/>
                        <w:numPr>
                          <w:ilvl w:val="0"/>
                          <w:numId w:val="8"/>
                        </w:numPr>
                        <w:tabs>
                          <w:tab w:val="left" w:pos="2333"/>
                        </w:tabs>
                        <w:ind w:right="400"/>
                      </w:pPr>
                      <w:r>
                        <w:t>Buildings</w:t>
                      </w:r>
                      <w:r>
                        <w:rPr>
                          <w:spacing w:val="-1"/>
                        </w:rPr>
                        <w:t xml:space="preserve"> </w:t>
                      </w:r>
                      <w:r>
                        <w:t>and</w:t>
                      </w:r>
                      <w:r>
                        <w:rPr>
                          <w:spacing w:val="-4"/>
                        </w:rPr>
                        <w:t xml:space="preserve"> </w:t>
                      </w:r>
                      <w:r>
                        <w:t>structures</w:t>
                      </w:r>
                      <w:r>
                        <w:rPr>
                          <w:spacing w:val="-4"/>
                        </w:rPr>
                        <w:t xml:space="preserve"> </w:t>
                      </w:r>
                      <w:r>
                        <w:t>are</w:t>
                      </w:r>
                      <w:r>
                        <w:rPr>
                          <w:spacing w:val="-5"/>
                        </w:rPr>
                        <w:t xml:space="preserve"> </w:t>
                      </w:r>
                      <w:r>
                        <w:t>setback</w:t>
                      </w:r>
                      <w:r>
                        <w:rPr>
                          <w:spacing w:val="-4"/>
                        </w:rPr>
                        <w:t xml:space="preserve"> </w:t>
                      </w:r>
                      <w:r>
                        <w:t>a</w:t>
                      </w:r>
                      <w:r>
                        <w:rPr>
                          <w:spacing w:val="-4"/>
                        </w:rPr>
                        <w:t xml:space="preserve"> </w:t>
                      </w:r>
                      <w:r>
                        <w:t>minimum</w:t>
                      </w:r>
                      <w:r>
                        <w:rPr>
                          <w:spacing w:val="-5"/>
                        </w:rPr>
                        <w:t xml:space="preserve"> </w:t>
                      </w:r>
                      <w:r>
                        <w:t>of</w:t>
                      </w:r>
                      <w:r>
                        <w:rPr>
                          <w:spacing w:val="-6"/>
                        </w:rPr>
                        <w:t xml:space="preserve"> </w:t>
                      </w:r>
                      <w:r>
                        <w:t>50</w:t>
                      </w:r>
                      <w:r>
                        <w:rPr>
                          <w:spacing w:val="-4"/>
                        </w:rPr>
                        <w:t xml:space="preserve"> </w:t>
                      </w:r>
                      <w:r>
                        <w:t>metres</w:t>
                      </w:r>
                      <w:r>
                        <w:rPr>
                          <w:spacing w:val="-4"/>
                        </w:rPr>
                        <w:t xml:space="preserve"> </w:t>
                      </w:r>
                      <w:r>
                        <w:t>from</w:t>
                      </w:r>
                      <w:r>
                        <w:rPr>
                          <w:spacing w:val="-5"/>
                        </w:rPr>
                        <w:t xml:space="preserve"> </w:t>
                      </w:r>
                      <w:r>
                        <w:t>residential</w:t>
                      </w:r>
                      <w:r>
                        <w:rPr>
                          <w:spacing w:val="-5"/>
                        </w:rPr>
                        <w:t xml:space="preserve"> </w:t>
                      </w:r>
                      <w:r>
                        <w:t>and</w:t>
                      </w:r>
                      <w:r>
                        <w:rPr>
                          <w:spacing w:val="-4"/>
                        </w:rPr>
                        <w:t xml:space="preserve"> </w:t>
                      </w:r>
                      <w:r>
                        <w:t xml:space="preserve">PRZ1 zoned blocks as indicated on </w:t>
                      </w:r>
                      <w:hyperlink w:anchor="_bookmark99" w:history="1">
                        <w:r>
                          <w:rPr>
                            <w:color w:val="0462C1"/>
                            <w:u w:val="single" w:color="0462C1"/>
                          </w:rPr>
                          <w:t>Figure 13</w:t>
                        </w:r>
                        <w:r>
                          <w:t>.</w:t>
                        </w:r>
                      </w:hyperlink>
                    </w:p>
                    <w:p w14:paraId="75995E6D" w14:textId="77777777" w:rsidR="001E0847" w:rsidRDefault="001E0847">
                      <w:pPr>
                        <w:pStyle w:val="BodyText"/>
                        <w:numPr>
                          <w:ilvl w:val="0"/>
                          <w:numId w:val="8"/>
                        </w:numPr>
                        <w:tabs>
                          <w:tab w:val="left" w:pos="2333"/>
                        </w:tabs>
                        <w:ind w:right="443"/>
                      </w:pPr>
                      <w:r>
                        <w:t>Development</w:t>
                      </w:r>
                      <w:r>
                        <w:rPr>
                          <w:spacing w:val="-4"/>
                        </w:rPr>
                        <w:t xml:space="preserve"> </w:t>
                      </w:r>
                      <w:r>
                        <w:t>of</w:t>
                      </w:r>
                      <w:r>
                        <w:rPr>
                          <w:spacing w:val="-6"/>
                        </w:rPr>
                        <w:t xml:space="preserve"> </w:t>
                      </w:r>
                      <w:r>
                        <w:t>a</w:t>
                      </w:r>
                      <w:r>
                        <w:rPr>
                          <w:spacing w:val="-4"/>
                        </w:rPr>
                        <w:t xml:space="preserve"> </w:t>
                      </w:r>
                      <w:r>
                        <w:t>retirement</w:t>
                      </w:r>
                      <w:r>
                        <w:rPr>
                          <w:spacing w:val="-1"/>
                        </w:rPr>
                        <w:t xml:space="preserve"> </w:t>
                      </w:r>
                      <w:r>
                        <w:t>village</w:t>
                      </w:r>
                      <w:r>
                        <w:rPr>
                          <w:spacing w:val="-5"/>
                        </w:rPr>
                        <w:t xml:space="preserve"> </w:t>
                      </w:r>
                      <w:r>
                        <w:t>does</w:t>
                      </w:r>
                      <w:r>
                        <w:rPr>
                          <w:spacing w:val="-4"/>
                        </w:rPr>
                        <w:t xml:space="preserve"> </w:t>
                      </w:r>
                      <w:r>
                        <w:t>not</w:t>
                      </w:r>
                      <w:r>
                        <w:rPr>
                          <w:spacing w:val="-4"/>
                        </w:rPr>
                        <w:t xml:space="preserve"> </w:t>
                      </w:r>
                      <w:r>
                        <w:t>diminish</w:t>
                      </w:r>
                      <w:r>
                        <w:rPr>
                          <w:spacing w:val="-4"/>
                        </w:rPr>
                        <w:t xml:space="preserve"> </w:t>
                      </w:r>
                      <w:r>
                        <w:t>or</w:t>
                      </w:r>
                      <w:r>
                        <w:rPr>
                          <w:spacing w:val="-4"/>
                        </w:rPr>
                        <w:t xml:space="preserve"> </w:t>
                      </w:r>
                      <w:r>
                        <w:t>inhibit</w:t>
                      </w:r>
                      <w:r>
                        <w:rPr>
                          <w:spacing w:val="-4"/>
                        </w:rPr>
                        <w:t xml:space="preserve"> </w:t>
                      </w:r>
                      <w:r>
                        <w:t>the</w:t>
                      </w:r>
                      <w:r>
                        <w:rPr>
                          <w:spacing w:val="-5"/>
                        </w:rPr>
                        <w:t xml:space="preserve"> </w:t>
                      </w:r>
                      <w:r>
                        <w:t>opportunity</w:t>
                      </w:r>
                      <w:r>
                        <w:rPr>
                          <w:spacing w:val="-4"/>
                        </w:rPr>
                        <w:t xml:space="preserve"> </w:t>
                      </w:r>
                      <w:r>
                        <w:t>for</w:t>
                      </w:r>
                      <w:r>
                        <w:rPr>
                          <w:spacing w:val="-4"/>
                        </w:rPr>
                        <w:t xml:space="preserve"> </w:t>
                      </w:r>
                      <w:r>
                        <w:t>an 18 hole golf course and associated facilities to operate on the balance of the site.</w:t>
                      </w:r>
                    </w:p>
                  </w:txbxContent>
                </v:textbox>
                <w10:anchorlock/>
              </v:shape>
            </w:pict>
          </mc:Fallback>
        </mc:AlternateContent>
      </w:r>
    </w:p>
    <w:p w14:paraId="31C1BAEC" w14:textId="77777777" w:rsidR="001E0847" w:rsidRDefault="001E0847" w:rsidP="001E0847">
      <w:pPr>
        <w:pStyle w:val="BodyText-MPATemplate"/>
        <w:rPr>
          <w:i/>
          <w:iCs/>
        </w:rPr>
      </w:pPr>
    </w:p>
    <w:p w14:paraId="371AFE86" w14:textId="11AE63E0" w:rsidR="00642601" w:rsidRDefault="00642601" w:rsidP="001E0847">
      <w:pPr>
        <w:pStyle w:val="BodyText-MPATemplate"/>
        <w:rPr>
          <w:i/>
          <w:iCs/>
        </w:rPr>
      </w:pPr>
      <w:r w:rsidRPr="00720748">
        <w:rPr>
          <w:i/>
          <w:iCs/>
        </w:rPr>
        <w:t xml:space="preserve">Hyperlink </w:t>
      </w:r>
      <w:r>
        <w:rPr>
          <w:i/>
          <w:iCs/>
        </w:rPr>
        <w:t>Figure 13</w:t>
      </w:r>
      <w:r w:rsidRPr="00720748">
        <w:rPr>
          <w:i/>
          <w:iCs/>
        </w:rPr>
        <w:t xml:space="preserve"> in the text with the corresponding figure</w:t>
      </w:r>
    </w:p>
    <w:p w14:paraId="0CAF9A1B" w14:textId="77777777" w:rsidR="00D800E1" w:rsidRDefault="00D800E1" w:rsidP="001E0847">
      <w:pPr>
        <w:pStyle w:val="BodyText-MPATemplate"/>
        <w:rPr>
          <w:i/>
          <w:iCs/>
        </w:rPr>
      </w:pPr>
    </w:p>
    <w:p w14:paraId="62ED6FE8" w14:textId="77777777" w:rsidR="00642601" w:rsidRDefault="00642601" w:rsidP="00537DC6">
      <w:pPr>
        <w:pStyle w:val="Mid-LevelHeading"/>
        <w:spacing w:after="0"/>
        <w:ind w:left="567"/>
        <w:sectPr w:rsidR="00642601" w:rsidSect="005D3209">
          <w:pgSz w:w="11906" w:h="16838"/>
          <w:pgMar w:top="1440" w:right="1440" w:bottom="1440" w:left="1440" w:header="708" w:footer="708" w:gutter="0"/>
          <w:cols w:space="708"/>
          <w:docGrid w:linePitch="360"/>
        </w:sectPr>
      </w:pPr>
    </w:p>
    <w:p w14:paraId="2B5B5E8B" w14:textId="1CF5ACEC" w:rsidR="00834D50" w:rsidRDefault="00834D50">
      <w:pPr>
        <w:pStyle w:val="Mid-LevelHeading"/>
        <w:numPr>
          <w:ilvl w:val="1"/>
          <w:numId w:val="5"/>
        </w:numPr>
        <w:spacing w:after="0"/>
        <w:ind w:left="567" w:hanging="567"/>
      </w:pPr>
      <w:bookmarkStart w:id="32" w:name="_Toc205367428"/>
      <w:r>
        <w:lastRenderedPageBreak/>
        <w:t>Part D: D05 – Molonglo Valley District Policy</w:t>
      </w:r>
      <w:bookmarkEnd w:id="32"/>
    </w:p>
    <w:p w14:paraId="2A5055DE" w14:textId="77777777" w:rsidR="0069054F" w:rsidRDefault="0069054F" w:rsidP="00BE278B">
      <w:pPr>
        <w:pStyle w:val="BodyText-MPATemplate"/>
        <w:spacing w:after="0"/>
      </w:pPr>
    </w:p>
    <w:p w14:paraId="278EBA03" w14:textId="5ECD1EBB" w:rsidR="00834D50" w:rsidRPr="007310FB" w:rsidRDefault="0022590A" w:rsidP="00834D50">
      <w:pPr>
        <w:pStyle w:val="BodyText-MPATemplate"/>
        <w:rPr>
          <w:b/>
          <w:bCs/>
          <w:szCs w:val="22"/>
          <w:u w:val="single"/>
        </w:rPr>
      </w:pPr>
      <w:r>
        <w:rPr>
          <w:b/>
          <w:bCs/>
          <w:szCs w:val="22"/>
          <w:u w:val="single"/>
        </w:rPr>
        <w:t>Assessment requirements 43, 44 and 45</w:t>
      </w:r>
    </w:p>
    <w:p w14:paraId="2982BABE" w14:textId="77777777" w:rsidR="00834D50" w:rsidRDefault="00834D50" w:rsidP="00834D50">
      <w:pPr>
        <w:pStyle w:val="BodyText-MPATemplate"/>
        <w:rPr>
          <w:i/>
          <w:iCs/>
        </w:rPr>
      </w:pPr>
    </w:p>
    <w:p w14:paraId="4F8530BF" w14:textId="270E7974" w:rsidR="00834D50" w:rsidRDefault="0022590A" w:rsidP="00385DAF">
      <w:pPr>
        <w:pStyle w:val="BodyText-MPATemplate"/>
        <w:spacing w:after="0"/>
        <w:rPr>
          <w:i/>
          <w:iCs/>
        </w:rPr>
      </w:pPr>
      <w:r w:rsidRPr="0022590A">
        <w:rPr>
          <w:i/>
          <w:iCs/>
        </w:rPr>
        <w:t>Substitute</w:t>
      </w:r>
    </w:p>
    <w:p w14:paraId="5E3628EE" w14:textId="77777777" w:rsidR="0022590A" w:rsidRPr="0022590A" w:rsidRDefault="0022590A" w:rsidP="00385DAF">
      <w:pPr>
        <w:rPr>
          <w:i/>
          <w:iCs/>
        </w:rPr>
      </w:pPr>
    </w:p>
    <w:tbl>
      <w:tblPr>
        <w:tblStyle w:val="NewTerritoryPlan"/>
        <w:tblpPr w:leftFromText="180" w:rightFromText="180" w:vertAnchor="text" w:tblpY="1"/>
        <w:tblOverlap w:val="never"/>
        <w:tblW w:w="5000" w:type="pct"/>
        <w:tblLook w:val="04A0" w:firstRow="1" w:lastRow="0" w:firstColumn="1" w:lastColumn="0" w:noHBand="0" w:noVBand="1"/>
      </w:tblPr>
      <w:tblGrid>
        <w:gridCol w:w="1318"/>
        <w:gridCol w:w="7708"/>
      </w:tblGrid>
      <w:tr w:rsidR="0022590A" w:rsidRPr="008170AE" w14:paraId="017D3990" w14:textId="77777777" w:rsidTr="00A73398">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730" w:type="pct"/>
            <w:vAlign w:val="center"/>
          </w:tcPr>
          <w:p w14:paraId="6C31F571" w14:textId="77777777" w:rsidR="0022590A" w:rsidRPr="008170AE" w:rsidRDefault="0022590A" w:rsidP="00A73398">
            <w:pPr>
              <w:spacing w:before="60" w:after="60"/>
              <w:rPr>
                <w:rFonts w:ascii="Calibri" w:eastAsia="Times New Roman" w:hAnsi="Calibri" w:cs="Times New Roman"/>
                <w:bCs/>
                <w:lang w:eastAsia="en-AU"/>
              </w:rPr>
            </w:pPr>
            <w:r w:rsidRPr="008170AE">
              <w:rPr>
                <w:rFonts w:ascii="Calibri" w:eastAsia="Times New Roman" w:hAnsi="Calibri" w:cs="Times New Roman"/>
                <w:bCs/>
                <w:lang w:eastAsia="en-AU"/>
              </w:rPr>
              <w:t>Locality</w:t>
            </w:r>
          </w:p>
        </w:tc>
        <w:tc>
          <w:tcPr>
            <w:tcW w:w="4270" w:type="pct"/>
            <w:vAlign w:val="center"/>
          </w:tcPr>
          <w:p w14:paraId="53A1CE89" w14:textId="77777777" w:rsidR="0022590A" w:rsidRPr="008170AE" w:rsidRDefault="0022590A" w:rsidP="00A73398">
            <w:pPr>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lang w:eastAsia="en-AU"/>
              </w:rPr>
            </w:pPr>
            <w:r w:rsidRPr="008170AE">
              <w:rPr>
                <w:rFonts w:ascii="Calibri" w:eastAsia="Times New Roman" w:hAnsi="Calibri" w:cs="Times New Roman"/>
                <w:bCs/>
                <w:lang w:eastAsia="en-AU"/>
              </w:rPr>
              <w:t xml:space="preserve">Assessment requirement  </w:t>
            </w:r>
          </w:p>
        </w:tc>
      </w:tr>
      <w:tr w:rsidR="0022590A" w:rsidRPr="008170AE" w14:paraId="2FBE2385" w14:textId="77777777" w:rsidTr="00A73398">
        <w:trPr>
          <w:trHeight w:val="397"/>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1BA0E3"/>
            <w:vAlign w:val="center"/>
          </w:tcPr>
          <w:p w14:paraId="3C15E9FB" w14:textId="77777777" w:rsidR="0022590A" w:rsidRPr="008170AE" w:rsidRDefault="0022590A" w:rsidP="00A73398">
            <w:pPr>
              <w:keepNext/>
              <w:keepLines/>
              <w:spacing w:before="60" w:after="60"/>
              <w:contextualSpacing/>
              <w:outlineLvl w:val="2"/>
              <w:rPr>
                <w:rFonts w:eastAsia="Times New Roman" w:cstheme="minorHAnsi"/>
                <w:color w:val="FFFFFF" w:themeColor="background1"/>
              </w:rPr>
            </w:pPr>
            <w:r w:rsidRPr="008170AE">
              <w:rPr>
                <w:rFonts w:eastAsia="Times New Roman" w:cstheme="minorHAnsi"/>
                <w:color w:val="FFFFFF" w:themeColor="background1"/>
              </w:rPr>
              <w:t>Molonglo –Town Centre and Surrounds - Future Urban Areas (</w:t>
            </w:r>
            <w:hyperlink w:anchor="_Figure_5_Molonglo" w:history="1">
              <w:r w:rsidRPr="008170AE">
                <w:rPr>
                  <w:rFonts w:eastAsia="Times New Roman" w:cstheme="minorHAnsi"/>
                  <w:color w:val="FFFFFF" w:themeColor="background1"/>
                  <w:u w:val="single"/>
                </w:rPr>
                <w:t>Figure 5</w:t>
              </w:r>
            </w:hyperlink>
            <w:r w:rsidRPr="008170AE">
              <w:rPr>
                <w:rFonts w:eastAsia="Times New Roman" w:cstheme="minorHAnsi"/>
                <w:color w:val="FFFFFF" w:themeColor="background1"/>
              </w:rPr>
              <w:t>)</w:t>
            </w:r>
          </w:p>
        </w:tc>
      </w:tr>
      <w:tr w:rsidR="0022590A" w:rsidRPr="008170AE" w14:paraId="5B487DDD" w14:textId="77777777" w:rsidTr="00A733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0" w:type="pct"/>
            <w:shd w:val="clear" w:color="auto" w:fill="FFFFFF" w:themeFill="background1"/>
          </w:tcPr>
          <w:p w14:paraId="2C656262" w14:textId="77777777" w:rsidR="0022590A" w:rsidRPr="008170AE" w:rsidRDefault="0022590A" w:rsidP="00A73398">
            <w:pPr>
              <w:keepNext/>
              <w:keepLines/>
              <w:spacing w:before="40" w:line="276" w:lineRule="auto"/>
              <w:outlineLvl w:val="4"/>
              <w:rPr>
                <w:rFonts w:eastAsiaTheme="majorEastAsia" w:cstheme="minorHAnsi"/>
                <w:bCs/>
                <w:szCs w:val="18"/>
              </w:rPr>
            </w:pPr>
            <w:r w:rsidRPr="008170AE">
              <w:rPr>
                <w:rFonts w:eastAsiaTheme="majorEastAsia" w:cstheme="minorHAnsi"/>
                <w:szCs w:val="18"/>
              </w:rPr>
              <w:t>Land use – school sites</w:t>
            </w:r>
          </w:p>
        </w:tc>
        <w:tc>
          <w:tcPr>
            <w:tcW w:w="4270" w:type="pct"/>
            <w:shd w:val="clear" w:color="auto" w:fill="FFFFFF" w:themeFill="background1"/>
          </w:tcPr>
          <w:p w14:paraId="487C24DD" w14:textId="5FE5E3C3" w:rsidR="0022590A" w:rsidRPr="008170AE" w:rsidRDefault="0022590A" w:rsidP="00A73398">
            <w:pPr>
              <w:widowControl w:val="0"/>
              <w:autoSpaceDE w:val="0"/>
              <w:autoSpaceDN w:val="0"/>
              <w:spacing w:before="60" w:after="60"/>
              <w:ind w:left="360" w:right="-70" w:hanging="360"/>
              <w:contextualSpacing/>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lang w:eastAsia="en-AU"/>
              </w:rPr>
            </w:pPr>
            <w:r w:rsidRPr="008170AE">
              <w:rPr>
                <w:rFonts w:ascii="Calibri" w:eastAsia="Times New Roman" w:hAnsi="Calibri" w:cs="Times New Roman"/>
                <w:lang w:eastAsia="en-AU"/>
              </w:rPr>
              <w:t>43.</w:t>
            </w:r>
            <w:r w:rsidRPr="008170AE">
              <w:rPr>
                <w:rFonts w:ascii="Calibri" w:eastAsia="Times New Roman" w:hAnsi="Calibri" w:cs="Times New Roman"/>
                <w:lang w:eastAsia="en-AU"/>
              </w:rPr>
              <w:tab/>
              <w:t xml:space="preserve">Two school sites are provided, and are generally located in accordance with </w:t>
            </w:r>
            <w:r w:rsidRPr="008170AE">
              <w:rPr>
                <w:rFonts w:ascii="Calibri" w:eastAsia="Times New Roman" w:hAnsi="Calibri" w:cs="Times New Roman"/>
                <w:color w:val="0563C1" w:themeColor="hyperlink"/>
                <w:u w:val="single"/>
                <w:lang w:eastAsia="en-AU"/>
              </w:rPr>
              <w:t>Figure 7</w:t>
            </w:r>
            <w:r w:rsidRPr="008170AE">
              <w:rPr>
                <w:rFonts w:ascii="Calibri" w:eastAsia="Times New Roman" w:hAnsi="Calibri" w:cs="Times New Roman"/>
                <w:lang w:eastAsia="en-AU"/>
              </w:rPr>
              <w:t xml:space="preserve"> and contained within a Community Facility zone:</w:t>
            </w:r>
          </w:p>
          <w:p w14:paraId="5D9F1544" w14:textId="77777777" w:rsidR="0022590A" w:rsidRPr="008170AE" w:rsidRDefault="0022590A" w:rsidP="00A73398">
            <w:pPr>
              <w:spacing w:before="60" w:after="60"/>
              <w:ind w:left="720" w:hanging="360"/>
              <w:contextualSpacing/>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themeColor="text1"/>
              </w:rPr>
            </w:pPr>
            <w:r w:rsidRPr="008170AE">
              <w:rPr>
                <w:rFonts w:ascii="Calibri" w:eastAsia="Times New Roman" w:hAnsi="Calibri" w:cs="Times New Roman"/>
                <w:color w:val="000000" w:themeColor="text1"/>
              </w:rPr>
              <w:t>a)</w:t>
            </w:r>
            <w:r w:rsidRPr="008170AE">
              <w:rPr>
                <w:rFonts w:ascii="Calibri" w:eastAsia="Times New Roman" w:hAnsi="Calibri" w:cs="Times New Roman"/>
                <w:color w:val="000000" w:themeColor="text1"/>
              </w:rPr>
              <w:tab/>
              <w:t>In Denman Prospect precinct of 4.3 hectares or as agreed by the Education Directorate.</w:t>
            </w:r>
          </w:p>
          <w:p w14:paraId="3AFFA985" w14:textId="77777777" w:rsidR="0022590A" w:rsidRPr="008170AE" w:rsidRDefault="0022590A" w:rsidP="00A73398">
            <w:pPr>
              <w:spacing w:before="60" w:after="60"/>
              <w:ind w:left="720" w:hanging="360"/>
              <w:contextualSpacing/>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themeColor="text1"/>
              </w:rPr>
            </w:pPr>
            <w:r w:rsidRPr="008170AE">
              <w:rPr>
                <w:rFonts w:ascii="Calibri" w:eastAsia="Times New Roman" w:hAnsi="Calibri" w:cs="Times New Roman"/>
                <w:color w:val="000000" w:themeColor="text1"/>
              </w:rPr>
              <w:t>b)</w:t>
            </w:r>
            <w:r w:rsidRPr="008170AE">
              <w:rPr>
                <w:rFonts w:ascii="Calibri" w:eastAsia="Times New Roman" w:hAnsi="Calibri" w:cs="Times New Roman"/>
                <w:color w:val="000000" w:themeColor="text1"/>
              </w:rPr>
              <w:tab/>
              <w:t xml:space="preserve">In Molonglo East precinct of 9.3 hectares </w:t>
            </w:r>
            <w:r w:rsidRPr="0079563C">
              <w:rPr>
                <w:rFonts w:ascii="Calibri" w:eastAsia="Times New Roman" w:hAnsi="Calibri" w:cs="Times New Roman"/>
              </w:rPr>
              <w:t xml:space="preserve">which includes a town oval </w:t>
            </w:r>
            <w:r w:rsidRPr="008170AE">
              <w:rPr>
                <w:rFonts w:ascii="Calibri" w:eastAsia="Times New Roman" w:hAnsi="Calibri" w:cs="Times New Roman"/>
                <w:color w:val="000000" w:themeColor="text1"/>
              </w:rPr>
              <w:t>or as agreed by the Education Directorate.</w:t>
            </w:r>
          </w:p>
          <w:p w14:paraId="7D1728A8" w14:textId="16315C0D" w:rsidR="0022590A" w:rsidRPr="008170AE" w:rsidRDefault="0022590A" w:rsidP="00A73398">
            <w:pPr>
              <w:widowControl w:val="0"/>
              <w:autoSpaceDE w:val="0"/>
              <w:autoSpaceDN w:val="0"/>
              <w:spacing w:before="60" w:after="60"/>
              <w:ind w:left="360" w:right="-70" w:hanging="360"/>
              <w:contextualSpacing/>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lang w:eastAsia="en-AU"/>
              </w:rPr>
            </w:pPr>
            <w:r w:rsidRPr="008170AE">
              <w:rPr>
                <w:rFonts w:ascii="Calibri" w:eastAsia="Times New Roman" w:hAnsi="Calibri" w:cs="Times New Roman"/>
                <w:lang w:eastAsia="en-AU"/>
              </w:rPr>
              <w:t>44.</w:t>
            </w:r>
            <w:r w:rsidRPr="008170AE">
              <w:rPr>
                <w:rFonts w:ascii="Calibri" w:eastAsia="Times New Roman" w:hAnsi="Calibri" w:cs="Times New Roman"/>
                <w:lang w:eastAsia="en-AU"/>
              </w:rPr>
              <w:tab/>
            </w:r>
            <w:r w:rsidR="0079563C">
              <w:rPr>
                <w:rFonts w:ascii="Calibri" w:eastAsia="Times New Roman" w:hAnsi="Calibri" w:cs="Times New Roman"/>
                <w:lang w:eastAsia="en-AU"/>
              </w:rPr>
              <w:t>S</w:t>
            </w:r>
            <w:r w:rsidRPr="008170AE">
              <w:rPr>
                <w:rFonts w:ascii="Calibri" w:eastAsia="Times New Roman" w:hAnsi="Calibri" w:cs="Times New Roman"/>
                <w:lang w:eastAsia="en-AU"/>
              </w:rPr>
              <w:t>chool sites provide the following facilities that are accessible to the public</w:t>
            </w:r>
            <w:r w:rsidR="0079563C">
              <w:rPr>
                <w:rFonts w:ascii="Calibri" w:eastAsia="Times New Roman" w:hAnsi="Calibri" w:cs="Times New Roman"/>
                <w:lang w:eastAsia="en-AU"/>
              </w:rPr>
              <w:t xml:space="preserve">, including </w:t>
            </w:r>
            <w:r w:rsidR="001B7484">
              <w:rPr>
                <w:rFonts w:ascii="Calibri" w:eastAsia="Times New Roman" w:hAnsi="Calibri" w:cs="Times New Roman"/>
                <w:lang w:eastAsia="en-AU"/>
              </w:rPr>
              <w:t xml:space="preserve">sporting </w:t>
            </w:r>
            <w:r w:rsidR="00923354">
              <w:rPr>
                <w:rFonts w:ascii="Calibri" w:eastAsia="Times New Roman" w:hAnsi="Calibri" w:cs="Times New Roman"/>
                <w:lang w:eastAsia="en-AU"/>
              </w:rPr>
              <w:t xml:space="preserve">clubs and groups </w:t>
            </w:r>
            <w:r w:rsidRPr="008170AE">
              <w:rPr>
                <w:rFonts w:ascii="Calibri" w:eastAsia="Times New Roman" w:hAnsi="Calibri" w:cs="Times New Roman"/>
                <w:lang w:eastAsia="en-AU"/>
              </w:rPr>
              <w:t>outside of school hours:</w:t>
            </w:r>
          </w:p>
          <w:p w14:paraId="7C7FB0F6" w14:textId="194E6898" w:rsidR="0022590A" w:rsidRPr="008170AE" w:rsidRDefault="0022590A" w:rsidP="00A73398">
            <w:pPr>
              <w:spacing w:before="60" w:after="60"/>
              <w:ind w:left="720" w:hanging="360"/>
              <w:contextualSpacing/>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themeColor="text1"/>
              </w:rPr>
            </w:pPr>
            <w:r w:rsidRPr="008170AE">
              <w:rPr>
                <w:rFonts w:ascii="Calibri" w:eastAsia="Times New Roman" w:hAnsi="Calibri" w:cs="Times New Roman"/>
                <w:color w:val="000000" w:themeColor="text1"/>
              </w:rPr>
              <w:t>a)</w:t>
            </w:r>
            <w:r w:rsidRPr="008170AE">
              <w:rPr>
                <w:rFonts w:ascii="Calibri" w:eastAsia="Times New Roman" w:hAnsi="Calibri" w:cs="Times New Roman"/>
                <w:color w:val="000000" w:themeColor="text1"/>
              </w:rPr>
              <w:tab/>
              <w:t>In the Denman Prospect precinct</w:t>
            </w:r>
            <w:r w:rsidR="00FE5FEE">
              <w:rPr>
                <w:rFonts w:ascii="Calibri" w:eastAsia="Times New Roman" w:hAnsi="Calibri" w:cs="Times New Roman"/>
                <w:color w:val="000000" w:themeColor="text1"/>
              </w:rPr>
              <w:t xml:space="preserve"> school site</w:t>
            </w:r>
            <w:r w:rsidRPr="008170AE">
              <w:rPr>
                <w:rFonts w:ascii="Calibri" w:eastAsia="Times New Roman" w:hAnsi="Calibri" w:cs="Times New Roman"/>
                <w:color w:val="000000" w:themeColor="text1"/>
              </w:rPr>
              <w:t xml:space="preserve"> (</w:t>
            </w:r>
            <w:r w:rsidRPr="008170AE">
              <w:rPr>
                <w:rFonts w:ascii="Calibri" w:eastAsia="Times New Roman" w:hAnsi="Calibri" w:cs="Times New Roman"/>
                <w:color w:val="0563C1" w:themeColor="hyperlink"/>
                <w:u w:val="single"/>
              </w:rPr>
              <w:t>Figure 6</w:t>
            </w:r>
            <w:r w:rsidRPr="008170AE">
              <w:rPr>
                <w:rFonts w:ascii="Calibri" w:eastAsia="Times New Roman" w:hAnsi="Calibri" w:cs="Times New Roman"/>
                <w:color w:val="000000" w:themeColor="text1"/>
              </w:rPr>
              <w:t>) – a playing field</w:t>
            </w:r>
            <w:r w:rsidR="00923354">
              <w:rPr>
                <w:rFonts w:ascii="Calibri" w:eastAsia="Times New Roman" w:hAnsi="Calibri" w:cs="Times New Roman"/>
                <w:color w:val="000000" w:themeColor="text1"/>
              </w:rPr>
              <w:t xml:space="preserve"> of at least one hectare in area</w:t>
            </w:r>
            <w:r w:rsidRPr="008170AE">
              <w:rPr>
                <w:rFonts w:ascii="Calibri" w:eastAsia="Times New Roman" w:hAnsi="Calibri" w:cs="Times New Roman"/>
                <w:color w:val="000000" w:themeColor="text1"/>
              </w:rPr>
              <w:t xml:space="preserve">. </w:t>
            </w:r>
          </w:p>
          <w:p w14:paraId="70FBD317" w14:textId="6CE623D6" w:rsidR="00ED3349" w:rsidRPr="00ED3349" w:rsidRDefault="0022590A" w:rsidP="00ED3349">
            <w:pPr>
              <w:spacing w:before="60" w:after="60"/>
              <w:ind w:left="720" w:hanging="360"/>
              <w:contextualSpacing/>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themeColor="text1"/>
              </w:rPr>
            </w:pPr>
            <w:r w:rsidRPr="008170AE">
              <w:rPr>
                <w:rFonts w:ascii="Calibri" w:eastAsia="Times New Roman" w:hAnsi="Calibri" w:cs="Times New Roman"/>
                <w:color w:val="000000" w:themeColor="text1"/>
              </w:rPr>
              <w:t>b)</w:t>
            </w:r>
            <w:r w:rsidRPr="008170AE">
              <w:rPr>
                <w:rFonts w:ascii="Calibri" w:eastAsia="Times New Roman" w:hAnsi="Calibri" w:cs="Times New Roman"/>
                <w:color w:val="000000" w:themeColor="text1"/>
              </w:rPr>
              <w:tab/>
            </w:r>
            <w:r w:rsidR="00923354">
              <w:rPr>
                <w:rFonts w:ascii="Calibri" w:eastAsia="Times New Roman" w:hAnsi="Calibri" w:cs="Times New Roman"/>
                <w:color w:val="000000" w:themeColor="text1"/>
              </w:rPr>
              <w:t>In the Molonglo East precinct</w:t>
            </w:r>
            <w:r w:rsidR="00FE5FEE">
              <w:rPr>
                <w:rFonts w:ascii="Calibri" w:eastAsia="Times New Roman" w:hAnsi="Calibri" w:cs="Times New Roman"/>
                <w:color w:val="000000" w:themeColor="text1"/>
              </w:rPr>
              <w:t xml:space="preserve"> school site</w:t>
            </w:r>
            <w:r w:rsidR="00ED3349">
              <w:rPr>
                <w:rFonts w:ascii="Calibri" w:eastAsia="Times New Roman" w:hAnsi="Calibri" w:cs="Times New Roman"/>
                <w:color w:val="000000" w:themeColor="text1"/>
              </w:rPr>
              <w:t xml:space="preserve"> </w:t>
            </w:r>
            <w:r w:rsidR="00ED3349" w:rsidRPr="00ED3349">
              <w:rPr>
                <w:rFonts w:ascii="Calibri" w:eastAsia="Times New Roman" w:hAnsi="Calibri" w:cs="Times New Roman"/>
                <w:color w:val="000000" w:themeColor="text1"/>
              </w:rPr>
              <w:t>(or location agreed by the Education Directorate):</w:t>
            </w:r>
          </w:p>
          <w:p w14:paraId="6426A452" w14:textId="752D90A4" w:rsidR="0079563C" w:rsidRPr="0079563C" w:rsidRDefault="00923354" w:rsidP="00A73398">
            <w:pPr>
              <w:spacing w:before="60" w:after="60"/>
              <w:ind w:left="720" w:hanging="360"/>
              <w:contextualSpacing/>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rPr>
            </w:pPr>
            <w:r>
              <w:rPr>
                <w:rFonts w:ascii="Calibri" w:eastAsia="Times New Roman" w:hAnsi="Calibri" w:cs="Times New Roman"/>
              </w:rPr>
              <w:t xml:space="preserve">       </w:t>
            </w:r>
            <w:r w:rsidR="0079563C" w:rsidRPr="0079563C">
              <w:rPr>
                <w:rFonts w:ascii="Calibri" w:eastAsia="Times New Roman" w:hAnsi="Calibri" w:cs="Times New Roman"/>
              </w:rPr>
              <w:t>i)  a multi-purpose indoor centre with a gross floor area of at least 5,300m</w:t>
            </w:r>
            <w:r w:rsidR="0079563C" w:rsidRPr="00FD429D">
              <w:rPr>
                <w:rFonts w:ascii="Calibri" w:eastAsia="Times New Roman" w:hAnsi="Calibri" w:cs="Times New Roman"/>
                <w:vertAlign w:val="superscript"/>
              </w:rPr>
              <w:t>2</w:t>
            </w:r>
          </w:p>
          <w:p w14:paraId="35035108" w14:textId="574B9DD3" w:rsidR="0022590A" w:rsidRPr="008170AE" w:rsidRDefault="0079563C" w:rsidP="00A73398">
            <w:pPr>
              <w:spacing w:before="60" w:after="60"/>
              <w:ind w:left="720" w:hanging="360"/>
              <w:contextualSpacing/>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themeColor="text1"/>
              </w:rPr>
            </w:pPr>
            <w:r w:rsidRPr="0079563C">
              <w:rPr>
                <w:rFonts w:ascii="Calibri" w:eastAsia="Times New Roman" w:hAnsi="Calibri" w:cs="Times New Roman"/>
              </w:rPr>
              <w:t xml:space="preserve">       ii) a town oval of at least 1.9 hectares in area</w:t>
            </w:r>
            <w:r w:rsidR="0022590A" w:rsidRPr="0079563C">
              <w:rPr>
                <w:rFonts w:ascii="Calibri" w:eastAsia="Times New Roman" w:hAnsi="Calibri" w:cs="Times New Roman"/>
              </w:rPr>
              <w:t>.</w:t>
            </w:r>
          </w:p>
        </w:tc>
      </w:tr>
      <w:tr w:rsidR="0022590A" w:rsidRPr="008170AE" w14:paraId="575DA683" w14:textId="77777777" w:rsidTr="00A73398">
        <w:tc>
          <w:tcPr>
            <w:cnfStyle w:val="001000000000" w:firstRow="0" w:lastRow="0" w:firstColumn="1" w:lastColumn="0" w:oddVBand="0" w:evenVBand="0" w:oddHBand="0" w:evenHBand="0" w:firstRowFirstColumn="0" w:firstRowLastColumn="0" w:lastRowFirstColumn="0" w:lastRowLastColumn="0"/>
            <w:tcW w:w="730" w:type="pct"/>
            <w:shd w:val="clear" w:color="auto" w:fill="E7E6E6" w:themeFill="background2"/>
          </w:tcPr>
          <w:p w14:paraId="07117EF3" w14:textId="77777777" w:rsidR="0022590A" w:rsidRPr="008170AE" w:rsidRDefault="0022590A" w:rsidP="00A73398">
            <w:pPr>
              <w:keepNext/>
              <w:keepLines/>
              <w:spacing w:before="40" w:line="276" w:lineRule="auto"/>
              <w:outlineLvl w:val="4"/>
              <w:rPr>
                <w:rFonts w:eastAsiaTheme="majorEastAsia" w:cstheme="minorHAnsi"/>
                <w:bCs/>
                <w:szCs w:val="18"/>
              </w:rPr>
            </w:pPr>
            <w:r w:rsidRPr="008170AE">
              <w:rPr>
                <w:rFonts w:eastAsiaTheme="majorEastAsia" w:cstheme="minorHAnsi"/>
                <w:szCs w:val="18"/>
              </w:rPr>
              <w:t>Land use – community and recreation facilities</w:t>
            </w:r>
          </w:p>
        </w:tc>
        <w:tc>
          <w:tcPr>
            <w:tcW w:w="4270" w:type="pct"/>
            <w:shd w:val="clear" w:color="auto" w:fill="E7E6E6" w:themeFill="background2"/>
          </w:tcPr>
          <w:p w14:paraId="453FE6D3" w14:textId="77777777" w:rsidR="0022590A" w:rsidRPr="008170AE" w:rsidRDefault="0022590A" w:rsidP="00A73398">
            <w:pPr>
              <w:widowControl w:val="0"/>
              <w:autoSpaceDE w:val="0"/>
              <w:autoSpaceDN w:val="0"/>
              <w:spacing w:before="60" w:after="60"/>
              <w:ind w:left="360" w:right="-70" w:hanging="36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AU"/>
              </w:rPr>
            </w:pPr>
            <w:r w:rsidRPr="008170AE">
              <w:rPr>
                <w:rFonts w:ascii="Calibri" w:eastAsia="Times New Roman" w:hAnsi="Calibri" w:cs="Times New Roman"/>
                <w:lang w:eastAsia="en-AU"/>
              </w:rPr>
              <w:t>45.</w:t>
            </w:r>
            <w:r w:rsidRPr="008170AE">
              <w:rPr>
                <w:rFonts w:ascii="Calibri" w:eastAsia="Times New Roman" w:hAnsi="Calibri" w:cs="Times New Roman"/>
                <w:lang w:eastAsia="en-AU"/>
              </w:rPr>
              <w:tab/>
              <w:t xml:space="preserve">Recreation and community facilities: </w:t>
            </w:r>
          </w:p>
          <w:p w14:paraId="3F870F7C" w14:textId="13FFFE07" w:rsidR="0022590A" w:rsidRPr="008170AE" w:rsidRDefault="0022590A" w:rsidP="00A73398">
            <w:pPr>
              <w:spacing w:before="60" w:after="60"/>
              <w:ind w:left="714" w:hanging="357"/>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rPr>
            </w:pPr>
            <w:r w:rsidRPr="008170AE">
              <w:rPr>
                <w:rFonts w:ascii="Calibri" w:eastAsia="Times New Roman" w:hAnsi="Calibri" w:cs="Times New Roman"/>
                <w:color w:val="000000" w:themeColor="text1"/>
              </w:rPr>
              <w:t>a)</w:t>
            </w:r>
            <w:r w:rsidRPr="008170AE">
              <w:rPr>
                <w:rFonts w:ascii="Calibri" w:eastAsia="Times New Roman" w:hAnsi="Calibri" w:cs="Times New Roman"/>
                <w:color w:val="000000" w:themeColor="text1"/>
              </w:rPr>
              <w:tab/>
              <w:t xml:space="preserve">The provision of community facilities is to generally align with the outcomes of the </w:t>
            </w:r>
            <w:hyperlink w:anchor="_Community_and_recreation" w:history="1">
              <w:r w:rsidRPr="008170AE">
                <w:rPr>
                  <w:rFonts w:ascii="Calibri" w:eastAsia="Times New Roman" w:hAnsi="Calibri" w:cs="Times New Roman"/>
                  <w:color w:val="0563C1" w:themeColor="hyperlink"/>
                  <w:u w:val="single"/>
                </w:rPr>
                <w:t>community and recreation facilities assessment</w:t>
              </w:r>
            </w:hyperlink>
            <w:r w:rsidRPr="008170AE">
              <w:rPr>
                <w:rFonts w:ascii="Calibri" w:eastAsia="Times New Roman" w:hAnsi="Calibri" w:cs="Times New Roman"/>
                <w:color w:val="000000" w:themeColor="text1"/>
              </w:rPr>
              <w:t xml:space="preserve">, generally in the locations indicated in </w:t>
            </w:r>
            <w:r w:rsidRPr="008170AE">
              <w:rPr>
                <w:rFonts w:ascii="Calibri" w:eastAsia="Times New Roman" w:hAnsi="Calibri" w:cs="Times New Roman"/>
                <w:color w:val="0563C1" w:themeColor="hyperlink"/>
                <w:u w:val="single"/>
              </w:rPr>
              <w:t>Figure 7</w:t>
            </w:r>
            <w:r w:rsidRPr="008170AE">
              <w:rPr>
                <w:rFonts w:ascii="Calibri" w:eastAsia="Times New Roman" w:hAnsi="Calibri" w:cs="Times New Roman"/>
                <w:color w:val="000000" w:themeColor="text1"/>
              </w:rPr>
              <w:t xml:space="preserve"> and be accessible from the ground floor. </w:t>
            </w:r>
          </w:p>
          <w:p w14:paraId="3B69D1ED" w14:textId="77777777" w:rsidR="0022590A" w:rsidRPr="008170AE" w:rsidRDefault="0022590A" w:rsidP="00A73398">
            <w:pPr>
              <w:spacing w:before="60" w:after="60"/>
              <w:ind w:left="714" w:hanging="357"/>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rPr>
            </w:pPr>
            <w:r w:rsidRPr="008170AE">
              <w:rPr>
                <w:rFonts w:ascii="Calibri" w:eastAsia="Times New Roman" w:hAnsi="Calibri" w:cs="Times New Roman"/>
                <w:color w:val="000000" w:themeColor="text1"/>
              </w:rPr>
              <w:t>b)</w:t>
            </w:r>
            <w:r w:rsidRPr="008170AE">
              <w:rPr>
                <w:rFonts w:ascii="Calibri" w:eastAsia="Times New Roman" w:hAnsi="Calibri" w:cs="Times New Roman"/>
                <w:color w:val="000000" w:themeColor="text1"/>
              </w:rPr>
              <w:tab/>
              <w:t>Include spaces that can be used for activities, passive recreation, gatherings and performances, such as a town square.</w:t>
            </w:r>
          </w:p>
          <w:p w14:paraId="65A74EAE" w14:textId="77777777" w:rsidR="0022590A" w:rsidRPr="008170AE" w:rsidRDefault="0022590A" w:rsidP="00A73398">
            <w:pPr>
              <w:spacing w:before="60" w:after="60"/>
              <w:ind w:left="714" w:hanging="357"/>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rPr>
            </w:pPr>
            <w:r w:rsidRPr="008170AE">
              <w:rPr>
                <w:rFonts w:ascii="Calibri" w:eastAsia="Times New Roman" w:hAnsi="Calibri" w:cs="Times New Roman"/>
                <w:color w:val="000000" w:themeColor="text1"/>
              </w:rPr>
              <w:t>c)</w:t>
            </w:r>
            <w:r w:rsidRPr="008170AE">
              <w:rPr>
                <w:rFonts w:ascii="Calibri" w:eastAsia="Times New Roman" w:hAnsi="Calibri" w:cs="Times New Roman"/>
                <w:color w:val="000000" w:themeColor="text1"/>
              </w:rPr>
              <w:tab/>
              <w:t>Where possible, are co-located in highly accessible locations to active travel routes and public transport stops.</w:t>
            </w:r>
          </w:p>
          <w:p w14:paraId="5E826464" w14:textId="77777777" w:rsidR="0022590A" w:rsidRPr="008170AE" w:rsidRDefault="0022590A" w:rsidP="00A73398">
            <w:pPr>
              <w:spacing w:before="60" w:after="60"/>
              <w:ind w:left="714" w:hanging="357"/>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rPr>
            </w:pPr>
            <w:r w:rsidRPr="008170AE">
              <w:rPr>
                <w:rFonts w:ascii="Calibri" w:eastAsia="Times New Roman" w:hAnsi="Calibri" w:cs="Times New Roman"/>
                <w:color w:val="000000" w:themeColor="text1"/>
              </w:rPr>
              <w:t>d)</w:t>
            </w:r>
            <w:r w:rsidRPr="008170AE">
              <w:rPr>
                <w:rFonts w:ascii="Calibri" w:eastAsia="Times New Roman" w:hAnsi="Calibri" w:cs="Times New Roman"/>
                <w:color w:val="000000" w:themeColor="text1"/>
              </w:rPr>
              <w:tab/>
              <w:t>I</w:t>
            </w:r>
            <w:r w:rsidRPr="008170AE">
              <w:rPr>
                <w:rFonts w:eastAsia="Times New Roman" w:cstheme="minorHAnsi"/>
                <w:color w:val="000000" w:themeColor="text1"/>
              </w:rPr>
              <w:t>nclude</w:t>
            </w:r>
            <w:r w:rsidRPr="008170AE">
              <w:rPr>
                <w:rFonts w:ascii="Calibri" w:eastAsia="Times New Roman" w:hAnsi="Calibri" w:cs="Times New Roman"/>
                <w:color w:val="000000" w:themeColor="text1"/>
              </w:rPr>
              <w:t xml:space="preserve"> a town plaza adjoining the main street designed with sufficient area to provide spaces for people to meet, relax and spend time and to allow for temporary uses including markets, stalls and community.</w:t>
            </w:r>
          </w:p>
          <w:p w14:paraId="4B5241D8" w14:textId="5AE513AF" w:rsidR="0022590A" w:rsidRPr="00F571D7" w:rsidRDefault="0022590A" w:rsidP="00A73398">
            <w:pPr>
              <w:spacing w:before="60" w:after="60"/>
              <w:ind w:left="714" w:hanging="357"/>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8170AE">
              <w:rPr>
                <w:rFonts w:ascii="Calibri" w:eastAsia="Times New Roman" w:hAnsi="Calibri" w:cs="Times New Roman"/>
                <w:color w:val="000000" w:themeColor="text1"/>
              </w:rPr>
              <w:t>e)</w:t>
            </w:r>
            <w:r w:rsidRPr="008170AE">
              <w:rPr>
                <w:rFonts w:ascii="Calibri" w:eastAsia="Times New Roman" w:hAnsi="Calibri" w:cs="Times New Roman"/>
                <w:color w:val="000000" w:themeColor="text1"/>
              </w:rPr>
              <w:tab/>
              <w:t xml:space="preserve">Include a town oval </w:t>
            </w:r>
            <w:r w:rsidR="0079563C" w:rsidRPr="0079563C">
              <w:rPr>
                <w:rFonts w:ascii="Calibri" w:eastAsia="Times New Roman" w:hAnsi="Calibri" w:cs="Times New Roman"/>
              </w:rPr>
              <w:t>within t</w:t>
            </w:r>
            <w:r w:rsidRPr="0079563C">
              <w:rPr>
                <w:rFonts w:ascii="Calibri" w:eastAsia="Times New Roman" w:hAnsi="Calibri" w:cs="Times New Roman"/>
              </w:rPr>
              <w:t xml:space="preserve">he school site in </w:t>
            </w:r>
            <w:r w:rsidRPr="008170AE">
              <w:rPr>
                <w:rFonts w:ascii="Calibri" w:eastAsia="Times New Roman" w:hAnsi="Calibri" w:cs="Times New Roman"/>
                <w:color w:val="000000" w:themeColor="text1"/>
              </w:rPr>
              <w:t>the Molonglo</w:t>
            </w:r>
            <w:r w:rsidR="0079563C">
              <w:rPr>
                <w:rFonts w:ascii="Calibri" w:eastAsia="Times New Roman" w:hAnsi="Calibri" w:cs="Times New Roman"/>
                <w:color w:val="000000" w:themeColor="text1"/>
              </w:rPr>
              <w:t xml:space="preserve"> East </w:t>
            </w:r>
            <w:r w:rsidR="0079563C" w:rsidRPr="00F571D7">
              <w:rPr>
                <w:rFonts w:ascii="Calibri" w:eastAsia="Times New Roman" w:hAnsi="Calibri" w:cs="Times New Roman"/>
                <w:color w:val="000000" w:themeColor="text1"/>
              </w:rPr>
              <w:t>precinct</w:t>
            </w:r>
            <w:r w:rsidR="00F571D7" w:rsidRPr="00F571D7">
              <w:rPr>
                <w:rFonts w:ascii="Calibri" w:eastAsia="Times New Roman" w:hAnsi="Calibri" w:cs="Times New Roman"/>
                <w:color w:val="000000" w:themeColor="text1"/>
              </w:rPr>
              <w:t xml:space="preserve"> </w:t>
            </w:r>
            <w:r w:rsidR="00F571D7" w:rsidRPr="00F571D7">
              <w:rPr>
                <w:rFonts w:ascii="Calibri" w:eastAsia="Times New Roman" w:hAnsi="Calibri" w:cs="Times New Roman"/>
              </w:rPr>
              <w:t>(or in a location agreed by the Education Directorate).</w:t>
            </w:r>
          </w:p>
          <w:p w14:paraId="2DB4DC6D" w14:textId="77777777" w:rsidR="0022590A" w:rsidRPr="008170AE" w:rsidRDefault="0022590A" w:rsidP="00A73398">
            <w:pPr>
              <w:spacing w:before="60" w:after="60"/>
              <w:ind w:left="714" w:hanging="357"/>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rPr>
            </w:pPr>
            <w:r w:rsidRPr="008170AE">
              <w:rPr>
                <w:rFonts w:ascii="Calibri" w:eastAsia="Times New Roman" w:hAnsi="Calibri" w:cs="Times New Roman"/>
                <w:color w:val="000000" w:themeColor="text1"/>
              </w:rPr>
              <w:t>f)</w:t>
            </w:r>
            <w:r w:rsidRPr="008170AE">
              <w:rPr>
                <w:rFonts w:ascii="Calibri" w:eastAsia="Times New Roman" w:hAnsi="Calibri" w:cs="Times New Roman"/>
                <w:color w:val="000000" w:themeColor="text1"/>
              </w:rPr>
              <w:tab/>
              <w:t>In the suburb of Molonglo, a site for a place of worship is provided on land zoned for Community Facility, either as a standalone site or co-located with other community facilities, to the satisfaction of the relevant government agency.</w:t>
            </w:r>
          </w:p>
          <w:p w14:paraId="0E791D17" w14:textId="77777777" w:rsidR="0022590A" w:rsidRPr="008170AE" w:rsidRDefault="0022590A" w:rsidP="00A73398">
            <w:pPr>
              <w:widowControl w:val="0"/>
              <w:autoSpaceDE w:val="0"/>
              <w:autoSpaceDN w:val="0"/>
              <w:spacing w:before="60" w:after="60"/>
              <w:ind w:left="360" w:right="-70" w:hanging="36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AU"/>
              </w:rPr>
            </w:pPr>
          </w:p>
        </w:tc>
      </w:tr>
    </w:tbl>
    <w:p w14:paraId="5A2BC181" w14:textId="77777777" w:rsidR="0079563C" w:rsidRDefault="0079563C" w:rsidP="00834D50">
      <w:pPr>
        <w:pStyle w:val="BodyText-MPATemplate"/>
        <w:rPr>
          <w:i/>
          <w:iCs/>
          <w:highlight w:val="yellow"/>
        </w:rPr>
      </w:pPr>
    </w:p>
    <w:p w14:paraId="0840B8ED" w14:textId="38C21022" w:rsidR="00642601" w:rsidRDefault="00642601" w:rsidP="00834D50">
      <w:pPr>
        <w:pStyle w:val="BodyText-MPATemplate"/>
        <w:rPr>
          <w:i/>
          <w:iCs/>
        </w:rPr>
      </w:pPr>
      <w:r w:rsidRPr="00720748">
        <w:rPr>
          <w:i/>
          <w:iCs/>
        </w:rPr>
        <w:t xml:space="preserve">Hyperlink </w:t>
      </w:r>
      <w:r>
        <w:rPr>
          <w:i/>
          <w:iCs/>
        </w:rPr>
        <w:t xml:space="preserve">Figure 6 and </w:t>
      </w:r>
      <w:r w:rsidRPr="00720748">
        <w:rPr>
          <w:i/>
          <w:iCs/>
        </w:rPr>
        <w:t xml:space="preserve">Figure </w:t>
      </w:r>
      <w:r>
        <w:rPr>
          <w:i/>
          <w:iCs/>
        </w:rPr>
        <w:t>7 in</w:t>
      </w:r>
      <w:r w:rsidRPr="00720748">
        <w:rPr>
          <w:i/>
          <w:iCs/>
        </w:rPr>
        <w:t xml:space="preserve"> the text with the corresponding figure</w:t>
      </w:r>
      <w:r>
        <w:rPr>
          <w:i/>
          <w:iCs/>
        </w:rPr>
        <w:t>s</w:t>
      </w:r>
    </w:p>
    <w:p w14:paraId="617FBA4A" w14:textId="77777777" w:rsidR="00642601" w:rsidRDefault="00642601" w:rsidP="00834D50">
      <w:pPr>
        <w:pStyle w:val="BodyText-MPATemplate"/>
        <w:rPr>
          <w:i/>
          <w:iCs/>
          <w:highlight w:val="yellow"/>
        </w:rPr>
      </w:pPr>
    </w:p>
    <w:p w14:paraId="235CD042" w14:textId="2A080636" w:rsidR="00642601" w:rsidRPr="007310FB" w:rsidRDefault="00642601" w:rsidP="00642601">
      <w:pPr>
        <w:pStyle w:val="BodyText-MPATemplate"/>
        <w:rPr>
          <w:b/>
          <w:bCs/>
          <w:szCs w:val="22"/>
          <w:u w:val="single"/>
        </w:rPr>
      </w:pPr>
      <w:r>
        <w:rPr>
          <w:b/>
          <w:bCs/>
          <w:szCs w:val="22"/>
          <w:u w:val="single"/>
        </w:rPr>
        <w:t>Assessment requirement 64</w:t>
      </w:r>
    </w:p>
    <w:p w14:paraId="3AAE3743" w14:textId="77777777" w:rsidR="00642601" w:rsidRDefault="00642601" w:rsidP="00642601">
      <w:pPr>
        <w:pStyle w:val="BodyText-MPATemplate"/>
        <w:rPr>
          <w:i/>
          <w:iCs/>
        </w:rPr>
      </w:pPr>
    </w:p>
    <w:p w14:paraId="488AE386" w14:textId="77777777" w:rsidR="00642601" w:rsidRDefault="00642601" w:rsidP="00642601">
      <w:pPr>
        <w:pStyle w:val="BodyText-MPATemplate"/>
        <w:spacing w:after="0"/>
        <w:rPr>
          <w:i/>
          <w:iCs/>
        </w:rPr>
      </w:pPr>
      <w:r w:rsidRPr="0022590A">
        <w:rPr>
          <w:i/>
          <w:iCs/>
        </w:rPr>
        <w:t>Substitute</w:t>
      </w:r>
    </w:p>
    <w:p w14:paraId="22298CF5" w14:textId="77777777" w:rsidR="00642601" w:rsidRDefault="00642601" w:rsidP="00834D50">
      <w:pPr>
        <w:pStyle w:val="BodyText-MPATemplate"/>
        <w:rPr>
          <w:i/>
          <w:iCs/>
          <w:highlight w:val="yellow"/>
        </w:rPr>
      </w:pPr>
    </w:p>
    <w:p w14:paraId="35C16A97" w14:textId="46777FA5" w:rsidR="00187437" w:rsidRDefault="00EE1AEF" w:rsidP="00834D50">
      <w:pPr>
        <w:pStyle w:val="BodyText-MPATemplate"/>
        <w:rPr>
          <w:i/>
          <w:iCs/>
        </w:rPr>
      </w:pPr>
      <w:r w:rsidRPr="002277BB">
        <w:rPr>
          <w:rFonts w:ascii="Calibri" w:eastAsia="Times New Roman" w:hAnsi="Calibri" w:cs="Times New Roman"/>
          <w:iCs/>
          <w:lang w:val="en-US" w:eastAsia="en-AU"/>
        </w:rPr>
        <w:t>Car parking</w:t>
      </w:r>
      <w:r w:rsidRPr="002277BB">
        <w:rPr>
          <w:rFonts w:ascii="Calibri" w:eastAsia="Times New Roman" w:hAnsi="Calibri" w:cs="Times New Roman"/>
          <w:lang w:eastAsia="en-AU"/>
        </w:rPr>
        <w:t xml:space="preserve"> associated with sport and recreation </w:t>
      </w:r>
      <w:r w:rsidRPr="0079563C">
        <w:rPr>
          <w:rFonts w:ascii="Calibri" w:eastAsia="Times New Roman" w:hAnsi="Calibri" w:cs="Times New Roman"/>
          <w:lang w:eastAsia="en-AU"/>
        </w:rPr>
        <w:t>facilities on school sites is to remain available to the public outside school hours</w:t>
      </w:r>
      <w:r>
        <w:rPr>
          <w:rFonts w:ascii="Calibri" w:eastAsia="Times New Roman" w:hAnsi="Calibri" w:cs="Times New Roman"/>
          <w:lang w:eastAsia="en-AU"/>
        </w:rPr>
        <w:t>.</w:t>
      </w:r>
    </w:p>
    <w:p w14:paraId="38C5BA23" w14:textId="77777777" w:rsidR="0022590A" w:rsidRDefault="0022590A" w:rsidP="00834D50">
      <w:pPr>
        <w:pStyle w:val="BodyText-MPATemplate"/>
        <w:rPr>
          <w:i/>
          <w:iCs/>
        </w:rPr>
        <w:sectPr w:rsidR="0022590A" w:rsidSect="00045C14">
          <w:pgSz w:w="11906" w:h="16838"/>
          <w:pgMar w:top="1440" w:right="1440" w:bottom="1247" w:left="1440" w:header="709" w:footer="709" w:gutter="0"/>
          <w:cols w:space="708"/>
          <w:docGrid w:linePitch="360"/>
        </w:sectPr>
      </w:pPr>
    </w:p>
    <w:p w14:paraId="24F47D47" w14:textId="79CA284B" w:rsidR="00834D50" w:rsidRDefault="00834D50">
      <w:pPr>
        <w:pStyle w:val="Mid-LevelHeading"/>
        <w:numPr>
          <w:ilvl w:val="1"/>
          <w:numId w:val="5"/>
        </w:numPr>
        <w:spacing w:after="0"/>
        <w:ind w:left="567" w:hanging="567"/>
      </w:pPr>
      <w:bookmarkStart w:id="33" w:name="_Toc205367429"/>
      <w:r>
        <w:lastRenderedPageBreak/>
        <w:t>Part D: D07 – Woden District Policy</w:t>
      </w:r>
      <w:bookmarkEnd w:id="33"/>
    </w:p>
    <w:p w14:paraId="5276C9B5" w14:textId="77777777" w:rsidR="00834D50" w:rsidRDefault="00834D50" w:rsidP="00834D50">
      <w:pPr>
        <w:pStyle w:val="BodyText-MPATemplate"/>
        <w:spacing w:after="0"/>
      </w:pPr>
    </w:p>
    <w:p w14:paraId="32251872" w14:textId="0B0F794D" w:rsidR="00834D50" w:rsidRPr="00385DAF" w:rsidRDefault="00385DAF" w:rsidP="00385DAF">
      <w:pPr>
        <w:pStyle w:val="BodyText-MPATemplate"/>
        <w:rPr>
          <w:b/>
          <w:bCs/>
          <w:szCs w:val="22"/>
          <w:u w:val="single"/>
        </w:rPr>
      </w:pPr>
      <w:r w:rsidRPr="00385DAF">
        <w:rPr>
          <w:b/>
          <w:bCs/>
          <w:szCs w:val="22"/>
          <w:u w:val="single"/>
        </w:rPr>
        <w:t>Land use tab</w:t>
      </w:r>
      <w:r>
        <w:rPr>
          <w:b/>
          <w:bCs/>
          <w:szCs w:val="22"/>
          <w:u w:val="single"/>
        </w:rPr>
        <w:t>l</w:t>
      </w:r>
      <w:r w:rsidRPr="00385DAF">
        <w:rPr>
          <w:b/>
          <w:bCs/>
          <w:szCs w:val="22"/>
          <w:u w:val="single"/>
        </w:rPr>
        <w:t>e</w:t>
      </w:r>
    </w:p>
    <w:p w14:paraId="7E4A6665" w14:textId="77777777" w:rsidR="00385DAF" w:rsidRPr="00385DAF" w:rsidRDefault="00385DAF" w:rsidP="00385DAF">
      <w:pPr>
        <w:pStyle w:val="BodyText-MPATemplate"/>
        <w:rPr>
          <w:b/>
          <w:bCs/>
          <w:szCs w:val="22"/>
          <w:u w:val="single"/>
        </w:rPr>
      </w:pPr>
    </w:p>
    <w:p w14:paraId="5A740F4E" w14:textId="0248FCF7" w:rsidR="00385DAF" w:rsidRDefault="00F16B05" w:rsidP="00EE1AEF">
      <w:pPr>
        <w:pStyle w:val="BodyText-MPATemplate"/>
        <w:spacing w:after="240"/>
        <w:rPr>
          <w:i/>
          <w:iCs/>
        </w:rPr>
      </w:pPr>
      <w:r>
        <w:rPr>
          <w:i/>
          <w:iCs/>
        </w:rPr>
        <w:t>Insert</w:t>
      </w:r>
    </w:p>
    <w:tbl>
      <w:tblPr>
        <w:tblStyle w:val="ARTable"/>
        <w:tblW w:w="5000" w:type="pct"/>
        <w:tblBorders>
          <w:bottom w:val="none" w:sz="0" w:space="0" w:color="auto"/>
        </w:tblBorders>
        <w:tblCellMar>
          <w:left w:w="28" w:type="dxa"/>
          <w:right w:w="28" w:type="dxa"/>
        </w:tblCellMar>
        <w:tblLook w:val="04A0" w:firstRow="1" w:lastRow="0" w:firstColumn="1" w:lastColumn="0" w:noHBand="0" w:noVBand="1"/>
      </w:tblPr>
      <w:tblGrid>
        <w:gridCol w:w="1177"/>
        <w:gridCol w:w="841"/>
        <w:gridCol w:w="2524"/>
        <w:gridCol w:w="2524"/>
        <w:gridCol w:w="1960"/>
      </w:tblGrid>
      <w:tr w:rsidR="00385DAF" w:rsidRPr="000C77CC" w14:paraId="76C5DCDF" w14:textId="77777777" w:rsidTr="00A73398">
        <w:trPr>
          <w:cnfStyle w:val="100000000000" w:firstRow="1" w:lastRow="0" w:firstColumn="0" w:lastColumn="0" w:oddVBand="0" w:evenVBand="0" w:oddHBand="0" w:evenHBand="0" w:firstRowFirstColumn="0" w:firstRowLastColumn="0" w:lastRowFirstColumn="0" w:lastRowLastColumn="0"/>
          <w:tblHeader/>
        </w:trPr>
        <w:tc>
          <w:tcPr>
            <w:tcW w:w="652" w:type="pct"/>
            <w:shd w:val="clear" w:color="auto" w:fill="1787C0"/>
          </w:tcPr>
          <w:p w14:paraId="11A49BA2" w14:textId="77777777" w:rsidR="00385DAF" w:rsidRPr="000C77CC" w:rsidRDefault="00385DAF" w:rsidP="00A73398">
            <w:pPr>
              <w:rPr>
                <w:rFonts w:ascii="Calibri" w:eastAsia="Times New Roman" w:hAnsi="Calibri" w:cs="Times New Roman"/>
                <w:bCs/>
                <w:color w:val="FFFFFF" w:themeColor="background1"/>
                <w:lang w:eastAsia="en-AU"/>
              </w:rPr>
            </w:pPr>
            <w:r w:rsidRPr="000C77CC">
              <w:rPr>
                <w:rFonts w:ascii="Calibri" w:eastAsia="Times New Roman" w:hAnsi="Calibri" w:cs="Times New Roman"/>
                <w:bCs/>
                <w:color w:val="FFFFFF" w:themeColor="background1"/>
                <w:lang w:eastAsia="en-AU"/>
              </w:rPr>
              <w:t>Locality</w:t>
            </w:r>
          </w:p>
        </w:tc>
        <w:tc>
          <w:tcPr>
            <w:tcW w:w="466" w:type="pct"/>
            <w:shd w:val="clear" w:color="auto" w:fill="1787C0"/>
          </w:tcPr>
          <w:p w14:paraId="72F35610" w14:textId="77777777" w:rsidR="00385DAF" w:rsidRPr="000C77CC" w:rsidRDefault="00385DAF" w:rsidP="00A73398">
            <w:pPr>
              <w:rPr>
                <w:rFonts w:ascii="Calibri" w:eastAsia="Times New Roman" w:hAnsi="Calibri" w:cs="Times New Roman"/>
                <w:bCs/>
                <w:color w:val="FFFFFF" w:themeColor="background1"/>
                <w:lang w:eastAsia="en-AU"/>
              </w:rPr>
            </w:pPr>
            <w:r w:rsidRPr="000C77CC">
              <w:rPr>
                <w:rFonts w:ascii="Calibri" w:eastAsia="Times New Roman" w:hAnsi="Calibri" w:cs="Times New Roman"/>
                <w:bCs/>
                <w:color w:val="FFFFFF" w:themeColor="background1"/>
                <w:lang w:eastAsia="en-AU"/>
              </w:rPr>
              <w:t>Zone</w:t>
            </w:r>
          </w:p>
        </w:tc>
        <w:tc>
          <w:tcPr>
            <w:tcW w:w="1398" w:type="pct"/>
            <w:shd w:val="clear" w:color="auto" w:fill="1787C0"/>
          </w:tcPr>
          <w:p w14:paraId="7C399733" w14:textId="77777777" w:rsidR="00385DAF" w:rsidRPr="000C77CC" w:rsidRDefault="00385DAF" w:rsidP="00A73398">
            <w:pPr>
              <w:rPr>
                <w:rFonts w:ascii="Calibri" w:eastAsia="Times New Roman" w:hAnsi="Calibri" w:cs="Times New Roman"/>
                <w:bCs/>
                <w:color w:val="FFFFFF" w:themeColor="background1"/>
                <w:lang w:eastAsia="en-AU"/>
              </w:rPr>
            </w:pPr>
            <w:r w:rsidRPr="000C77CC">
              <w:rPr>
                <w:rFonts w:ascii="Calibri" w:eastAsia="Times New Roman" w:hAnsi="Calibri" w:cs="Times New Roman"/>
                <w:bCs/>
                <w:color w:val="FFFFFF" w:themeColor="background1"/>
                <w:lang w:eastAsia="en-AU"/>
              </w:rPr>
              <w:t>Additional assessable development</w:t>
            </w:r>
          </w:p>
        </w:tc>
        <w:tc>
          <w:tcPr>
            <w:tcW w:w="1398" w:type="pct"/>
            <w:shd w:val="clear" w:color="auto" w:fill="1787C0"/>
          </w:tcPr>
          <w:p w14:paraId="486A753D" w14:textId="77777777" w:rsidR="00385DAF" w:rsidRPr="000C77CC" w:rsidRDefault="00385DAF" w:rsidP="00A73398">
            <w:pPr>
              <w:rPr>
                <w:rFonts w:ascii="Calibri" w:eastAsia="Times New Roman" w:hAnsi="Calibri" w:cs="Times New Roman"/>
                <w:bCs/>
                <w:color w:val="FFFFFF" w:themeColor="background1"/>
                <w:lang w:eastAsia="en-AU"/>
              </w:rPr>
            </w:pPr>
            <w:r w:rsidRPr="000C77CC">
              <w:rPr>
                <w:rFonts w:ascii="Calibri" w:eastAsia="Times New Roman" w:hAnsi="Calibri" w:cs="Times New Roman"/>
                <w:bCs/>
                <w:color w:val="FFFFFF" w:themeColor="background1"/>
                <w:lang w:eastAsia="en-AU"/>
              </w:rPr>
              <w:t>Additional prohibited development</w:t>
            </w:r>
          </w:p>
        </w:tc>
        <w:tc>
          <w:tcPr>
            <w:tcW w:w="1086" w:type="pct"/>
            <w:shd w:val="clear" w:color="auto" w:fill="1787C0"/>
          </w:tcPr>
          <w:p w14:paraId="37208CC9" w14:textId="77777777" w:rsidR="00385DAF" w:rsidRPr="000C77CC" w:rsidRDefault="00385DAF" w:rsidP="00A73398">
            <w:pPr>
              <w:rPr>
                <w:rFonts w:ascii="Calibri" w:eastAsia="Times New Roman" w:hAnsi="Calibri" w:cs="Times New Roman"/>
                <w:bCs/>
                <w:color w:val="FFFFFF" w:themeColor="background1"/>
                <w:lang w:eastAsia="en-AU"/>
              </w:rPr>
            </w:pPr>
            <w:r w:rsidRPr="000C77CC">
              <w:rPr>
                <w:rFonts w:ascii="Calibri" w:eastAsia="Times New Roman" w:hAnsi="Calibri" w:cs="Times New Roman"/>
                <w:bCs/>
                <w:color w:val="FFFFFF" w:themeColor="background1"/>
                <w:lang w:eastAsia="en-AU"/>
              </w:rPr>
              <w:t>Relevant parcel or Figure</w:t>
            </w:r>
          </w:p>
        </w:tc>
      </w:tr>
      <w:tr w:rsidR="00385DAF" w:rsidRPr="000C77CC" w14:paraId="60B0B9A0" w14:textId="77777777" w:rsidTr="00A73398">
        <w:tc>
          <w:tcPr>
            <w:tcW w:w="652" w:type="pct"/>
          </w:tcPr>
          <w:p w14:paraId="1FB75FC2" w14:textId="77777777" w:rsidR="00385DAF" w:rsidRPr="001B7484" w:rsidRDefault="00385DAF" w:rsidP="00A73398">
            <w:pPr>
              <w:widowControl w:val="0"/>
              <w:autoSpaceDE w:val="0"/>
              <w:autoSpaceDN w:val="0"/>
              <w:spacing w:before="60" w:after="60"/>
              <w:ind w:right="45"/>
              <w:contextualSpacing/>
              <w:rPr>
                <w:rFonts w:ascii="Calibri" w:eastAsia="Times New Roman" w:hAnsi="Calibri" w:cs="Times New Roman"/>
                <w:color w:val="000000" w:themeColor="text1"/>
                <w:lang w:eastAsia="en-AU"/>
              </w:rPr>
            </w:pPr>
            <w:r w:rsidRPr="001B7484">
              <w:rPr>
                <w:rFonts w:ascii="Calibri" w:eastAsia="Times New Roman" w:hAnsi="Calibri" w:cs="Times New Roman"/>
                <w:color w:val="000000" w:themeColor="text1"/>
                <w:lang w:eastAsia="en-AU"/>
              </w:rPr>
              <w:t xml:space="preserve">Phillip </w:t>
            </w:r>
          </w:p>
        </w:tc>
        <w:tc>
          <w:tcPr>
            <w:tcW w:w="466" w:type="pct"/>
          </w:tcPr>
          <w:p w14:paraId="58E15BFC" w14:textId="77777777" w:rsidR="00385DAF" w:rsidRPr="001B7484" w:rsidRDefault="00385DAF" w:rsidP="00A73398">
            <w:pPr>
              <w:widowControl w:val="0"/>
              <w:autoSpaceDE w:val="0"/>
              <w:autoSpaceDN w:val="0"/>
              <w:spacing w:before="60" w:after="60"/>
              <w:ind w:right="45"/>
              <w:contextualSpacing/>
              <w:rPr>
                <w:rFonts w:ascii="Calibri" w:eastAsia="Times New Roman" w:hAnsi="Calibri" w:cs="Times New Roman"/>
                <w:color w:val="000000" w:themeColor="text1"/>
                <w:lang w:eastAsia="en-AU"/>
              </w:rPr>
            </w:pPr>
            <w:r w:rsidRPr="001B7484">
              <w:rPr>
                <w:rFonts w:ascii="Calibri" w:eastAsia="Times New Roman" w:hAnsi="Calibri" w:cs="Times New Roman"/>
                <w:color w:val="000000" w:themeColor="text1"/>
                <w:lang w:eastAsia="en-AU"/>
              </w:rPr>
              <w:t>CZ2</w:t>
            </w:r>
          </w:p>
        </w:tc>
        <w:tc>
          <w:tcPr>
            <w:tcW w:w="1398" w:type="pct"/>
          </w:tcPr>
          <w:p w14:paraId="5892A976" w14:textId="5E453171" w:rsidR="00385DAF" w:rsidRPr="001B7484" w:rsidRDefault="00F16B05" w:rsidP="00A73398">
            <w:pPr>
              <w:widowControl w:val="0"/>
              <w:autoSpaceDE w:val="0"/>
              <w:autoSpaceDN w:val="0"/>
              <w:spacing w:before="60" w:after="60"/>
              <w:ind w:right="45"/>
              <w:contextualSpacing/>
              <w:rPr>
                <w:rFonts w:ascii="Calibri" w:eastAsia="Times New Roman" w:hAnsi="Calibri" w:cs="Times New Roman"/>
                <w:color w:val="000000" w:themeColor="text1"/>
                <w:lang w:eastAsia="en-AU"/>
              </w:rPr>
            </w:pPr>
            <w:r w:rsidRPr="001B7484">
              <w:rPr>
                <w:rFonts w:ascii="Calibri" w:eastAsia="Times New Roman" w:hAnsi="Calibri" w:cs="Times New Roman"/>
                <w:color w:val="000000" w:themeColor="text1"/>
                <w:lang w:eastAsia="en-AU"/>
              </w:rPr>
              <w:t>Nil</w:t>
            </w:r>
          </w:p>
        </w:tc>
        <w:tc>
          <w:tcPr>
            <w:tcW w:w="1398" w:type="pct"/>
          </w:tcPr>
          <w:p w14:paraId="0D7C08AF" w14:textId="77777777" w:rsidR="00385DAF" w:rsidRPr="001B7484" w:rsidRDefault="00385DAF" w:rsidP="00A73398">
            <w:pPr>
              <w:widowControl w:val="0"/>
              <w:autoSpaceDE w:val="0"/>
              <w:autoSpaceDN w:val="0"/>
              <w:spacing w:before="60" w:after="60"/>
              <w:ind w:right="45"/>
              <w:contextualSpacing/>
              <w:rPr>
                <w:rFonts w:ascii="Calibri" w:eastAsia="Times New Roman" w:hAnsi="Calibri" w:cs="Times New Roman"/>
                <w:color w:val="000000" w:themeColor="text1"/>
                <w:lang w:eastAsia="en-AU"/>
              </w:rPr>
            </w:pPr>
            <w:r w:rsidRPr="001B7484">
              <w:rPr>
                <w:rFonts w:ascii="Calibri" w:eastAsia="Times New Roman" w:hAnsi="Calibri" w:cs="Times New Roman"/>
                <w:color w:val="000000" w:themeColor="text1"/>
                <w:lang w:eastAsia="en-AU"/>
              </w:rPr>
              <w:t>residential use, commercial accommodation use</w:t>
            </w:r>
          </w:p>
        </w:tc>
        <w:tc>
          <w:tcPr>
            <w:tcW w:w="1086" w:type="pct"/>
          </w:tcPr>
          <w:p w14:paraId="6A65DBDE" w14:textId="77777777" w:rsidR="00385DAF" w:rsidRPr="001B7484" w:rsidRDefault="00385DAF" w:rsidP="00A73398">
            <w:pPr>
              <w:widowControl w:val="0"/>
              <w:autoSpaceDE w:val="0"/>
              <w:autoSpaceDN w:val="0"/>
              <w:spacing w:before="60" w:after="60"/>
              <w:ind w:right="45"/>
              <w:contextualSpacing/>
              <w:rPr>
                <w:rFonts w:ascii="Calibri" w:eastAsia="Times New Roman" w:hAnsi="Calibri" w:cs="Times New Roman"/>
                <w:color w:val="000000" w:themeColor="text1"/>
                <w:lang w:eastAsia="en-AU"/>
              </w:rPr>
            </w:pPr>
            <w:r w:rsidRPr="001B7484">
              <w:rPr>
                <w:rFonts w:ascii="Calibri" w:eastAsia="Times New Roman" w:hAnsi="Calibri" w:cs="Times New Roman"/>
                <w:color w:val="000000" w:themeColor="text1"/>
                <w:lang w:eastAsia="en-AU"/>
              </w:rPr>
              <w:t xml:space="preserve">PD5 </w:t>
            </w:r>
            <w:r w:rsidRPr="00330F78">
              <w:rPr>
                <w:rFonts w:ascii="Calibri" w:eastAsia="Times New Roman" w:hAnsi="Calibri" w:cs="Times New Roman"/>
                <w:color w:val="0070C0"/>
                <w:u w:val="single"/>
                <w:lang w:eastAsia="en-AU"/>
              </w:rPr>
              <w:t>Figure 15</w:t>
            </w:r>
          </w:p>
        </w:tc>
      </w:tr>
    </w:tbl>
    <w:p w14:paraId="581780DB" w14:textId="3BE5A27C" w:rsidR="00D44A45" w:rsidRPr="00D44A45" w:rsidRDefault="00D44A45" w:rsidP="00EE1AEF">
      <w:pPr>
        <w:pStyle w:val="BodyText-MPATemplate"/>
        <w:spacing w:before="240" w:after="0"/>
        <w:rPr>
          <w:i/>
          <w:iCs/>
        </w:rPr>
      </w:pPr>
      <w:r w:rsidRPr="00720748">
        <w:rPr>
          <w:i/>
          <w:iCs/>
        </w:rPr>
        <w:t xml:space="preserve">Hyperlink </w:t>
      </w:r>
      <w:r>
        <w:rPr>
          <w:i/>
          <w:iCs/>
        </w:rPr>
        <w:t>Figure 15</w:t>
      </w:r>
      <w:r w:rsidRPr="00720748">
        <w:rPr>
          <w:i/>
          <w:iCs/>
        </w:rPr>
        <w:t xml:space="preserve"> in the text with the corresponding figure</w:t>
      </w:r>
    </w:p>
    <w:p w14:paraId="48503F79" w14:textId="77777777" w:rsidR="00D44A45" w:rsidRDefault="00D44A45" w:rsidP="00834D50"/>
    <w:p w14:paraId="28308A3E" w14:textId="14AF06A9" w:rsidR="0026676E" w:rsidRDefault="0026676E" w:rsidP="0026676E">
      <w:pPr>
        <w:pStyle w:val="BodyText-MPATemplate"/>
        <w:rPr>
          <w:b/>
          <w:bCs/>
          <w:szCs w:val="22"/>
          <w:u w:val="single"/>
        </w:rPr>
      </w:pPr>
      <w:r w:rsidRPr="00537DC6">
        <w:rPr>
          <w:b/>
          <w:bCs/>
          <w:szCs w:val="22"/>
          <w:u w:val="single"/>
        </w:rPr>
        <w:t xml:space="preserve">Assessment </w:t>
      </w:r>
      <w:r w:rsidR="00385DAF">
        <w:rPr>
          <w:b/>
          <w:bCs/>
          <w:szCs w:val="22"/>
          <w:u w:val="single"/>
        </w:rPr>
        <w:t>r</w:t>
      </w:r>
      <w:r>
        <w:rPr>
          <w:b/>
          <w:bCs/>
          <w:szCs w:val="22"/>
          <w:u w:val="single"/>
        </w:rPr>
        <w:t>equirement</w:t>
      </w:r>
      <w:r w:rsidR="00385DAF">
        <w:rPr>
          <w:b/>
          <w:bCs/>
          <w:szCs w:val="22"/>
          <w:u w:val="single"/>
        </w:rPr>
        <w:t xml:space="preserve"> 38</w:t>
      </w:r>
    </w:p>
    <w:p w14:paraId="3C74E67E" w14:textId="77777777" w:rsidR="00385DAF" w:rsidRDefault="00385DAF" w:rsidP="00385DAF">
      <w:pPr>
        <w:pStyle w:val="BodyText-MPATemplate"/>
        <w:spacing w:after="0"/>
        <w:rPr>
          <w:i/>
          <w:iCs/>
        </w:rPr>
      </w:pPr>
    </w:p>
    <w:p w14:paraId="6283C3E2" w14:textId="22653F16" w:rsidR="00385DAF" w:rsidRDefault="00F16B05" w:rsidP="00385DAF">
      <w:pPr>
        <w:pStyle w:val="BodyText-MPATemplate"/>
        <w:spacing w:after="0"/>
        <w:rPr>
          <w:i/>
          <w:iCs/>
        </w:rPr>
      </w:pPr>
      <w:r>
        <w:rPr>
          <w:i/>
          <w:iCs/>
        </w:rPr>
        <w:t>Omit</w:t>
      </w:r>
    </w:p>
    <w:p w14:paraId="152B2057" w14:textId="77777777" w:rsidR="00F16B05" w:rsidRDefault="00F16B05" w:rsidP="00385DAF">
      <w:pPr>
        <w:pStyle w:val="BodyText-MPATemplate"/>
        <w:spacing w:after="0"/>
        <w:rPr>
          <w:i/>
          <w:iCs/>
        </w:rPr>
      </w:pPr>
    </w:p>
    <w:p w14:paraId="1EB6B4FB" w14:textId="5A704668" w:rsidR="00F16B05" w:rsidRPr="00F16B05" w:rsidRDefault="00F16B05" w:rsidP="00385DAF">
      <w:pPr>
        <w:pStyle w:val="BodyText-MPATemplate"/>
        <w:spacing w:after="0"/>
      </w:pPr>
      <w:r w:rsidRPr="00F16B05">
        <w:t>Development of dwellings and commercial accommodation on Section 7 is only permitted within 36m of Callam Street.</w:t>
      </w:r>
    </w:p>
    <w:p w14:paraId="3EB9D3E7" w14:textId="77777777" w:rsidR="00385DAF" w:rsidRDefault="00385DAF" w:rsidP="00385DAF">
      <w:pPr>
        <w:rPr>
          <w:b/>
          <w:bCs/>
          <w:u w:val="single"/>
        </w:rPr>
      </w:pPr>
    </w:p>
    <w:p w14:paraId="696238EC" w14:textId="00A73629" w:rsidR="002771DD" w:rsidRDefault="002771DD" w:rsidP="002771DD">
      <w:pPr>
        <w:pStyle w:val="BodyText-MPATemplate"/>
        <w:rPr>
          <w:b/>
          <w:bCs/>
          <w:szCs w:val="22"/>
          <w:u w:val="single"/>
        </w:rPr>
      </w:pPr>
      <w:r w:rsidRPr="00537DC6">
        <w:rPr>
          <w:b/>
          <w:bCs/>
          <w:szCs w:val="22"/>
          <w:u w:val="single"/>
        </w:rPr>
        <w:t xml:space="preserve">Assessment </w:t>
      </w:r>
      <w:r>
        <w:rPr>
          <w:b/>
          <w:bCs/>
          <w:szCs w:val="22"/>
          <w:u w:val="single"/>
        </w:rPr>
        <w:t>requirement 43</w:t>
      </w:r>
    </w:p>
    <w:p w14:paraId="782EAF1D" w14:textId="77777777" w:rsidR="002771DD" w:rsidRDefault="002771DD" w:rsidP="002771DD">
      <w:pPr>
        <w:pStyle w:val="BodyText-MPATemplate"/>
        <w:spacing w:after="0"/>
        <w:rPr>
          <w:i/>
          <w:iCs/>
        </w:rPr>
      </w:pPr>
    </w:p>
    <w:p w14:paraId="3200F5A1" w14:textId="77777777" w:rsidR="002771DD" w:rsidRDefault="002771DD" w:rsidP="002771DD">
      <w:pPr>
        <w:pStyle w:val="BodyText-MPATemplate"/>
        <w:spacing w:after="0"/>
        <w:rPr>
          <w:i/>
          <w:iCs/>
        </w:rPr>
      </w:pPr>
      <w:r w:rsidRPr="0022590A">
        <w:rPr>
          <w:i/>
          <w:iCs/>
        </w:rPr>
        <w:t>Substitute</w:t>
      </w:r>
    </w:p>
    <w:p w14:paraId="2804BF2A" w14:textId="77777777" w:rsidR="00385DAF" w:rsidRDefault="00385DAF" w:rsidP="00EE1AEF">
      <w:pPr>
        <w:spacing w:after="0"/>
        <w:rPr>
          <w:b/>
          <w:bCs/>
          <w:u w:val="single"/>
        </w:rPr>
      </w:pPr>
    </w:p>
    <w:tbl>
      <w:tblPr>
        <w:tblStyle w:val="ARTable"/>
        <w:tblW w:w="5000" w:type="pct"/>
        <w:tblBorders>
          <w:bottom w:val="single" w:sz="4" w:space="0" w:color="auto"/>
        </w:tblBorders>
        <w:tblLook w:val="04A0" w:firstRow="1" w:lastRow="0" w:firstColumn="1" w:lastColumn="0" w:noHBand="0" w:noVBand="1"/>
      </w:tblPr>
      <w:tblGrid>
        <w:gridCol w:w="1386"/>
        <w:gridCol w:w="7640"/>
      </w:tblGrid>
      <w:tr w:rsidR="00EE1AEF" w:rsidRPr="00A816C9" w14:paraId="2E25A9FC" w14:textId="77777777" w:rsidTr="006B6251">
        <w:trPr>
          <w:cnfStyle w:val="100000000000" w:firstRow="1" w:lastRow="0" w:firstColumn="0" w:lastColumn="0" w:oddVBand="0" w:evenVBand="0" w:oddHBand="0" w:evenHBand="0" w:firstRowFirstColumn="0" w:firstRowLastColumn="0" w:lastRowFirstColumn="0" w:lastRowLastColumn="0"/>
          <w:tblHeader/>
        </w:trPr>
        <w:tc>
          <w:tcPr>
            <w:tcW w:w="768" w:type="pct"/>
            <w:shd w:val="clear" w:color="auto" w:fill="1787C0"/>
          </w:tcPr>
          <w:p w14:paraId="693D4090" w14:textId="77777777" w:rsidR="00EE1AEF" w:rsidRPr="00A816C9" w:rsidRDefault="00EE1AEF" w:rsidP="006B6251">
            <w:pPr>
              <w:spacing w:before="60" w:after="60"/>
              <w:rPr>
                <w:rFonts w:eastAsia="Times New Roman" w:cstheme="minorHAnsi"/>
                <w:bCs/>
                <w:color w:val="FFFFFF" w:themeColor="background1"/>
                <w:lang w:eastAsia="en-AU"/>
              </w:rPr>
            </w:pPr>
            <w:r w:rsidRPr="00A816C9">
              <w:rPr>
                <w:rFonts w:eastAsia="Times New Roman" w:cstheme="minorHAnsi"/>
                <w:bCs/>
                <w:color w:val="FFFFFF" w:themeColor="background1"/>
                <w:lang w:eastAsia="en-AU"/>
              </w:rPr>
              <w:t>Control</w:t>
            </w:r>
          </w:p>
        </w:tc>
        <w:tc>
          <w:tcPr>
            <w:tcW w:w="4232" w:type="pct"/>
            <w:shd w:val="clear" w:color="auto" w:fill="1787C0"/>
          </w:tcPr>
          <w:p w14:paraId="6DE2BAD0" w14:textId="77777777" w:rsidR="00EE1AEF" w:rsidRPr="00D44A45" w:rsidRDefault="00EE1AEF" w:rsidP="006B6251">
            <w:pPr>
              <w:spacing w:before="60" w:after="60"/>
              <w:rPr>
                <w:rFonts w:eastAsia="Times New Roman" w:cstheme="minorHAnsi"/>
                <w:bCs/>
                <w:lang w:eastAsia="en-AU"/>
              </w:rPr>
            </w:pPr>
            <w:r w:rsidRPr="00D44A45">
              <w:rPr>
                <w:rFonts w:eastAsia="Times New Roman" w:cstheme="minorHAnsi"/>
                <w:bCs/>
                <w:lang w:eastAsia="en-AU"/>
              </w:rPr>
              <w:t xml:space="preserve">Assessment requirement  </w:t>
            </w:r>
          </w:p>
        </w:tc>
      </w:tr>
      <w:tr w:rsidR="00EE1AEF" w:rsidRPr="00A816C9" w14:paraId="6B90B690" w14:textId="77777777" w:rsidTr="006B6251">
        <w:tblPrEx>
          <w:tblBorders>
            <w:bottom w:val="none" w:sz="0" w:space="0" w:color="auto"/>
          </w:tblBorders>
        </w:tblPrEx>
        <w:trPr>
          <w:cantSplit/>
          <w:trHeight w:val="359"/>
        </w:trPr>
        <w:tc>
          <w:tcPr>
            <w:tcW w:w="768" w:type="pct"/>
          </w:tcPr>
          <w:p w14:paraId="75F6FC17" w14:textId="77777777" w:rsidR="00EE1AEF" w:rsidRPr="00A816C9" w:rsidRDefault="00EE1AEF" w:rsidP="006B6251">
            <w:pPr>
              <w:spacing w:before="40" w:after="20" w:line="276" w:lineRule="auto"/>
              <w:outlineLvl w:val="4"/>
              <w:rPr>
                <w:rFonts w:eastAsiaTheme="majorEastAsia" w:cstheme="minorHAnsi"/>
                <w:color w:val="2F5496" w:themeColor="accent1" w:themeShade="BF"/>
                <w:szCs w:val="18"/>
              </w:rPr>
            </w:pPr>
            <w:r w:rsidRPr="00A816C9">
              <w:rPr>
                <w:rFonts w:eastAsiaTheme="majorEastAsia" w:cstheme="minorHAnsi"/>
                <w:b/>
                <w:szCs w:val="18"/>
              </w:rPr>
              <w:t>Height of building</w:t>
            </w:r>
          </w:p>
        </w:tc>
        <w:tc>
          <w:tcPr>
            <w:tcW w:w="4232" w:type="pct"/>
          </w:tcPr>
          <w:p w14:paraId="1F31EC81" w14:textId="77777777" w:rsidR="00EE1AEF" w:rsidRPr="00D44A45" w:rsidRDefault="00EE1AEF" w:rsidP="006B6251">
            <w:pPr>
              <w:widowControl w:val="0"/>
              <w:autoSpaceDE w:val="0"/>
              <w:autoSpaceDN w:val="0"/>
              <w:spacing w:before="60" w:after="60"/>
              <w:ind w:left="360" w:right="-70" w:hanging="360"/>
              <w:contextualSpacing/>
              <w:rPr>
                <w:rFonts w:ascii="Calibri" w:eastAsia="Times New Roman" w:hAnsi="Calibri" w:cs="Times New Roman"/>
                <w:lang w:eastAsia="en-AU"/>
              </w:rPr>
            </w:pPr>
            <w:r w:rsidRPr="00D44A45">
              <w:rPr>
                <w:rFonts w:ascii="Calibri" w:eastAsia="Times New Roman" w:hAnsi="Calibri" w:cs="Times New Roman"/>
                <w:lang w:eastAsia="en-AU"/>
              </w:rPr>
              <w:t>43.</w:t>
            </w:r>
            <w:r w:rsidRPr="00D44A45">
              <w:rPr>
                <w:rFonts w:ascii="Calibri" w:eastAsia="Times New Roman" w:hAnsi="Calibri" w:cs="Times New Roman"/>
                <w:lang w:eastAsia="en-AU"/>
              </w:rPr>
              <w:tab/>
              <w:t xml:space="preserve">Maximum height of buildings indicated in </w:t>
            </w:r>
            <w:r w:rsidRPr="00330F78">
              <w:rPr>
                <w:rFonts w:ascii="Calibri" w:eastAsia="Times New Roman" w:hAnsi="Calibri" w:cs="Times New Roman"/>
                <w:color w:val="0070C0"/>
                <w:u w:val="single"/>
                <w:lang w:eastAsia="en-AU"/>
              </w:rPr>
              <w:t>Figure 10</w:t>
            </w:r>
            <w:r w:rsidRPr="00D44A45">
              <w:rPr>
                <w:rFonts w:ascii="Calibri" w:eastAsia="Times New Roman" w:hAnsi="Calibri" w:cs="Times New Roman"/>
                <w:lang w:eastAsia="en-AU"/>
              </w:rPr>
              <w:t>:</w:t>
            </w:r>
          </w:p>
          <w:p w14:paraId="594AC4F0" w14:textId="77777777" w:rsidR="00EE1AEF" w:rsidRPr="00D44A45" w:rsidRDefault="00EE1AEF" w:rsidP="006B6251">
            <w:pPr>
              <w:spacing w:before="60" w:after="60"/>
              <w:ind w:left="805" w:hanging="360"/>
              <w:contextualSpacing/>
              <w:rPr>
                <w:rFonts w:ascii="Calibri" w:eastAsia="Times New Roman" w:hAnsi="Calibri" w:cs="Times New Roman"/>
              </w:rPr>
            </w:pPr>
            <w:r w:rsidRPr="00D44A45">
              <w:rPr>
                <w:rFonts w:ascii="Calibri" w:eastAsia="Times New Roman" w:hAnsi="Calibri" w:cs="Times New Roman"/>
              </w:rPr>
              <w:t>a)</w:t>
            </w:r>
            <w:r w:rsidRPr="00D44A45">
              <w:rPr>
                <w:rFonts w:ascii="Calibri" w:eastAsia="Times New Roman" w:hAnsi="Calibri" w:cs="Times New Roman"/>
              </w:rPr>
              <w:tab/>
            </w:r>
            <w:r w:rsidRPr="00D44A45">
              <w:rPr>
                <w:rFonts w:eastAsia="Times New Roman" w:cstheme="minorHAnsi"/>
              </w:rPr>
              <w:t>Area</w:t>
            </w:r>
            <w:r w:rsidRPr="00D44A45">
              <w:rPr>
                <w:rFonts w:ascii="Calibri" w:eastAsia="Times New Roman" w:hAnsi="Calibri" w:cs="Times New Roman"/>
              </w:rPr>
              <w:t xml:space="preserve"> ‘a’ – 78m (approx. 24 storeys).</w:t>
            </w:r>
          </w:p>
          <w:p w14:paraId="24720E3F" w14:textId="77777777" w:rsidR="00EE1AEF" w:rsidRPr="00D44A45" w:rsidRDefault="00EE1AEF" w:rsidP="006B6251">
            <w:pPr>
              <w:spacing w:before="60" w:after="60"/>
              <w:ind w:left="805" w:hanging="360"/>
              <w:contextualSpacing/>
              <w:rPr>
                <w:rFonts w:ascii="Calibri" w:eastAsia="Times New Roman" w:hAnsi="Calibri" w:cs="Times New Roman"/>
              </w:rPr>
            </w:pPr>
            <w:r w:rsidRPr="00D44A45">
              <w:rPr>
                <w:rFonts w:ascii="Calibri" w:eastAsia="Times New Roman" w:hAnsi="Calibri" w:cs="Times New Roman"/>
              </w:rPr>
              <w:t>b)</w:t>
            </w:r>
            <w:r w:rsidRPr="00D44A45">
              <w:rPr>
                <w:rFonts w:ascii="Calibri" w:eastAsia="Times New Roman" w:hAnsi="Calibri" w:cs="Times New Roman"/>
              </w:rPr>
              <w:tab/>
              <w:t>Area ‘b’ – 53m (approx. 16 storeys).</w:t>
            </w:r>
          </w:p>
          <w:p w14:paraId="46993F4F" w14:textId="77777777" w:rsidR="00EE1AEF" w:rsidRPr="00D44A45" w:rsidRDefault="00EE1AEF" w:rsidP="006B6251">
            <w:pPr>
              <w:spacing w:before="60" w:after="60"/>
              <w:ind w:left="805" w:hanging="360"/>
              <w:contextualSpacing/>
              <w:rPr>
                <w:rFonts w:ascii="Calibri" w:eastAsia="Times New Roman" w:hAnsi="Calibri" w:cs="Times New Roman"/>
              </w:rPr>
            </w:pPr>
            <w:r w:rsidRPr="00D44A45">
              <w:rPr>
                <w:rFonts w:ascii="Calibri" w:eastAsia="Times New Roman" w:hAnsi="Calibri" w:cs="Times New Roman"/>
              </w:rPr>
              <w:t>c)</w:t>
            </w:r>
            <w:r w:rsidRPr="00D44A45">
              <w:rPr>
                <w:rFonts w:ascii="Calibri" w:eastAsia="Times New Roman" w:hAnsi="Calibri" w:cs="Times New Roman"/>
              </w:rPr>
              <w:tab/>
              <w:t>Area ‘c’ – 41m (approx. 12 storeys) – see also part Block 4 Section 79 Phillip provisions.</w:t>
            </w:r>
          </w:p>
          <w:p w14:paraId="001E8AED" w14:textId="77777777" w:rsidR="00EE1AEF" w:rsidRPr="00D44A45" w:rsidRDefault="00EE1AEF" w:rsidP="006B6251">
            <w:pPr>
              <w:spacing w:before="60" w:after="60"/>
              <w:ind w:left="805" w:hanging="360"/>
              <w:contextualSpacing/>
              <w:rPr>
                <w:rFonts w:ascii="Calibri" w:eastAsia="Times New Roman" w:hAnsi="Calibri" w:cs="Times New Roman"/>
              </w:rPr>
            </w:pPr>
            <w:r w:rsidRPr="00D44A45">
              <w:rPr>
                <w:rFonts w:ascii="Calibri" w:eastAsia="Times New Roman" w:hAnsi="Calibri" w:cs="Times New Roman"/>
              </w:rPr>
              <w:t>d)</w:t>
            </w:r>
            <w:r w:rsidRPr="00D44A45">
              <w:rPr>
                <w:rFonts w:ascii="Calibri" w:eastAsia="Times New Roman" w:hAnsi="Calibri" w:cs="Times New Roman"/>
              </w:rPr>
              <w:tab/>
              <w:t>Area ‘c1’ – 12 storeys.</w:t>
            </w:r>
          </w:p>
          <w:p w14:paraId="2EC455AE" w14:textId="77777777" w:rsidR="00EE1AEF" w:rsidRPr="00D44A45" w:rsidRDefault="00EE1AEF" w:rsidP="006B6251">
            <w:pPr>
              <w:spacing w:before="60" w:after="60"/>
              <w:ind w:left="805" w:hanging="360"/>
              <w:contextualSpacing/>
              <w:rPr>
                <w:rFonts w:ascii="Calibri" w:eastAsia="Times New Roman" w:hAnsi="Calibri" w:cs="Times New Roman"/>
              </w:rPr>
            </w:pPr>
            <w:r w:rsidRPr="00D44A45">
              <w:rPr>
                <w:rFonts w:ascii="Calibri" w:eastAsia="Times New Roman" w:hAnsi="Calibri" w:cs="Times New Roman"/>
              </w:rPr>
              <w:t>e)</w:t>
            </w:r>
            <w:r w:rsidRPr="00D44A45">
              <w:rPr>
                <w:rFonts w:ascii="Calibri" w:eastAsia="Times New Roman" w:hAnsi="Calibri" w:cs="Times New Roman"/>
              </w:rPr>
              <w:tab/>
              <w:t>Area ‘d’ – 22m (approx. 6 storeys).</w:t>
            </w:r>
          </w:p>
          <w:p w14:paraId="3D17B4CD" w14:textId="77777777" w:rsidR="00EE1AEF" w:rsidRPr="00D44A45" w:rsidRDefault="00EE1AEF" w:rsidP="006B6251">
            <w:pPr>
              <w:spacing w:before="60" w:after="60"/>
              <w:ind w:left="805" w:hanging="360"/>
              <w:contextualSpacing/>
              <w:rPr>
                <w:rFonts w:ascii="Calibri" w:eastAsia="Times New Roman" w:hAnsi="Calibri" w:cs="Times New Roman"/>
              </w:rPr>
            </w:pPr>
            <w:r w:rsidRPr="00D44A45">
              <w:rPr>
                <w:rFonts w:ascii="Calibri" w:eastAsia="Times New Roman" w:hAnsi="Calibri" w:cs="Times New Roman"/>
              </w:rPr>
              <w:t>f)</w:t>
            </w:r>
            <w:r w:rsidRPr="00D44A45">
              <w:rPr>
                <w:rFonts w:ascii="Calibri" w:eastAsia="Times New Roman" w:hAnsi="Calibri" w:cs="Times New Roman"/>
              </w:rPr>
              <w:tab/>
              <w:t>Area ‘e’ and ‘f’ – 16m (approx. 4 storeys).</w:t>
            </w:r>
          </w:p>
          <w:p w14:paraId="517FF45D" w14:textId="77777777" w:rsidR="00EE1AEF" w:rsidRPr="00D44A45" w:rsidRDefault="00EE1AEF" w:rsidP="006B6251">
            <w:pPr>
              <w:spacing w:before="60" w:after="60"/>
              <w:ind w:left="805" w:hanging="360"/>
              <w:contextualSpacing/>
              <w:rPr>
                <w:rFonts w:ascii="Calibri" w:eastAsia="Times New Roman" w:hAnsi="Calibri" w:cs="Times New Roman"/>
              </w:rPr>
            </w:pPr>
            <w:r w:rsidRPr="00D44A45">
              <w:rPr>
                <w:rFonts w:ascii="Calibri" w:eastAsia="Times New Roman" w:hAnsi="Calibri" w:cs="Times New Roman"/>
              </w:rPr>
              <w:t>g)</w:t>
            </w:r>
            <w:r w:rsidRPr="00D44A45">
              <w:rPr>
                <w:rFonts w:ascii="Calibri" w:eastAsia="Times New Roman" w:hAnsi="Calibri" w:cs="Times New Roman"/>
              </w:rPr>
              <w:tab/>
            </w:r>
            <w:r w:rsidRPr="00D44A45">
              <w:rPr>
                <w:rFonts w:ascii="Calibri" w:eastAsia="Times New Roman" w:hAnsi="Calibri" w:cs="Times New Roman"/>
                <w:bCs/>
              </w:rPr>
              <w:t xml:space="preserve">One tower element per block (prior to any subdivision), in areas ‘a’, ‘b’ and ‘c’ (except for part Block 4 Section 79 Phillip) may be increased by 15m provided the proposal is recognised as being of high-quality architectural merit, the proposal demonstrates a positive contribution to the streetscape, the proposal does not unreasonably impact through overshadowing, and the visual bulk of the building is minimised. </w:t>
            </w:r>
          </w:p>
          <w:p w14:paraId="34CE7019" w14:textId="77777777" w:rsidR="00EE1AEF" w:rsidRPr="00D44A45" w:rsidRDefault="00EE1AEF" w:rsidP="006B6251">
            <w:pPr>
              <w:spacing w:before="60" w:after="60"/>
              <w:ind w:left="805" w:hanging="360"/>
              <w:contextualSpacing/>
              <w:rPr>
                <w:rFonts w:ascii="Calibri" w:eastAsia="Times New Roman" w:hAnsi="Calibri" w:cs="Times New Roman"/>
              </w:rPr>
            </w:pPr>
            <w:r w:rsidRPr="00D44A45">
              <w:rPr>
                <w:rFonts w:ascii="Calibri" w:eastAsia="Times New Roman" w:hAnsi="Calibri" w:cs="Times New Roman"/>
              </w:rPr>
              <w:t>h)</w:t>
            </w:r>
            <w:r w:rsidRPr="00D44A45">
              <w:rPr>
                <w:rFonts w:ascii="Calibri" w:eastAsia="Times New Roman" w:hAnsi="Calibri" w:cs="Times New Roman"/>
              </w:rPr>
              <w:tab/>
            </w:r>
            <w:r w:rsidRPr="00D44A45">
              <w:rPr>
                <w:rFonts w:ascii="Calibri" w:eastAsia="Times New Roman" w:hAnsi="Calibri" w:cs="Times New Roman"/>
                <w:bCs/>
              </w:rPr>
              <w:t>Buildings in area ‘e’ can be a maximum of 19m where fronting Townsend St, Colbee Court or Dundas Court and the upper level is setback 3m. Buildings facing Altree Court can be a maximum of 22m.</w:t>
            </w:r>
          </w:p>
          <w:p w14:paraId="0B93E014" w14:textId="77777777" w:rsidR="0035784E" w:rsidRDefault="0035784E" w:rsidP="0035784E">
            <w:pPr>
              <w:spacing w:before="60" w:after="60"/>
              <w:contextualSpacing/>
              <w:rPr>
                <w:rFonts w:ascii="Calibri" w:eastAsia="Times New Roman" w:hAnsi="Calibri" w:cs="Calibri"/>
              </w:rPr>
            </w:pPr>
          </w:p>
          <w:p w14:paraId="6EAF4087" w14:textId="24C3EE26" w:rsidR="00EE1AEF" w:rsidRPr="00D44A45" w:rsidRDefault="00EE1AEF" w:rsidP="0035784E">
            <w:pPr>
              <w:spacing w:before="60" w:after="60"/>
              <w:contextualSpacing/>
              <w:rPr>
                <w:rFonts w:ascii="Calibri" w:eastAsia="Times New Roman" w:hAnsi="Calibri" w:cs="Calibri"/>
              </w:rPr>
            </w:pPr>
            <w:r w:rsidRPr="00D44A45">
              <w:rPr>
                <w:rFonts w:ascii="Calibri" w:eastAsia="Times New Roman" w:hAnsi="Calibri" w:cs="Calibri"/>
              </w:rPr>
              <w:t>Note: for areas ‘a’, ‘b’, ’c’, c1 and ‘d’ roof top plant that are screened and setback 3 metres from the building façade of the floor immediately below are not included in the number of storeys or the height of building in metres.</w:t>
            </w:r>
          </w:p>
          <w:p w14:paraId="544B65E4" w14:textId="77777777" w:rsidR="00EE1AEF" w:rsidRPr="00D44A45" w:rsidRDefault="00EE1AEF" w:rsidP="006B6251">
            <w:pPr>
              <w:spacing w:before="60" w:after="60"/>
              <w:ind w:left="805" w:hanging="360"/>
              <w:contextualSpacing/>
              <w:rPr>
                <w:rFonts w:ascii="Calibri" w:eastAsia="Times New Roman" w:hAnsi="Calibri" w:cs="Times New Roman"/>
              </w:rPr>
            </w:pPr>
          </w:p>
        </w:tc>
      </w:tr>
    </w:tbl>
    <w:p w14:paraId="40DDF7BE" w14:textId="2849CB96" w:rsidR="00D44A45" w:rsidRDefault="00D44A45" w:rsidP="0026676E">
      <w:pPr>
        <w:pStyle w:val="BodyText-MPATemplate"/>
        <w:rPr>
          <w:b/>
          <w:bCs/>
          <w:szCs w:val="22"/>
          <w:u w:val="single"/>
        </w:rPr>
      </w:pPr>
      <w:r w:rsidRPr="00720748">
        <w:rPr>
          <w:i/>
          <w:iCs/>
        </w:rPr>
        <w:t xml:space="preserve">Hyperlink </w:t>
      </w:r>
      <w:r>
        <w:rPr>
          <w:i/>
          <w:iCs/>
        </w:rPr>
        <w:t>Figure 10</w:t>
      </w:r>
      <w:r w:rsidRPr="00720748">
        <w:rPr>
          <w:i/>
          <w:iCs/>
        </w:rPr>
        <w:t xml:space="preserve"> in the text with the corresponding figure</w:t>
      </w:r>
    </w:p>
    <w:p w14:paraId="318BAE22" w14:textId="77777777" w:rsidR="00D44A45" w:rsidRDefault="00D44A45" w:rsidP="0026676E">
      <w:pPr>
        <w:pStyle w:val="BodyText-MPATemplate"/>
        <w:rPr>
          <w:b/>
          <w:bCs/>
          <w:szCs w:val="22"/>
          <w:u w:val="single"/>
        </w:rPr>
      </w:pPr>
    </w:p>
    <w:p w14:paraId="30FDDDD0" w14:textId="38E854C5" w:rsidR="0048619E" w:rsidRPr="00D510E5" w:rsidRDefault="0048619E" w:rsidP="000932A0">
      <w:pPr>
        <w:pStyle w:val="BodyText-MPATemplate"/>
        <w:rPr>
          <w:b/>
          <w:bCs/>
          <w:u w:val="single"/>
        </w:rPr>
      </w:pPr>
      <w:r w:rsidRPr="00D510E5">
        <w:rPr>
          <w:b/>
          <w:bCs/>
          <w:u w:val="single"/>
        </w:rPr>
        <w:t xml:space="preserve">Figure 10 Phillip (Town Centre) – Building </w:t>
      </w:r>
      <w:r w:rsidR="00FD429D" w:rsidRPr="00D510E5">
        <w:rPr>
          <w:b/>
          <w:bCs/>
          <w:u w:val="single"/>
        </w:rPr>
        <w:t>h</w:t>
      </w:r>
      <w:r w:rsidRPr="00D510E5">
        <w:rPr>
          <w:b/>
          <w:bCs/>
          <w:u w:val="single"/>
        </w:rPr>
        <w:t>eights, land and site use and building design</w:t>
      </w:r>
    </w:p>
    <w:p w14:paraId="777F2DB6" w14:textId="77777777" w:rsidR="0048619E" w:rsidRDefault="0048619E" w:rsidP="000932A0">
      <w:pPr>
        <w:pStyle w:val="BodyText-MPATemplate"/>
      </w:pPr>
    </w:p>
    <w:p w14:paraId="2AB4942F" w14:textId="1354A2FF" w:rsidR="000932A0" w:rsidRPr="00F16B05" w:rsidRDefault="000932A0" w:rsidP="000932A0">
      <w:pPr>
        <w:pStyle w:val="BodyText-MPATemplate"/>
        <w:rPr>
          <w:i/>
          <w:iCs/>
        </w:rPr>
      </w:pPr>
      <w:r w:rsidRPr="00F16B05">
        <w:rPr>
          <w:i/>
          <w:iCs/>
        </w:rPr>
        <w:t>Substitute</w:t>
      </w:r>
    </w:p>
    <w:p w14:paraId="282043C5" w14:textId="77777777" w:rsidR="000932A0" w:rsidRDefault="000932A0" w:rsidP="000932A0">
      <w:pPr>
        <w:pStyle w:val="BodyText-MPATemplate"/>
      </w:pPr>
    </w:p>
    <w:p w14:paraId="78BC82F5" w14:textId="6898B6C4" w:rsidR="002771DD" w:rsidRPr="002771DD" w:rsidRDefault="00D510E5" w:rsidP="002771DD">
      <w:pPr>
        <w:pStyle w:val="BodyText-MPATemplate"/>
      </w:pPr>
      <w:r>
        <w:rPr>
          <w:noProof/>
        </w:rPr>
        <w:drawing>
          <wp:inline distT="0" distB="0" distL="0" distR="0" wp14:anchorId="16F2CD1A" wp14:editId="2391F4F1">
            <wp:extent cx="5994400" cy="6843153"/>
            <wp:effectExtent l="0" t="0" r="6350" b="0"/>
            <wp:docPr id="556936980" name="Picture 6"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936980" name="Picture 6" descr="A map of a city&#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0240" cy="6849820"/>
                    </a:xfrm>
                    <a:prstGeom prst="rect">
                      <a:avLst/>
                    </a:prstGeom>
                    <a:noFill/>
                    <a:ln>
                      <a:noFill/>
                    </a:ln>
                  </pic:spPr>
                </pic:pic>
              </a:graphicData>
            </a:graphic>
          </wp:inline>
        </w:drawing>
      </w:r>
    </w:p>
    <w:p w14:paraId="4FD6FCE5" w14:textId="3E0974E9" w:rsidR="0048619E" w:rsidRDefault="0048619E" w:rsidP="000932A0">
      <w:pPr>
        <w:pStyle w:val="BodyText-MPATemplate"/>
      </w:pPr>
      <w:r>
        <w:br w:type="page"/>
      </w:r>
    </w:p>
    <w:p w14:paraId="3348DC10" w14:textId="58FEC949" w:rsidR="0048619E" w:rsidRPr="00F16B05" w:rsidRDefault="0048619E" w:rsidP="0048619E">
      <w:pPr>
        <w:pStyle w:val="BodyText-MPATemplate"/>
        <w:rPr>
          <w:b/>
          <w:bCs/>
          <w:u w:val="single"/>
        </w:rPr>
      </w:pPr>
      <w:r w:rsidRPr="00F16B05">
        <w:rPr>
          <w:b/>
          <w:bCs/>
          <w:u w:val="single"/>
        </w:rPr>
        <w:lastRenderedPageBreak/>
        <w:t>Figure 15 Phillip</w:t>
      </w:r>
    </w:p>
    <w:p w14:paraId="6C906991" w14:textId="77777777" w:rsidR="0048619E" w:rsidRDefault="0048619E" w:rsidP="0048619E">
      <w:pPr>
        <w:pStyle w:val="BodyText-MPATemplate"/>
      </w:pPr>
    </w:p>
    <w:p w14:paraId="5F207D55" w14:textId="7C7518E4" w:rsidR="0048619E" w:rsidRPr="00F16B05" w:rsidRDefault="0048619E" w:rsidP="0048619E">
      <w:pPr>
        <w:pStyle w:val="BodyText-MPATemplate"/>
        <w:rPr>
          <w:i/>
          <w:iCs/>
        </w:rPr>
      </w:pPr>
      <w:r w:rsidRPr="00F16B05">
        <w:rPr>
          <w:i/>
          <w:iCs/>
        </w:rPr>
        <w:t>Substitute</w:t>
      </w:r>
    </w:p>
    <w:p w14:paraId="46950CFF" w14:textId="77777777" w:rsidR="0048619E" w:rsidRDefault="0048619E" w:rsidP="000932A0">
      <w:pPr>
        <w:pStyle w:val="BodyText-MPATemplate"/>
      </w:pPr>
    </w:p>
    <w:p w14:paraId="7B6B999F" w14:textId="21E24128" w:rsidR="000932A0" w:rsidRPr="000932A0" w:rsidRDefault="00FF00BF" w:rsidP="000932A0">
      <w:pPr>
        <w:pStyle w:val="BodyText-MPATemplate"/>
      </w:pPr>
      <w:r>
        <w:rPr>
          <w:noProof/>
        </w:rPr>
        <w:drawing>
          <wp:inline distT="0" distB="0" distL="0" distR="0" wp14:anchorId="526B074B" wp14:editId="627CAB4C">
            <wp:extent cx="5731510" cy="7959725"/>
            <wp:effectExtent l="0" t="0" r="2540" b="3175"/>
            <wp:docPr id="1457121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7959725"/>
                    </a:xfrm>
                    <a:prstGeom prst="rect">
                      <a:avLst/>
                    </a:prstGeom>
                    <a:noFill/>
                    <a:ln>
                      <a:noFill/>
                    </a:ln>
                  </pic:spPr>
                </pic:pic>
              </a:graphicData>
            </a:graphic>
          </wp:inline>
        </w:drawing>
      </w:r>
    </w:p>
    <w:p w14:paraId="126990D6" w14:textId="374117B9" w:rsidR="0048619E" w:rsidRDefault="0048619E" w:rsidP="000932A0">
      <w:pPr>
        <w:pStyle w:val="BodyText-MPATemplate"/>
      </w:pPr>
      <w:r>
        <w:br w:type="page"/>
      </w:r>
    </w:p>
    <w:p w14:paraId="05B072D4" w14:textId="0666A5BB" w:rsidR="00B00A27" w:rsidRDefault="00B00A27" w:rsidP="00B06747">
      <w:pPr>
        <w:pStyle w:val="HighestLevelHeading"/>
      </w:pPr>
      <w:bookmarkStart w:id="34" w:name="_Toc205367430"/>
      <w:r>
        <w:lastRenderedPageBreak/>
        <w:t>INTERPRETATION SERVICE</w:t>
      </w:r>
      <w:bookmarkEnd w:id="34"/>
    </w:p>
    <w:p w14:paraId="3EC57635" w14:textId="77777777" w:rsidR="009207DD" w:rsidRDefault="009207DD" w:rsidP="009207DD">
      <w:pPr>
        <w:pStyle w:val="BodyText-MPATemplate"/>
      </w:pPr>
      <w:r w:rsidRPr="00363B6A">
        <w:t>To speak to someone in a language other than English please telephone the Telephone Interpreter Service (TIS)</w:t>
      </w:r>
      <w:r>
        <w:t xml:space="preserve"> </w:t>
      </w:r>
      <w:r w:rsidRPr="00363B6A">
        <w:rPr>
          <w:b/>
          <w:bCs/>
        </w:rPr>
        <w:t>13 14 50</w:t>
      </w:r>
    </w:p>
    <w:tbl>
      <w:tblPr>
        <w:tblStyle w:val="TableGrid"/>
        <w:tblW w:w="0" w:type="auto"/>
        <w:tblLook w:val="04A0" w:firstRow="1" w:lastRow="0" w:firstColumn="1" w:lastColumn="0" w:noHBand="0" w:noVBand="1"/>
      </w:tblPr>
      <w:tblGrid>
        <w:gridCol w:w="2518"/>
        <w:gridCol w:w="6498"/>
      </w:tblGrid>
      <w:tr w:rsidR="009207DD" w:rsidRPr="006637D2" w14:paraId="74E65ECF" w14:textId="77777777" w:rsidTr="00F7250C">
        <w:trPr>
          <w:tblHeader/>
        </w:trPr>
        <w:tc>
          <w:tcPr>
            <w:tcW w:w="2518" w:type="dxa"/>
            <w:shd w:val="clear" w:color="auto" w:fill="79A6C1"/>
            <w:vAlign w:val="center"/>
          </w:tcPr>
          <w:p w14:paraId="3854AD24" w14:textId="77777777" w:rsidR="009207DD" w:rsidRPr="006637D2" w:rsidRDefault="009207DD" w:rsidP="00F7250C">
            <w:pPr>
              <w:spacing w:before="120" w:after="120"/>
              <w:contextualSpacing/>
              <w:jc w:val="center"/>
              <w:rPr>
                <w:rFonts w:ascii="Montserrat ExtraBold" w:hAnsi="Montserrat ExtraBold" w:cs="Courier New"/>
                <w:sz w:val="20"/>
                <w:szCs w:val="20"/>
              </w:rPr>
            </w:pPr>
            <w:r>
              <w:rPr>
                <w:rFonts w:ascii="Montserrat ExtraBold" w:hAnsi="Montserrat ExtraBold" w:cs="Courier New"/>
                <w:sz w:val="20"/>
                <w:szCs w:val="20"/>
              </w:rPr>
              <w:t>LANGUAGE</w:t>
            </w:r>
          </w:p>
        </w:tc>
        <w:tc>
          <w:tcPr>
            <w:tcW w:w="6498" w:type="dxa"/>
            <w:shd w:val="clear" w:color="auto" w:fill="79A6C1"/>
            <w:vAlign w:val="center"/>
          </w:tcPr>
          <w:p w14:paraId="23830869" w14:textId="77777777" w:rsidR="009207DD" w:rsidRPr="006637D2" w:rsidRDefault="009207DD" w:rsidP="00F7250C">
            <w:pPr>
              <w:spacing w:before="120" w:after="120"/>
              <w:contextualSpacing/>
              <w:jc w:val="center"/>
              <w:rPr>
                <w:rFonts w:ascii="Montserrat ExtraBold" w:hAnsi="Montserrat ExtraBold" w:cs="Courier New"/>
                <w:sz w:val="20"/>
                <w:szCs w:val="20"/>
              </w:rPr>
            </w:pPr>
            <w:r w:rsidRPr="006637D2">
              <w:rPr>
                <w:rFonts w:ascii="Montserrat ExtraBold" w:hAnsi="Montserrat ExtraBold" w:cs="Courier New"/>
                <w:sz w:val="20"/>
                <w:szCs w:val="20"/>
              </w:rPr>
              <w:t>DETAILS</w:t>
            </w:r>
          </w:p>
        </w:tc>
      </w:tr>
      <w:tr w:rsidR="009207DD" w:rsidRPr="00F04B52" w14:paraId="7BD1FCE9" w14:textId="77777777" w:rsidTr="00F7250C">
        <w:trPr>
          <w:trHeight w:val="603"/>
        </w:trPr>
        <w:tc>
          <w:tcPr>
            <w:tcW w:w="2518" w:type="dxa"/>
            <w:vAlign w:val="center"/>
          </w:tcPr>
          <w:p w14:paraId="44D03405" w14:textId="77777777" w:rsidR="009207DD" w:rsidRPr="00F04B52" w:rsidRDefault="009207DD" w:rsidP="00F7250C">
            <w:pPr>
              <w:pStyle w:val="BodyText-MPATemplate"/>
              <w:spacing w:after="0"/>
              <w:contextualSpacing w:val="0"/>
              <w:rPr>
                <w:rFonts w:ascii="Montserrat SemiBold" w:hAnsi="Montserrat SemiBold"/>
                <w:sz w:val="24"/>
              </w:rPr>
            </w:pPr>
            <w:r w:rsidRPr="00F04B52">
              <w:rPr>
                <w:rFonts w:ascii="Montserrat SemiBold" w:hAnsi="Montserrat SemiBold"/>
                <w:sz w:val="24"/>
              </w:rPr>
              <w:t>English</w:t>
            </w:r>
          </w:p>
        </w:tc>
        <w:tc>
          <w:tcPr>
            <w:tcW w:w="6498" w:type="dxa"/>
            <w:vAlign w:val="center"/>
          </w:tcPr>
          <w:p w14:paraId="0268715F" w14:textId="66D92173" w:rsidR="009207DD" w:rsidRPr="00F04B52" w:rsidRDefault="009207DD" w:rsidP="00F7250C">
            <w:pPr>
              <w:pStyle w:val="BodyText-MPATemplate"/>
              <w:spacing w:after="0"/>
              <w:contextualSpacing w:val="0"/>
              <w:rPr>
                <w:sz w:val="24"/>
              </w:rPr>
            </w:pPr>
            <w:r w:rsidRPr="00F04B52">
              <w:rPr>
                <w:sz w:val="24"/>
              </w:rPr>
              <w:t xml:space="preserve">If you need an interpreter please call: </w:t>
            </w:r>
            <w:r w:rsidRPr="00F04B52">
              <w:rPr>
                <w:b/>
                <w:bCs/>
                <w:sz w:val="24"/>
              </w:rPr>
              <w:t>13 14 50</w:t>
            </w:r>
          </w:p>
        </w:tc>
      </w:tr>
      <w:tr w:rsidR="009207DD" w:rsidRPr="00F04B52" w14:paraId="2F99FCA3" w14:textId="77777777" w:rsidTr="00F7250C">
        <w:tc>
          <w:tcPr>
            <w:tcW w:w="2518" w:type="dxa"/>
            <w:vAlign w:val="center"/>
          </w:tcPr>
          <w:p w14:paraId="41E067B7" w14:textId="77777777" w:rsidR="009207DD" w:rsidRPr="00F04B52" w:rsidRDefault="009207DD" w:rsidP="00F7250C">
            <w:pPr>
              <w:pStyle w:val="BodyText-MPATemplate"/>
              <w:spacing w:after="0"/>
              <w:contextualSpacing w:val="0"/>
              <w:rPr>
                <w:rFonts w:ascii="Montserrat SemiBold" w:hAnsi="Montserrat SemiBold"/>
                <w:sz w:val="24"/>
              </w:rPr>
            </w:pPr>
            <w:r w:rsidRPr="00F04B52">
              <w:rPr>
                <w:rFonts w:ascii="Montserrat SemiBold" w:hAnsi="Montserrat SemiBold"/>
                <w:sz w:val="24"/>
              </w:rPr>
              <w:t>Mandarin (Simplified Chinese) / </w:t>
            </w:r>
            <w:r w:rsidRPr="00F04B52">
              <w:rPr>
                <w:rFonts w:ascii="Microsoft JhengHei" w:eastAsia="Microsoft JhengHei" w:hAnsi="Microsoft JhengHei" w:cs="Microsoft JhengHei" w:hint="eastAsia"/>
                <w:sz w:val="24"/>
              </w:rPr>
              <w:t>简体中文</w:t>
            </w:r>
          </w:p>
        </w:tc>
        <w:tc>
          <w:tcPr>
            <w:tcW w:w="6498" w:type="dxa"/>
            <w:vAlign w:val="center"/>
          </w:tcPr>
          <w:p w14:paraId="58F7A5A1" w14:textId="77777777" w:rsidR="009207DD" w:rsidRPr="00F04B52" w:rsidRDefault="009207DD" w:rsidP="00F7250C">
            <w:pPr>
              <w:pStyle w:val="BodyText-MPATemplate"/>
              <w:spacing w:after="0"/>
              <w:contextualSpacing w:val="0"/>
              <w:rPr>
                <w:sz w:val="24"/>
              </w:rPr>
            </w:pPr>
            <w:r w:rsidRPr="00F04B52">
              <w:rPr>
                <w:rFonts w:eastAsia="MS Gothic" w:cs="MS Gothic"/>
                <w:sz w:val="24"/>
              </w:rPr>
              <w:t>如果您需要翻</w:t>
            </w:r>
            <w:r w:rsidRPr="00F04B52">
              <w:rPr>
                <w:rFonts w:eastAsia="Microsoft JhengHei" w:cs="Microsoft JhengHei"/>
                <w:sz w:val="24"/>
              </w:rPr>
              <w:t>译，请致电：</w:t>
            </w:r>
            <w:r w:rsidRPr="00F04B52">
              <w:rPr>
                <w:b/>
                <w:bCs/>
                <w:sz w:val="24"/>
              </w:rPr>
              <w:t>13 14 50</w:t>
            </w:r>
          </w:p>
        </w:tc>
      </w:tr>
      <w:tr w:rsidR="009207DD" w:rsidRPr="00F04B52" w14:paraId="6420D314" w14:textId="77777777" w:rsidTr="00F7250C">
        <w:tc>
          <w:tcPr>
            <w:tcW w:w="2518" w:type="dxa"/>
            <w:vAlign w:val="center"/>
          </w:tcPr>
          <w:p w14:paraId="417DC950" w14:textId="77777777" w:rsidR="009207DD" w:rsidRPr="00F04B52" w:rsidRDefault="009207DD" w:rsidP="00F7250C">
            <w:pPr>
              <w:pStyle w:val="BodyText-MPATemplate"/>
              <w:spacing w:after="0"/>
              <w:contextualSpacing w:val="0"/>
              <w:rPr>
                <w:rFonts w:ascii="Montserrat SemiBold" w:hAnsi="Montserrat SemiBold"/>
                <w:sz w:val="24"/>
              </w:rPr>
            </w:pPr>
            <w:r w:rsidRPr="00F04B52">
              <w:rPr>
                <w:rFonts w:ascii="Montserrat SemiBold" w:hAnsi="Montserrat SemiBold"/>
                <w:sz w:val="24"/>
              </w:rPr>
              <w:t xml:space="preserve">Arabic / </w:t>
            </w:r>
            <w:r w:rsidRPr="00F04B52">
              <w:rPr>
                <w:rFonts w:ascii="Times New Roman" w:hAnsi="Times New Roman" w:cs="Times New Roman"/>
                <w:sz w:val="24"/>
              </w:rPr>
              <w:t>العربية</w:t>
            </w:r>
          </w:p>
        </w:tc>
        <w:tc>
          <w:tcPr>
            <w:tcW w:w="6498" w:type="dxa"/>
            <w:vAlign w:val="center"/>
          </w:tcPr>
          <w:p w14:paraId="11A0E293" w14:textId="77777777" w:rsidR="009207DD" w:rsidRPr="00F04B52" w:rsidRDefault="009207DD" w:rsidP="00F7250C">
            <w:pPr>
              <w:pStyle w:val="BodyText-MPATemplate"/>
              <w:spacing w:after="0"/>
              <w:contextualSpacing w:val="0"/>
              <w:rPr>
                <w:sz w:val="24"/>
              </w:rPr>
            </w:pPr>
            <w:r w:rsidRPr="00F04B52">
              <w:rPr>
                <w:rFonts w:ascii="Times New Roman" w:hAnsi="Times New Roman" w:cs="Times New Roman"/>
                <w:sz w:val="24"/>
              </w:rPr>
              <w:t>إذا</w:t>
            </w:r>
            <w:r w:rsidRPr="00F04B52">
              <w:rPr>
                <w:sz w:val="24"/>
              </w:rPr>
              <w:t xml:space="preserve"> </w:t>
            </w:r>
            <w:r w:rsidRPr="00F04B52">
              <w:rPr>
                <w:rFonts w:ascii="Times New Roman" w:hAnsi="Times New Roman" w:cs="Times New Roman"/>
                <w:sz w:val="24"/>
              </w:rPr>
              <w:t>كنت</w:t>
            </w:r>
            <w:r w:rsidRPr="00F04B52">
              <w:rPr>
                <w:sz w:val="24"/>
              </w:rPr>
              <w:t xml:space="preserve"> </w:t>
            </w:r>
            <w:r w:rsidRPr="00F04B52">
              <w:rPr>
                <w:rFonts w:ascii="Times New Roman" w:hAnsi="Times New Roman" w:cs="Times New Roman"/>
                <w:sz w:val="24"/>
              </w:rPr>
              <w:t>بحاجة</w:t>
            </w:r>
            <w:r w:rsidRPr="00F04B52">
              <w:rPr>
                <w:sz w:val="24"/>
              </w:rPr>
              <w:t xml:space="preserve"> </w:t>
            </w:r>
            <w:r w:rsidRPr="00F04B52">
              <w:rPr>
                <w:rFonts w:ascii="Times New Roman" w:hAnsi="Times New Roman" w:cs="Times New Roman"/>
                <w:sz w:val="24"/>
              </w:rPr>
              <w:t>إلى</w:t>
            </w:r>
            <w:r w:rsidRPr="00F04B52">
              <w:rPr>
                <w:sz w:val="24"/>
              </w:rPr>
              <w:t xml:space="preserve"> </w:t>
            </w:r>
            <w:r w:rsidRPr="00F04B52">
              <w:rPr>
                <w:rFonts w:ascii="Times New Roman" w:hAnsi="Times New Roman" w:cs="Times New Roman"/>
                <w:sz w:val="24"/>
              </w:rPr>
              <w:t>مترجم</w:t>
            </w:r>
            <w:r w:rsidRPr="00F04B52">
              <w:rPr>
                <w:sz w:val="24"/>
              </w:rPr>
              <w:t xml:space="preserve"> </w:t>
            </w:r>
            <w:r w:rsidRPr="00F04B52">
              <w:rPr>
                <w:rFonts w:ascii="Times New Roman" w:hAnsi="Times New Roman" w:cs="Times New Roman"/>
                <w:sz w:val="24"/>
              </w:rPr>
              <w:t>شفهي</w:t>
            </w:r>
            <w:r w:rsidRPr="00F04B52">
              <w:rPr>
                <w:sz w:val="24"/>
              </w:rPr>
              <w:t xml:space="preserve"> </w:t>
            </w:r>
            <w:r w:rsidRPr="00F04B52">
              <w:rPr>
                <w:rFonts w:ascii="Times New Roman" w:hAnsi="Times New Roman" w:cs="Times New Roman"/>
                <w:sz w:val="24"/>
              </w:rPr>
              <w:t>اتصل</w:t>
            </w:r>
            <w:r w:rsidRPr="00F04B52">
              <w:rPr>
                <w:sz w:val="24"/>
              </w:rPr>
              <w:t xml:space="preserve"> </w:t>
            </w:r>
            <w:r w:rsidRPr="00F04B52">
              <w:rPr>
                <w:rFonts w:ascii="Times New Roman" w:hAnsi="Times New Roman" w:cs="Times New Roman"/>
                <w:sz w:val="24"/>
              </w:rPr>
              <w:t>بالرقم</w:t>
            </w:r>
            <w:r w:rsidRPr="00F04B52">
              <w:rPr>
                <w:sz w:val="24"/>
              </w:rPr>
              <w:t xml:space="preserve">: </w:t>
            </w:r>
            <w:r w:rsidRPr="00F04B52">
              <w:rPr>
                <w:b/>
                <w:bCs/>
                <w:sz w:val="24"/>
              </w:rPr>
              <w:t>50 14 13</w:t>
            </w:r>
          </w:p>
        </w:tc>
      </w:tr>
      <w:tr w:rsidR="009207DD" w:rsidRPr="00F04B52" w14:paraId="236CA721" w14:textId="77777777" w:rsidTr="00F7250C">
        <w:tc>
          <w:tcPr>
            <w:tcW w:w="2518" w:type="dxa"/>
            <w:vAlign w:val="center"/>
          </w:tcPr>
          <w:p w14:paraId="5A4E9083" w14:textId="77777777" w:rsidR="009207DD" w:rsidRPr="00F04B52" w:rsidRDefault="009207DD" w:rsidP="00F7250C">
            <w:pPr>
              <w:pStyle w:val="BodyText-MPATemplate"/>
              <w:spacing w:after="0"/>
              <w:contextualSpacing w:val="0"/>
              <w:rPr>
                <w:rFonts w:ascii="Montserrat SemiBold" w:hAnsi="Montserrat SemiBold"/>
                <w:sz w:val="24"/>
              </w:rPr>
            </w:pPr>
            <w:r w:rsidRPr="00F04B52">
              <w:rPr>
                <w:rFonts w:ascii="Montserrat SemiBold" w:hAnsi="Montserrat SemiBold"/>
                <w:sz w:val="24"/>
              </w:rPr>
              <w:t>Cantonese (Traditional Chinese) / </w:t>
            </w:r>
            <w:r w:rsidRPr="00F04B52">
              <w:rPr>
                <w:rFonts w:ascii="MS Gothic" w:eastAsia="MS Gothic" w:hAnsi="MS Gothic" w:cs="MS Gothic" w:hint="eastAsia"/>
                <w:sz w:val="24"/>
              </w:rPr>
              <w:t>繁體中文</w:t>
            </w:r>
          </w:p>
        </w:tc>
        <w:tc>
          <w:tcPr>
            <w:tcW w:w="6498" w:type="dxa"/>
            <w:vAlign w:val="center"/>
          </w:tcPr>
          <w:p w14:paraId="130AE129" w14:textId="77777777" w:rsidR="009207DD" w:rsidRPr="00F04B52" w:rsidRDefault="009207DD" w:rsidP="00F7250C">
            <w:pPr>
              <w:pStyle w:val="BodyText-MPATemplate"/>
              <w:spacing w:after="0"/>
              <w:contextualSpacing w:val="0"/>
              <w:rPr>
                <w:sz w:val="24"/>
              </w:rPr>
            </w:pPr>
            <w:r w:rsidRPr="00F04B52">
              <w:rPr>
                <w:rFonts w:eastAsia="MS Gothic" w:cs="MS Gothic"/>
                <w:sz w:val="24"/>
              </w:rPr>
              <w:t>如果你需要傳譯員，請致電：</w:t>
            </w:r>
            <w:r w:rsidRPr="00F04B52">
              <w:rPr>
                <w:b/>
                <w:bCs/>
                <w:sz w:val="24"/>
              </w:rPr>
              <w:t>13 14 50</w:t>
            </w:r>
          </w:p>
        </w:tc>
      </w:tr>
      <w:tr w:rsidR="009207DD" w:rsidRPr="00F04B52" w14:paraId="225ADCB6" w14:textId="77777777" w:rsidTr="00F7250C">
        <w:tc>
          <w:tcPr>
            <w:tcW w:w="2518" w:type="dxa"/>
            <w:vAlign w:val="center"/>
          </w:tcPr>
          <w:p w14:paraId="1A547089" w14:textId="77777777" w:rsidR="009207DD" w:rsidRPr="00F04B52" w:rsidRDefault="009207DD" w:rsidP="00F7250C">
            <w:pPr>
              <w:pStyle w:val="BodyText-MPATemplate"/>
              <w:spacing w:after="0"/>
              <w:contextualSpacing w:val="0"/>
              <w:rPr>
                <w:rFonts w:ascii="Montserrat SemiBold" w:hAnsi="Montserrat SemiBold"/>
                <w:sz w:val="24"/>
              </w:rPr>
            </w:pPr>
            <w:r w:rsidRPr="00F04B52">
              <w:rPr>
                <w:rFonts w:ascii="Montserrat SemiBold" w:hAnsi="Montserrat SemiBold"/>
                <w:sz w:val="24"/>
              </w:rPr>
              <w:t>Vietnamese /</w:t>
            </w:r>
          </w:p>
          <w:p w14:paraId="346DFF8D" w14:textId="77777777" w:rsidR="009207DD" w:rsidRPr="00F04B52" w:rsidRDefault="009207DD" w:rsidP="00F7250C">
            <w:pPr>
              <w:pStyle w:val="BodyText-MPATemplate"/>
              <w:spacing w:after="0"/>
              <w:contextualSpacing w:val="0"/>
              <w:rPr>
                <w:rFonts w:ascii="Montserrat SemiBold" w:hAnsi="Montserrat SemiBold"/>
                <w:sz w:val="24"/>
              </w:rPr>
            </w:pPr>
            <w:r w:rsidRPr="00F04B52">
              <w:rPr>
                <w:rFonts w:ascii="Montserrat SemiBold" w:hAnsi="Montserrat SemiBold"/>
                <w:sz w:val="24"/>
              </w:rPr>
              <w:t>Tiếng Việt</w:t>
            </w:r>
          </w:p>
        </w:tc>
        <w:tc>
          <w:tcPr>
            <w:tcW w:w="6498" w:type="dxa"/>
            <w:vAlign w:val="center"/>
          </w:tcPr>
          <w:p w14:paraId="7AF19E82" w14:textId="77777777" w:rsidR="009207DD" w:rsidRPr="00F04B52" w:rsidRDefault="009207DD" w:rsidP="00F7250C">
            <w:pPr>
              <w:pStyle w:val="BodyText-MPATemplate"/>
              <w:spacing w:after="0"/>
              <w:contextualSpacing w:val="0"/>
              <w:rPr>
                <w:rFonts w:ascii="Montserrat SemiBold" w:hAnsi="Montserrat SemiBold"/>
                <w:sz w:val="24"/>
              </w:rPr>
            </w:pPr>
            <w:r w:rsidRPr="00F04B52">
              <w:rPr>
                <w:sz w:val="24"/>
              </w:rPr>
              <w:t>Nếu bạn cần thông dịch viên, xin gọi</w:t>
            </w:r>
            <w:r w:rsidRPr="00F04B52">
              <w:rPr>
                <w:rFonts w:ascii="Montserrat SemiBold" w:hAnsi="Montserrat SemiBold"/>
                <w:sz w:val="24"/>
              </w:rPr>
              <w:t xml:space="preserve">: </w:t>
            </w:r>
            <w:r w:rsidRPr="00F04B52">
              <w:rPr>
                <w:b/>
                <w:bCs/>
                <w:sz w:val="24"/>
              </w:rPr>
              <w:t>13 14 50</w:t>
            </w:r>
          </w:p>
        </w:tc>
      </w:tr>
      <w:tr w:rsidR="009207DD" w:rsidRPr="00F04B52" w14:paraId="27F3D5FA" w14:textId="77777777" w:rsidTr="00F7250C">
        <w:tc>
          <w:tcPr>
            <w:tcW w:w="2518" w:type="dxa"/>
            <w:vAlign w:val="center"/>
          </w:tcPr>
          <w:p w14:paraId="12D1F2C9" w14:textId="77777777" w:rsidR="009207DD" w:rsidRPr="00F04B52" w:rsidRDefault="009207DD" w:rsidP="00F7250C">
            <w:pPr>
              <w:pStyle w:val="BodyText-MPATemplate"/>
              <w:spacing w:after="0"/>
              <w:contextualSpacing w:val="0"/>
              <w:rPr>
                <w:rFonts w:ascii="Montserrat SemiBold" w:hAnsi="Montserrat SemiBold"/>
                <w:sz w:val="24"/>
              </w:rPr>
            </w:pPr>
            <w:r w:rsidRPr="00F04B52">
              <w:rPr>
                <w:rFonts w:ascii="Montserrat SemiBold" w:hAnsi="Montserrat SemiBold"/>
                <w:sz w:val="24"/>
              </w:rPr>
              <w:t xml:space="preserve">Korean / </w:t>
            </w:r>
            <w:r w:rsidRPr="00F04B52">
              <w:rPr>
                <w:rFonts w:ascii="Malgun Gothic" w:eastAsia="Malgun Gothic" w:hAnsi="Malgun Gothic" w:cs="Malgun Gothic" w:hint="eastAsia"/>
                <w:sz w:val="24"/>
              </w:rPr>
              <w:t>한국어</w:t>
            </w:r>
          </w:p>
        </w:tc>
        <w:tc>
          <w:tcPr>
            <w:tcW w:w="6498" w:type="dxa"/>
            <w:vAlign w:val="center"/>
          </w:tcPr>
          <w:p w14:paraId="1B5BB322" w14:textId="77777777" w:rsidR="009207DD" w:rsidRPr="00F04B52" w:rsidRDefault="009207DD" w:rsidP="00F7250C">
            <w:pPr>
              <w:pStyle w:val="BodyText-MPATemplate"/>
              <w:spacing w:after="0"/>
              <w:contextualSpacing w:val="0"/>
              <w:rPr>
                <w:sz w:val="24"/>
              </w:rPr>
            </w:pPr>
            <w:r w:rsidRPr="00F04B52">
              <w:rPr>
                <w:rFonts w:ascii="Malgun Gothic" w:eastAsia="Malgun Gothic" w:hAnsi="Malgun Gothic" w:cs="Malgun Gothic" w:hint="eastAsia"/>
                <w:sz w:val="24"/>
              </w:rPr>
              <w:t>통역사가</w:t>
            </w:r>
            <w:r w:rsidRPr="00F04B52">
              <w:rPr>
                <w:sz w:val="24"/>
              </w:rPr>
              <w:t xml:space="preserve"> </w:t>
            </w:r>
            <w:r w:rsidRPr="00F04B52">
              <w:rPr>
                <w:rFonts w:ascii="Malgun Gothic" w:eastAsia="Malgun Gothic" w:hAnsi="Malgun Gothic" w:cs="Malgun Gothic" w:hint="eastAsia"/>
                <w:sz w:val="24"/>
              </w:rPr>
              <w:t>필요할</w:t>
            </w:r>
            <w:r w:rsidRPr="00F04B52">
              <w:rPr>
                <w:sz w:val="24"/>
              </w:rPr>
              <w:t xml:space="preserve"> </w:t>
            </w:r>
            <w:r w:rsidRPr="00F04B52">
              <w:rPr>
                <w:rFonts w:ascii="Malgun Gothic" w:eastAsia="Malgun Gothic" w:hAnsi="Malgun Gothic" w:cs="Malgun Gothic" w:hint="eastAsia"/>
                <w:sz w:val="24"/>
              </w:rPr>
              <w:t>경우</w:t>
            </w:r>
            <w:r w:rsidRPr="00F04B52">
              <w:rPr>
                <w:sz w:val="24"/>
              </w:rPr>
              <w:t xml:space="preserve"> </w:t>
            </w:r>
            <w:r w:rsidRPr="00F04B52">
              <w:rPr>
                <w:rFonts w:ascii="Malgun Gothic" w:eastAsia="Malgun Gothic" w:hAnsi="Malgun Gothic" w:cs="Malgun Gothic" w:hint="eastAsia"/>
                <w:sz w:val="24"/>
              </w:rPr>
              <w:t>다음</w:t>
            </w:r>
            <w:r w:rsidRPr="00F04B52">
              <w:rPr>
                <w:sz w:val="24"/>
              </w:rPr>
              <w:t xml:space="preserve"> </w:t>
            </w:r>
            <w:r w:rsidRPr="00F04B52">
              <w:rPr>
                <w:rFonts w:ascii="Malgun Gothic" w:eastAsia="Malgun Gothic" w:hAnsi="Malgun Gothic" w:cs="Malgun Gothic" w:hint="eastAsia"/>
                <w:sz w:val="24"/>
              </w:rPr>
              <w:t>번호로</w:t>
            </w:r>
            <w:r w:rsidRPr="00F04B52">
              <w:rPr>
                <w:sz w:val="24"/>
              </w:rPr>
              <w:t xml:space="preserve"> </w:t>
            </w:r>
            <w:r w:rsidRPr="00F04B52">
              <w:rPr>
                <w:rFonts w:ascii="Malgun Gothic" w:eastAsia="Malgun Gothic" w:hAnsi="Malgun Gothic" w:cs="Malgun Gothic" w:hint="eastAsia"/>
                <w:sz w:val="24"/>
              </w:rPr>
              <w:t>전화하시기</w:t>
            </w:r>
            <w:r w:rsidRPr="00F04B52">
              <w:rPr>
                <w:sz w:val="24"/>
              </w:rPr>
              <w:t xml:space="preserve"> </w:t>
            </w:r>
            <w:r w:rsidRPr="00F04B52">
              <w:rPr>
                <w:rFonts w:ascii="Malgun Gothic" w:eastAsia="Malgun Gothic" w:hAnsi="Malgun Gothic" w:cs="Malgun Gothic" w:hint="eastAsia"/>
                <w:sz w:val="24"/>
              </w:rPr>
              <w:t>바랍니다</w:t>
            </w:r>
            <w:r w:rsidRPr="00F04B52">
              <w:rPr>
                <w:sz w:val="24"/>
              </w:rPr>
              <w:t xml:space="preserve">: </w:t>
            </w:r>
            <w:r w:rsidRPr="00F04B52">
              <w:rPr>
                <w:b/>
                <w:bCs/>
                <w:sz w:val="24"/>
              </w:rPr>
              <w:t>13 14 50</w:t>
            </w:r>
          </w:p>
        </w:tc>
      </w:tr>
      <w:tr w:rsidR="009207DD" w:rsidRPr="00F04B52" w14:paraId="59E72241" w14:textId="77777777" w:rsidTr="00F7250C">
        <w:tc>
          <w:tcPr>
            <w:tcW w:w="2518" w:type="dxa"/>
            <w:vAlign w:val="center"/>
          </w:tcPr>
          <w:p w14:paraId="50649B41" w14:textId="77777777" w:rsidR="009207DD" w:rsidRPr="00F04B52" w:rsidRDefault="009207DD" w:rsidP="00F7250C">
            <w:pPr>
              <w:pStyle w:val="BodyText-MPATemplate"/>
              <w:spacing w:after="0"/>
              <w:contextualSpacing w:val="0"/>
              <w:rPr>
                <w:rFonts w:ascii="Montserrat SemiBold" w:hAnsi="Montserrat SemiBold"/>
                <w:sz w:val="24"/>
              </w:rPr>
            </w:pPr>
            <w:r w:rsidRPr="00F04B52">
              <w:rPr>
                <w:rFonts w:ascii="Montserrat SemiBold" w:hAnsi="Montserrat SemiBold"/>
                <w:sz w:val="24"/>
              </w:rPr>
              <w:t>Spanish / Español</w:t>
            </w:r>
          </w:p>
        </w:tc>
        <w:tc>
          <w:tcPr>
            <w:tcW w:w="6498" w:type="dxa"/>
            <w:vAlign w:val="center"/>
          </w:tcPr>
          <w:p w14:paraId="3EA4F8BC" w14:textId="77777777" w:rsidR="009207DD" w:rsidRPr="00F04B52" w:rsidRDefault="009207DD" w:rsidP="00F7250C">
            <w:pPr>
              <w:pStyle w:val="BodyText-MPATemplate"/>
              <w:spacing w:after="0"/>
              <w:contextualSpacing w:val="0"/>
              <w:rPr>
                <w:sz w:val="24"/>
              </w:rPr>
            </w:pPr>
            <w:r w:rsidRPr="00F04B52">
              <w:rPr>
                <w:sz w:val="24"/>
              </w:rPr>
              <w:t xml:space="preserve">Si necesita un intérprete, llame al </w:t>
            </w:r>
            <w:r w:rsidRPr="00F04B52">
              <w:rPr>
                <w:b/>
                <w:bCs/>
                <w:sz w:val="24"/>
              </w:rPr>
              <w:t>13 14 50</w:t>
            </w:r>
          </w:p>
        </w:tc>
      </w:tr>
      <w:tr w:rsidR="009207DD" w:rsidRPr="00F04B52" w14:paraId="577A656F" w14:textId="77777777" w:rsidTr="00F7250C">
        <w:tc>
          <w:tcPr>
            <w:tcW w:w="2518" w:type="dxa"/>
            <w:vAlign w:val="center"/>
          </w:tcPr>
          <w:p w14:paraId="131A0F47" w14:textId="77777777" w:rsidR="009207DD" w:rsidRPr="00F04B52" w:rsidRDefault="009207DD" w:rsidP="00F7250C">
            <w:pPr>
              <w:pStyle w:val="BodyText-MPATemplate"/>
              <w:spacing w:after="0"/>
              <w:contextualSpacing w:val="0"/>
              <w:rPr>
                <w:rFonts w:ascii="Montserrat SemiBold" w:hAnsi="Montserrat SemiBold"/>
                <w:sz w:val="24"/>
              </w:rPr>
            </w:pPr>
            <w:r w:rsidRPr="00F04B52">
              <w:rPr>
                <w:rFonts w:ascii="Montserrat SemiBold" w:hAnsi="Montserrat SemiBold"/>
                <w:sz w:val="24"/>
              </w:rPr>
              <w:t>Persian (Farsi) / </w:t>
            </w:r>
            <w:r w:rsidRPr="00F04B52">
              <w:rPr>
                <w:rFonts w:ascii="Times New Roman" w:hAnsi="Times New Roman" w:cs="Times New Roman"/>
                <w:sz w:val="24"/>
              </w:rPr>
              <w:t>فارسی</w:t>
            </w:r>
          </w:p>
        </w:tc>
        <w:tc>
          <w:tcPr>
            <w:tcW w:w="6498" w:type="dxa"/>
            <w:vAlign w:val="center"/>
          </w:tcPr>
          <w:p w14:paraId="69C8CD57" w14:textId="77777777" w:rsidR="009207DD" w:rsidRPr="00F04B52" w:rsidRDefault="009207DD" w:rsidP="00F7250C">
            <w:pPr>
              <w:pStyle w:val="BodyText-MPATemplate"/>
              <w:spacing w:after="0"/>
              <w:contextualSpacing w:val="0"/>
              <w:rPr>
                <w:sz w:val="24"/>
              </w:rPr>
            </w:pPr>
            <w:r w:rsidRPr="00F04B52">
              <w:rPr>
                <w:rFonts w:ascii="Times New Roman" w:hAnsi="Times New Roman" w:cs="Times New Roman"/>
                <w:sz w:val="24"/>
              </w:rPr>
              <w:t>اگر</w:t>
            </w:r>
            <w:r w:rsidRPr="00F04B52">
              <w:rPr>
                <w:sz w:val="24"/>
              </w:rPr>
              <w:t xml:space="preserve"> </w:t>
            </w:r>
            <w:r w:rsidRPr="00F04B52">
              <w:rPr>
                <w:rFonts w:ascii="Times New Roman" w:hAnsi="Times New Roman" w:cs="Times New Roman"/>
                <w:sz w:val="24"/>
              </w:rPr>
              <w:t>به</w:t>
            </w:r>
            <w:r w:rsidRPr="00F04B52">
              <w:rPr>
                <w:sz w:val="24"/>
              </w:rPr>
              <w:t xml:space="preserve"> </w:t>
            </w:r>
            <w:r w:rsidRPr="00F04B52">
              <w:rPr>
                <w:rFonts w:ascii="Times New Roman" w:hAnsi="Times New Roman" w:cs="Times New Roman"/>
                <w:sz w:val="24"/>
              </w:rPr>
              <w:t>مترجم</w:t>
            </w:r>
            <w:r w:rsidRPr="00F04B52">
              <w:rPr>
                <w:sz w:val="24"/>
              </w:rPr>
              <w:t xml:space="preserve"> </w:t>
            </w:r>
            <w:r w:rsidRPr="00F04B52">
              <w:rPr>
                <w:rFonts w:ascii="Times New Roman" w:hAnsi="Times New Roman" w:cs="Times New Roman"/>
                <w:sz w:val="24"/>
              </w:rPr>
              <w:t>نیاز</w:t>
            </w:r>
            <w:r w:rsidRPr="00F04B52">
              <w:rPr>
                <w:sz w:val="24"/>
              </w:rPr>
              <w:t xml:space="preserve"> </w:t>
            </w:r>
            <w:r w:rsidRPr="00F04B52">
              <w:rPr>
                <w:rFonts w:ascii="Times New Roman" w:hAnsi="Times New Roman" w:cs="Times New Roman"/>
                <w:sz w:val="24"/>
              </w:rPr>
              <w:t>دارید،</w:t>
            </w:r>
            <w:r w:rsidRPr="00F04B52">
              <w:rPr>
                <w:sz w:val="24"/>
              </w:rPr>
              <w:t xml:space="preserve"> </w:t>
            </w:r>
            <w:r w:rsidRPr="00F04B52">
              <w:rPr>
                <w:rFonts w:ascii="Times New Roman" w:hAnsi="Times New Roman" w:cs="Times New Roman"/>
                <w:sz w:val="24"/>
              </w:rPr>
              <w:t>لطفاً</w:t>
            </w:r>
            <w:r w:rsidRPr="00F04B52">
              <w:rPr>
                <w:sz w:val="24"/>
              </w:rPr>
              <w:t xml:space="preserve"> </w:t>
            </w:r>
            <w:r w:rsidRPr="00F04B52">
              <w:rPr>
                <w:rFonts w:ascii="Times New Roman" w:hAnsi="Times New Roman" w:cs="Times New Roman"/>
                <w:sz w:val="24"/>
              </w:rPr>
              <w:t>به</w:t>
            </w:r>
            <w:r w:rsidRPr="00F04B52">
              <w:rPr>
                <w:sz w:val="24"/>
              </w:rPr>
              <w:t xml:space="preserve"> </w:t>
            </w:r>
            <w:r w:rsidRPr="00F04B52">
              <w:rPr>
                <w:rFonts w:ascii="Times New Roman" w:hAnsi="Times New Roman" w:cs="Times New Roman"/>
                <w:sz w:val="24"/>
              </w:rPr>
              <w:t>این</w:t>
            </w:r>
            <w:r w:rsidRPr="00F04B52">
              <w:rPr>
                <w:sz w:val="24"/>
              </w:rPr>
              <w:t xml:space="preserve"> </w:t>
            </w:r>
            <w:r w:rsidRPr="00F04B52">
              <w:rPr>
                <w:rFonts w:ascii="Times New Roman" w:hAnsi="Times New Roman" w:cs="Times New Roman"/>
                <w:sz w:val="24"/>
              </w:rPr>
              <w:t>شماره</w:t>
            </w:r>
            <w:r w:rsidRPr="00F04B52">
              <w:rPr>
                <w:sz w:val="24"/>
              </w:rPr>
              <w:t xml:space="preserve"> </w:t>
            </w:r>
            <w:r w:rsidRPr="00F04B52">
              <w:rPr>
                <w:rFonts w:ascii="Times New Roman" w:hAnsi="Times New Roman" w:cs="Times New Roman"/>
                <w:sz w:val="24"/>
              </w:rPr>
              <w:t>تلفن</w:t>
            </w:r>
            <w:r w:rsidRPr="00F04B52">
              <w:rPr>
                <w:sz w:val="24"/>
              </w:rPr>
              <w:t xml:space="preserve"> </w:t>
            </w:r>
            <w:r w:rsidRPr="00F04B52">
              <w:rPr>
                <w:rFonts w:ascii="Times New Roman" w:hAnsi="Times New Roman" w:cs="Times New Roman"/>
                <w:sz w:val="24"/>
              </w:rPr>
              <w:t>کنید</w:t>
            </w:r>
            <w:r w:rsidRPr="00F04B52">
              <w:rPr>
                <w:sz w:val="24"/>
              </w:rPr>
              <w:t xml:space="preserve">: </w:t>
            </w:r>
            <w:r w:rsidRPr="00F04B52">
              <w:rPr>
                <w:b/>
                <w:bCs/>
                <w:sz w:val="24"/>
              </w:rPr>
              <w:t>50 14 13</w:t>
            </w:r>
          </w:p>
        </w:tc>
      </w:tr>
      <w:tr w:rsidR="009207DD" w:rsidRPr="00F04B52" w14:paraId="3985B229" w14:textId="77777777" w:rsidTr="00F7250C">
        <w:tc>
          <w:tcPr>
            <w:tcW w:w="2518" w:type="dxa"/>
            <w:vAlign w:val="center"/>
          </w:tcPr>
          <w:p w14:paraId="0D924392" w14:textId="77777777" w:rsidR="009207DD" w:rsidRPr="00F04B52" w:rsidRDefault="009207DD" w:rsidP="00F7250C">
            <w:pPr>
              <w:pStyle w:val="BodyText-MPATemplate"/>
              <w:spacing w:after="0"/>
              <w:contextualSpacing w:val="0"/>
              <w:rPr>
                <w:rFonts w:ascii="Montserrat SemiBold" w:hAnsi="Montserrat SemiBold"/>
                <w:sz w:val="24"/>
              </w:rPr>
            </w:pPr>
            <w:r w:rsidRPr="00F04B52">
              <w:rPr>
                <w:rFonts w:ascii="Montserrat SemiBold" w:hAnsi="Montserrat SemiBold"/>
                <w:sz w:val="24"/>
              </w:rPr>
              <w:t xml:space="preserve">Dari / </w:t>
            </w:r>
            <w:r w:rsidRPr="00F04B52">
              <w:rPr>
                <w:rFonts w:ascii="Times New Roman" w:hAnsi="Times New Roman" w:cs="Times New Roman"/>
                <w:sz w:val="24"/>
              </w:rPr>
              <w:t>دری</w:t>
            </w:r>
          </w:p>
        </w:tc>
        <w:tc>
          <w:tcPr>
            <w:tcW w:w="6498" w:type="dxa"/>
            <w:vAlign w:val="center"/>
          </w:tcPr>
          <w:p w14:paraId="3F36EF43" w14:textId="77777777" w:rsidR="009207DD" w:rsidRPr="00F04B52" w:rsidRDefault="009207DD" w:rsidP="00F7250C">
            <w:pPr>
              <w:pStyle w:val="BodyText-MPATemplate"/>
              <w:spacing w:after="0"/>
              <w:contextualSpacing w:val="0"/>
              <w:rPr>
                <w:sz w:val="24"/>
              </w:rPr>
            </w:pPr>
            <w:r w:rsidRPr="00F04B52">
              <w:rPr>
                <w:rFonts w:ascii="Times New Roman" w:hAnsi="Times New Roman" w:cs="Times New Roman"/>
                <w:sz w:val="24"/>
              </w:rPr>
              <w:t>اگر</w:t>
            </w:r>
            <w:r w:rsidRPr="00F04B52">
              <w:rPr>
                <w:sz w:val="24"/>
              </w:rPr>
              <w:t xml:space="preserve"> </w:t>
            </w:r>
            <w:r w:rsidRPr="00F04B52">
              <w:rPr>
                <w:rFonts w:ascii="Times New Roman" w:hAnsi="Times New Roman" w:cs="Times New Roman"/>
                <w:sz w:val="24"/>
              </w:rPr>
              <w:t>به</w:t>
            </w:r>
            <w:r w:rsidRPr="00F04B52">
              <w:rPr>
                <w:sz w:val="24"/>
              </w:rPr>
              <w:t xml:space="preserve"> </w:t>
            </w:r>
            <w:r w:rsidRPr="00F04B52">
              <w:rPr>
                <w:rFonts w:ascii="Times New Roman" w:hAnsi="Times New Roman" w:cs="Times New Roman"/>
                <w:sz w:val="24"/>
              </w:rPr>
              <w:t>یک</w:t>
            </w:r>
            <w:r w:rsidRPr="00F04B52">
              <w:rPr>
                <w:sz w:val="24"/>
              </w:rPr>
              <w:t xml:space="preserve"> </w:t>
            </w:r>
            <w:r w:rsidRPr="00F04B52">
              <w:rPr>
                <w:rFonts w:ascii="Times New Roman" w:hAnsi="Times New Roman" w:cs="Times New Roman"/>
                <w:sz w:val="24"/>
              </w:rPr>
              <w:t>ترجمان</w:t>
            </w:r>
            <w:r w:rsidRPr="00F04B52">
              <w:rPr>
                <w:sz w:val="24"/>
              </w:rPr>
              <w:t xml:space="preserve"> </w:t>
            </w:r>
            <w:r w:rsidRPr="00F04B52">
              <w:rPr>
                <w:rFonts w:ascii="Times New Roman" w:hAnsi="Times New Roman" w:cs="Times New Roman"/>
                <w:sz w:val="24"/>
              </w:rPr>
              <w:t>شفاهی</w:t>
            </w:r>
            <w:r w:rsidRPr="00F04B52">
              <w:rPr>
                <w:sz w:val="24"/>
              </w:rPr>
              <w:t xml:space="preserve"> </w:t>
            </w:r>
            <w:r w:rsidRPr="00F04B52">
              <w:rPr>
                <w:rFonts w:ascii="Times New Roman" w:hAnsi="Times New Roman" w:cs="Times New Roman"/>
                <w:sz w:val="24"/>
              </w:rPr>
              <w:t>نیاز</w:t>
            </w:r>
            <w:r w:rsidRPr="00F04B52">
              <w:rPr>
                <w:sz w:val="24"/>
              </w:rPr>
              <w:t xml:space="preserve"> </w:t>
            </w:r>
            <w:r w:rsidRPr="00F04B52">
              <w:rPr>
                <w:rFonts w:ascii="Times New Roman" w:hAnsi="Times New Roman" w:cs="Times New Roman"/>
                <w:sz w:val="24"/>
              </w:rPr>
              <w:t>دارید</w:t>
            </w:r>
            <w:r w:rsidRPr="00F04B52">
              <w:rPr>
                <w:sz w:val="24"/>
              </w:rPr>
              <w:t xml:space="preserve"> </w:t>
            </w:r>
            <w:r w:rsidRPr="00F04B52">
              <w:rPr>
                <w:rFonts w:ascii="Times New Roman" w:hAnsi="Times New Roman" w:cs="Times New Roman"/>
                <w:sz w:val="24"/>
              </w:rPr>
              <w:t>لطفاً</w:t>
            </w:r>
            <w:r w:rsidRPr="00F04B52">
              <w:rPr>
                <w:sz w:val="24"/>
              </w:rPr>
              <w:t xml:space="preserve"> </w:t>
            </w:r>
            <w:r w:rsidRPr="00F04B52">
              <w:rPr>
                <w:rFonts w:ascii="Times New Roman" w:hAnsi="Times New Roman" w:cs="Times New Roman"/>
                <w:sz w:val="24"/>
              </w:rPr>
              <w:t>به</w:t>
            </w:r>
            <w:r w:rsidRPr="00F04B52">
              <w:rPr>
                <w:sz w:val="24"/>
              </w:rPr>
              <w:t xml:space="preserve"> </w:t>
            </w:r>
            <w:r w:rsidRPr="00F04B52">
              <w:rPr>
                <w:rFonts w:ascii="Times New Roman" w:hAnsi="Times New Roman" w:cs="Times New Roman"/>
                <w:sz w:val="24"/>
              </w:rPr>
              <w:t>شمارۀ</w:t>
            </w:r>
            <w:r w:rsidRPr="00F04B52">
              <w:rPr>
                <w:sz w:val="24"/>
              </w:rPr>
              <w:t xml:space="preserve"> </w:t>
            </w:r>
            <w:r w:rsidRPr="00F04B52">
              <w:rPr>
                <w:b/>
                <w:bCs/>
                <w:sz w:val="24"/>
              </w:rPr>
              <w:t>131450</w:t>
            </w:r>
            <w:r w:rsidRPr="00F04B52">
              <w:rPr>
                <w:sz w:val="24"/>
              </w:rPr>
              <w:t xml:space="preserve"> </w:t>
            </w:r>
            <w:r w:rsidRPr="00F04B52">
              <w:rPr>
                <w:rFonts w:ascii="Times New Roman" w:hAnsi="Times New Roman" w:cs="Times New Roman"/>
                <w:sz w:val="24"/>
              </w:rPr>
              <w:t>زنگ</w:t>
            </w:r>
            <w:r w:rsidRPr="00F04B52">
              <w:rPr>
                <w:sz w:val="24"/>
              </w:rPr>
              <w:t xml:space="preserve"> </w:t>
            </w:r>
            <w:r w:rsidRPr="00F04B52">
              <w:rPr>
                <w:rFonts w:ascii="Times New Roman" w:hAnsi="Times New Roman" w:cs="Times New Roman"/>
                <w:sz w:val="24"/>
              </w:rPr>
              <w:t>بزنید</w:t>
            </w:r>
            <w:r w:rsidRPr="00F04B52">
              <w:rPr>
                <w:sz w:val="24"/>
              </w:rPr>
              <w:t>.</w:t>
            </w:r>
          </w:p>
        </w:tc>
      </w:tr>
      <w:tr w:rsidR="009207DD" w:rsidRPr="00F04B52" w14:paraId="32D6C1EA" w14:textId="77777777" w:rsidTr="00F7250C">
        <w:tc>
          <w:tcPr>
            <w:tcW w:w="2518" w:type="dxa"/>
            <w:vAlign w:val="center"/>
          </w:tcPr>
          <w:p w14:paraId="59109A0C" w14:textId="77777777" w:rsidR="009207DD" w:rsidRPr="00F04B52" w:rsidRDefault="009207DD" w:rsidP="00F7250C">
            <w:pPr>
              <w:pStyle w:val="BodyText-MPATemplate"/>
              <w:spacing w:after="0"/>
              <w:contextualSpacing w:val="0"/>
              <w:rPr>
                <w:rFonts w:ascii="Montserrat SemiBold" w:hAnsi="Montserrat SemiBold"/>
                <w:sz w:val="24"/>
              </w:rPr>
            </w:pPr>
            <w:r w:rsidRPr="00F04B52">
              <w:rPr>
                <w:rFonts w:ascii="Montserrat SemiBold" w:hAnsi="Montserrat SemiBold"/>
                <w:sz w:val="24"/>
              </w:rPr>
              <w:t>Punjabi / </w:t>
            </w:r>
            <w:r w:rsidRPr="00F04B52">
              <w:rPr>
                <w:rFonts w:ascii="Nirmala UI" w:hAnsi="Nirmala UI" w:cs="Nirmala UI"/>
                <w:sz w:val="24"/>
              </w:rPr>
              <w:t>ਪੰਜਾਬੀ</w:t>
            </w:r>
          </w:p>
        </w:tc>
        <w:tc>
          <w:tcPr>
            <w:tcW w:w="6498" w:type="dxa"/>
            <w:vAlign w:val="center"/>
          </w:tcPr>
          <w:p w14:paraId="6CF29F50" w14:textId="77777777" w:rsidR="009207DD" w:rsidRPr="00F04B52" w:rsidRDefault="009207DD" w:rsidP="00F7250C">
            <w:pPr>
              <w:pStyle w:val="BodyText-MPATemplate"/>
              <w:spacing w:after="0"/>
              <w:contextualSpacing w:val="0"/>
              <w:rPr>
                <w:sz w:val="24"/>
              </w:rPr>
            </w:pPr>
            <w:r w:rsidRPr="00F04B52">
              <w:rPr>
                <w:rFonts w:ascii="Nirmala UI" w:hAnsi="Nirmala UI" w:cs="Nirmala UI"/>
                <w:sz w:val="24"/>
              </w:rPr>
              <w:t>ਜੇਕਰ</w:t>
            </w:r>
            <w:r w:rsidRPr="00F04B52">
              <w:rPr>
                <w:sz w:val="24"/>
              </w:rPr>
              <w:t xml:space="preserve"> </w:t>
            </w:r>
            <w:r w:rsidRPr="00F04B52">
              <w:rPr>
                <w:rFonts w:ascii="Nirmala UI" w:hAnsi="Nirmala UI" w:cs="Nirmala UI"/>
                <w:sz w:val="24"/>
              </w:rPr>
              <w:t>ਤੁਹਾਨੂੰ</w:t>
            </w:r>
            <w:r w:rsidRPr="00F04B52">
              <w:rPr>
                <w:sz w:val="24"/>
              </w:rPr>
              <w:t xml:space="preserve"> </w:t>
            </w:r>
            <w:r w:rsidRPr="00F04B52">
              <w:rPr>
                <w:rFonts w:ascii="Nirmala UI" w:hAnsi="Nirmala UI" w:cs="Nirmala UI"/>
                <w:sz w:val="24"/>
              </w:rPr>
              <w:t>ਕਿਸੇ</w:t>
            </w:r>
            <w:r w:rsidRPr="00F04B52">
              <w:rPr>
                <w:sz w:val="24"/>
              </w:rPr>
              <w:t xml:space="preserve"> </w:t>
            </w:r>
            <w:r w:rsidRPr="00F04B52">
              <w:rPr>
                <w:rFonts w:ascii="Nirmala UI" w:hAnsi="Nirmala UI" w:cs="Nirmala UI"/>
                <w:sz w:val="24"/>
              </w:rPr>
              <w:t>ਦੁਭਾਸ਼ੀਏ</w:t>
            </w:r>
            <w:r w:rsidRPr="00F04B52">
              <w:rPr>
                <w:sz w:val="24"/>
              </w:rPr>
              <w:t xml:space="preserve"> </w:t>
            </w:r>
            <w:r w:rsidRPr="00F04B52">
              <w:rPr>
                <w:rFonts w:ascii="Nirmala UI" w:hAnsi="Nirmala UI" w:cs="Nirmala UI"/>
                <w:sz w:val="24"/>
              </w:rPr>
              <w:t>ਦੀ</w:t>
            </w:r>
            <w:r w:rsidRPr="00F04B52">
              <w:rPr>
                <w:sz w:val="24"/>
              </w:rPr>
              <w:t xml:space="preserve"> </w:t>
            </w:r>
            <w:r w:rsidRPr="00F04B52">
              <w:rPr>
                <w:rFonts w:ascii="Nirmala UI" w:hAnsi="Nirmala UI" w:cs="Nirmala UI"/>
                <w:sz w:val="24"/>
              </w:rPr>
              <w:t>ਲੋੜ</w:t>
            </w:r>
            <w:r w:rsidRPr="00F04B52">
              <w:rPr>
                <w:sz w:val="24"/>
              </w:rPr>
              <w:t xml:space="preserve"> </w:t>
            </w:r>
            <w:r w:rsidRPr="00F04B52">
              <w:rPr>
                <w:rFonts w:ascii="Nirmala UI" w:hAnsi="Nirmala UI" w:cs="Nirmala UI"/>
                <w:sz w:val="24"/>
              </w:rPr>
              <w:t>ਹੈ</w:t>
            </w:r>
            <w:r w:rsidRPr="00F04B52">
              <w:rPr>
                <w:sz w:val="24"/>
              </w:rPr>
              <w:t xml:space="preserve"> </w:t>
            </w:r>
            <w:r w:rsidRPr="00F04B52">
              <w:rPr>
                <w:rFonts w:ascii="Nirmala UI" w:hAnsi="Nirmala UI" w:cs="Nirmala UI"/>
                <w:sz w:val="24"/>
              </w:rPr>
              <w:t>ਤਾਂ</w:t>
            </w:r>
            <w:r w:rsidRPr="00F04B52">
              <w:rPr>
                <w:sz w:val="24"/>
              </w:rPr>
              <w:t xml:space="preserve"> </w:t>
            </w:r>
            <w:r w:rsidRPr="00F04B52">
              <w:rPr>
                <w:rFonts w:ascii="Nirmala UI" w:hAnsi="Nirmala UI" w:cs="Nirmala UI"/>
                <w:sz w:val="24"/>
              </w:rPr>
              <w:t>ਕਿਰਪਾ</w:t>
            </w:r>
            <w:r w:rsidRPr="00F04B52">
              <w:rPr>
                <w:sz w:val="24"/>
              </w:rPr>
              <w:t xml:space="preserve"> </w:t>
            </w:r>
            <w:r w:rsidRPr="00F04B52">
              <w:rPr>
                <w:rFonts w:ascii="Nirmala UI" w:hAnsi="Nirmala UI" w:cs="Nirmala UI"/>
                <w:sz w:val="24"/>
              </w:rPr>
              <w:t>ਕਰਕੇ</w:t>
            </w:r>
            <w:r w:rsidRPr="00F04B52">
              <w:rPr>
                <w:sz w:val="24"/>
              </w:rPr>
              <w:t xml:space="preserve"> </w:t>
            </w:r>
            <w:r w:rsidRPr="00F04B52">
              <w:rPr>
                <w:rFonts w:ascii="Nirmala UI" w:hAnsi="Nirmala UI" w:cs="Nirmala UI"/>
                <w:sz w:val="24"/>
              </w:rPr>
              <w:t>ਫੋਨ</w:t>
            </w:r>
            <w:r w:rsidRPr="00F04B52">
              <w:rPr>
                <w:sz w:val="24"/>
              </w:rPr>
              <w:t xml:space="preserve"> </w:t>
            </w:r>
            <w:r w:rsidRPr="00F04B52">
              <w:rPr>
                <w:rFonts w:ascii="Nirmala UI" w:hAnsi="Nirmala UI" w:cs="Nirmala UI"/>
                <w:sz w:val="24"/>
              </w:rPr>
              <w:t>ਕਰੋ</w:t>
            </w:r>
            <w:r w:rsidRPr="00F04B52">
              <w:rPr>
                <w:sz w:val="24"/>
              </w:rPr>
              <w:t xml:space="preserve">: </w:t>
            </w:r>
            <w:r w:rsidRPr="00F04B52">
              <w:rPr>
                <w:b/>
                <w:bCs/>
                <w:sz w:val="24"/>
              </w:rPr>
              <w:t>13 14 50</w:t>
            </w:r>
          </w:p>
        </w:tc>
      </w:tr>
      <w:tr w:rsidR="009207DD" w:rsidRPr="00F04B52" w14:paraId="79756B47" w14:textId="77777777" w:rsidTr="00F7250C">
        <w:tc>
          <w:tcPr>
            <w:tcW w:w="2518" w:type="dxa"/>
            <w:vAlign w:val="center"/>
          </w:tcPr>
          <w:p w14:paraId="73D9FF9A" w14:textId="77777777" w:rsidR="009207DD" w:rsidRPr="00F04B52" w:rsidRDefault="009207DD" w:rsidP="00F7250C">
            <w:pPr>
              <w:pStyle w:val="BodyText-MPATemplate"/>
              <w:spacing w:after="0"/>
              <w:contextualSpacing w:val="0"/>
              <w:rPr>
                <w:rFonts w:ascii="Montserrat SemiBold" w:hAnsi="Montserrat SemiBold"/>
                <w:sz w:val="24"/>
              </w:rPr>
            </w:pPr>
            <w:r w:rsidRPr="00F04B52">
              <w:rPr>
                <w:rFonts w:ascii="Montserrat SemiBold" w:hAnsi="Montserrat SemiBold"/>
                <w:sz w:val="24"/>
              </w:rPr>
              <w:t>Tamil / </w:t>
            </w:r>
            <w:r w:rsidRPr="00F04B52">
              <w:rPr>
                <w:rFonts w:ascii="Nirmala UI" w:hAnsi="Nirmala UI" w:cs="Nirmala UI"/>
                <w:sz w:val="24"/>
              </w:rPr>
              <w:t>தமிழ்</w:t>
            </w:r>
          </w:p>
        </w:tc>
        <w:tc>
          <w:tcPr>
            <w:tcW w:w="6498" w:type="dxa"/>
            <w:vAlign w:val="center"/>
          </w:tcPr>
          <w:p w14:paraId="0D2FAFBC" w14:textId="77777777" w:rsidR="009207DD" w:rsidRPr="00F04B52" w:rsidRDefault="009207DD" w:rsidP="00F7250C">
            <w:pPr>
              <w:pStyle w:val="BodyText-MPATemplate"/>
              <w:spacing w:after="0"/>
              <w:contextualSpacing w:val="0"/>
              <w:rPr>
                <w:sz w:val="24"/>
              </w:rPr>
            </w:pPr>
            <w:r w:rsidRPr="00F04B52">
              <w:rPr>
                <w:rFonts w:ascii="Nirmala UI" w:hAnsi="Nirmala UI" w:cs="Nirmala UI"/>
                <w:sz w:val="24"/>
              </w:rPr>
              <w:t>உங்களுக்கு</w:t>
            </w:r>
            <w:r w:rsidRPr="00F04B52">
              <w:rPr>
                <w:sz w:val="24"/>
              </w:rPr>
              <w:t xml:space="preserve"> </w:t>
            </w:r>
            <w:r w:rsidRPr="00F04B52">
              <w:rPr>
                <w:rFonts w:ascii="Nirmala UI" w:hAnsi="Nirmala UI" w:cs="Nirmala UI"/>
                <w:sz w:val="24"/>
              </w:rPr>
              <w:t>மொழிபெயர்த்துரைப்பாளர்</w:t>
            </w:r>
            <w:r w:rsidRPr="00F04B52">
              <w:rPr>
                <w:sz w:val="24"/>
              </w:rPr>
              <w:t xml:space="preserve"> </w:t>
            </w:r>
            <w:r w:rsidRPr="00F04B52">
              <w:rPr>
                <w:rFonts w:ascii="Nirmala UI" w:hAnsi="Nirmala UI" w:cs="Nirmala UI"/>
                <w:sz w:val="24"/>
              </w:rPr>
              <w:t>ஒருவர்</w:t>
            </w:r>
            <w:r w:rsidRPr="00F04B52">
              <w:rPr>
                <w:sz w:val="24"/>
              </w:rPr>
              <w:t xml:space="preserve"> </w:t>
            </w:r>
            <w:r w:rsidRPr="00F04B52">
              <w:rPr>
                <w:rFonts w:ascii="Nirmala UI" w:hAnsi="Nirmala UI" w:cs="Nirmala UI"/>
                <w:sz w:val="24"/>
              </w:rPr>
              <w:t>தேவைப்பட்டால்</w:t>
            </w:r>
            <w:r w:rsidRPr="00F04B52">
              <w:rPr>
                <w:sz w:val="24"/>
              </w:rPr>
              <w:t xml:space="preserve"> </w:t>
            </w:r>
            <w:r w:rsidRPr="00F04B52">
              <w:rPr>
                <w:b/>
                <w:bCs/>
                <w:sz w:val="24"/>
              </w:rPr>
              <w:t>13 14 50</w:t>
            </w:r>
            <w:r w:rsidRPr="00F04B52">
              <w:rPr>
                <w:sz w:val="24"/>
              </w:rPr>
              <w:t xml:space="preserve"> </w:t>
            </w:r>
            <w:r w:rsidRPr="00F04B52">
              <w:rPr>
                <w:rFonts w:ascii="Nirmala UI" w:hAnsi="Nirmala UI" w:cs="Nirmala UI"/>
                <w:sz w:val="24"/>
              </w:rPr>
              <w:t>என்ற</w:t>
            </w:r>
            <w:r w:rsidRPr="00F04B52">
              <w:rPr>
                <w:sz w:val="24"/>
              </w:rPr>
              <w:t xml:space="preserve"> </w:t>
            </w:r>
            <w:r w:rsidRPr="00F04B52">
              <w:rPr>
                <w:rFonts w:ascii="Nirmala UI" w:hAnsi="Nirmala UI" w:cs="Nirmala UI"/>
                <w:sz w:val="24"/>
              </w:rPr>
              <w:t>எண்ணை</w:t>
            </w:r>
            <w:r w:rsidRPr="00F04B52">
              <w:rPr>
                <w:sz w:val="24"/>
              </w:rPr>
              <w:t xml:space="preserve"> </w:t>
            </w:r>
            <w:r w:rsidRPr="00F04B52">
              <w:rPr>
                <w:rFonts w:ascii="Nirmala UI" w:hAnsi="Nirmala UI" w:cs="Nirmala UI"/>
                <w:sz w:val="24"/>
              </w:rPr>
              <w:t>அழைக்கவும்</w:t>
            </w:r>
          </w:p>
        </w:tc>
      </w:tr>
      <w:tr w:rsidR="009207DD" w:rsidRPr="00F04B52" w14:paraId="0E8B94EF" w14:textId="77777777" w:rsidTr="00F7250C">
        <w:tc>
          <w:tcPr>
            <w:tcW w:w="2518" w:type="dxa"/>
            <w:vAlign w:val="center"/>
          </w:tcPr>
          <w:p w14:paraId="28A17489" w14:textId="77777777" w:rsidR="009207DD" w:rsidRPr="00F04B52" w:rsidRDefault="009207DD" w:rsidP="00F7250C">
            <w:pPr>
              <w:pStyle w:val="BodyText-MPATemplate"/>
              <w:spacing w:after="0"/>
              <w:contextualSpacing w:val="0"/>
              <w:rPr>
                <w:rFonts w:ascii="Montserrat SemiBold" w:hAnsi="Montserrat SemiBold"/>
                <w:sz w:val="24"/>
              </w:rPr>
            </w:pPr>
            <w:r w:rsidRPr="00F04B52">
              <w:rPr>
                <w:rFonts w:ascii="Montserrat SemiBold" w:hAnsi="Montserrat SemiBold"/>
                <w:sz w:val="24"/>
              </w:rPr>
              <w:t>Greek / </w:t>
            </w:r>
            <w:r w:rsidRPr="00F04B52">
              <w:rPr>
                <w:rFonts w:ascii="Cambria" w:hAnsi="Cambria" w:cs="Cambria"/>
                <w:sz w:val="24"/>
              </w:rPr>
              <w:t>Ελληνικά</w:t>
            </w:r>
          </w:p>
        </w:tc>
        <w:tc>
          <w:tcPr>
            <w:tcW w:w="6498" w:type="dxa"/>
            <w:vAlign w:val="center"/>
          </w:tcPr>
          <w:p w14:paraId="55007B6B" w14:textId="77777777" w:rsidR="009207DD" w:rsidRPr="00F04B52" w:rsidRDefault="009207DD" w:rsidP="00F7250C">
            <w:pPr>
              <w:pStyle w:val="BodyText-MPATemplate"/>
              <w:spacing w:after="0"/>
              <w:contextualSpacing w:val="0"/>
              <w:rPr>
                <w:sz w:val="24"/>
              </w:rPr>
            </w:pPr>
            <w:r w:rsidRPr="00F04B52">
              <w:rPr>
                <w:rFonts w:ascii="Cambria" w:hAnsi="Cambria" w:cs="Cambria"/>
                <w:sz w:val="24"/>
              </w:rPr>
              <w:t>Αν</w:t>
            </w:r>
            <w:r w:rsidRPr="00F04B52">
              <w:rPr>
                <w:sz w:val="24"/>
              </w:rPr>
              <w:t xml:space="preserve"> </w:t>
            </w:r>
            <w:r w:rsidRPr="00F04B52">
              <w:rPr>
                <w:rFonts w:ascii="Cambria" w:hAnsi="Cambria" w:cs="Cambria"/>
                <w:sz w:val="24"/>
              </w:rPr>
              <w:t>χρειάζεστε</w:t>
            </w:r>
            <w:r w:rsidRPr="00F04B52">
              <w:rPr>
                <w:sz w:val="24"/>
              </w:rPr>
              <w:t xml:space="preserve"> </w:t>
            </w:r>
            <w:r w:rsidRPr="00F04B52">
              <w:rPr>
                <w:rFonts w:ascii="Cambria" w:hAnsi="Cambria" w:cs="Cambria"/>
                <w:sz w:val="24"/>
              </w:rPr>
              <w:t>διερ</w:t>
            </w:r>
            <w:r w:rsidRPr="00F04B52">
              <w:rPr>
                <w:rFonts w:cs="Montserrat Light"/>
                <w:sz w:val="24"/>
              </w:rPr>
              <w:t>μ</w:t>
            </w:r>
            <w:r w:rsidRPr="00F04B52">
              <w:rPr>
                <w:rFonts w:ascii="Cambria" w:hAnsi="Cambria" w:cs="Cambria"/>
                <w:sz w:val="24"/>
              </w:rPr>
              <w:t>ηνέα</w:t>
            </w:r>
            <w:r w:rsidRPr="00F04B52">
              <w:rPr>
                <w:sz w:val="24"/>
              </w:rPr>
              <w:t xml:space="preserve">, </w:t>
            </w:r>
            <w:r w:rsidRPr="00F04B52">
              <w:rPr>
                <w:rFonts w:ascii="Cambria" w:hAnsi="Cambria" w:cs="Cambria"/>
                <w:sz w:val="24"/>
              </w:rPr>
              <w:t>τηλεφωνήστε</w:t>
            </w:r>
            <w:r w:rsidRPr="00F04B52">
              <w:rPr>
                <w:sz w:val="24"/>
              </w:rPr>
              <w:t xml:space="preserve">: </w:t>
            </w:r>
            <w:r w:rsidRPr="00F04B52">
              <w:rPr>
                <w:b/>
                <w:bCs/>
                <w:sz w:val="24"/>
              </w:rPr>
              <w:t>13 14 50</w:t>
            </w:r>
          </w:p>
        </w:tc>
      </w:tr>
      <w:tr w:rsidR="009207DD" w:rsidRPr="00F04B52" w14:paraId="5790BCDF" w14:textId="77777777" w:rsidTr="00F7250C">
        <w:tc>
          <w:tcPr>
            <w:tcW w:w="2518" w:type="dxa"/>
            <w:vAlign w:val="center"/>
          </w:tcPr>
          <w:p w14:paraId="1BDD5F3B" w14:textId="77777777" w:rsidR="009207DD" w:rsidRPr="00F04B52" w:rsidRDefault="009207DD" w:rsidP="00F7250C">
            <w:pPr>
              <w:pStyle w:val="BodyText-MPATemplate"/>
              <w:spacing w:after="0"/>
              <w:contextualSpacing w:val="0"/>
              <w:rPr>
                <w:rFonts w:ascii="Montserrat SemiBold" w:hAnsi="Montserrat SemiBold"/>
                <w:sz w:val="24"/>
              </w:rPr>
            </w:pPr>
            <w:r w:rsidRPr="00F04B52">
              <w:rPr>
                <w:rFonts w:ascii="Montserrat SemiBold" w:hAnsi="Montserrat SemiBold"/>
                <w:sz w:val="24"/>
              </w:rPr>
              <w:t>Italian / Italiano</w:t>
            </w:r>
          </w:p>
        </w:tc>
        <w:tc>
          <w:tcPr>
            <w:tcW w:w="6498" w:type="dxa"/>
            <w:vAlign w:val="center"/>
          </w:tcPr>
          <w:p w14:paraId="169B1C13" w14:textId="77777777" w:rsidR="009207DD" w:rsidRPr="00F04B52" w:rsidRDefault="009207DD" w:rsidP="00F7250C">
            <w:pPr>
              <w:pStyle w:val="BodyText-MPATemplate"/>
              <w:spacing w:after="0"/>
              <w:contextualSpacing w:val="0"/>
              <w:rPr>
                <w:sz w:val="24"/>
              </w:rPr>
            </w:pPr>
            <w:r w:rsidRPr="00F04B52">
              <w:rPr>
                <w:sz w:val="24"/>
              </w:rPr>
              <w:t xml:space="preserve">Se hai bisogno di un interprete, chiama: </w:t>
            </w:r>
            <w:r w:rsidRPr="00F04B52">
              <w:rPr>
                <w:b/>
                <w:bCs/>
                <w:sz w:val="24"/>
              </w:rPr>
              <w:t>13 14 50</w:t>
            </w:r>
          </w:p>
        </w:tc>
      </w:tr>
      <w:tr w:rsidR="009207DD" w:rsidRPr="00F04B52" w14:paraId="65E269A9" w14:textId="77777777" w:rsidTr="00F7250C">
        <w:tc>
          <w:tcPr>
            <w:tcW w:w="2518" w:type="dxa"/>
            <w:vAlign w:val="center"/>
          </w:tcPr>
          <w:p w14:paraId="66AAAB26" w14:textId="77777777" w:rsidR="009207DD" w:rsidRPr="00F04B52" w:rsidRDefault="009207DD" w:rsidP="00F7250C">
            <w:pPr>
              <w:pStyle w:val="BodyText-MPATemplate"/>
              <w:spacing w:after="0"/>
              <w:contextualSpacing w:val="0"/>
              <w:rPr>
                <w:rFonts w:ascii="Montserrat SemiBold" w:hAnsi="Montserrat SemiBold"/>
                <w:sz w:val="24"/>
              </w:rPr>
            </w:pPr>
            <w:r w:rsidRPr="00F04B52">
              <w:rPr>
                <w:rFonts w:ascii="Montserrat SemiBold" w:hAnsi="Montserrat SemiBold"/>
                <w:sz w:val="24"/>
              </w:rPr>
              <w:t>Hazaragi /  </w:t>
            </w:r>
            <w:r w:rsidRPr="00F04B52">
              <w:rPr>
                <w:rFonts w:ascii="Times New Roman" w:hAnsi="Times New Roman" w:cs="Times New Roman"/>
                <w:sz w:val="24"/>
              </w:rPr>
              <w:t>هزاره</w:t>
            </w:r>
            <w:r w:rsidRPr="00F04B52">
              <w:rPr>
                <w:rFonts w:ascii="Montserrat SemiBold" w:hAnsi="Montserrat SemiBold"/>
                <w:sz w:val="24"/>
              </w:rPr>
              <w:t xml:space="preserve"> </w:t>
            </w:r>
            <w:r w:rsidRPr="00F04B52">
              <w:rPr>
                <w:rFonts w:ascii="Times New Roman" w:hAnsi="Times New Roman" w:cs="Times New Roman"/>
                <w:sz w:val="24"/>
              </w:rPr>
              <w:t>گی</w:t>
            </w:r>
          </w:p>
        </w:tc>
        <w:tc>
          <w:tcPr>
            <w:tcW w:w="6498" w:type="dxa"/>
            <w:vAlign w:val="center"/>
          </w:tcPr>
          <w:p w14:paraId="3C74BF79" w14:textId="77777777" w:rsidR="009207DD" w:rsidRPr="00F04B52" w:rsidRDefault="009207DD" w:rsidP="00F7250C">
            <w:pPr>
              <w:pStyle w:val="BodyText-MPATemplate"/>
              <w:spacing w:after="0"/>
              <w:contextualSpacing w:val="0"/>
              <w:jc w:val="right"/>
              <w:rPr>
                <w:sz w:val="24"/>
              </w:rPr>
            </w:pPr>
            <w:r w:rsidRPr="00F04B52">
              <w:rPr>
                <w:rFonts w:ascii="Times New Roman" w:hAnsi="Times New Roman" w:cs="Times New Roman"/>
                <w:sz w:val="24"/>
              </w:rPr>
              <w:t>اگه</w:t>
            </w:r>
            <w:r w:rsidRPr="00F04B52">
              <w:rPr>
                <w:sz w:val="24"/>
              </w:rPr>
              <w:t xml:space="preserve"> </w:t>
            </w:r>
            <w:r w:rsidRPr="00F04B52">
              <w:rPr>
                <w:rFonts w:ascii="Times New Roman" w:hAnsi="Times New Roman" w:cs="Times New Roman"/>
                <w:sz w:val="24"/>
              </w:rPr>
              <w:t>ده</w:t>
            </w:r>
            <w:r w:rsidRPr="00F04B52">
              <w:rPr>
                <w:sz w:val="24"/>
              </w:rPr>
              <w:t xml:space="preserve"> </w:t>
            </w:r>
            <w:r w:rsidRPr="00F04B52">
              <w:rPr>
                <w:rFonts w:ascii="Times New Roman" w:hAnsi="Times New Roman" w:cs="Times New Roman"/>
                <w:sz w:val="24"/>
              </w:rPr>
              <w:t>ترجمان</w:t>
            </w:r>
            <w:r w:rsidRPr="00F04B52">
              <w:rPr>
                <w:sz w:val="24"/>
              </w:rPr>
              <w:t xml:space="preserve"> </w:t>
            </w:r>
            <w:r w:rsidRPr="00F04B52">
              <w:rPr>
                <w:rFonts w:ascii="Times New Roman" w:hAnsi="Times New Roman" w:cs="Times New Roman"/>
                <w:sz w:val="24"/>
              </w:rPr>
              <w:t>ضرورت</w:t>
            </w:r>
            <w:r w:rsidRPr="00F04B52">
              <w:rPr>
                <w:sz w:val="24"/>
              </w:rPr>
              <w:t xml:space="preserve"> </w:t>
            </w:r>
            <w:r w:rsidRPr="00F04B52">
              <w:rPr>
                <w:rFonts w:ascii="Times New Roman" w:hAnsi="Times New Roman" w:cs="Times New Roman"/>
                <w:sz w:val="24"/>
              </w:rPr>
              <w:t>ده</w:t>
            </w:r>
            <w:r w:rsidRPr="00F04B52">
              <w:rPr>
                <w:sz w:val="24"/>
              </w:rPr>
              <w:t xml:space="preserve"> </w:t>
            </w:r>
            <w:r w:rsidRPr="00F04B52">
              <w:rPr>
                <w:rFonts w:ascii="Times New Roman" w:hAnsi="Times New Roman" w:cs="Times New Roman"/>
                <w:sz w:val="24"/>
              </w:rPr>
              <w:t>رید،</w:t>
            </w:r>
            <w:r w:rsidRPr="00F04B52">
              <w:rPr>
                <w:sz w:val="24"/>
              </w:rPr>
              <w:t xml:space="preserve"> </w:t>
            </w:r>
            <w:r w:rsidRPr="00F04B52">
              <w:rPr>
                <w:rFonts w:ascii="Times New Roman" w:hAnsi="Times New Roman" w:cs="Times New Roman"/>
                <w:sz w:val="24"/>
              </w:rPr>
              <w:t>لطفاً</w:t>
            </w:r>
            <w:r w:rsidRPr="00F04B52">
              <w:rPr>
                <w:sz w:val="24"/>
              </w:rPr>
              <w:t xml:space="preserve"> </w:t>
            </w:r>
            <w:r w:rsidRPr="00F04B52">
              <w:rPr>
                <w:rFonts w:ascii="Times New Roman" w:hAnsi="Times New Roman" w:cs="Times New Roman"/>
                <w:sz w:val="24"/>
              </w:rPr>
              <w:t>ده</w:t>
            </w:r>
            <w:r w:rsidRPr="00F04B52">
              <w:rPr>
                <w:sz w:val="24"/>
              </w:rPr>
              <w:t xml:space="preserve"> </w:t>
            </w:r>
            <w:r w:rsidRPr="00F04B52">
              <w:rPr>
                <w:rFonts w:ascii="Times New Roman" w:hAnsi="Times New Roman" w:cs="Times New Roman"/>
                <w:sz w:val="24"/>
              </w:rPr>
              <w:t>شماره</w:t>
            </w:r>
            <w:r w:rsidRPr="00F04B52">
              <w:rPr>
                <w:sz w:val="24"/>
              </w:rPr>
              <w:t xml:space="preserve"> 50 14 13  </w:t>
            </w:r>
            <w:r w:rsidRPr="00F04B52">
              <w:rPr>
                <w:rFonts w:ascii="Times New Roman" w:hAnsi="Times New Roman" w:cs="Times New Roman"/>
                <w:sz w:val="24"/>
              </w:rPr>
              <w:t>تماس</w:t>
            </w:r>
            <w:r w:rsidRPr="00F04B52">
              <w:rPr>
                <w:sz w:val="24"/>
              </w:rPr>
              <w:t xml:space="preserve"> </w:t>
            </w:r>
            <w:r w:rsidRPr="00F04B52">
              <w:rPr>
                <w:rFonts w:ascii="Times New Roman" w:hAnsi="Times New Roman" w:cs="Times New Roman"/>
                <w:sz w:val="24"/>
              </w:rPr>
              <w:t>بگیرید</w:t>
            </w:r>
            <w:r w:rsidRPr="00F04B52">
              <w:rPr>
                <w:sz w:val="24"/>
              </w:rPr>
              <w:t>.</w:t>
            </w:r>
          </w:p>
        </w:tc>
      </w:tr>
      <w:tr w:rsidR="009207DD" w:rsidRPr="00F04B52" w14:paraId="3E05E2FC" w14:textId="77777777" w:rsidTr="00F7250C">
        <w:tc>
          <w:tcPr>
            <w:tcW w:w="2518" w:type="dxa"/>
            <w:vAlign w:val="center"/>
          </w:tcPr>
          <w:p w14:paraId="39FC5708" w14:textId="77777777" w:rsidR="009207DD" w:rsidRPr="00F04B52" w:rsidRDefault="009207DD" w:rsidP="00F7250C">
            <w:pPr>
              <w:pStyle w:val="BodyText-MPATemplate"/>
              <w:spacing w:after="0"/>
              <w:contextualSpacing w:val="0"/>
              <w:rPr>
                <w:rFonts w:ascii="Montserrat SemiBold" w:hAnsi="Montserrat SemiBold"/>
                <w:sz w:val="24"/>
              </w:rPr>
            </w:pPr>
            <w:r w:rsidRPr="00F04B52">
              <w:rPr>
                <w:rFonts w:ascii="Montserrat SemiBold" w:hAnsi="Montserrat SemiBold"/>
                <w:sz w:val="24"/>
              </w:rPr>
              <w:t xml:space="preserve">Thai / </w:t>
            </w:r>
            <w:r w:rsidRPr="00F04B52">
              <w:rPr>
                <w:rFonts w:ascii="Leelawadee UI" w:hAnsi="Leelawadee UI" w:cs="Leelawadee UI"/>
                <w:sz w:val="24"/>
              </w:rPr>
              <w:t>ภาษาไทย</w:t>
            </w:r>
          </w:p>
        </w:tc>
        <w:tc>
          <w:tcPr>
            <w:tcW w:w="6498" w:type="dxa"/>
            <w:vAlign w:val="center"/>
          </w:tcPr>
          <w:p w14:paraId="20A39132" w14:textId="77777777" w:rsidR="009207DD" w:rsidRPr="00F04B52" w:rsidRDefault="009207DD" w:rsidP="00F7250C">
            <w:pPr>
              <w:pStyle w:val="BodyText-MPATemplate"/>
              <w:spacing w:after="0"/>
              <w:contextualSpacing w:val="0"/>
              <w:rPr>
                <w:sz w:val="24"/>
              </w:rPr>
            </w:pPr>
            <w:r w:rsidRPr="00F04B52">
              <w:rPr>
                <w:rFonts w:ascii="Leelawadee UI" w:hAnsi="Leelawadee UI" w:cs="Leelawadee UI"/>
                <w:sz w:val="24"/>
              </w:rPr>
              <w:t>หากคุณต้องการล่าม</w:t>
            </w:r>
            <w:r w:rsidRPr="00F04B52">
              <w:rPr>
                <w:sz w:val="24"/>
              </w:rPr>
              <w:t xml:space="preserve"> </w:t>
            </w:r>
            <w:r w:rsidRPr="00F04B52">
              <w:rPr>
                <w:rFonts w:ascii="Leelawadee UI" w:hAnsi="Leelawadee UI" w:cs="Leelawadee UI"/>
                <w:sz w:val="24"/>
              </w:rPr>
              <w:t>กรุณาโทรไปที่</w:t>
            </w:r>
            <w:r w:rsidRPr="00F04B52">
              <w:rPr>
                <w:sz w:val="24"/>
              </w:rPr>
              <w:t xml:space="preserve"> 13 14 50</w:t>
            </w:r>
          </w:p>
        </w:tc>
      </w:tr>
      <w:tr w:rsidR="009207DD" w:rsidRPr="00F04B52" w14:paraId="12B0E092" w14:textId="77777777" w:rsidTr="00F7250C">
        <w:tc>
          <w:tcPr>
            <w:tcW w:w="2518" w:type="dxa"/>
            <w:vAlign w:val="center"/>
          </w:tcPr>
          <w:p w14:paraId="02E1C3C1" w14:textId="77777777" w:rsidR="009207DD" w:rsidRPr="00F04B52" w:rsidRDefault="009207DD" w:rsidP="00F7250C">
            <w:pPr>
              <w:pStyle w:val="BodyText-MPATemplate"/>
              <w:spacing w:after="0"/>
              <w:contextualSpacing w:val="0"/>
              <w:rPr>
                <w:rFonts w:ascii="Montserrat SemiBold" w:hAnsi="Montserrat SemiBold"/>
                <w:sz w:val="24"/>
              </w:rPr>
            </w:pPr>
            <w:r w:rsidRPr="00F04B52">
              <w:rPr>
                <w:rFonts w:ascii="Montserrat SemiBold" w:hAnsi="Montserrat SemiBold"/>
                <w:sz w:val="24"/>
              </w:rPr>
              <w:t xml:space="preserve">Karen / </w:t>
            </w:r>
            <w:r w:rsidRPr="00F04B52">
              <w:rPr>
                <w:rFonts w:ascii="Myanmar Text" w:hAnsi="Myanmar Text" w:cs="Myanmar Text"/>
                <w:sz w:val="24"/>
              </w:rPr>
              <w:t>ကညီကျိၥ်</w:t>
            </w:r>
          </w:p>
        </w:tc>
        <w:tc>
          <w:tcPr>
            <w:tcW w:w="6498" w:type="dxa"/>
            <w:vAlign w:val="center"/>
          </w:tcPr>
          <w:p w14:paraId="2A1F6D4D" w14:textId="77777777" w:rsidR="009207DD" w:rsidRPr="00F04B52" w:rsidRDefault="009207DD" w:rsidP="00F7250C">
            <w:pPr>
              <w:pStyle w:val="BodyText-MPATemplate"/>
              <w:spacing w:after="0"/>
              <w:contextualSpacing w:val="0"/>
              <w:rPr>
                <w:sz w:val="24"/>
              </w:rPr>
            </w:pPr>
            <w:r w:rsidRPr="00F04B52">
              <w:rPr>
                <w:rFonts w:ascii="Myanmar Text" w:hAnsi="Myanmar Text" w:cs="Myanmar Text"/>
                <w:sz w:val="24"/>
              </w:rPr>
              <w:t>ဖဲနမ့ၢ်လိၣ်ဘၣ်ပှၤကတိၤကျိးထံတၢ်တဂၤအခါ၀ံသးစူၤကိးဘၣ်</w:t>
            </w:r>
            <w:r w:rsidRPr="00F04B52">
              <w:rPr>
                <w:sz w:val="24"/>
              </w:rPr>
              <w:t>-</w:t>
            </w:r>
            <w:r w:rsidRPr="00F04B52">
              <w:rPr>
                <w:rFonts w:ascii="Myanmar Text" w:hAnsi="Myanmar Text" w:cs="Myanmar Text"/>
                <w:sz w:val="24"/>
              </w:rPr>
              <w:t>၁၃၁</w:t>
            </w:r>
            <w:r w:rsidRPr="00F04B52">
              <w:rPr>
                <w:sz w:val="24"/>
              </w:rPr>
              <w:t xml:space="preserve"> </w:t>
            </w:r>
            <w:r w:rsidRPr="00F04B52">
              <w:rPr>
                <w:rFonts w:ascii="Myanmar Text" w:hAnsi="Myanmar Text" w:cs="Myanmar Text"/>
                <w:sz w:val="24"/>
              </w:rPr>
              <w:t>၄၅၀</w:t>
            </w:r>
            <w:r w:rsidRPr="00F04B52">
              <w:rPr>
                <w:sz w:val="24"/>
              </w:rPr>
              <w:t xml:space="preserve"> </w:t>
            </w:r>
            <w:r w:rsidRPr="00F04B52">
              <w:rPr>
                <w:rFonts w:ascii="Myanmar Text" w:hAnsi="Myanmar Text" w:cs="Myanmar Text"/>
                <w:sz w:val="24"/>
              </w:rPr>
              <w:t>တက့ၢ်</w:t>
            </w:r>
            <w:r w:rsidRPr="00F04B52">
              <w:rPr>
                <w:sz w:val="24"/>
              </w:rPr>
              <w:t>.</w:t>
            </w:r>
          </w:p>
        </w:tc>
      </w:tr>
    </w:tbl>
    <w:p w14:paraId="26A3F0FF" w14:textId="77777777" w:rsidR="009207DD" w:rsidRPr="002A3FF0" w:rsidRDefault="009207DD" w:rsidP="009207DD">
      <w:pPr>
        <w:pStyle w:val="BodyText-MPATemplate"/>
        <w:rPr>
          <w:sz w:val="16"/>
          <w:szCs w:val="16"/>
        </w:rPr>
      </w:pPr>
    </w:p>
    <w:p w14:paraId="6D14F57C" w14:textId="0DC57D95" w:rsidR="009207DD" w:rsidRDefault="009207DD" w:rsidP="009207DD">
      <w:pPr>
        <w:pStyle w:val="BodyText-MPATemplate"/>
      </w:pPr>
      <w:r w:rsidRPr="002A3FF0">
        <w:rPr>
          <w:b/>
          <w:bCs/>
        </w:rPr>
        <w:t>Telephone and Interpreter Service 13</w:t>
      </w:r>
      <w:r>
        <w:rPr>
          <w:b/>
          <w:bCs/>
        </w:rPr>
        <w:t xml:space="preserve"> </w:t>
      </w:r>
      <w:r w:rsidRPr="002A3FF0">
        <w:rPr>
          <w:b/>
          <w:bCs/>
        </w:rPr>
        <w:t>1</w:t>
      </w:r>
      <w:r>
        <w:rPr>
          <w:b/>
          <w:bCs/>
        </w:rPr>
        <w:t xml:space="preserve">4 </w:t>
      </w:r>
      <w:r w:rsidRPr="002A3FF0">
        <w:rPr>
          <w:b/>
          <w:bCs/>
        </w:rPr>
        <w:t>50 - Canberra and District - 24 hours a day, seven days a week</w:t>
      </w:r>
    </w:p>
    <w:p w14:paraId="6E52811C" w14:textId="5444AC68" w:rsidR="009207DD" w:rsidRDefault="009207DD">
      <w:pPr>
        <w:rPr>
          <w:rFonts w:ascii="Montserrat ExtraBold" w:hAnsi="Montserrat ExtraBold"/>
          <w:sz w:val="28"/>
          <w:szCs w:val="24"/>
        </w:rPr>
      </w:pPr>
    </w:p>
    <w:sectPr w:rsidR="009207DD" w:rsidSect="005D320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0B01AE" w14:textId="77777777" w:rsidR="00F9418D" w:rsidRDefault="00F9418D" w:rsidP="000B41DC">
      <w:pPr>
        <w:spacing w:after="0" w:line="240" w:lineRule="auto"/>
      </w:pPr>
      <w:r>
        <w:separator/>
      </w:r>
    </w:p>
  </w:endnote>
  <w:endnote w:type="continuationSeparator" w:id="0">
    <w:p w14:paraId="1E6273A5" w14:textId="77777777" w:rsidR="00F9418D" w:rsidRDefault="00F9418D" w:rsidP="000B4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ontserrat ExtraBold">
    <w:panose1 w:val="000009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Montserrat Light">
    <w:panose1 w:val="00000400000000000000"/>
    <w:charset w:val="00"/>
    <w:family w:val="auto"/>
    <w:pitch w:val="variable"/>
    <w:sig w:usb0="2000020F" w:usb1="00000003" w:usb2="00000000" w:usb3="00000000" w:csb0="00000197" w:csb1="00000000"/>
  </w:font>
  <w:font w:name="Source Sans Pro">
    <w:panose1 w:val="020B0503030403020204"/>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Nirmala UI">
    <w:panose1 w:val="020B0502040204020203"/>
    <w:charset w:val="00"/>
    <w:family w:val="swiss"/>
    <w:pitch w:val="variable"/>
    <w:sig w:usb0="80FF8023" w:usb1="0200004A" w:usb2="00000200" w:usb3="00000000" w:csb0="00000001" w:csb1="00000000"/>
  </w:font>
  <w:font w:name="Cambria">
    <w:panose1 w:val="02040503050406030204"/>
    <w:charset w:val="00"/>
    <w:family w:val="roman"/>
    <w:pitch w:val="variable"/>
    <w:sig w:usb0="E00006FF" w:usb1="420024FF" w:usb2="02000000" w:usb3="00000000" w:csb0="0000019F" w:csb1="00000000"/>
  </w:font>
  <w:font w:name="Leelawadee UI">
    <w:panose1 w:val="020B0502040204020203"/>
    <w:charset w:val="00"/>
    <w:family w:val="swiss"/>
    <w:pitch w:val="variable"/>
    <w:sig w:usb0="A3000003" w:usb1="00000000" w:usb2="00010000" w:usb3="00000000" w:csb0="00010101" w:csb1="00000000"/>
  </w:font>
  <w:font w:name="Myanmar Text">
    <w:panose1 w:val="020B0502040204020203"/>
    <w:charset w:val="00"/>
    <w:family w:val="swiss"/>
    <w:pitch w:val="variable"/>
    <w:sig w:usb0="80000003" w:usb1="00000000" w:usb2="000004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A9784" w14:textId="77777777" w:rsidR="002A5E70" w:rsidRDefault="002A5E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DEF74" w14:textId="173FA147" w:rsidR="00535BF4" w:rsidRPr="002A5E70" w:rsidRDefault="002A5E70" w:rsidP="002A5E70">
    <w:pPr>
      <w:pStyle w:val="Footer"/>
      <w:jc w:val="center"/>
      <w:rPr>
        <w:rFonts w:ascii="Arial" w:hAnsi="Arial" w:cs="Arial"/>
        <w:sz w:val="14"/>
      </w:rPr>
    </w:pPr>
    <w:r w:rsidRPr="002A5E70">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9CDF9" w14:textId="77777777" w:rsidR="002A5E70" w:rsidRDefault="002A5E7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4007059"/>
      <w:docPartObj>
        <w:docPartGallery w:val="Page Numbers (Bottom of Page)"/>
        <w:docPartUnique/>
      </w:docPartObj>
    </w:sdtPr>
    <w:sdtEndPr>
      <w:rPr>
        <w:noProof/>
      </w:rPr>
    </w:sdtEndPr>
    <w:sdtContent>
      <w:p w14:paraId="715DD3F3" w14:textId="4B4BE533" w:rsidR="00B93CAD" w:rsidRDefault="00B93CAD">
        <w:pPr>
          <w:pStyle w:val="Footer"/>
          <w:jc w:val="right"/>
          <w:rPr>
            <w:noProof/>
          </w:rPr>
        </w:pPr>
        <w:r>
          <w:fldChar w:fldCharType="begin"/>
        </w:r>
        <w:r>
          <w:instrText xml:space="preserve"> PAGE   \* MERGEFORMAT </w:instrText>
        </w:r>
        <w:r>
          <w:fldChar w:fldCharType="separate"/>
        </w:r>
        <w:r>
          <w:rPr>
            <w:noProof/>
          </w:rPr>
          <w:t>2</w:t>
        </w:r>
        <w:r>
          <w:rPr>
            <w:noProof/>
          </w:rPr>
          <w:fldChar w:fldCharType="end"/>
        </w:r>
      </w:p>
    </w:sdtContent>
  </w:sdt>
  <w:p w14:paraId="0910763D" w14:textId="7F1ACFC5" w:rsidR="00535BF4" w:rsidRPr="002A5E70" w:rsidRDefault="002A5E70" w:rsidP="002A5E70">
    <w:pPr>
      <w:pStyle w:val="Footer"/>
      <w:jc w:val="center"/>
      <w:rPr>
        <w:rFonts w:ascii="Arial" w:hAnsi="Arial" w:cs="Arial"/>
        <w:sz w:val="14"/>
      </w:rPr>
    </w:pPr>
    <w:r w:rsidRPr="002A5E70">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31D05F" w14:textId="77777777" w:rsidR="00F9418D" w:rsidRDefault="00F9418D" w:rsidP="000B41DC">
      <w:pPr>
        <w:spacing w:after="0" w:line="240" w:lineRule="auto"/>
      </w:pPr>
      <w:r>
        <w:separator/>
      </w:r>
    </w:p>
  </w:footnote>
  <w:footnote w:type="continuationSeparator" w:id="0">
    <w:p w14:paraId="5100E3ED" w14:textId="77777777" w:rsidR="00F9418D" w:rsidRDefault="00F9418D" w:rsidP="000B41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45C24" w14:textId="77777777" w:rsidR="002A5E70" w:rsidRDefault="002A5E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14129" w14:textId="77777777" w:rsidR="002A5E70" w:rsidRDefault="002A5E7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F8BEF" w14:textId="77777777" w:rsidR="002A5E70" w:rsidRDefault="002A5E7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4380A" w14:textId="7D834EE7" w:rsidR="00B65758" w:rsidRDefault="00B6575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010F4" w14:textId="09EEA061" w:rsidR="00617264" w:rsidRPr="005C1FAC" w:rsidRDefault="00B93CAD" w:rsidP="005C1FAC">
    <w:pPr>
      <w:pStyle w:val="Header"/>
      <w:jc w:val="center"/>
      <w:rPr>
        <w:rFonts w:ascii="Montserrat SemiBold" w:hAnsi="Montserrat SemiBold"/>
        <w:sz w:val="20"/>
        <w:szCs w:val="20"/>
      </w:rPr>
    </w:pPr>
    <w:r>
      <w:rPr>
        <w:rFonts w:ascii="Montserrat SemiBold" w:hAnsi="Montserrat SemiBold"/>
        <w:sz w:val="20"/>
        <w:szCs w:val="20"/>
      </w:rPr>
      <w:t>Minor Amendment 202</w:t>
    </w:r>
    <w:r w:rsidR="0072317B">
      <w:rPr>
        <w:rFonts w:ascii="Montserrat SemiBold" w:hAnsi="Montserrat SemiBold"/>
        <w:sz w:val="20"/>
        <w:szCs w:val="20"/>
      </w:rPr>
      <w:t>5</w:t>
    </w:r>
    <w:r>
      <w:rPr>
        <w:rFonts w:ascii="Montserrat SemiBold" w:hAnsi="Montserrat SemiBold"/>
        <w:sz w:val="20"/>
        <w:szCs w:val="20"/>
      </w:rPr>
      <w:t>-</w:t>
    </w:r>
    <w:r w:rsidR="0072317B">
      <w:rPr>
        <w:rFonts w:ascii="Montserrat SemiBold" w:hAnsi="Montserrat SemiBold"/>
        <w:sz w:val="20"/>
        <w:szCs w:val="20"/>
      </w:rPr>
      <w:t>0</w:t>
    </w:r>
    <w:r w:rsidR="00BB4419">
      <w:rPr>
        <w:rFonts w:ascii="Montserrat SemiBold" w:hAnsi="Montserrat SemiBold"/>
        <w:sz w:val="20"/>
        <w:szCs w:val="20"/>
      </w:rPr>
      <w:t>8</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16406" w14:textId="61365C64" w:rsidR="00B65758" w:rsidRDefault="00B657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894F71"/>
    <w:multiLevelType w:val="hybridMultilevel"/>
    <w:tmpl w:val="928CA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3864E48"/>
    <w:multiLevelType w:val="hybridMultilevel"/>
    <w:tmpl w:val="D37841B2"/>
    <w:lvl w:ilvl="0" w:tplc="C662354C">
      <w:start w:val="2"/>
      <w:numFmt w:val="lowerLetter"/>
      <w:lvlText w:val="%1)"/>
      <w:lvlJc w:val="left"/>
      <w:pPr>
        <w:ind w:left="2333" w:hanging="356"/>
      </w:pPr>
      <w:rPr>
        <w:rFonts w:ascii="Calibri" w:eastAsia="Calibri" w:hAnsi="Calibri" w:cs="Calibri" w:hint="default"/>
        <w:b w:val="0"/>
        <w:bCs w:val="0"/>
        <w:i w:val="0"/>
        <w:iCs w:val="0"/>
        <w:spacing w:val="0"/>
        <w:w w:val="99"/>
        <w:sz w:val="20"/>
        <w:szCs w:val="20"/>
        <w:lang w:val="en-US" w:eastAsia="en-US" w:bidi="ar-SA"/>
      </w:rPr>
    </w:lvl>
    <w:lvl w:ilvl="1" w:tplc="1F6E0CBA">
      <w:numFmt w:val="bullet"/>
      <w:lvlText w:val="•"/>
      <w:lvlJc w:val="left"/>
      <w:pPr>
        <w:ind w:left="3091" w:hanging="356"/>
      </w:pPr>
      <w:rPr>
        <w:rFonts w:hint="default"/>
        <w:lang w:val="en-US" w:eastAsia="en-US" w:bidi="ar-SA"/>
      </w:rPr>
    </w:lvl>
    <w:lvl w:ilvl="2" w:tplc="A956ED40">
      <w:numFmt w:val="bullet"/>
      <w:lvlText w:val="•"/>
      <w:lvlJc w:val="left"/>
      <w:pPr>
        <w:ind w:left="3842" w:hanging="356"/>
      </w:pPr>
      <w:rPr>
        <w:rFonts w:hint="default"/>
        <w:lang w:val="en-US" w:eastAsia="en-US" w:bidi="ar-SA"/>
      </w:rPr>
    </w:lvl>
    <w:lvl w:ilvl="3" w:tplc="6508395A">
      <w:numFmt w:val="bullet"/>
      <w:lvlText w:val="•"/>
      <w:lvlJc w:val="left"/>
      <w:pPr>
        <w:ind w:left="4594" w:hanging="356"/>
      </w:pPr>
      <w:rPr>
        <w:rFonts w:hint="default"/>
        <w:lang w:val="en-US" w:eastAsia="en-US" w:bidi="ar-SA"/>
      </w:rPr>
    </w:lvl>
    <w:lvl w:ilvl="4" w:tplc="AC605840">
      <w:numFmt w:val="bullet"/>
      <w:lvlText w:val="•"/>
      <w:lvlJc w:val="left"/>
      <w:pPr>
        <w:ind w:left="5345" w:hanging="356"/>
      </w:pPr>
      <w:rPr>
        <w:rFonts w:hint="default"/>
        <w:lang w:val="en-US" w:eastAsia="en-US" w:bidi="ar-SA"/>
      </w:rPr>
    </w:lvl>
    <w:lvl w:ilvl="5" w:tplc="E6EA4CF2">
      <w:numFmt w:val="bullet"/>
      <w:lvlText w:val="•"/>
      <w:lvlJc w:val="left"/>
      <w:pPr>
        <w:ind w:left="6096" w:hanging="356"/>
      </w:pPr>
      <w:rPr>
        <w:rFonts w:hint="default"/>
        <w:lang w:val="en-US" w:eastAsia="en-US" w:bidi="ar-SA"/>
      </w:rPr>
    </w:lvl>
    <w:lvl w:ilvl="6" w:tplc="5C4C51A8">
      <w:numFmt w:val="bullet"/>
      <w:lvlText w:val="•"/>
      <w:lvlJc w:val="left"/>
      <w:pPr>
        <w:ind w:left="6848" w:hanging="356"/>
      </w:pPr>
      <w:rPr>
        <w:rFonts w:hint="default"/>
        <w:lang w:val="en-US" w:eastAsia="en-US" w:bidi="ar-SA"/>
      </w:rPr>
    </w:lvl>
    <w:lvl w:ilvl="7" w:tplc="EB04B378">
      <w:numFmt w:val="bullet"/>
      <w:lvlText w:val="•"/>
      <w:lvlJc w:val="left"/>
      <w:pPr>
        <w:ind w:left="7599" w:hanging="356"/>
      </w:pPr>
      <w:rPr>
        <w:rFonts w:hint="default"/>
        <w:lang w:val="en-US" w:eastAsia="en-US" w:bidi="ar-SA"/>
      </w:rPr>
    </w:lvl>
    <w:lvl w:ilvl="8" w:tplc="7028284A">
      <w:numFmt w:val="bullet"/>
      <w:lvlText w:val="•"/>
      <w:lvlJc w:val="left"/>
      <w:pPr>
        <w:ind w:left="8351" w:hanging="356"/>
      </w:pPr>
      <w:rPr>
        <w:rFonts w:hint="default"/>
        <w:lang w:val="en-US" w:eastAsia="en-US" w:bidi="ar-SA"/>
      </w:rPr>
    </w:lvl>
  </w:abstractNum>
  <w:abstractNum w:abstractNumId="2" w15:restartNumberingAfterBreak="0">
    <w:nsid w:val="3568218C"/>
    <w:multiLevelType w:val="hybridMultilevel"/>
    <w:tmpl w:val="7F3A35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39A2308"/>
    <w:multiLevelType w:val="hybridMultilevel"/>
    <w:tmpl w:val="64F6A9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489101E"/>
    <w:multiLevelType w:val="hybridMultilevel"/>
    <w:tmpl w:val="098A4E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9E32F27"/>
    <w:multiLevelType w:val="hybridMultilevel"/>
    <w:tmpl w:val="32D8E1DC"/>
    <w:lvl w:ilvl="0" w:tplc="3E408B02">
      <w:start w:val="1"/>
      <w:numFmt w:val="decimal"/>
      <w:pStyle w:val="HighlightText"/>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B6B6C62"/>
    <w:multiLevelType w:val="hybridMultilevel"/>
    <w:tmpl w:val="9D4883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4DDEABD6">
      <w:start w:val="3"/>
      <w:numFmt w:val="bullet"/>
      <w:lvlText w:val="-"/>
      <w:lvlJc w:val="left"/>
      <w:pPr>
        <w:ind w:left="2160" w:hanging="360"/>
      </w:pPr>
      <w:rPr>
        <w:rFonts w:ascii="Calibri" w:eastAsia="Times New Roman" w:hAnsi="Calibri" w:cs="Calibri"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4E14731"/>
    <w:multiLevelType w:val="hybridMultilevel"/>
    <w:tmpl w:val="F190E718"/>
    <w:lvl w:ilvl="0" w:tplc="FFFFFFFF">
      <w:start w:val="2"/>
      <w:numFmt w:val="lowerLetter"/>
      <w:lvlText w:val="%1)"/>
      <w:lvlJc w:val="left"/>
      <w:pPr>
        <w:ind w:left="2333" w:hanging="356"/>
      </w:pPr>
      <w:rPr>
        <w:rFonts w:ascii="Calibri" w:eastAsia="Calibri" w:hAnsi="Calibri" w:cs="Calibri" w:hint="default"/>
        <w:b w:val="0"/>
        <w:bCs w:val="0"/>
        <w:i w:val="0"/>
        <w:iCs w:val="0"/>
        <w:spacing w:val="0"/>
        <w:w w:val="99"/>
        <w:sz w:val="20"/>
        <w:szCs w:val="20"/>
        <w:lang w:val="en-US" w:eastAsia="en-US" w:bidi="ar-SA"/>
      </w:rPr>
    </w:lvl>
    <w:lvl w:ilvl="1" w:tplc="FFFFFFFF">
      <w:numFmt w:val="bullet"/>
      <w:lvlText w:val="•"/>
      <w:lvlJc w:val="left"/>
      <w:pPr>
        <w:ind w:left="3091" w:hanging="356"/>
      </w:pPr>
      <w:rPr>
        <w:rFonts w:hint="default"/>
        <w:lang w:val="en-US" w:eastAsia="en-US" w:bidi="ar-SA"/>
      </w:rPr>
    </w:lvl>
    <w:lvl w:ilvl="2" w:tplc="FFFFFFFF">
      <w:numFmt w:val="bullet"/>
      <w:lvlText w:val="•"/>
      <w:lvlJc w:val="left"/>
      <w:pPr>
        <w:ind w:left="3842" w:hanging="356"/>
      </w:pPr>
      <w:rPr>
        <w:rFonts w:hint="default"/>
        <w:lang w:val="en-US" w:eastAsia="en-US" w:bidi="ar-SA"/>
      </w:rPr>
    </w:lvl>
    <w:lvl w:ilvl="3" w:tplc="FFFFFFFF">
      <w:numFmt w:val="bullet"/>
      <w:lvlText w:val="•"/>
      <w:lvlJc w:val="left"/>
      <w:pPr>
        <w:ind w:left="4594" w:hanging="356"/>
      </w:pPr>
      <w:rPr>
        <w:rFonts w:hint="default"/>
        <w:lang w:val="en-US" w:eastAsia="en-US" w:bidi="ar-SA"/>
      </w:rPr>
    </w:lvl>
    <w:lvl w:ilvl="4" w:tplc="FFFFFFFF">
      <w:numFmt w:val="bullet"/>
      <w:lvlText w:val="•"/>
      <w:lvlJc w:val="left"/>
      <w:pPr>
        <w:ind w:left="5345" w:hanging="356"/>
      </w:pPr>
      <w:rPr>
        <w:rFonts w:hint="default"/>
        <w:lang w:val="en-US" w:eastAsia="en-US" w:bidi="ar-SA"/>
      </w:rPr>
    </w:lvl>
    <w:lvl w:ilvl="5" w:tplc="FFFFFFFF">
      <w:numFmt w:val="bullet"/>
      <w:lvlText w:val="•"/>
      <w:lvlJc w:val="left"/>
      <w:pPr>
        <w:ind w:left="6096" w:hanging="356"/>
      </w:pPr>
      <w:rPr>
        <w:rFonts w:hint="default"/>
        <w:lang w:val="en-US" w:eastAsia="en-US" w:bidi="ar-SA"/>
      </w:rPr>
    </w:lvl>
    <w:lvl w:ilvl="6" w:tplc="FFFFFFFF">
      <w:numFmt w:val="bullet"/>
      <w:lvlText w:val="•"/>
      <w:lvlJc w:val="left"/>
      <w:pPr>
        <w:ind w:left="6848" w:hanging="356"/>
      </w:pPr>
      <w:rPr>
        <w:rFonts w:hint="default"/>
        <w:lang w:val="en-US" w:eastAsia="en-US" w:bidi="ar-SA"/>
      </w:rPr>
    </w:lvl>
    <w:lvl w:ilvl="7" w:tplc="FFFFFFFF">
      <w:numFmt w:val="bullet"/>
      <w:lvlText w:val="•"/>
      <w:lvlJc w:val="left"/>
      <w:pPr>
        <w:ind w:left="7599" w:hanging="356"/>
      </w:pPr>
      <w:rPr>
        <w:rFonts w:hint="default"/>
        <w:lang w:val="en-US" w:eastAsia="en-US" w:bidi="ar-SA"/>
      </w:rPr>
    </w:lvl>
    <w:lvl w:ilvl="8" w:tplc="FFFFFFFF">
      <w:numFmt w:val="bullet"/>
      <w:lvlText w:val="•"/>
      <w:lvlJc w:val="left"/>
      <w:pPr>
        <w:ind w:left="8351" w:hanging="356"/>
      </w:pPr>
      <w:rPr>
        <w:rFonts w:hint="default"/>
        <w:lang w:val="en-US" w:eastAsia="en-US" w:bidi="ar-SA"/>
      </w:rPr>
    </w:lvl>
  </w:abstractNum>
  <w:abstractNum w:abstractNumId="8" w15:restartNumberingAfterBreak="0">
    <w:nsid w:val="707D3629"/>
    <w:multiLevelType w:val="hybridMultilevel"/>
    <w:tmpl w:val="EDE8A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2A609F2"/>
    <w:multiLevelType w:val="multilevel"/>
    <w:tmpl w:val="503C9C6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num w:numId="1" w16cid:durableId="1038748821">
    <w:abstractNumId w:val="5"/>
  </w:num>
  <w:num w:numId="2" w16cid:durableId="682896056">
    <w:abstractNumId w:val="0"/>
  </w:num>
  <w:num w:numId="3" w16cid:durableId="1194608518">
    <w:abstractNumId w:val="2"/>
  </w:num>
  <w:num w:numId="4" w16cid:durableId="61104467">
    <w:abstractNumId w:val="8"/>
  </w:num>
  <w:num w:numId="5" w16cid:durableId="1794515930">
    <w:abstractNumId w:val="9"/>
  </w:num>
  <w:num w:numId="6" w16cid:durableId="501820003">
    <w:abstractNumId w:val="4"/>
  </w:num>
  <w:num w:numId="7" w16cid:durableId="848522415">
    <w:abstractNumId w:val="3"/>
  </w:num>
  <w:num w:numId="8" w16cid:durableId="1995330800">
    <w:abstractNumId w:val="7"/>
  </w:num>
  <w:num w:numId="9" w16cid:durableId="898252554">
    <w:abstractNumId w:val="1"/>
  </w:num>
  <w:num w:numId="10" w16cid:durableId="1274897758">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1DC"/>
    <w:rsid w:val="00001518"/>
    <w:rsid w:val="000028C8"/>
    <w:rsid w:val="00004492"/>
    <w:rsid w:val="000050B4"/>
    <w:rsid w:val="00015867"/>
    <w:rsid w:val="000210BB"/>
    <w:rsid w:val="000212BF"/>
    <w:rsid w:val="000237A2"/>
    <w:rsid w:val="00026DBB"/>
    <w:rsid w:val="000303B0"/>
    <w:rsid w:val="00031EDF"/>
    <w:rsid w:val="000346A4"/>
    <w:rsid w:val="00035E07"/>
    <w:rsid w:val="000400C7"/>
    <w:rsid w:val="00044B1F"/>
    <w:rsid w:val="00044D18"/>
    <w:rsid w:val="000453EE"/>
    <w:rsid w:val="00045C14"/>
    <w:rsid w:val="0005236A"/>
    <w:rsid w:val="000633E2"/>
    <w:rsid w:val="00071D5B"/>
    <w:rsid w:val="00073D2A"/>
    <w:rsid w:val="00090AD6"/>
    <w:rsid w:val="000932A0"/>
    <w:rsid w:val="00096C2D"/>
    <w:rsid w:val="000B2498"/>
    <w:rsid w:val="000B3708"/>
    <w:rsid w:val="000B41DC"/>
    <w:rsid w:val="000B4BA5"/>
    <w:rsid w:val="000C0389"/>
    <w:rsid w:val="000C743F"/>
    <w:rsid w:val="000C77CC"/>
    <w:rsid w:val="000E0E76"/>
    <w:rsid w:val="000E3BA3"/>
    <w:rsid w:val="000E4318"/>
    <w:rsid w:val="000E5D17"/>
    <w:rsid w:val="000F0533"/>
    <w:rsid w:val="000F3C11"/>
    <w:rsid w:val="000F48F5"/>
    <w:rsid w:val="000F57E5"/>
    <w:rsid w:val="000F6AC8"/>
    <w:rsid w:val="0010707C"/>
    <w:rsid w:val="00110A49"/>
    <w:rsid w:val="00111453"/>
    <w:rsid w:val="00113AC5"/>
    <w:rsid w:val="00124B6C"/>
    <w:rsid w:val="00126813"/>
    <w:rsid w:val="0012783D"/>
    <w:rsid w:val="00135CDE"/>
    <w:rsid w:val="001371E3"/>
    <w:rsid w:val="001406D9"/>
    <w:rsid w:val="0014209F"/>
    <w:rsid w:val="00142318"/>
    <w:rsid w:val="00142C36"/>
    <w:rsid w:val="00143E0A"/>
    <w:rsid w:val="0015630B"/>
    <w:rsid w:val="0016089A"/>
    <w:rsid w:val="00170DF3"/>
    <w:rsid w:val="00170EA4"/>
    <w:rsid w:val="00172855"/>
    <w:rsid w:val="00183966"/>
    <w:rsid w:val="00183BAB"/>
    <w:rsid w:val="00187437"/>
    <w:rsid w:val="00187D94"/>
    <w:rsid w:val="0019201E"/>
    <w:rsid w:val="001938C7"/>
    <w:rsid w:val="001A1352"/>
    <w:rsid w:val="001A6636"/>
    <w:rsid w:val="001A68D7"/>
    <w:rsid w:val="001B3396"/>
    <w:rsid w:val="001B67D0"/>
    <w:rsid w:val="001B7484"/>
    <w:rsid w:val="001C3F6D"/>
    <w:rsid w:val="001C4E49"/>
    <w:rsid w:val="001D6E43"/>
    <w:rsid w:val="001E032D"/>
    <w:rsid w:val="001E0847"/>
    <w:rsid w:val="001E26E5"/>
    <w:rsid w:val="001F2D16"/>
    <w:rsid w:val="001F5FCF"/>
    <w:rsid w:val="002005C1"/>
    <w:rsid w:val="00201C64"/>
    <w:rsid w:val="002027F7"/>
    <w:rsid w:val="00205D55"/>
    <w:rsid w:val="0022590A"/>
    <w:rsid w:val="0022743E"/>
    <w:rsid w:val="002277BB"/>
    <w:rsid w:val="00235ECE"/>
    <w:rsid w:val="00244DB2"/>
    <w:rsid w:val="002457D4"/>
    <w:rsid w:val="00250EAB"/>
    <w:rsid w:val="002561BD"/>
    <w:rsid w:val="00262A1C"/>
    <w:rsid w:val="00263C3F"/>
    <w:rsid w:val="0026676E"/>
    <w:rsid w:val="002668B0"/>
    <w:rsid w:val="0026692F"/>
    <w:rsid w:val="00272A89"/>
    <w:rsid w:val="0027387D"/>
    <w:rsid w:val="002771DD"/>
    <w:rsid w:val="0028085D"/>
    <w:rsid w:val="002838C4"/>
    <w:rsid w:val="0029250B"/>
    <w:rsid w:val="00293F9D"/>
    <w:rsid w:val="00297420"/>
    <w:rsid w:val="002A002F"/>
    <w:rsid w:val="002A09E6"/>
    <w:rsid w:val="002A0D23"/>
    <w:rsid w:val="002A1940"/>
    <w:rsid w:val="002A5E70"/>
    <w:rsid w:val="002A7D7E"/>
    <w:rsid w:val="002B209A"/>
    <w:rsid w:val="002C085F"/>
    <w:rsid w:val="002D61FF"/>
    <w:rsid w:val="002D6DC3"/>
    <w:rsid w:val="002E1A27"/>
    <w:rsid w:val="00301350"/>
    <w:rsid w:val="00302102"/>
    <w:rsid w:val="00302162"/>
    <w:rsid w:val="00302AB6"/>
    <w:rsid w:val="003070E6"/>
    <w:rsid w:val="0032377C"/>
    <w:rsid w:val="0032608D"/>
    <w:rsid w:val="00327D62"/>
    <w:rsid w:val="00330F78"/>
    <w:rsid w:val="00342B96"/>
    <w:rsid w:val="003447D7"/>
    <w:rsid w:val="00347CFE"/>
    <w:rsid w:val="0035784E"/>
    <w:rsid w:val="00363A2F"/>
    <w:rsid w:val="003649D6"/>
    <w:rsid w:val="00380CC0"/>
    <w:rsid w:val="00381108"/>
    <w:rsid w:val="003825BB"/>
    <w:rsid w:val="00383BE6"/>
    <w:rsid w:val="0038426F"/>
    <w:rsid w:val="00385DAF"/>
    <w:rsid w:val="003870EC"/>
    <w:rsid w:val="003900AE"/>
    <w:rsid w:val="00391BF5"/>
    <w:rsid w:val="00392C99"/>
    <w:rsid w:val="003B23DF"/>
    <w:rsid w:val="003B24BD"/>
    <w:rsid w:val="003B3334"/>
    <w:rsid w:val="003C362E"/>
    <w:rsid w:val="003C731F"/>
    <w:rsid w:val="003D506A"/>
    <w:rsid w:val="003D6B31"/>
    <w:rsid w:val="003E60F9"/>
    <w:rsid w:val="003F119D"/>
    <w:rsid w:val="003F2808"/>
    <w:rsid w:val="003F4C03"/>
    <w:rsid w:val="003F73FA"/>
    <w:rsid w:val="00402073"/>
    <w:rsid w:val="00407053"/>
    <w:rsid w:val="00410886"/>
    <w:rsid w:val="00412C99"/>
    <w:rsid w:val="0042042D"/>
    <w:rsid w:val="00420A23"/>
    <w:rsid w:val="00420AF4"/>
    <w:rsid w:val="00421979"/>
    <w:rsid w:val="00423DBE"/>
    <w:rsid w:val="00425845"/>
    <w:rsid w:val="0042625E"/>
    <w:rsid w:val="00427916"/>
    <w:rsid w:val="00430B98"/>
    <w:rsid w:val="004327C0"/>
    <w:rsid w:val="00432B33"/>
    <w:rsid w:val="00433BD2"/>
    <w:rsid w:val="0044530C"/>
    <w:rsid w:val="00457350"/>
    <w:rsid w:val="0046407F"/>
    <w:rsid w:val="004663A5"/>
    <w:rsid w:val="0047454A"/>
    <w:rsid w:val="004759B5"/>
    <w:rsid w:val="00476748"/>
    <w:rsid w:val="00481591"/>
    <w:rsid w:val="0048619E"/>
    <w:rsid w:val="0049234B"/>
    <w:rsid w:val="00495E57"/>
    <w:rsid w:val="004A21C4"/>
    <w:rsid w:val="004A5828"/>
    <w:rsid w:val="004A739B"/>
    <w:rsid w:val="004B6314"/>
    <w:rsid w:val="004B7576"/>
    <w:rsid w:val="004D121E"/>
    <w:rsid w:val="004D37BE"/>
    <w:rsid w:val="004D5CEC"/>
    <w:rsid w:val="004E017D"/>
    <w:rsid w:val="004E01A3"/>
    <w:rsid w:val="004E26DA"/>
    <w:rsid w:val="004E48F4"/>
    <w:rsid w:val="004E4D64"/>
    <w:rsid w:val="004E6475"/>
    <w:rsid w:val="004E7EC1"/>
    <w:rsid w:val="004F5EEF"/>
    <w:rsid w:val="004F7F75"/>
    <w:rsid w:val="005074D2"/>
    <w:rsid w:val="00510059"/>
    <w:rsid w:val="00512C65"/>
    <w:rsid w:val="00513630"/>
    <w:rsid w:val="0051407C"/>
    <w:rsid w:val="00522A50"/>
    <w:rsid w:val="00523EF5"/>
    <w:rsid w:val="00526066"/>
    <w:rsid w:val="00527CB5"/>
    <w:rsid w:val="00532177"/>
    <w:rsid w:val="00532DB3"/>
    <w:rsid w:val="00533C7D"/>
    <w:rsid w:val="00535BF4"/>
    <w:rsid w:val="00537DC6"/>
    <w:rsid w:val="00540FE7"/>
    <w:rsid w:val="00550D9D"/>
    <w:rsid w:val="005530AF"/>
    <w:rsid w:val="00555364"/>
    <w:rsid w:val="00556598"/>
    <w:rsid w:val="00565038"/>
    <w:rsid w:val="00566C04"/>
    <w:rsid w:val="00566D91"/>
    <w:rsid w:val="00573988"/>
    <w:rsid w:val="00573EE2"/>
    <w:rsid w:val="0057441C"/>
    <w:rsid w:val="00576956"/>
    <w:rsid w:val="00592E35"/>
    <w:rsid w:val="005970A2"/>
    <w:rsid w:val="0059712D"/>
    <w:rsid w:val="00597955"/>
    <w:rsid w:val="005B597C"/>
    <w:rsid w:val="005B6C3F"/>
    <w:rsid w:val="005C1FAC"/>
    <w:rsid w:val="005C3AC0"/>
    <w:rsid w:val="005D3209"/>
    <w:rsid w:val="005D34E1"/>
    <w:rsid w:val="005E08F5"/>
    <w:rsid w:val="005E1550"/>
    <w:rsid w:val="005E4D2F"/>
    <w:rsid w:val="005F2C2E"/>
    <w:rsid w:val="005F2D62"/>
    <w:rsid w:val="00601971"/>
    <w:rsid w:val="00605952"/>
    <w:rsid w:val="00607183"/>
    <w:rsid w:val="0061263E"/>
    <w:rsid w:val="0061381F"/>
    <w:rsid w:val="00617264"/>
    <w:rsid w:val="00622BBC"/>
    <w:rsid w:val="00624CF8"/>
    <w:rsid w:val="00631C04"/>
    <w:rsid w:val="00636231"/>
    <w:rsid w:val="00642601"/>
    <w:rsid w:val="00643020"/>
    <w:rsid w:val="00644649"/>
    <w:rsid w:val="00651590"/>
    <w:rsid w:val="00672413"/>
    <w:rsid w:val="0067242B"/>
    <w:rsid w:val="00681F45"/>
    <w:rsid w:val="006870EF"/>
    <w:rsid w:val="0069054F"/>
    <w:rsid w:val="006A19E7"/>
    <w:rsid w:val="006A1E60"/>
    <w:rsid w:val="006B115B"/>
    <w:rsid w:val="006B1FBF"/>
    <w:rsid w:val="006B298D"/>
    <w:rsid w:val="006C5B49"/>
    <w:rsid w:val="006C75F6"/>
    <w:rsid w:val="006D1D10"/>
    <w:rsid w:val="006D520C"/>
    <w:rsid w:val="006D5E8C"/>
    <w:rsid w:val="006E00EB"/>
    <w:rsid w:val="006E0274"/>
    <w:rsid w:val="006E210A"/>
    <w:rsid w:val="006E397D"/>
    <w:rsid w:val="006F0446"/>
    <w:rsid w:val="007033FE"/>
    <w:rsid w:val="00704783"/>
    <w:rsid w:val="00712B95"/>
    <w:rsid w:val="00713DD9"/>
    <w:rsid w:val="007154DA"/>
    <w:rsid w:val="0071751A"/>
    <w:rsid w:val="00720748"/>
    <w:rsid w:val="0072317B"/>
    <w:rsid w:val="00726445"/>
    <w:rsid w:val="00730D63"/>
    <w:rsid w:val="007310FB"/>
    <w:rsid w:val="00735DE4"/>
    <w:rsid w:val="007413C3"/>
    <w:rsid w:val="00746FFD"/>
    <w:rsid w:val="007514BF"/>
    <w:rsid w:val="00754447"/>
    <w:rsid w:val="00755D28"/>
    <w:rsid w:val="00757758"/>
    <w:rsid w:val="00762E7B"/>
    <w:rsid w:val="0077385D"/>
    <w:rsid w:val="0079563C"/>
    <w:rsid w:val="00795824"/>
    <w:rsid w:val="007A13C6"/>
    <w:rsid w:val="007A1A2A"/>
    <w:rsid w:val="007A1E23"/>
    <w:rsid w:val="007A304E"/>
    <w:rsid w:val="007A3DBF"/>
    <w:rsid w:val="007A63A4"/>
    <w:rsid w:val="007B218B"/>
    <w:rsid w:val="007C50F9"/>
    <w:rsid w:val="007C5ACF"/>
    <w:rsid w:val="007D1115"/>
    <w:rsid w:val="007D1DDE"/>
    <w:rsid w:val="007E4353"/>
    <w:rsid w:val="007E7CC0"/>
    <w:rsid w:val="007F35AD"/>
    <w:rsid w:val="007F4A4A"/>
    <w:rsid w:val="007F4D7A"/>
    <w:rsid w:val="007F6E6E"/>
    <w:rsid w:val="00801E36"/>
    <w:rsid w:val="0080733A"/>
    <w:rsid w:val="00813F68"/>
    <w:rsid w:val="0081524E"/>
    <w:rsid w:val="0081695F"/>
    <w:rsid w:val="008170AE"/>
    <w:rsid w:val="00825034"/>
    <w:rsid w:val="008251F4"/>
    <w:rsid w:val="00834D50"/>
    <w:rsid w:val="0084036B"/>
    <w:rsid w:val="00852C34"/>
    <w:rsid w:val="008530DC"/>
    <w:rsid w:val="00855A88"/>
    <w:rsid w:val="00866958"/>
    <w:rsid w:val="00870235"/>
    <w:rsid w:val="00871B57"/>
    <w:rsid w:val="0087437E"/>
    <w:rsid w:val="00880E68"/>
    <w:rsid w:val="0089481A"/>
    <w:rsid w:val="008953BD"/>
    <w:rsid w:val="008A0118"/>
    <w:rsid w:val="008A1978"/>
    <w:rsid w:val="008A2F90"/>
    <w:rsid w:val="008A73FC"/>
    <w:rsid w:val="008A7B71"/>
    <w:rsid w:val="008A7BA6"/>
    <w:rsid w:val="008B1590"/>
    <w:rsid w:val="008B59F8"/>
    <w:rsid w:val="008B702F"/>
    <w:rsid w:val="008D6A39"/>
    <w:rsid w:val="008E5E6E"/>
    <w:rsid w:val="008E6337"/>
    <w:rsid w:val="008E6628"/>
    <w:rsid w:val="008E7D71"/>
    <w:rsid w:val="008F23D6"/>
    <w:rsid w:val="008F24B9"/>
    <w:rsid w:val="008F6C7B"/>
    <w:rsid w:val="008F6F8D"/>
    <w:rsid w:val="008F72C0"/>
    <w:rsid w:val="008F7330"/>
    <w:rsid w:val="008F764A"/>
    <w:rsid w:val="008F766F"/>
    <w:rsid w:val="009034FC"/>
    <w:rsid w:val="00903D8B"/>
    <w:rsid w:val="009140A0"/>
    <w:rsid w:val="009207DD"/>
    <w:rsid w:val="0092152F"/>
    <w:rsid w:val="00923354"/>
    <w:rsid w:val="00926F2D"/>
    <w:rsid w:val="00931BEA"/>
    <w:rsid w:val="0093267A"/>
    <w:rsid w:val="00934286"/>
    <w:rsid w:val="00934F01"/>
    <w:rsid w:val="00935E50"/>
    <w:rsid w:val="00940DA0"/>
    <w:rsid w:val="009452E9"/>
    <w:rsid w:val="009504ED"/>
    <w:rsid w:val="00962E3E"/>
    <w:rsid w:val="0096779E"/>
    <w:rsid w:val="00971BB7"/>
    <w:rsid w:val="00975E99"/>
    <w:rsid w:val="009777B6"/>
    <w:rsid w:val="0098308B"/>
    <w:rsid w:val="00993B03"/>
    <w:rsid w:val="00995BBC"/>
    <w:rsid w:val="009A0C5B"/>
    <w:rsid w:val="009A620B"/>
    <w:rsid w:val="009A6C49"/>
    <w:rsid w:val="009A77E2"/>
    <w:rsid w:val="009B2901"/>
    <w:rsid w:val="009B4BA7"/>
    <w:rsid w:val="009B69DE"/>
    <w:rsid w:val="009B7519"/>
    <w:rsid w:val="009C15AB"/>
    <w:rsid w:val="009C6F90"/>
    <w:rsid w:val="009D19F6"/>
    <w:rsid w:val="009D3871"/>
    <w:rsid w:val="009D3D4A"/>
    <w:rsid w:val="009D57A8"/>
    <w:rsid w:val="009E3A74"/>
    <w:rsid w:val="009E5C22"/>
    <w:rsid w:val="009F14BA"/>
    <w:rsid w:val="009F619A"/>
    <w:rsid w:val="00A00179"/>
    <w:rsid w:val="00A0673D"/>
    <w:rsid w:val="00A166ED"/>
    <w:rsid w:val="00A252C0"/>
    <w:rsid w:val="00A33E7E"/>
    <w:rsid w:val="00A369C8"/>
    <w:rsid w:val="00A41250"/>
    <w:rsid w:val="00A67806"/>
    <w:rsid w:val="00A71709"/>
    <w:rsid w:val="00A72333"/>
    <w:rsid w:val="00A80BF4"/>
    <w:rsid w:val="00A816C9"/>
    <w:rsid w:val="00A8315B"/>
    <w:rsid w:val="00A83FD1"/>
    <w:rsid w:val="00A87743"/>
    <w:rsid w:val="00A91EBA"/>
    <w:rsid w:val="00A97D94"/>
    <w:rsid w:val="00AA030F"/>
    <w:rsid w:val="00AA13C3"/>
    <w:rsid w:val="00AA1F3D"/>
    <w:rsid w:val="00AA3FBB"/>
    <w:rsid w:val="00AA52EB"/>
    <w:rsid w:val="00AA565E"/>
    <w:rsid w:val="00AA71C4"/>
    <w:rsid w:val="00AB072E"/>
    <w:rsid w:val="00AB7ADC"/>
    <w:rsid w:val="00AC4DCE"/>
    <w:rsid w:val="00AD0A3F"/>
    <w:rsid w:val="00AD1135"/>
    <w:rsid w:val="00AD13AC"/>
    <w:rsid w:val="00AD40F5"/>
    <w:rsid w:val="00AE12DC"/>
    <w:rsid w:val="00B00A27"/>
    <w:rsid w:val="00B02C9D"/>
    <w:rsid w:val="00B06747"/>
    <w:rsid w:val="00B27280"/>
    <w:rsid w:val="00B3072F"/>
    <w:rsid w:val="00B30864"/>
    <w:rsid w:val="00B31A04"/>
    <w:rsid w:val="00B31E91"/>
    <w:rsid w:val="00B40CF4"/>
    <w:rsid w:val="00B43812"/>
    <w:rsid w:val="00B4421A"/>
    <w:rsid w:val="00B4633E"/>
    <w:rsid w:val="00B46E05"/>
    <w:rsid w:val="00B50AAC"/>
    <w:rsid w:val="00B530D1"/>
    <w:rsid w:val="00B6029F"/>
    <w:rsid w:val="00B640BD"/>
    <w:rsid w:val="00B6478E"/>
    <w:rsid w:val="00B65758"/>
    <w:rsid w:val="00B65BA5"/>
    <w:rsid w:val="00B665CF"/>
    <w:rsid w:val="00B843D3"/>
    <w:rsid w:val="00B86956"/>
    <w:rsid w:val="00B90EC8"/>
    <w:rsid w:val="00B91434"/>
    <w:rsid w:val="00B93CAD"/>
    <w:rsid w:val="00B971BA"/>
    <w:rsid w:val="00BA1113"/>
    <w:rsid w:val="00BA3396"/>
    <w:rsid w:val="00BB4419"/>
    <w:rsid w:val="00BB47F2"/>
    <w:rsid w:val="00BB4EBD"/>
    <w:rsid w:val="00BB52FE"/>
    <w:rsid w:val="00BB6CD7"/>
    <w:rsid w:val="00BC3E36"/>
    <w:rsid w:val="00BC6E25"/>
    <w:rsid w:val="00BD0BE3"/>
    <w:rsid w:val="00BE278B"/>
    <w:rsid w:val="00BE2800"/>
    <w:rsid w:val="00BE3617"/>
    <w:rsid w:val="00BE6890"/>
    <w:rsid w:val="00BF3E36"/>
    <w:rsid w:val="00C00AFB"/>
    <w:rsid w:val="00C0457E"/>
    <w:rsid w:val="00C12EF1"/>
    <w:rsid w:val="00C15C5E"/>
    <w:rsid w:val="00C170AA"/>
    <w:rsid w:val="00C2476B"/>
    <w:rsid w:val="00C27368"/>
    <w:rsid w:val="00C354E9"/>
    <w:rsid w:val="00C5315E"/>
    <w:rsid w:val="00C538CF"/>
    <w:rsid w:val="00C5500D"/>
    <w:rsid w:val="00C605DE"/>
    <w:rsid w:val="00C64A7F"/>
    <w:rsid w:val="00C70B2F"/>
    <w:rsid w:val="00C81659"/>
    <w:rsid w:val="00C82229"/>
    <w:rsid w:val="00C84079"/>
    <w:rsid w:val="00C84528"/>
    <w:rsid w:val="00C93049"/>
    <w:rsid w:val="00CA0255"/>
    <w:rsid w:val="00CA1B2F"/>
    <w:rsid w:val="00CB2EA9"/>
    <w:rsid w:val="00CB367D"/>
    <w:rsid w:val="00CB4179"/>
    <w:rsid w:val="00CB48F7"/>
    <w:rsid w:val="00CB6722"/>
    <w:rsid w:val="00CC4E33"/>
    <w:rsid w:val="00CD015D"/>
    <w:rsid w:val="00CE0CDC"/>
    <w:rsid w:val="00CE16CB"/>
    <w:rsid w:val="00CE1F40"/>
    <w:rsid w:val="00CE4BA7"/>
    <w:rsid w:val="00D077E4"/>
    <w:rsid w:val="00D1617B"/>
    <w:rsid w:val="00D2262D"/>
    <w:rsid w:val="00D37721"/>
    <w:rsid w:val="00D43141"/>
    <w:rsid w:val="00D4335A"/>
    <w:rsid w:val="00D44A45"/>
    <w:rsid w:val="00D46C00"/>
    <w:rsid w:val="00D510E5"/>
    <w:rsid w:val="00D52830"/>
    <w:rsid w:val="00D61C15"/>
    <w:rsid w:val="00D65D58"/>
    <w:rsid w:val="00D800E1"/>
    <w:rsid w:val="00D83657"/>
    <w:rsid w:val="00D84612"/>
    <w:rsid w:val="00D87C62"/>
    <w:rsid w:val="00D90865"/>
    <w:rsid w:val="00D90CCB"/>
    <w:rsid w:val="00DA3658"/>
    <w:rsid w:val="00DA5715"/>
    <w:rsid w:val="00DB5619"/>
    <w:rsid w:val="00DB590A"/>
    <w:rsid w:val="00DB6565"/>
    <w:rsid w:val="00DB75E1"/>
    <w:rsid w:val="00DC2CFF"/>
    <w:rsid w:val="00DC5787"/>
    <w:rsid w:val="00DC5A5E"/>
    <w:rsid w:val="00DD577F"/>
    <w:rsid w:val="00DD71D0"/>
    <w:rsid w:val="00DD75E1"/>
    <w:rsid w:val="00DE5809"/>
    <w:rsid w:val="00E010E6"/>
    <w:rsid w:val="00E050C1"/>
    <w:rsid w:val="00E055D3"/>
    <w:rsid w:val="00E2461C"/>
    <w:rsid w:val="00E332B7"/>
    <w:rsid w:val="00E33581"/>
    <w:rsid w:val="00E3396F"/>
    <w:rsid w:val="00E37B8E"/>
    <w:rsid w:val="00E4246D"/>
    <w:rsid w:val="00E43AA8"/>
    <w:rsid w:val="00E509F3"/>
    <w:rsid w:val="00E64A79"/>
    <w:rsid w:val="00E71B07"/>
    <w:rsid w:val="00E72449"/>
    <w:rsid w:val="00E76BD3"/>
    <w:rsid w:val="00E8021E"/>
    <w:rsid w:val="00E82850"/>
    <w:rsid w:val="00E91C93"/>
    <w:rsid w:val="00E96CDA"/>
    <w:rsid w:val="00E97534"/>
    <w:rsid w:val="00EA2B0A"/>
    <w:rsid w:val="00EA3DB3"/>
    <w:rsid w:val="00EA4345"/>
    <w:rsid w:val="00EA56A5"/>
    <w:rsid w:val="00EB7AD8"/>
    <w:rsid w:val="00EC2638"/>
    <w:rsid w:val="00EC3056"/>
    <w:rsid w:val="00EC47C4"/>
    <w:rsid w:val="00ED06C3"/>
    <w:rsid w:val="00ED3349"/>
    <w:rsid w:val="00ED4199"/>
    <w:rsid w:val="00ED68C5"/>
    <w:rsid w:val="00EE075A"/>
    <w:rsid w:val="00EE1AEF"/>
    <w:rsid w:val="00EE289C"/>
    <w:rsid w:val="00EE2DE5"/>
    <w:rsid w:val="00EE440F"/>
    <w:rsid w:val="00EE5829"/>
    <w:rsid w:val="00EE58EF"/>
    <w:rsid w:val="00EF1EA2"/>
    <w:rsid w:val="00F16B05"/>
    <w:rsid w:val="00F17E54"/>
    <w:rsid w:val="00F212E0"/>
    <w:rsid w:val="00F22667"/>
    <w:rsid w:val="00F30E53"/>
    <w:rsid w:val="00F31961"/>
    <w:rsid w:val="00F33867"/>
    <w:rsid w:val="00F33B8D"/>
    <w:rsid w:val="00F369C4"/>
    <w:rsid w:val="00F36CDD"/>
    <w:rsid w:val="00F40FCB"/>
    <w:rsid w:val="00F44157"/>
    <w:rsid w:val="00F46E15"/>
    <w:rsid w:val="00F51B05"/>
    <w:rsid w:val="00F541B7"/>
    <w:rsid w:val="00F56E4A"/>
    <w:rsid w:val="00F571D7"/>
    <w:rsid w:val="00F605A2"/>
    <w:rsid w:val="00F63604"/>
    <w:rsid w:val="00F6721F"/>
    <w:rsid w:val="00F70C3C"/>
    <w:rsid w:val="00F72E27"/>
    <w:rsid w:val="00F90AD8"/>
    <w:rsid w:val="00F939FC"/>
    <w:rsid w:val="00F9418D"/>
    <w:rsid w:val="00F94CB7"/>
    <w:rsid w:val="00F95676"/>
    <w:rsid w:val="00F968A8"/>
    <w:rsid w:val="00FA08FB"/>
    <w:rsid w:val="00FA462A"/>
    <w:rsid w:val="00FA4AB5"/>
    <w:rsid w:val="00FA6BC8"/>
    <w:rsid w:val="00FB4B0A"/>
    <w:rsid w:val="00FD063E"/>
    <w:rsid w:val="00FD0E29"/>
    <w:rsid w:val="00FD429D"/>
    <w:rsid w:val="00FD7D35"/>
    <w:rsid w:val="00FE0AFF"/>
    <w:rsid w:val="00FE1533"/>
    <w:rsid w:val="00FE5EF5"/>
    <w:rsid w:val="00FE5FEE"/>
    <w:rsid w:val="00FF00BF"/>
    <w:rsid w:val="00FF0512"/>
    <w:rsid w:val="00FF2517"/>
    <w:rsid w:val="00FF27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76442EA"/>
  <w14:defaultImageDpi w14:val="330"/>
  <w15:chartTrackingRefBased/>
  <w15:docId w15:val="{0F314EFC-C6FD-494A-B700-860E9B608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48F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F48F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F48F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A816C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2277BB"/>
    <w:pPr>
      <w:keepNext/>
      <w:keepLines/>
      <w:spacing w:before="40" w:after="0" w:line="276" w:lineRule="auto"/>
      <w:outlineLvl w:val="4"/>
    </w:pPr>
    <w:rPr>
      <w:rFonts w:asciiTheme="majorHAnsi" w:eastAsiaTheme="majorEastAsia" w:hAnsiTheme="majorHAnsi" w:cstheme="majorBidi"/>
      <w:color w:val="2F5496" w:themeColor="accent1" w:themeShade="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41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41DC"/>
  </w:style>
  <w:style w:type="paragraph" w:styleId="Footer">
    <w:name w:val="footer"/>
    <w:basedOn w:val="Normal"/>
    <w:link w:val="FooterChar"/>
    <w:uiPriority w:val="99"/>
    <w:unhideWhenUsed/>
    <w:rsid w:val="000B41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41DC"/>
  </w:style>
  <w:style w:type="character" w:styleId="CommentReference">
    <w:name w:val="annotation reference"/>
    <w:basedOn w:val="DefaultParagraphFont"/>
    <w:uiPriority w:val="99"/>
    <w:semiHidden/>
    <w:unhideWhenUsed/>
    <w:rsid w:val="000B41DC"/>
    <w:rPr>
      <w:sz w:val="16"/>
      <w:szCs w:val="16"/>
    </w:rPr>
  </w:style>
  <w:style w:type="paragraph" w:styleId="CommentText">
    <w:name w:val="annotation text"/>
    <w:basedOn w:val="Normal"/>
    <w:link w:val="CommentTextChar"/>
    <w:uiPriority w:val="99"/>
    <w:unhideWhenUsed/>
    <w:rsid w:val="000B41DC"/>
    <w:pPr>
      <w:spacing w:line="240" w:lineRule="auto"/>
    </w:pPr>
    <w:rPr>
      <w:sz w:val="20"/>
      <w:szCs w:val="20"/>
    </w:rPr>
  </w:style>
  <w:style w:type="character" w:customStyle="1" w:styleId="CommentTextChar">
    <w:name w:val="Comment Text Char"/>
    <w:basedOn w:val="DefaultParagraphFont"/>
    <w:link w:val="CommentText"/>
    <w:uiPriority w:val="99"/>
    <w:rsid w:val="000B41DC"/>
    <w:rPr>
      <w:sz w:val="20"/>
      <w:szCs w:val="20"/>
    </w:rPr>
  </w:style>
  <w:style w:type="paragraph" w:styleId="CommentSubject">
    <w:name w:val="annotation subject"/>
    <w:basedOn w:val="CommentText"/>
    <w:next w:val="CommentText"/>
    <w:link w:val="CommentSubjectChar"/>
    <w:uiPriority w:val="99"/>
    <w:semiHidden/>
    <w:unhideWhenUsed/>
    <w:rsid w:val="000B41DC"/>
    <w:rPr>
      <w:b/>
      <w:bCs/>
    </w:rPr>
  </w:style>
  <w:style w:type="character" w:customStyle="1" w:styleId="CommentSubjectChar">
    <w:name w:val="Comment Subject Char"/>
    <w:basedOn w:val="CommentTextChar"/>
    <w:link w:val="CommentSubject"/>
    <w:uiPriority w:val="99"/>
    <w:semiHidden/>
    <w:rsid w:val="000B41DC"/>
    <w:rPr>
      <w:b/>
      <w:bCs/>
      <w:sz w:val="20"/>
      <w:szCs w:val="20"/>
    </w:rPr>
  </w:style>
  <w:style w:type="paragraph" w:customStyle="1" w:styleId="HighestLevelHeading">
    <w:name w:val="Highest Level Heading"/>
    <w:basedOn w:val="Normal"/>
    <w:link w:val="HighestLevelHeadingChar"/>
    <w:qFormat/>
    <w:rsid w:val="00B06747"/>
    <w:pPr>
      <w:spacing w:after="240"/>
    </w:pPr>
    <w:rPr>
      <w:rFonts w:ascii="Montserrat ExtraBold" w:hAnsi="Montserrat ExtraBold"/>
      <w:sz w:val="28"/>
      <w:szCs w:val="24"/>
    </w:rPr>
  </w:style>
  <w:style w:type="paragraph" w:styleId="TOC1">
    <w:name w:val="toc 1"/>
    <w:aliases w:val="Highest Level Heading (TOC1)"/>
    <w:basedOn w:val="Normal"/>
    <w:next w:val="Normal"/>
    <w:autoRedefine/>
    <w:uiPriority w:val="39"/>
    <w:unhideWhenUsed/>
    <w:qFormat/>
    <w:rsid w:val="007D1115"/>
    <w:pPr>
      <w:tabs>
        <w:tab w:val="left" w:pos="660"/>
        <w:tab w:val="right" w:leader="dot" w:pos="9016"/>
      </w:tabs>
      <w:spacing w:after="100"/>
    </w:pPr>
    <w:rPr>
      <w:rFonts w:ascii="Montserrat ExtraBold" w:hAnsi="Montserrat ExtraBold"/>
      <w:noProof/>
      <w:sz w:val="20"/>
      <w:szCs w:val="20"/>
    </w:rPr>
  </w:style>
  <w:style w:type="paragraph" w:styleId="TOC2">
    <w:name w:val="toc 2"/>
    <w:aliases w:val="Mid-level Heading (TOC2)"/>
    <w:basedOn w:val="Normal"/>
    <w:next w:val="Normal"/>
    <w:autoRedefine/>
    <w:uiPriority w:val="39"/>
    <w:unhideWhenUsed/>
    <w:qFormat/>
    <w:rsid w:val="00565038"/>
    <w:pPr>
      <w:tabs>
        <w:tab w:val="left" w:pos="851"/>
        <w:tab w:val="right" w:leader="dot" w:pos="9016"/>
      </w:tabs>
      <w:spacing w:after="100"/>
      <w:ind w:left="660" w:hanging="440"/>
    </w:pPr>
    <w:rPr>
      <w:rFonts w:ascii="Montserrat SemiBold" w:hAnsi="Montserrat SemiBold"/>
      <w:noProof/>
      <w:sz w:val="18"/>
      <w:szCs w:val="18"/>
    </w:rPr>
  </w:style>
  <w:style w:type="paragraph" w:styleId="TOC3">
    <w:name w:val="toc 3"/>
    <w:aliases w:val="Lowest level Heading (TOC3)"/>
    <w:basedOn w:val="Normal"/>
    <w:next w:val="Normal"/>
    <w:autoRedefine/>
    <w:uiPriority w:val="39"/>
    <w:unhideWhenUsed/>
    <w:qFormat/>
    <w:rsid w:val="00617264"/>
    <w:pPr>
      <w:tabs>
        <w:tab w:val="right" w:leader="dot" w:pos="9016"/>
      </w:tabs>
      <w:spacing w:after="100"/>
      <w:ind w:left="440"/>
    </w:pPr>
    <w:rPr>
      <w:rFonts w:ascii="Montserrat Medium" w:hAnsi="Montserrat Medium"/>
      <w:noProof/>
      <w:sz w:val="18"/>
      <w:szCs w:val="20"/>
    </w:rPr>
  </w:style>
  <w:style w:type="paragraph" w:styleId="TOC4">
    <w:name w:val="toc 4"/>
    <w:basedOn w:val="Normal"/>
    <w:next w:val="Normal"/>
    <w:autoRedefine/>
    <w:uiPriority w:val="39"/>
    <w:semiHidden/>
    <w:unhideWhenUsed/>
    <w:rsid w:val="00E64A79"/>
    <w:pPr>
      <w:spacing w:after="100"/>
      <w:ind w:left="660"/>
    </w:pPr>
  </w:style>
  <w:style w:type="paragraph" w:styleId="TOC8">
    <w:name w:val="toc 8"/>
    <w:basedOn w:val="Normal"/>
    <w:next w:val="Normal"/>
    <w:autoRedefine/>
    <w:uiPriority w:val="39"/>
    <w:semiHidden/>
    <w:unhideWhenUsed/>
    <w:rsid w:val="00E64A79"/>
    <w:pPr>
      <w:spacing w:after="100"/>
      <w:ind w:left="1540"/>
    </w:pPr>
  </w:style>
  <w:style w:type="paragraph" w:customStyle="1" w:styleId="Mid-LevelHeading">
    <w:name w:val="Mid-Level Heading"/>
    <w:basedOn w:val="HighestLevelHeading"/>
    <w:link w:val="Mid-LevelHeadingChar"/>
    <w:qFormat/>
    <w:rsid w:val="00735DE4"/>
    <w:pPr>
      <w:spacing w:after="120"/>
    </w:pPr>
    <w:rPr>
      <w:rFonts w:ascii="Montserrat SemiBold" w:hAnsi="Montserrat SemiBold"/>
      <w:sz w:val="24"/>
    </w:rPr>
  </w:style>
  <w:style w:type="character" w:customStyle="1" w:styleId="HighestLevelHeadingChar">
    <w:name w:val="Highest Level Heading Char"/>
    <w:basedOn w:val="DefaultParagraphFont"/>
    <w:link w:val="HighestLevelHeading"/>
    <w:rsid w:val="00B06747"/>
    <w:rPr>
      <w:rFonts w:ascii="Montserrat ExtraBold" w:hAnsi="Montserrat ExtraBold"/>
      <w:sz w:val="28"/>
      <w:szCs w:val="24"/>
    </w:rPr>
  </w:style>
  <w:style w:type="paragraph" w:customStyle="1" w:styleId="Lowlevelheading">
    <w:name w:val="Low level heading"/>
    <w:basedOn w:val="HighestLevelHeading"/>
    <w:link w:val="LowlevelheadingChar"/>
    <w:autoRedefine/>
    <w:qFormat/>
    <w:rsid w:val="00B30864"/>
    <w:pPr>
      <w:spacing w:after="120"/>
    </w:pPr>
    <w:rPr>
      <w:rFonts w:ascii="Montserrat Medium" w:hAnsi="Montserrat Medium"/>
      <w:sz w:val="22"/>
    </w:rPr>
  </w:style>
  <w:style w:type="character" w:customStyle="1" w:styleId="Mid-LevelHeadingChar">
    <w:name w:val="Mid-Level Heading Char"/>
    <w:basedOn w:val="HighestLevelHeadingChar"/>
    <w:link w:val="Mid-LevelHeading"/>
    <w:rsid w:val="00735DE4"/>
    <w:rPr>
      <w:rFonts w:ascii="Montserrat SemiBold" w:hAnsi="Montserrat SemiBold"/>
      <w:sz w:val="24"/>
      <w:szCs w:val="24"/>
    </w:rPr>
  </w:style>
  <w:style w:type="paragraph" w:customStyle="1" w:styleId="BodyText-MPATemplate">
    <w:name w:val="Body Text - MPA Template"/>
    <w:basedOn w:val="Lowlevelheading"/>
    <w:link w:val="BodyText-MPATemplateChar"/>
    <w:qFormat/>
    <w:rsid w:val="001D6E43"/>
    <w:pPr>
      <w:spacing w:after="600" w:line="240" w:lineRule="auto"/>
      <w:contextualSpacing/>
    </w:pPr>
    <w:rPr>
      <w:rFonts w:ascii="Montserrat Light" w:hAnsi="Montserrat Light"/>
    </w:rPr>
  </w:style>
  <w:style w:type="character" w:customStyle="1" w:styleId="LowlevelheadingChar">
    <w:name w:val="Low level heading Char"/>
    <w:basedOn w:val="HighestLevelHeadingChar"/>
    <w:link w:val="Lowlevelheading"/>
    <w:rsid w:val="00B30864"/>
    <w:rPr>
      <w:rFonts w:ascii="Montserrat Medium" w:hAnsi="Montserrat Medium"/>
      <w:sz w:val="28"/>
      <w:szCs w:val="24"/>
    </w:rPr>
  </w:style>
  <w:style w:type="character" w:customStyle="1" w:styleId="Heading1Char">
    <w:name w:val="Heading 1 Char"/>
    <w:basedOn w:val="DefaultParagraphFont"/>
    <w:link w:val="Heading1"/>
    <w:uiPriority w:val="9"/>
    <w:rsid w:val="000F48F5"/>
    <w:rPr>
      <w:rFonts w:asciiTheme="majorHAnsi" w:eastAsiaTheme="majorEastAsia" w:hAnsiTheme="majorHAnsi" w:cstheme="majorBidi"/>
      <w:color w:val="2F5496" w:themeColor="accent1" w:themeShade="BF"/>
      <w:sz w:val="32"/>
      <w:szCs w:val="32"/>
    </w:rPr>
  </w:style>
  <w:style w:type="character" w:customStyle="1" w:styleId="BodyText-MPATemplateChar">
    <w:name w:val="Body Text - MPA Template Char"/>
    <w:basedOn w:val="LowlevelheadingChar"/>
    <w:link w:val="BodyText-MPATemplate"/>
    <w:rsid w:val="001D6E43"/>
    <w:rPr>
      <w:rFonts w:ascii="Montserrat Light" w:hAnsi="Montserrat Light"/>
      <w:sz w:val="28"/>
      <w:szCs w:val="24"/>
    </w:rPr>
  </w:style>
  <w:style w:type="character" w:customStyle="1" w:styleId="Heading2Char">
    <w:name w:val="Heading 2 Char"/>
    <w:basedOn w:val="DefaultParagraphFont"/>
    <w:link w:val="Heading2"/>
    <w:uiPriority w:val="9"/>
    <w:semiHidden/>
    <w:rsid w:val="000F48F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0F48F5"/>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0F48F5"/>
    <w:rPr>
      <w:color w:val="0563C1" w:themeColor="hyperlink"/>
      <w:u w:val="single"/>
    </w:rPr>
  </w:style>
  <w:style w:type="paragraph" w:customStyle="1" w:styleId="HighlightText">
    <w:name w:val="Highlight Text"/>
    <w:basedOn w:val="BodyText-MPATemplate"/>
    <w:link w:val="HighlightTextChar"/>
    <w:qFormat/>
    <w:rsid w:val="00111453"/>
    <w:pPr>
      <w:numPr>
        <w:numId w:val="1"/>
      </w:numPr>
      <w:ind w:right="663"/>
      <w:jc w:val="both"/>
    </w:pPr>
    <w:rPr>
      <w:rFonts w:ascii="Source Sans Pro" w:hAnsi="Source Sans Pro"/>
      <w:sz w:val="20"/>
    </w:rPr>
  </w:style>
  <w:style w:type="character" w:customStyle="1" w:styleId="HighlightTextChar">
    <w:name w:val="Highlight Text Char"/>
    <w:basedOn w:val="BodyText-MPATemplateChar"/>
    <w:link w:val="HighlightText"/>
    <w:rsid w:val="00111453"/>
    <w:rPr>
      <w:rFonts w:ascii="Source Sans Pro" w:hAnsi="Source Sans Pro"/>
      <w:sz w:val="20"/>
      <w:szCs w:val="24"/>
    </w:rPr>
  </w:style>
  <w:style w:type="character" w:styleId="UnresolvedMention">
    <w:name w:val="Unresolved Mention"/>
    <w:basedOn w:val="DefaultParagraphFont"/>
    <w:uiPriority w:val="99"/>
    <w:semiHidden/>
    <w:unhideWhenUsed/>
    <w:rsid w:val="0026692F"/>
    <w:rPr>
      <w:color w:val="605E5C"/>
      <w:shd w:val="clear" w:color="auto" w:fill="E1DFDD"/>
    </w:rPr>
  </w:style>
  <w:style w:type="paragraph" w:customStyle="1" w:styleId="pf0">
    <w:name w:val="pf0"/>
    <w:basedOn w:val="Normal"/>
    <w:rsid w:val="009777B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9777B6"/>
    <w:rPr>
      <w:rFonts w:ascii="Segoe UI" w:hAnsi="Segoe UI" w:cs="Segoe UI" w:hint="default"/>
      <w:sz w:val="18"/>
      <w:szCs w:val="18"/>
    </w:rPr>
  </w:style>
  <w:style w:type="character" w:customStyle="1" w:styleId="AmainChar">
    <w:name w:val="A main Char"/>
    <w:basedOn w:val="DefaultParagraphFont"/>
    <w:link w:val="Amain"/>
    <w:locked/>
    <w:rsid w:val="009777B6"/>
    <w:rPr>
      <w:sz w:val="24"/>
    </w:rPr>
  </w:style>
  <w:style w:type="paragraph" w:customStyle="1" w:styleId="Amain">
    <w:name w:val="A main"/>
    <w:basedOn w:val="Normal"/>
    <w:link w:val="AmainChar"/>
    <w:rsid w:val="009777B6"/>
    <w:pPr>
      <w:tabs>
        <w:tab w:val="right" w:pos="900"/>
        <w:tab w:val="left" w:pos="1100"/>
      </w:tabs>
      <w:spacing w:before="140" w:after="0" w:line="240" w:lineRule="auto"/>
      <w:ind w:left="1100" w:hanging="1100"/>
      <w:jc w:val="both"/>
      <w:outlineLvl w:val="5"/>
    </w:pPr>
    <w:rPr>
      <w:sz w:val="24"/>
    </w:rPr>
  </w:style>
  <w:style w:type="character" w:customStyle="1" w:styleId="AparaChar">
    <w:name w:val="A para Char"/>
    <w:basedOn w:val="DefaultParagraphFont"/>
    <w:link w:val="Apara"/>
    <w:locked/>
    <w:rsid w:val="009777B6"/>
    <w:rPr>
      <w:sz w:val="24"/>
    </w:rPr>
  </w:style>
  <w:style w:type="paragraph" w:customStyle="1" w:styleId="Apara">
    <w:name w:val="A para"/>
    <w:basedOn w:val="Normal"/>
    <w:link w:val="AparaChar"/>
    <w:rsid w:val="009777B6"/>
    <w:pPr>
      <w:tabs>
        <w:tab w:val="right" w:pos="1400"/>
        <w:tab w:val="left" w:pos="1600"/>
      </w:tabs>
      <w:spacing w:before="140" w:after="0" w:line="240" w:lineRule="auto"/>
      <w:ind w:left="1600" w:hanging="1600"/>
      <w:jc w:val="both"/>
      <w:outlineLvl w:val="6"/>
    </w:pPr>
    <w:rPr>
      <w:sz w:val="24"/>
    </w:rPr>
  </w:style>
  <w:style w:type="character" w:customStyle="1" w:styleId="AsubparaChar">
    <w:name w:val="A subpara Char"/>
    <w:basedOn w:val="DefaultParagraphFont"/>
    <w:link w:val="Asubpara"/>
    <w:locked/>
    <w:rsid w:val="009777B6"/>
    <w:rPr>
      <w:sz w:val="24"/>
    </w:rPr>
  </w:style>
  <w:style w:type="paragraph" w:customStyle="1" w:styleId="Asubpara">
    <w:name w:val="A subpara"/>
    <w:basedOn w:val="Normal"/>
    <w:link w:val="AsubparaChar"/>
    <w:rsid w:val="009777B6"/>
    <w:pPr>
      <w:tabs>
        <w:tab w:val="right" w:pos="1900"/>
        <w:tab w:val="left" w:pos="2100"/>
      </w:tabs>
      <w:spacing w:before="140" w:after="0" w:line="240" w:lineRule="auto"/>
      <w:ind w:left="2100" w:hanging="2100"/>
      <w:jc w:val="both"/>
      <w:outlineLvl w:val="7"/>
    </w:pPr>
    <w:rPr>
      <w:sz w:val="24"/>
    </w:rPr>
  </w:style>
  <w:style w:type="character" w:customStyle="1" w:styleId="aNoteChar">
    <w:name w:val="aNote Char"/>
    <w:basedOn w:val="DefaultParagraphFont"/>
    <w:link w:val="aNote"/>
    <w:locked/>
    <w:rsid w:val="009777B6"/>
  </w:style>
  <w:style w:type="paragraph" w:customStyle="1" w:styleId="aNote">
    <w:name w:val="aNote"/>
    <w:basedOn w:val="Normal"/>
    <w:link w:val="aNoteChar"/>
    <w:rsid w:val="009777B6"/>
    <w:pPr>
      <w:spacing w:before="140" w:after="0" w:line="240" w:lineRule="auto"/>
      <w:ind w:left="1900" w:hanging="800"/>
      <w:jc w:val="both"/>
    </w:pPr>
  </w:style>
  <w:style w:type="paragraph" w:customStyle="1" w:styleId="aExamHdgpar">
    <w:name w:val="aExamHdgpar"/>
    <w:basedOn w:val="Normal"/>
    <w:next w:val="Normal"/>
    <w:rsid w:val="009777B6"/>
    <w:pPr>
      <w:keepNext/>
      <w:spacing w:before="140" w:after="0" w:line="240" w:lineRule="auto"/>
      <w:ind w:left="1600"/>
    </w:pPr>
    <w:rPr>
      <w:rFonts w:ascii="Arial" w:eastAsia="Times New Roman" w:hAnsi="Arial" w:cs="Times New Roman"/>
      <w:b/>
      <w:sz w:val="18"/>
      <w:szCs w:val="20"/>
    </w:rPr>
  </w:style>
  <w:style w:type="paragraph" w:customStyle="1" w:styleId="aExampar">
    <w:name w:val="aExampar"/>
    <w:basedOn w:val="Normal"/>
    <w:rsid w:val="009777B6"/>
    <w:pPr>
      <w:tabs>
        <w:tab w:val="left" w:pos="1100"/>
        <w:tab w:val="left" w:pos="2381"/>
      </w:tabs>
      <w:spacing w:before="60" w:after="0" w:line="240" w:lineRule="auto"/>
      <w:ind w:left="1600"/>
      <w:jc w:val="both"/>
    </w:pPr>
    <w:rPr>
      <w:rFonts w:ascii="Times New Roman" w:eastAsia="Times New Roman" w:hAnsi="Times New Roman" w:cs="Times New Roman"/>
      <w:sz w:val="20"/>
      <w:szCs w:val="20"/>
    </w:rPr>
  </w:style>
  <w:style w:type="character" w:customStyle="1" w:styleId="charBoldItals">
    <w:name w:val="charBoldItals"/>
    <w:basedOn w:val="DefaultParagraphFont"/>
    <w:rsid w:val="009777B6"/>
    <w:rPr>
      <w:b/>
      <w:bCs w:val="0"/>
      <w:i/>
      <w:iCs w:val="0"/>
    </w:rPr>
  </w:style>
  <w:style w:type="character" w:customStyle="1" w:styleId="charItals">
    <w:name w:val="charItals"/>
    <w:basedOn w:val="DefaultParagraphFont"/>
    <w:rsid w:val="009777B6"/>
    <w:rPr>
      <w:i/>
      <w:iCs w:val="0"/>
    </w:rPr>
  </w:style>
  <w:style w:type="paragraph" w:styleId="Revision">
    <w:name w:val="Revision"/>
    <w:hidden/>
    <w:uiPriority w:val="99"/>
    <w:semiHidden/>
    <w:rsid w:val="00B90EC8"/>
    <w:pPr>
      <w:spacing w:after="0" w:line="240" w:lineRule="auto"/>
    </w:pPr>
  </w:style>
  <w:style w:type="table" w:styleId="TableGrid">
    <w:name w:val="Table Grid"/>
    <w:basedOn w:val="TableNormal"/>
    <w:uiPriority w:val="39"/>
    <w:rsid w:val="009207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ara0">
    <w:name w:val="apara"/>
    <w:basedOn w:val="Normal"/>
    <w:rsid w:val="00BA111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cithyperlinkabbrev">
    <w:name w:val="charcithyperlinkabbrev"/>
    <w:basedOn w:val="DefaultParagraphFont"/>
    <w:rsid w:val="00BA1113"/>
  </w:style>
  <w:style w:type="paragraph" w:customStyle="1" w:styleId="asubpara0">
    <w:name w:val="asubpara"/>
    <w:basedOn w:val="Normal"/>
    <w:rsid w:val="00BA111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aliases w:val="List Paragraph1,Recommendation,List Paragraph11,List Paragraph111,L,F5 List Paragraph,Dot pt,CV text,Medium Grid 1 - Accent 21,Numbered Paragraph,List Paragraph2,NFP GP Bulleted List,FooterText,Paragraphe de liste1,列出段,Bullets,Text Bullet"/>
    <w:basedOn w:val="Normal"/>
    <w:uiPriority w:val="34"/>
    <w:qFormat/>
    <w:rsid w:val="0084036B"/>
    <w:pPr>
      <w:ind w:left="720"/>
      <w:contextualSpacing/>
    </w:pPr>
  </w:style>
  <w:style w:type="paragraph" w:styleId="NormalWeb">
    <w:name w:val="Normal (Web)"/>
    <w:basedOn w:val="Normal"/>
    <w:uiPriority w:val="99"/>
    <w:semiHidden/>
    <w:unhideWhenUsed/>
    <w:rsid w:val="00BE278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itle">
    <w:name w:val="Title"/>
    <w:basedOn w:val="Normal"/>
    <w:next w:val="Normal"/>
    <w:link w:val="TitleChar"/>
    <w:uiPriority w:val="1"/>
    <w:qFormat/>
    <w:rsid w:val="003F119D"/>
    <w:pPr>
      <w:autoSpaceDE w:val="0"/>
      <w:autoSpaceDN w:val="0"/>
      <w:adjustRightInd w:val="0"/>
      <w:spacing w:after="0" w:line="240" w:lineRule="auto"/>
    </w:pPr>
    <w:rPr>
      <w:rFonts w:ascii="Times New Roman" w:hAnsi="Times New Roman" w:cs="Times New Roman"/>
      <w:sz w:val="24"/>
      <w:szCs w:val="24"/>
    </w:rPr>
  </w:style>
  <w:style w:type="character" w:customStyle="1" w:styleId="TitleChar">
    <w:name w:val="Title Char"/>
    <w:basedOn w:val="DefaultParagraphFont"/>
    <w:link w:val="Title"/>
    <w:uiPriority w:val="1"/>
    <w:rsid w:val="003F119D"/>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BF3E36"/>
    <w:rPr>
      <w:color w:val="954F72" w:themeColor="followedHyperlink"/>
      <w:u w:val="single"/>
    </w:rPr>
  </w:style>
  <w:style w:type="character" w:styleId="Strong">
    <w:name w:val="Strong"/>
    <w:basedOn w:val="DefaultParagraphFont"/>
    <w:uiPriority w:val="22"/>
    <w:qFormat/>
    <w:rsid w:val="00C00AFB"/>
    <w:rPr>
      <w:b/>
      <w:bCs/>
    </w:rPr>
  </w:style>
  <w:style w:type="paragraph" w:customStyle="1" w:styleId="Tabletext">
    <w:name w:val="Table text"/>
    <w:basedOn w:val="Normal"/>
    <w:link w:val="TabletextChar"/>
    <w:autoRedefine/>
    <w:qFormat/>
    <w:rsid w:val="00FA462A"/>
    <w:pPr>
      <w:widowControl w:val="0"/>
      <w:autoSpaceDE w:val="0"/>
      <w:autoSpaceDN w:val="0"/>
      <w:spacing w:after="0" w:line="240" w:lineRule="auto"/>
      <w:ind w:left="357" w:right="-68" w:hanging="357"/>
    </w:pPr>
    <w:rPr>
      <w:rFonts w:ascii="Montserrat Light" w:eastAsia="Times New Roman" w:hAnsi="Montserrat Light" w:cs="Times New Roman"/>
      <w:iCs/>
      <w:lang w:val="en-US" w:eastAsia="en-AU"/>
    </w:rPr>
  </w:style>
  <w:style w:type="character" w:customStyle="1" w:styleId="TabletextChar">
    <w:name w:val="Table text Char"/>
    <w:aliases w:val="List Paragraph Char,List Paragraph1 Char,Recommendation Char,List Paragraph11 Char,List Paragraph111 Char,L Char,F5 List Paragraph Char,Dot pt Char,CV text Char,Medium Grid 1 - Accent 21 Char,Numbered Paragraph Char,List Paragraph2 Char"/>
    <w:basedOn w:val="DefaultParagraphFont"/>
    <w:link w:val="Tabletext"/>
    <w:uiPriority w:val="34"/>
    <w:qFormat/>
    <w:rsid w:val="00FA462A"/>
    <w:rPr>
      <w:rFonts w:ascii="Montserrat Light" w:eastAsia="Times New Roman" w:hAnsi="Montserrat Light" w:cs="Times New Roman"/>
      <w:iCs/>
      <w:lang w:val="en-US" w:eastAsia="en-AU"/>
    </w:rPr>
  </w:style>
  <w:style w:type="paragraph" w:styleId="ListBullet">
    <w:name w:val="List Bullet"/>
    <w:basedOn w:val="Normal"/>
    <w:unhideWhenUsed/>
    <w:qFormat/>
    <w:rsid w:val="002A0D23"/>
    <w:pPr>
      <w:spacing w:before="180" w:after="60" w:line="240" w:lineRule="auto"/>
    </w:pPr>
    <w:rPr>
      <w:rFonts w:ascii="Arial" w:hAnsi="Arial" w:cs="Arial"/>
      <w:sz w:val="20"/>
      <w:lang w:val="en-GB"/>
    </w:rPr>
  </w:style>
  <w:style w:type="paragraph" w:styleId="BodyText">
    <w:name w:val="Body Text"/>
    <w:basedOn w:val="Normal"/>
    <w:link w:val="BodyTextChar"/>
    <w:uiPriority w:val="1"/>
    <w:qFormat/>
    <w:rsid w:val="000028C8"/>
    <w:pPr>
      <w:widowControl w:val="0"/>
      <w:autoSpaceDE w:val="0"/>
      <w:autoSpaceDN w:val="0"/>
      <w:spacing w:after="0" w:line="240" w:lineRule="auto"/>
      <w:ind w:left="20"/>
    </w:pPr>
    <w:rPr>
      <w:rFonts w:ascii="Calibri" w:eastAsia="Calibri" w:hAnsi="Calibri" w:cs="Calibri"/>
      <w:sz w:val="20"/>
      <w:szCs w:val="20"/>
      <w:lang w:val="en-US"/>
    </w:rPr>
  </w:style>
  <w:style w:type="character" w:customStyle="1" w:styleId="BodyTextChar">
    <w:name w:val="Body Text Char"/>
    <w:basedOn w:val="DefaultParagraphFont"/>
    <w:link w:val="BodyText"/>
    <w:uiPriority w:val="1"/>
    <w:rsid w:val="000028C8"/>
    <w:rPr>
      <w:rFonts w:ascii="Calibri" w:eastAsia="Calibri" w:hAnsi="Calibri" w:cs="Calibri"/>
      <w:sz w:val="20"/>
      <w:szCs w:val="20"/>
      <w:lang w:val="en-US"/>
    </w:rPr>
  </w:style>
  <w:style w:type="table" w:customStyle="1" w:styleId="NewTerritoryPlan">
    <w:name w:val="New Territory Plan"/>
    <w:basedOn w:val="TableNormal"/>
    <w:uiPriority w:val="99"/>
    <w:rsid w:val="008170AE"/>
    <w:pPr>
      <w:spacing w:after="0" w:line="240" w:lineRule="auto"/>
    </w:pPr>
    <w:tblPr>
      <w:tblStyleRowBandSize w:val="1"/>
    </w:tblPr>
    <w:tcPr>
      <w:shd w:val="clear" w:color="auto" w:fill="auto"/>
      <w:tcMar>
        <w:top w:w="28" w:type="dxa"/>
        <w:left w:w="113" w:type="dxa"/>
        <w:bottom w:w="28" w:type="dxa"/>
        <w:right w:w="113" w:type="dxa"/>
      </w:tcMar>
    </w:tcPr>
    <w:tblStylePr w:type="firstRow">
      <w:rPr>
        <w:rFonts w:asciiTheme="minorHAnsi" w:hAnsiTheme="minorHAnsi"/>
        <w:b/>
        <w:color w:val="FFFFFF" w:themeColor="background1"/>
        <w:sz w:val="22"/>
      </w:rPr>
      <w:tblPr/>
      <w:tcPr>
        <w:shd w:val="clear" w:color="auto" w:fill="1787C0"/>
      </w:tcPr>
    </w:tblStylePr>
    <w:tblStylePr w:type="firstCol">
      <w:rPr>
        <w:rFonts w:asciiTheme="minorHAnsi" w:hAnsiTheme="minorHAnsi"/>
        <w:b/>
        <w:sz w:val="22"/>
      </w:rPr>
    </w:tblStylePr>
    <w:tblStylePr w:type="band2Horz">
      <w:tblPr/>
      <w:tcPr>
        <w:shd w:val="clear" w:color="auto" w:fill="E4E5E3"/>
      </w:tcPr>
    </w:tblStylePr>
  </w:style>
  <w:style w:type="character" w:customStyle="1" w:styleId="Heading4Char">
    <w:name w:val="Heading 4 Char"/>
    <w:basedOn w:val="DefaultParagraphFont"/>
    <w:link w:val="Heading4"/>
    <w:uiPriority w:val="9"/>
    <w:semiHidden/>
    <w:rsid w:val="00A816C9"/>
    <w:rPr>
      <w:rFonts w:asciiTheme="majorHAnsi" w:eastAsiaTheme="majorEastAsia" w:hAnsiTheme="majorHAnsi" w:cstheme="majorBidi"/>
      <w:i/>
      <w:iCs/>
      <w:color w:val="2F5496" w:themeColor="accent1" w:themeShade="BF"/>
    </w:rPr>
  </w:style>
  <w:style w:type="table" w:customStyle="1" w:styleId="ARTable">
    <w:name w:val="AR Table"/>
    <w:basedOn w:val="TableNormal"/>
    <w:uiPriority w:val="99"/>
    <w:rsid w:val="00A816C9"/>
    <w:pPr>
      <w:spacing w:after="0" w:line="240" w:lineRule="auto"/>
    </w:pPr>
    <w:tblPr>
      <w:tblStyleRowBandSize w:val="1"/>
      <w:tblBorders>
        <w:bottom w:val="single" w:sz="18" w:space="0" w:color="auto"/>
      </w:tblBorders>
    </w:tblPr>
    <w:tcPr>
      <w:tcMar>
        <w:top w:w="28" w:type="dxa"/>
        <w:left w:w="113" w:type="dxa"/>
        <w:bottom w:w="28" w:type="dxa"/>
        <w:right w:w="113" w:type="dxa"/>
      </w:tcMar>
    </w:tcPr>
    <w:tblStylePr w:type="firstRow">
      <w:rPr>
        <w:b/>
      </w:rPr>
      <w:tblPr/>
      <w:tcPr>
        <w:shd w:val="clear" w:color="auto" w:fill="FFFF00"/>
      </w:tcPr>
    </w:tblStylePr>
    <w:tblStylePr w:type="band2Horz">
      <w:tblPr/>
      <w:tcPr>
        <w:shd w:val="clear" w:color="auto" w:fill="E4E5E3"/>
      </w:tcPr>
    </w:tblStylePr>
  </w:style>
  <w:style w:type="character" w:customStyle="1" w:styleId="Heading5Char">
    <w:name w:val="Heading 5 Char"/>
    <w:basedOn w:val="DefaultParagraphFont"/>
    <w:link w:val="Heading5"/>
    <w:uiPriority w:val="9"/>
    <w:rsid w:val="002277BB"/>
    <w:rPr>
      <w:rFonts w:asciiTheme="majorHAnsi" w:eastAsiaTheme="majorEastAsia" w:hAnsiTheme="majorHAnsi" w:cstheme="majorBidi"/>
      <w:color w:val="2F5496" w:themeColor="accent1" w:themeShade="BF"/>
      <w:szCs w:val="20"/>
    </w:rPr>
  </w:style>
  <w:style w:type="paragraph" w:customStyle="1" w:styleId="Billname">
    <w:name w:val="Billname"/>
    <w:basedOn w:val="Normal"/>
    <w:rsid w:val="00EE289C"/>
    <w:pPr>
      <w:tabs>
        <w:tab w:val="left" w:pos="2400"/>
        <w:tab w:val="left" w:pos="2880"/>
      </w:tabs>
      <w:spacing w:before="1220" w:after="100"/>
    </w:pPr>
    <w:rPr>
      <w:rFonts w:cs="Arial"/>
      <w:b/>
      <w:bCs/>
      <w:sz w:val="40"/>
      <w:szCs w:val="40"/>
    </w:rPr>
  </w:style>
  <w:style w:type="paragraph" w:customStyle="1" w:styleId="N-line3">
    <w:name w:val="N-line3"/>
    <w:basedOn w:val="Normal"/>
    <w:next w:val="Normal"/>
    <w:rsid w:val="00EE289C"/>
    <w:pPr>
      <w:pBdr>
        <w:bottom w:val="single" w:sz="12" w:space="1" w:color="auto"/>
      </w:pBdr>
      <w:jc w:val="both"/>
    </w:pPr>
    <w:rPr>
      <w:rFonts w:cs="Arial"/>
      <w:szCs w:val="24"/>
    </w:rPr>
  </w:style>
  <w:style w:type="paragraph" w:customStyle="1" w:styleId="madeunder">
    <w:name w:val="made under"/>
    <w:basedOn w:val="Normal"/>
    <w:rsid w:val="00EE289C"/>
    <w:pPr>
      <w:spacing w:before="180" w:after="60"/>
      <w:jc w:val="both"/>
    </w:pPr>
    <w:rPr>
      <w:rFonts w:cs="Arial"/>
      <w:szCs w:val="24"/>
    </w:rPr>
  </w:style>
  <w:style w:type="paragraph" w:customStyle="1" w:styleId="CoverActName">
    <w:name w:val="CoverActName"/>
    <w:basedOn w:val="Normal"/>
    <w:rsid w:val="00EE289C"/>
    <w:pPr>
      <w:tabs>
        <w:tab w:val="left" w:pos="2600"/>
      </w:tabs>
      <w:spacing w:before="200" w:after="60"/>
      <w:jc w:val="both"/>
    </w:pPr>
    <w:rPr>
      <w:rFonts w:cs="Arial"/>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38685">
      <w:bodyDiv w:val="1"/>
      <w:marLeft w:val="0"/>
      <w:marRight w:val="0"/>
      <w:marTop w:val="0"/>
      <w:marBottom w:val="0"/>
      <w:divBdr>
        <w:top w:val="none" w:sz="0" w:space="0" w:color="auto"/>
        <w:left w:val="none" w:sz="0" w:space="0" w:color="auto"/>
        <w:bottom w:val="none" w:sz="0" w:space="0" w:color="auto"/>
        <w:right w:val="none" w:sz="0" w:space="0" w:color="auto"/>
      </w:divBdr>
    </w:div>
    <w:div w:id="8680816">
      <w:bodyDiv w:val="1"/>
      <w:marLeft w:val="0"/>
      <w:marRight w:val="0"/>
      <w:marTop w:val="0"/>
      <w:marBottom w:val="0"/>
      <w:divBdr>
        <w:top w:val="none" w:sz="0" w:space="0" w:color="auto"/>
        <w:left w:val="none" w:sz="0" w:space="0" w:color="auto"/>
        <w:bottom w:val="none" w:sz="0" w:space="0" w:color="auto"/>
        <w:right w:val="none" w:sz="0" w:space="0" w:color="auto"/>
      </w:divBdr>
    </w:div>
    <w:div w:id="61100734">
      <w:bodyDiv w:val="1"/>
      <w:marLeft w:val="0"/>
      <w:marRight w:val="0"/>
      <w:marTop w:val="0"/>
      <w:marBottom w:val="0"/>
      <w:divBdr>
        <w:top w:val="none" w:sz="0" w:space="0" w:color="auto"/>
        <w:left w:val="none" w:sz="0" w:space="0" w:color="auto"/>
        <w:bottom w:val="none" w:sz="0" w:space="0" w:color="auto"/>
        <w:right w:val="none" w:sz="0" w:space="0" w:color="auto"/>
      </w:divBdr>
    </w:div>
    <w:div w:id="66654005">
      <w:bodyDiv w:val="1"/>
      <w:marLeft w:val="0"/>
      <w:marRight w:val="0"/>
      <w:marTop w:val="0"/>
      <w:marBottom w:val="0"/>
      <w:divBdr>
        <w:top w:val="none" w:sz="0" w:space="0" w:color="auto"/>
        <w:left w:val="none" w:sz="0" w:space="0" w:color="auto"/>
        <w:bottom w:val="none" w:sz="0" w:space="0" w:color="auto"/>
        <w:right w:val="none" w:sz="0" w:space="0" w:color="auto"/>
      </w:divBdr>
    </w:div>
    <w:div w:id="128013146">
      <w:bodyDiv w:val="1"/>
      <w:marLeft w:val="0"/>
      <w:marRight w:val="0"/>
      <w:marTop w:val="0"/>
      <w:marBottom w:val="0"/>
      <w:divBdr>
        <w:top w:val="none" w:sz="0" w:space="0" w:color="auto"/>
        <w:left w:val="none" w:sz="0" w:space="0" w:color="auto"/>
        <w:bottom w:val="none" w:sz="0" w:space="0" w:color="auto"/>
        <w:right w:val="none" w:sz="0" w:space="0" w:color="auto"/>
      </w:divBdr>
    </w:div>
    <w:div w:id="241179560">
      <w:bodyDiv w:val="1"/>
      <w:marLeft w:val="0"/>
      <w:marRight w:val="0"/>
      <w:marTop w:val="0"/>
      <w:marBottom w:val="0"/>
      <w:divBdr>
        <w:top w:val="none" w:sz="0" w:space="0" w:color="auto"/>
        <w:left w:val="none" w:sz="0" w:space="0" w:color="auto"/>
        <w:bottom w:val="none" w:sz="0" w:space="0" w:color="auto"/>
        <w:right w:val="none" w:sz="0" w:space="0" w:color="auto"/>
      </w:divBdr>
    </w:div>
    <w:div w:id="286083576">
      <w:bodyDiv w:val="1"/>
      <w:marLeft w:val="0"/>
      <w:marRight w:val="0"/>
      <w:marTop w:val="0"/>
      <w:marBottom w:val="0"/>
      <w:divBdr>
        <w:top w:val="none" w:sz="0" w:space="0" w:color="auto"/>
        <w:left w:val="none" w:sz="0" w:space="0" w:color="auto"/>
        <w:bottom w:val="none" w:sz="0" w:space="0" w:color="auto"/>
        <w:right w:val="none" w:sz="0" w:space="0" w:color="auto"/>
      </w:divBdr>
    </w:div>
    <w:div w:id="307829039">
      <w:bodyDiv w:val="1"/>
      <w:marLeft w:val="0"/>
      <w:marRight w:val="0"/>
      <w:marTop w:val="0"/>
      <w:marBottom w:val="0"/>
      <w:divBdr>
        <w:top w:val="none" w:sz="0" w:space="0" w:color="auto"/>
        <w:left w:val="none" w:sz="0" w:space="0" w:color="auto"/>
        <w:bottom w:val="none" w:sz="0" w:space="0" w:color="auto"/>
        <w:right w:val="none" w:sz="0" w:space="0" w:color="auto"/>
      </w:divBdr>
    </w:div>
    <w:div w:id="450515567">
      <w:bodyDiv w:val="1"/>
      <w:marLeft w:val="0"/>
      <w:marRight w:val="0"/>
      <w:marTop w:val="0"/>
      <w:marBottom w:val="0"/>
      <w:divBdr>
        <w:top w:val="none" w:sz="0" w:space="0" w:color="auto"/>
        <w:left w:val="none" w:sz="0" w:space="0" w:color="auto"/>
        <w:bottom w:val="none" w:sz="0" w:space="0" w:color="auto"/>
        <w:right w:val="none" w:sz="0" w:space="0" w:color="auto"/>
      </w:divBdr>
    </w:div>
    <w:div w:id="461845127">
      <w:bodyDiv w:val="1"/>
      <w:marLeft w:val="0"/>
      <w:marRight w:val="0"/>
      <w:marTop w:val="0"/>
      <w:marBottom w:val="0"/>
      <w:divBdr>
        <w:top w:val="none" w:sz="0" w:space="0" w:color="auto"/>
        <w:left w:val="none" w:sz="0" w:space="0" w:color="auto"/>
        <w:bottom w:val="none" w:sz="0" w:space="0" w:color="auto"/>
        <w:right w:val="none" w:sz="0" w:space="0" w:color="auto"/>
      </w:divBdr>
    </w:div>
    <w:div w:id="469789280">
      <w:bodyDiv w:val="1"/>
      <w:marLeft w:val="0"/>
      <w:marRight w:val="0"/>
      <w:marTop w:val="0"/>
      <w:marBottom w:val="0"/>
      <w:divBdr>
        <w:top w:val="none" w:sz="0" w:space="0" w:color="auto"/>
        <w:left w:val="none" w:sz="0" w:space="0" w:color="auto"/>
        <w:bottom w:val="none" w:sz="0" w:space="0" w:color="auto"/>
        <w:right w:val="none" w:sz="0" w:space="0" w:color="auto"/>
      </w:divBdr>
    </w:div>
    <w:div w:id="574897868">
      <w:bodyDiv w:val="1"/>
      <w:marLeft w:val="0"/>
      <w:marRight w:val="0"/>
      <w:marTop w:val="0"/>
      <w:marBottom w:val="0"/>
      <w:divBdr>
        <w:top w:val="none" w:sz="0" w:space="0" w:color="auto"/>
        <w:left w:val="none" w:sz="0" w:space="0" w:color="auto"/>
        <w:bottom w:val="none" w:sz="0" w:space="0" w:color="auto"/>
        <w:right w:val="none" w:sz="0" w:space="0" w:color="auto"/>
      </w:divBdr>
    </w:div>
    <w:div w:id="623731299">
      <w:bodyDiv w:val="1"/>
      <w:marLeft w:val="0"/>
      <w:marRight w:val="0"/>
      <w:marTop w:val="0"/>
      <w:marBottom w:val="0"/>
      <w:divBdr>
        <w:top w:val="none" w:sz="0" w:space="0" w:color="auto"/>
        <w:left w:val="none" w:sz="0" w:space="0" w:color="auto"/>
        <w:bottom w:val="none" w:sz="0" w:space="0" w:color="auto"/>
        <w:right w:val="none" w:sz="0" w:space="0" w:color="auto"/>
      </w:divBdr>
    </w:div>
    <w:div w:id="634144315">
      <w:bodyDiv w:val="1"/>
      <w:marLeft w:val="0"/>
      <w:marRight w:val="0"/>
      <w:marTop w:val="0"/>
      <w:marBottom w:val="0"/>
      <w:divBdr>
        <w:top w:val="none" w:sz="0" w:space="0" w:color="auto"/>
        <w:left w:val="none" w:sz="0" w:space="0" w:color="auto"/>
        <w:bottom w:val="none" w:sz="0" w:space="0" w:color="auto"/>
        <w:right w:val="none" w:sz="0" w:space="0" w:color="auto"/>
      </w:divBdr>
    </w:div>
    <w:div w:id="673872980">
      <w:bodyDiv w:val="1"/>
      <w:marLeft w:val="0"/>
      <w:marRight w:val="0"/>
      <w:marTop w:val="0"/>
      <w:marBottom w:val="0"/>
      <w:divBdr>
        <w:top w:val="none" w:sz="0" w:space="0" w:color="auto"/>
        <w:left w:val="none" w:sz="0" w:space="0" w:color="auto"/>
        <w:bottom w:val="none" w:sz="0" w:space="0" w:color="auto"/>
        <w:right w:val="none" w:sz="0" w:space="0" w:color="auto"/>
      </w:divBdr>
    </w:div>
    <w:div w:id="705062357">
      <w:bodyDiv w:val="1"/>
      <w:marLeft w:val="0"/>
      <w:marRight w:val="0"/>
      <w:marTop w:val="0"/>
      <w:marBottom w:val="0"/>
      <w:divBdr>
        <w:top w:val="none" w:sz="0" w:space="0" w:color="auto"/>
        <w:left w:val="none" w:sz="0" w:space="0" w:color="auto"/>
        <w:bottom w:val="none" w:sz="0" w:space="0" w:color="auto"/>
        <w:right w:val="none" w:sz="0" w:space="0" w:color="auto"/>
      </w:divBdr>
    </w:div>
    <w:div w:id="708605133">
      <w:bodyDiv w:val="1"/>
      <w:marLeft w:val="0"/>
      <w:marRight w:val="0"/>
      <w:marTop w:val="0"/>
      <w:marBottom w:val="0"/>
      <w:divBdr>
        <w:top w:val="none" w:sz="0" w:space="0" w:color="auto"/>
        <w:left w:val="none" w:sz="0" w:space="0" w:color="auto"/>
        <w:bottom w:val="none" w:sz="0" w:space="0" w:color="auto"/>
        <w:right w:val="none" w:sz="0" w:space="0" w:color="auto"/>
      </w:divBdr>
    </w:div>
    <w:div w:id="716856957">
      <w:bodyDiv w:val="1"/>
      <w:marLeft w:val="0"/>
      <w:marRight w:val="0"/>
      <w:marTop w:val="0"/>
      <w:marBottom w:val="0"/>
      <w:divBdr>
        <w:top w:val="none" w:sz="0" w:space="0" w:color="auto"/>
        <w:left w:val="none" w:sz="0" w:space="0" w:color="auto"/>
        <w:bottom w:val="none" w:sz="0" w:space="0" w:color="auto"/>
        <w:right w:val="none" w:sz="0" w:space="0" w:color="auto"/>
      </w:divBdr>
    </w:div>
    <w:div w:id="806627509">
      <w:bodyDiv w:val="1"/>
      <w:marLeft w:val="0"/>
      <w:marRight w:val="0"/>
      <w:marTop w:val="0"/>
      <w:marBottom w:val="0"/>
      <w:divBdr>
        <w:top w:val="none" w:sz="0" w:space="0" w:color="auto"/>
        <w:left w:val="none" w:sz="0" w:space="0" w:color="auto"/>
        <w:bottom w:val="none" w:sz="0" w:space="0" w:color="auto"/>
        <w:right w:val="none" w:sz="0" w:space="0" w:color="auto"/>
      </w:divBdr>
    </w:div>
    <w:div w:id="902790986">
      <w:bodyDiv w:val="1"/>
      <w:marLeft w:val="0"/>
      <w:marRight w:val="0"/>
      <w:marTop w:val="0"/>
      <w:marBottom w:val="0"/>
      <w:divBdr>
        <w:top w:val="none" w:sz="0" w:space="0" w:color="auto"/>
        <w:left w:val="none" w:sz="0" w:space="0" w:color="auto"/>
        <w:bottom w:val="none" w:sz="0" w:space="0" w:color="auto"/>
        <w:right w:val="none" w:sz="0" w:space="0" w:color="auto"/>
      </w:divBdr>
    </w:div>
    <w:div w:id="913975892">
      <w:bodyDiv w:val="1"/>
      <w:marLeft w:val="0"/>
      <w:marRight w:val="0"/>
      <w:marTop w:val="0"/>
      <w:marBottom w:val="0"/>
      <w:divBdr>
        <w:top w:val="none" w:sz="0" w:space="0" w:color="auto"/>
        <w:left w:val="none" w:sz="0" w:space="0" w:color="auto"/>
        <w:bottom w:val="none" w:sz="0" w:space="0" w:color="auto"/>
        <w:right w:val="none" w:sz="0" w:space="0" w:color="auto"/>
      </w:divBdr>
    </w:div>
    <w:div w:id="1069691037">
      <w:bodyDiv w:val="1"/>
      <w:marLeft w:val="0"/>
      <w:marRight w:val="0"/>
      <w:marTop w:val="0"/>
      <w:marBottom w:val="0"/>
      <w:divBdr>
        <w:top w:val="none" w:sz="0" w:space="0" w:color="auto"/>
        <w:left w:val="none" w:sz="0" w:space="0" w:color="auto"/>
        <w:bottom w:val="none" w:sz="0" w:space="0" w:color="auto"/>
        <w:right w:val="none" w:sz="0" w:space="0" w:color="auto"/>
      </w:divBdr>
    </w:div>
    <w:div w:id="1206136358">
      <w:bodyDiv w:val="1"/>
      <w:marLeft w:val="0"/>
      <w:marRight w:val="0"/>
      <w:marTop w:val="0"/>
      <w:marBottom w:val="0"/>
      <w:divBdr>
        <w:top w:val="none" w:sz="0" w:space="0" w:color="auto"/>
        <w:left w:val="none" w:sz="0" w:space="0" w:color="auto"/>
        <w:bottom w:val="none" w:sz="0" w:space="0" w:color="auto"/>
        <w:right w:val="none" w:sz="0" w:space="0" w:color="auto"/>
      </w:divBdr>
    </w:div>
    <w:div w:id="1235045606">
      <w:bodyDiv w:val="1"/>
      <w:marLeft w:val="0"/>
      <w:marRight w:val="0"/>
      <w:marTop w:val="0"/>
      <w:marBottom w:val="0"/>
      <w:divBdr>
        <w:top w:val="none" w:sz="0" w:space="0" w:color="auto"/>
        <w:left w:val="none" w:sz="0" w:space="0" w:color="auto"/>
        <w:bottom w:val="none" w:sz="0" w:space="0" w:color="auto"/>
        <w:right w:val="none" w:sz="0" w:space="0" w:color="auto"/>
      </w:divBdr>
    </w:div>
    <w:div w:id="1235234961">
      <w:bodyDiv w:val="1"/>
      <w:marLeft w:val="0"/>
      <w:marRight w:val="0"/>
      <w:marTop w:val="0"/>
      <w:marBottom w:val="0"/>
      <w:divBdr>
        <w:top w:val="none" w:sz="0" w:space="0" w:color="auto"/>
        <w:left w:val="none" w:sz="0" w:space="0" w:color="auto"/>
        <w:bottom w:val="none" w:sz="0" w:space="0" w:color="auto"/>
        <w:right w:val="none" w:sz="0" w:space="0" w:color="auto"/>
      </w:divBdr>
    </w:div>
    <w:div w:id="1257205547">
      <w:bodyDiv w:val="1"/>
      <w:marLeft w:val="0"/>
      <w:marRight w:val="0"/>
      <w:marTop w:val="0"/>
      <w:marBottom w:val="0"/>
      <w:divBdr>
        <w:top w:val="none" w:sz="0" w:space="0" w:color="auto"/>
        <w:left w:val="none" w:sz="0" w:space="0" w:color="auto"/>
        <w:bottom w:val="none" w:sz="0" w:space="0" w:color="auto"/>
        <w:right w:val="none" w:sz="0" w:space="0" w:color="auto"/>
      </w:divBdr>
    </w:div>
    <w:div w:id="1371608041">
      <w:bodyDiv w:val="1"/>
      <w:marLeft w:val="0"/>
      <w:marRight w:val="0"/>
      <w:marTop w:val="0"/>
      <w:marBottom w:val="0"/>
      <w:divBdr>
        <w:top w:val="none" w:sz="0" w:space="0" w:color="auto"/>
        <w:left w:val="none" w:sz="0" w:space="0" w:color="auto"/>
        <w:bottom w:val="none" w:sz="0" w:space="0" w:color="auto"/>
        <w:right w:val="none" w:sz="0" w:space="0" w:color="auto"/>
      </w:divBdr>
    </w:div>
    <w:div w:id="1501040853">
      <w:bodyDiv w:val="1"/>
      <w:marLeft w:val="0"/>
      <w:marRight w:val="0"/>
      <w:marTop w:val="0"/>
      <w:marBottom w:val="0"/>
      <w:divBdr>
        <w:top w:val="none" w:sz="0" w:space="0" w:color="auto"/>
        <w:left w:val="none" w:sz="0" w:space="0" w:color="auto"/>
        <w:bottom w:val="none" w:sz="0" w:space="0" w:color="auto"/>
        <w:right w:val="none" w:sz="0" w:space="0" w:color="auto"/>
      </w:divBdr>
    </w:div>
    <w:div w:id="1530222904">
      <w:bodyDiv w:val="1"/>
      <w:marLeft w:val="0"/>
      <w:marRight w:val="0"/>
      <w:marTop w:val="0"/>
      <w:marBottom w:val="0"/>
      <w:divBdr>
        <w:top w:val="none" w:sz="0" w:space="0" w:color="auto"/>
        <w:left w:val="none" w:sz="0" w:space="0" w:color="auto"/>
        <w:bottom w:val="none" w:sz="0" w:space="0" w:color="auto"/>
        <w:right w:val="none" w:sz="0" w:space="0" w:color="auto"/>
      </w:divBdr>
    </w:div>
    <w:div w:id="1554735011">
      <w:bodyDiv w:val="1"/>
      <w:marLeft w:val="0"/>
      <w:marRight w:val="0"/>
      <w:marTop w:val="0"/>
      <w:marBottom w:val="0"/>
      <w:divBdr>
        <w:top w:val="none" w:sz="0" w:space="0" w:color="auto"/>
        <w:left w:val="none" w:sz="0" w:space="0" w:color="auto"/>
        <w:bottom w:val="none" w:sz="0" w:space="0" w:color="auto"/>
        <w:right w:val="none" w:sz="0" w:space="0" w:color="auto"/>
      </w:divBdr>
    </w:div>
    <w:div w:id="1669479811">
      <w:bodyDiv w:val="1"/>
      <w:marLeft w:val="0"/>
      <w:marRight w:val="0"/>
      <w:marTop w:val="0"/>
      <w:marBottom w:val="0"/>
      <w:divBdr>
        <w:top w:val="none" w:sz="0" w:space="0" w:color="auto"/>
        <w:left w:val="none" w:sz="0" w:space="0" w:color="auto"/>
        <w:bottom w:val="none" w:sz="0" w:space="0" w:color="auto"/>
        <w:right w:val="none" w:sz="0" w:space="0" w:color="auto"/>
      </w:divBdr>
    </w:div>
    <w:div w:id="1732847543">
      <w:bodyDiv w:val="1"/>
      <w:marLeft w:val="0"/>
      <w:marRight w:val="0"/>
      <w:marTop w:val="0"/>
      <w:marBottom w:val="0"/>
      <w:divBdr>
        <w:top w:val="none" w:sz="0" w:space="0" w:color="auto"/>
        <w:left w:val="none" w:sz="0" w:space="0" w:color="auto"/>
        <w:bottom w:val="none" w:sz="0" w:space="0" w:color="auto"/>
        <w:right w:val="none" w:sz="0" w:space="0" w:color="auto"/>
      </w:divBdr>
    </w:div>
    <w:div w:id="1733582526">
      <w:bodyDiv w:val="1"/>
      <w:marLeft w:val="0"/>
      <w:marRight w:val="0"/>
      <w:marTop w:val="0"/>
      <w:marBottom w:val="0"/>
      <w:divBdr>
        <w:top w:val="none" w:sz="0" w:space="0" w:color="auto"/>
        <w:left w:val="none" w:sz="0" w:space="0" w:color="auto"/>
        <w:bottom w:val="none" w:sz="0" w:space="0" w:color="auto"/>
        <w:right w:val="none" w:sz="0" w:space="0" w:color="auto"/>
      </w:divBdr>
    </w:div>
    <w:div w:id="1849251262">
      <w:bodyDiv w:val="1"/>
      <w:marLeft w:val="0"/>
      <w:marRight w:val="0"/>
      <w:marTop w:val="0"/>
      <w:marBottom w:val="0"/>
      <w:divBdr>
        <w:top w:val="none" w:sz="0" w:space="0" w:color="auto"/>
        <w:left w:val="none" w:sz="0" w:space="0" w:color="auto"/>
        <w:bottom w:val="none" w:sz="0" w:space="0" w:color="auto"/>
        <w:right w:val="none" w:sz="0" w:space="0" w:color="auto"/>
      </w:divBdr>
    </w:div>
    <w:div w:id="1898197972">
      <w:bodyDiv w:val="1"/>
      <w:marLeft w:val="0"/>
      <w:marRight w:val="0"/>
      <w:marTop w:val="0"/>
      <w:marBottom w:val="0"/>
      <w:divBdr>
        <w:top w:val="none" w:sz="0" w:space="0" w:color="auto"/>
        <w:left w:val="none" w:sz="0" w:space="0" w:color="auto"/>
        <w:bottom w:val="none" w:sz="0" w:space="0" w:color="auto"/>
        <w:right w:val="none" w:sz="0" w:space="0" w:color="auto"/>
      </w:divBdr>
    </w:div>
    <w:div w:id="2100524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jpg"/><Relationship Id="rId26" Type="http://schemas.openxmlformats.org/officeDocument/2006/relationships/header" Target="header6.xml"/><Relationship Id="rId3" Type="http://schemas.openxmlformats.org/officeDocument/2006/relationships/numbering" Target="numbering.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planning.act.gov.au/professionals/our-planning-system/planning-act-2023/encroachment-declarations" TargetMode="Externa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www.planning.act.gov.au/professionals/our-planning-system/the-territory-plan" TargetMode="Externa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3.jp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4FEB93B0D38B3BDFE05400144FFB2061" version="1.0.0">
  <systemFields>
    <field name="Objective-Id">
      <value order="0">A55576690</value>
    </field>
    <field name="Objective-Title">
      <value order="0">02. Attachment A - Minor amendment MA2025-08 FINAL for commencement</value>
    </field>
    <field name="Objective-Description">
      <value order="0"/>
    </field>
    <field name="Objective-CreationStamp">
      <value order="0">2025-07-17T00:14:07Z</value>
    </field>
    <field name="Objective-IsApproved">
      <value order="0">false</value>
    </field>
    <field name="Objective-IsPublished">
      <value order="0">true</value>
    </field>
    <field name="Objective-DatePublished">
      <value order="0">2025-08-13T04:48:31Z</value>
    </field>
    <field name="Objective-ModificationStamp">
      <value order="0">2025-08-13T04:48:31Z</value>
    </field>
    <field name="Objective-Owner">
      <value order="0">Janine Ridsdale</value>
    </field>
    <field name="Objective-Path">
      <value order="0">Whole of ACT Government:EPSDD - Environment Planning and Sustainable Development Directorate:DIVISION - Planning and Urban Policy:Branch - Territory Plan and Coordination:02. Minor Plan Amendments (MAs):Active MAs:MA2025-08 Clarification and changes requiring consultation:3. Commencement:a. Minute to EBM</value>
    </field>
    <field name="Objective-Parent">
      <value order="0">a. Minute to EBM</value>
    </field>
    <field name="Objective-State">
      <value order="0">Published</value>
    </field>
    <field name="Objective-VersionId">
      <value order="0">vA71116823</value>
    </field>
    <field name="Objective-Version">
      <value order="0">8.0</value>
    </field>
    <field name="Objective-VersionNumber">
      <value order="0">8</value>
    </field>
    <field name="Objective-VersionComment">
      <value order="0"/>
    </field>
    <field name="Objective-FileNumber">
      <value order="0">1-2025/0150895</value>
    </field>
    <field name="Objective-Classification">
      <value order="0"/>
    </field>
    <field name="Objective-Caveats">
      <value order="0"/>
    </field>
  </systemFields>
  <catalogues>
    <catalogue name="Document Type Catalogue" type="type" ori="id:cA11">
      <field name="Objective-Owner Agency">
        <value order="0">EPSDD</value>
      </field>
      <field name="Objective-Document Type">
        <value order="0">0-Document</value>
      </field>
      <field name="Objective-Language">
        <value order="0">English (en)</value>
      </field>
      <field name="Objective-Jurisdiction">
        <value order="0">ACT</value>
      </field>
      <field name="Objective-Customers">
        <value order="0"/>
      </field>
      <field name="Objective-Places">
        <value order="0"/>
      </field>
      <field name="Objective-Transaction Reference">
        <value order="0"/>
      </field>
      <field name="Objective-Document Created By">
        <value order="0"/>
      </field>
      <field name="Objective-Document Created On">
        <value order="0"/>
      </field>
      <field name="Objective-Covers Period From">
        <value order="0"/>
      </field>
      <field name="Objective-Covers Period To">
        <value order="0"/>
      </field>
      <field name="Objective-Status">
        <value order="0"/>
      </field>
      <field name="Objective-S28 Exemption Number">
        <value order="0"/>
      </field>
      <field name="Objective-S28 Exemption">
        <value order="0"/>
      </field>
      <field name="Objective-S28 Exemption Reason">
        <value order="0"/>
      </field>
      <field name="Objective-S28 Comments if partial exemption">
        <value order="0"/>
      </field>
      <field name="Objective-S28 Date Approved">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4FEB93B0D38B3BDFE05400144FFB2061"/>
  </ds:schemaRefs>
</ds:datastoreItem>
</file>

<file path=customXml/itemProps2.xml><?xml version="1.0" encoding="utf-8"?>
<ds:datastoreItem xmlns:ds="http://schemas.openxmlformats.org/officeDocument/2006/customXml" ds:itemID="{6F1A7310-A0C7-418D-BADF-E7F48F92F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3732</Words>
  <Characters>21126</Characters>
  <Application>Microsoft Office Word</Application>
  <DocSecurity>0</DocSecurity>
  <Lines>681</Lines>
  <Paragraphs>376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Radice, David</dc:creator>
  <cp:keywords/>
  <dc:description/>
  <cp:lastModifiedBy>Moxon, KarenL</cp:lastModifiedBy>
  <cp:revision>5</cp:revision>
  <dcterms:created xsi:type="dcterms:W3CDTF">2025-08-14T01:30:00Z</dcterms:created>
  <dcterms:modified xsi:type="dcterms:W3CDTF">2025-08-14T01:38:00Z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A55576690</vt:lpwstr>
  </property>
  <property fmtid="{D5CDD505-2E9C-101B-9397-08002B2CF9AE}" pid="4" name="Objective-Title">
    <vt:lpwstr>02. Attachment A - Minor amendment MA2025-08 FINAL for commencement</vt:lpwstr>
  </property>
  <property fmtid="{D5CDD505-2E9C-101B-9397-08002B2CF9AE}" pid="5" name="Objective-Comment">
    <vt:lpwstr/>
  </property>
  <property fmtid="{D5CDD505-2E9C-101B-9397-08002B2CF9AE}" pid="6" name="Objective-CreationStamp">
    <vt:filetime>2025-07-17T00:14:07Z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2025-08-13T04:48:31Z</vt:filetime>
  </property>
  <property fmtid="{D5CDD505-2E9C-101B-9397-08002B2CF9AE}" pid="10" name="Objective-ModificationStamp">
    <vt:filetime>2025-08-13T04:48:31Z</vt:filetime>
  </property>
  <property fmtid="{D5CDD505-2E9C-101B-9397-08002B2CF9AE}" pid="11" name="Objective-Owner">
    <vt:lpwstr>Janine Ridsdale</vt:lpwstr>
  </property>
  <property fmtid="{D5CDD505-2E9C-101B-9397-08002B2CF9AE}" pid="12" name="Objective-Path">
    <vt:lpwstr>Whole of ACT Government:EPSDD - Environment Planning and Sustainable Development Directorate:DIVISION - Planning and Urban Policy:Branch - Territory Plan and Coordination:02. Minor Plan Amendments (MAs):Active MAs:MA2025-08 Clarification and changes requiring consultation:3. Commencement:a. Minute to EBM:</vt:lpwstr>
  </property>
  <property fmtid="{D5CDD505-2E9C-101B-9397-08002B2CF9AE}" pid="13" name="Objective-Parent">
    <vt:lpwstr>a. Minute to EBM</vt:lpwstr>
  </property>
  <property fmtid="{D5CDD505-2E9C-101B-9397-08002B2CF9AE}" pid="14" name="Objective-State">
    <vt:lpwstr>Published</vt:lpwstr>
  </property>
  <property fmtid="{D5CDD505-2E9C-101B-9397-08002B2CF9AE}" pid="15" name="Objective-Version">
    <vt:lpwstr>8.0</vt:lpwstr>
  </property>
  <property fmtid="{D5CDD505-2E9C-101B-9397-08002B2CF9AE}" pid="16" name="Objective-VersionNumber">
    <vt:r8>8</vt:r8>
  </property>
  <property fmtid="{D5CDD505-2E9C-101B-9397-08002B2CF9AE}" pid="17" name="Objective-VersionComment">
    <vt:lpwstr/>
  </property>
  <property fmtid="{D5CDD505-2E9C-101B-9397-08002B2CF9AE}" pid="18" name="Objective-FileNumber">
    <vt:lpwstr>1-2025/0150895</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vt:lpwstr>EPSDD</vt:lpwstr>
  </property>
  <property fmtid="{D5CDD505-2E9C-101B-9397-08002B2CF9AE}" pid="22" name="Objective-Document Type">
    <vt:lpwstr>0-Document</vt:lpwstr>
  </property>
  <property fmtid="{D5CDD505-2E9C-101B-9397-08002B2CF9AE}" pid="23" name="Objective-Language">
    <vt:lpwstr>English (en)</vt:lpwstr>
  </property>
  <property fmtid="{D5CDD505-2E9C-101B-9397-08002B2CF9AE}" pid="24" name="Objective-Jurisdiction">
    <vt:lpwstr>ACT</vt:lpwstr>
  </property>
  <property fmtid="{D5CDD505-2E9C-101B-9397-08002B2CF9AE}" pid="25" name="Objective-Customers">
    <vt:lpwstr/>
  </property>
  <property fmtid="{D5CDD505-2E9C-101B-9397-08002B2CF9AE}" pid="26" name="Objective-Places">
    <vt:lpwstr/>
  </property>
  <property fmtid="{D5CDD505-2E9C-101B-9397-08002B2CF9AE}" pid="27" name="Objective-Transaction Reference">
    <vt:lpwstr/>
  </property>
  <property fmtid="{D5CDD505-2E9C-101B-9397-08002B2CF9AE}" pid="28" name="Objective-Document Created By">
    <vt:lpwstr/>
  </property>
  <property fmtid="{D5CDD505-2E9C-101B-9397-08002B2CF9AE}" pid="29" name="Objective-Document Created On">
    <vt:lpwstr/>
  </property>
  <property fmtid="{D5CDD505-2E9C-101B-9397-08002B2CF9AE}" pid="30" name="Objective-Covers Period From">
    <vt:lpwstr/>
  </property>
  <property fmtid="{D5CDD505-2E9C-101B-9397-08002B2CF9AE}" pid="31" name="Objective-Covers Period To">
    <vt:lpwstr/>
  </property>
  <property fmtid="{D5CDD505-2E9C-101B-9397-08002B2CF9AE}" pid="32" name="Objective-Description">
    <vt:lpwstr/>
  </property>
  <property fmtid="{D5CDD505-2E9C-101B-9397-08002B2CF9AE}" pid="33" name="Objective-VersionId">
    <vt:lpwstr>vA71116823</vt:lpwstr>
  </property>
  <property fmtid="{D5CDD505-2E9C-101B-9397-08002B2CF9AE}" pid="34" name="MSIP_Label_69af8531-eb46-4968-8cb3-105d2f5ea87e_Enabled">
    <vt:lpwstr>true</vt:lpwstr>
  </property>
  <property fmtid="{D5CDD505-2E9C-101B-9397-08002B2CF9AE}" pid="35" name="MSIP_Label_69af8531-eb46-4968-8cb3-105d2f5ea87e_SetDate">
    <vt:lpwstr>2024-04-30T10:58:04Z</vt:lpwstr>
  </property>
  <property fmtid="{D5CDD505-2E9C-101B-9397-08002B2CF9AE}" pid="36" name="MSIP_Label_69af8531-eb46-4968-8cb3-105d2f5ea87e_Method">
    <vt:lpwstr>Standard</vt:lpwstr>
  </property>
  <property fmtid="{D5CDD505-2E9C-101B-9397-08002B2CF9AE}" pid="37" name="MSIP_Label_69af8531-eb46-4968-8cb3-105d2f5ea87e_Name">
    <vt:lpwstr>Official - No Marking</vt:lpwstr>
  </property>
  <property fmtid="{D5CDD505-2E9C-101B-9397-08002B2CF9AE}" pid="38" name="MSIP_Label_69af8531-eb46-4968-8cb3-105d2f5ea87e_SiteId">
    <vt:lpwstr>b46c1908-0334-4236-b978-585ee88e4199</vt:lpwstr>
  </property>
  <property fmtid="{D5CDD505-2E9C-101B-9397-08002B2CF9AE}" pid="39" name="MSIP_Label_69af8531-eb46-4968-8cb3-105d2f5ea87e_ActionId">
    <vt:lpwstr>94f051b0-20b0-4185-b9e5-e88b3f13082a</vt:lpwstr>
  </property>
  <property fmtid="{D5CDD505-2E9C-101B-9397-08002B2CF9AE}" pid="40" name="MSIP_Label_69af8531-eb46-4968-8cb3-105d2f5ea87e_ContentBits">
    <vt:lpwstr>0</vt:lpwstr>
  </property>
  <property fmtid="{D5CDD505-2E9C-101B-9397-08002B2CF9AE}" pid="41" name="Objective-Status">
    <vt:lpwstr/>
  </property>
  <property fmtid="{D5CDD505-2E9C-101B-9397-08002B2CF9AE}" pid="42" name="Objective-S28 Exemption Number">
    <vt:lpwstr/>
  </property>
  <property fmtid="{D5CDD505-2E9C-101B-9397-08002B2CF9AE}" pid="43" name="Objective-S28 Exemption">
    <vt:lpwstr/>
  </property>
  <property fmtid="{D5CDD505-2E9C-101B-9397-08002B2CF9AE}" pid="44" name="Objective-S28 Exemption Reason">
    <vt:lpwstr/>
  </property>
  <property fmtid="{D5CDD505-2E9C-101B-9397-08002B2CF9AE}" pid="45" name="Objective-S28 Comments if partial exemption">
    <vt:lpwstr/>
  </property>
  <property fmtid="{D5CDD505-2E9C-101B-9397-08002B2CF9AE}" pid="46" name="Objective-S28 Date Approved">
    <vt:lpwstr/>
  </property>
</Properties>
</file>