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82E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8DC7B1B" w14:textId="6D639D82" w:rsidR="001440B3" w:rsidRDefault="00EE4FAD">
      <w:pPr>
        <w:pStyle w:val="Billname"/>
        <w:spacing w:before="700"/>
      </w:pPr>
      <w:r>
        <w:t>ACT Civil and Administrative Tribunal</w:t>
      </w:r>
      <w:r w:rsidR="001440B3">
        <w:t xml:space="preserve"> (</w:t>
      </w:r>
      <w:r>
        <w:t>President</w:t>
      </w:r>
      <w:r w:rsidR="00EC19FE">
        <w:t>ial Member</w:t>
      </w:r>
      <w:r w:rsidR="00245525">
        <w:t>s</w:t>
      </w:r>
      <w:r w:rsidR="001440B3">
        <w:t xml:space="preserve">) </w:t>
      </w:r>
      <w:r>
        <w:t>Appointment 202</w:t>
      </w:r>
      <w:r w:rsidR="0051370D">
        <w:t>5</w:t>
      </w:r>
      <w:r>
        <w:t xml:space="preserve"> </w:t>
      </w:r>
      <w:r w:rsidR="001440B3">
        <w:t xml:space="preserve">(No </w:t>
      </w:r>
      <w:r>
        <w:t>1</w:t>
      </w:r>
      <w:r w:rsidR="001440B3">
        <w:t>)</w:t>
      </w:r>
      <w:r w:rsidR="00245525">
        <w:t>*</w:t>
      </w:r>
    </w:p>
    <w:p w14:paraId="4D6B8955" w14:textId="45A0AF0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EE4FAD">
        <w:rPr>
          <w:rFonts w:ascii="Arial" w:hAnsi="Arial" w:cs="Arial"/>
          <w:b/>
          <w:bCs/>
        </w:rPr>
        <w:t>202</w:t>
      </w:r>
      <w:r w:rsidR="0051370D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1A7C99">
        <w:rPr>
          <w:rFonts w:ascii="Arial" w:hAnsi="Arial" w:cs="Arial"/>
          <w:b/>
          <w:bCs/>
        </w:rPr>
        <w:t>51</w:t>
      </w:r>
    </w:p>
    <w:p w14:paraId="3180698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65C5BB9" w14:textId="2DA92126" w:rsidR="001440B3" w:rsidRDefault="00EE4FA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ACT Civil and Administrative Tribunal Act 2008, s 94 (Appointment of presidential members)</w:t>
      </w:r>
    </w:p>
    <w:p w14:paraId="4037843A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CD86B8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5A103D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D1C1523" w14:textId="219E65DC" w:rsidR="001440B3" w:rsidRDefault="001440B3" w:rsidP="0042011A">
      <w:pPr>
        <w:spacing w:before="140"/>
        <w:ind w:left="720"/>
      </w:pPr>
      <w:r>
        <w:t>This instrument is the</w:t>
      </w:r>
      <w:r w:rsidR="00EE4FAD">
        <w:t xml:space="preserve"> </w:t>
      </w:r>
      <w:r w:rsidR="00EE4FAD">
        <w:rPr>
          <w:i/>
          <w:iCs/>
        </w:rPr>
        <w:t>ACT Civil and Administrative Tribunal (President</w:t>
      </w:r>
      <w:r w:rsidR="00EC19FE">
        <w:rPr>
          <w:i/>
          <w:iCs/>
        </w:rPr>
        <w:t>ial Member</w:t>
      </w:r>
      <w:r w:rsidR="00245525">
        <w:rPr>
          <w:i/>
          <w:iCs/>
        </w:rPr>
        <w:t>s</w:t>
      </w:r>
      <w:r w:rsidR="00EE4FAD">
        <w:rPr>
          <w:i/>
          <w:iCs/>
        </w:rPr>
        <w:t>) Appointment 202</w:t>
      </w:r>
      <w:r w:rsidR="0051370D">
        <w:rPr>
          <w:i/>
          <w:iCs/>
        </w:rPr>
        <w:t>5</w:t>
      </w:r>
      <w:r w:rsidR="00EE4FAD">
        <w:rPr>
          <w:i/>
          <w:iCs/>
        </w:rPr>
        <w:t xml:space="preserve"> (No 1)</w:t>
      </w:r>
      <w:r w:rsidRPr="0042011A">
        <w:t>.</w:t>
      </w:r>
    </w:p>
    <w:p w14:paraId="096399A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D09C55A" w14:textId="27B4518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D71C65" w:rsidRPr="00166F63">
        <w:t>1 April 2025</w:t>
      </w:r>
      <w:r w:rsidRPr="00166F63">
        <w:t>.</w:t>
      </w:r>
      <w:r>
        <w:t xml:space="preserve"> </w:t>
      </w:r>
    </w:p>
    <w:p w14:paraId="0AE4DDF2" w14:textId="7067749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E4FAD">
        <w:rPr>
          <w:rFonts w:ascii="Arial" w:hAnsi="Arial" w:cs="Arial"/>
          <w:b/>
          <w:bCs/>
        </w:rPr>
        <w:t xml:space="preserve">Appointment </w:t>
      </w:r>
    </w:p>
    <w:p w14:paraId="69DDFA3D" w14:textId="3DB56BB1" w:rsidR="0010520A" w:rsidRDefault="00EE4FAD" w:rsidP="0010520A">
      <w:pPr>
        <w:spacing w:before="140"/>
        <w:ind w:left="720"/>
      </w:pPr>
      <w:r>
        <w:t>The Executive appoints</w:t>
      </w:r>
      <w:r w:rsidR="00EC19FE">
        <w:t xml:space="preserve"> </w:t>
      </w:r>
      <w:r w:rsidR="0010520A">
        <w:t xml:space="preserve">MS </w:t>
      </w:r>
      <w:r w:rsidR="00D71C65">
        <w:t>THERESA WARWICK</w:t>
      </w:r>
      <w:r w:rsidR="0020202B">
        <w:t xml:space="preserve"> as </w:t>
      </w:r>
      <w:r w:rsidR="00EC19FE">
        <w:t xml:space="preserve">a full-time </w:t>
      </w:r>
      <w:r w:rsidR="0020202B">
        <w:t>President</w:t>
      </w:r>
      <w:r w:rsidR="00EC19FE">
        <w:t>ial Member</w:t>
      </w:r>
      <w:r w:rsidR="0020202B">
        <w:t xml:space="preserve"> of the ACT Civil and Administrative Tribunal </w:t>
      </w:r>
    </w:p>
    <w:p w14:paraId="03D5D8FF" w14:textId="77777777" w:rsidR="0010520A" w:rsidRDefault="0010520A" w:rsidP="0010520A">
      <w:pPr>
        <w:spacing w:before="300"/>
        <w:ind w:left="720" w:hanging="720"/>
        <w:rPr>
          <w:rFonts w:ascii="Arial" w:hAnsi="Arial" w:cs="Arial"/>
          <w:b/>
          <w:bCs/>
        </w:rPr>
      </w:pPr>
      <w:r w:rsidRPr="00286D15">
        <w:rPr>
          <w:rFonts w:ascii="Arial" w:hAnsi="Arial" w:cs="Arial"/>
          <w:b/>
          <w:bCs/>
        </w:rPr>
        <w:t>4</w:t>
      </w:r>
      <w:r w:rsidRPr="00286D1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14:paraId="1AA89327" w14:textId="7EF21AE4" w:rsidR="0010520A" w:rsidRDefault="0010520A" w:rsidP="00166F63">
      <w:pPr>
        <w:spacing w:before="140"/>
        <w:ind w:left="720"/>
        <w:rPr>
          <w:rFonts w:ascii="Arial" w:hAnsi="Arial" w:cs="Arial"/>
          <w:b/>
          <w:bCs/>
        </w:rPr>
      </w:pPr>
      <w:r w:rsidRPr="00166F63">
        <w:t>MS</w:t>
      </w:r>
      <w:r w:rsidRPr="0010520A">
        <w:t xml:space="preserve"> </w:t>
      </w:r>
      <w:r>
        <w:t>THERESA WARWICK is appointed</w:t>
      </w:r>
      <w:r w:rsidRPr="00166F63">
        <w:t xml:space="preserve"> for the period of seven years, expiring on 31 March 2032.</w:t>
      </w:r>
    </w:p>
    <w:p w14:paraId="766CF2D0" w14:textId="0C8244BC" w:rsidR="0010520A" w:rsidRPr="00166F63" w:rsidRDefault="0010520A" w:rsidP="00166F6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</w:r>
      <w:r w:rsidRPr="00166F63">
        <w:rPr>
          <w:rFonts w:ascii="Arial" w:hAnsi="Arial" w:cs="Arial"/>
          <w:b/>
          <w:bCs/>
        </w:rPr>
        <w:t xml:space="preserve">Revocation </w:t>
      </w:r>
    </w:p>
    <w:p w14:paraId="46B54C4A" w14:textId="1233296A" w:rsidR="0091576E" w:rsidRDefault="0091576E" w:rsidP="0091576E">
      <w:pPr>
        <w:spacing w:before="140"/>
        <w:ind w:left="720"/>
      </w:pPr>
      <w:r>
        <w:t xml:space="preserve">The appointment of MS THERESA WARWICK as acting Presidential member under the </w:t>
      </w:r>
      <w:r w:rsidRPr="0051370D">
        <w:rPr>
          <w:i/>
          <w:iCs/>
        </w:rPr>
        <w:t>ACT Civil and Administrative Tribunal (Acting Presidential Members) Appointment 2024 (No 1)</w:t>
      </w:r>
      <w:r>
        <w:t xml:space="preserve"> [NI2024–262] is revoked.</w:t>
      </w:r>
    </w:p>
    <w:p w14:paraId="2B808A70" w14:textId="7EA6BF2F" w:rsidR="001440B3" w:rsidRDefault="0020202B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onditions</w:t>
      </w:r>
    </w:p>
    <w:p w14:paraId="7D4BAF52" w14:textId="2D4DF07B" w:rsidR="001440B3" w:rsidRDefault="00790606" w:rsidP="0042011A">
      <w:pPr>
        <w:spacing w:before="140"/>
        <w:ind w:left="720"/>
      </w:pPr>
      <w:r>
        <w:t>Nil.</w:t>
      </w:r>
    </w:p>
    <w:p w14:paraId="241CC0BA" w14:textId="0E49DFAE" w:rsidR="0042011A" w:rsidRDefault="00D71C65" w:rsidP="0042011A">
      <w:pPr>
        <w:tabs>
          <w:tab w:val="left" w:pos="4320"/>
        </w:tabs>
        <w:spacing w:before="720"/>
      </w:pPr>
      <w:r>
        <w:t>Tara Cheyne</w:t>
      </w:r>
      <w:r w:rsidR="0020202B">
        <w:tab/>
      </w:r>
      <w:r w:rsidR="0020202B">
        <w:tab/>
        <w:t>Andrew Barr</w:t>
      </w:r>
      <w:r w:rsidR="0020202B">
        <w:tab/>
      </w:r>
      <w:r w:rsidR="0020202B">
        <w:tab/>
      </w:r>
      <w:r w:rsidR="0020202B">
        <w:tab/>
      </w:r>
    </w:p>
    <w:p w14:paraId="7152E8D2" w14:textId="6935C5B1" w:rsidR="0004232D" w:rsidRDefault="0020202B" w:rsidP="003B2100">
      <w:pPr>
        <w:tabs>
          <w:tab w:val="left" w:pos="4320"/>
        </w:tabs>
        <w:ind w:left="720" w:hanging="720"/>
      </w:pPr>
      <w:r>
        <w:t>Attorney-General</w:t>
      </w:r>
      <w:r w:rsidR="003B2100">
        <w:tab/>
      </w:r>
      <w:r w:rsidR="003B2100">
        <w:tab/>
        <w:t>Chief Minister</w:t>
      </w:r>
    </w:p>
    <w:p w14:paraId="1B971DC0" w14:textId="6CCE6B4E" w:rsidR="00FD6E05" w:rsidRDefault="001A7C99" w:rsidP="006F5026">
      <w:pPr>
        <w:tabs>
          <w:tab w:val="left" w:pos="4320"/>
        </w:tabs>
        <w:ind w:left="720" w:hanging="720"/>
      </w:pPr>
      <w:r>
        <w:t xml:space="preserve">14 </w:t>
      </w:r>
      <w:r w:rsidR="00DD34E5">
        <w:t>January 2025</w:t>
      </w:r>
      <w:r w:rsidR="00DD34E5">
        <w:tab/>
      </w:r>
      <w:r w:rsidR="00DD34E5">
        <w:tab/>
      </w:r>
      <w:r>
        <w:t xml:space="preserve">15 </w:t>
      </w:r>
      <w:r w:rsidR="00DD34E5">
        <w:t>January 2025</w:t>
      </w:r>
      <w:r w:rsidR="003B2100">
        <w:tab/>
      </w:r>
      <w:r w:rsidR="003B2100">
        <w:tab/>
      </w:r>
      <w:bookmarkEnd w:id="0"/>
    </w:p>
    <w:sectPr w:rsidR="00FD6E05" w:rsidSect="002455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74A31" w14:textId="77777777" w:rsidR="00B53480" w:rsidRDefault="00B53480" w:rsidP="001440B3">
      <w:r>
        <w:separator/>
      </w:r>
    </w:p>
  </w:endnote>
  <w:endnote w:type="continuationSeparator" w:id="0">
    <w:p w14:paraId="32065072" w14:textId="77777777" w:rsidR="00B53480" w:rsidRDefault="00B5348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AF141" w14:textId="77777777" w:rsidR="009434BC" w:rsidRDefault="009434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9CC3" w14:textId="4E228DA0" w:rsidR="009434BC" w:rsidRPr="009434BC" w:rsidRDefault="009434BC" w:rsidP="009434BC">
    <w:pPr>
      <w:pStyle w:val="Footer"/>
      <w:jc w:val="center"/>
      <w:rPr>
        <w:rFonts w:cs="Arial"/>
        <w:sz w:val="14"/>
      </w:rPr>
    </w:pPr>
    <w:r w:rsidRPr="009434B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9E42" w14:textId="76EBD9B8" w:rsidR="0042011A" w:rsidRDefault="00245525" w:rsidP="00245525">
    <w:pPr>
      <w:pStyle w:val="Footer"/>
      <w:rPr>
        <w:rFonts w:cs="Arial"/>
      </w:rPr>
    </w:pPr>
    <w:r w:rsidRPr="00245525">
      <w:rPr>
        <w:rFonts w:cs="Arial"/>
      </w:rPr>
      <w:t>*Name amended under Legislation Act, s 60</w:t>
    </w:r>
  </w:p>
  <w:p w14:paraId="61BBC03A" w14:textId="48AA73A0" w:rsidR="00245525" w:rsidRPr="009434BC" w:rsidRDefault="009434BC" w:rsidP="009434BC">
    <w:pPr>
      <w:pStyle w:val="Footer"/>
      <w:jc w:val="center"/>
      <w:rPr>
        <w:rFonts w:cs="Arial"/>
        <w:sz w:val="14"/>
        <w:szCs w:val="16"/>
      </w:rPr>
    </w:pPr>
    <w:r w:rsidRPr="009434BC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B77AA" w14:textId="77777777" w:rsidR="00B53480" w:rsidRDefault="00B53480" w:rsidP="001440B3">
      <w:r>
        <w:separator/>
      </w:r>
    </w:p>
  </w:footnote>
  <w:footnote w:type="continuationSeparator" w:id="0">
    <w:p w14:paraId="6FF4AB3D" w14:textId="77777777" w:rsidR="00B53480" w:rsidRDefault="00B5348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B153" w14:textId="77777777" w:rsidR="009434BC" w:rsidRDefault="00943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FF9D" w14:textId="77777777" w:rsidR="009434BC" w:rsidRDefault="009434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D104" w14:textId="77777777" w:rsidR="009434BC" w:rsidRDefault="009434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92778823">
    <w:abstractNumId w:val="2"/>
  </w:num>
  <w:num w:numId="2" w16cid:durableId="1413577384">
    <w:abstractNumId w:val="0"/>
  </w:num>
  <w:num w:numId="3" w16cid:durableId="1339042853">
    <w:abstractNumId w:val="3"/>
  </w:num>
  <w:num w:numId="4" w16cid:durableId="867255589">
    <w:abstractNumId w:val="6"/>
  </w:num>
  <w:num w:numId="5" w16cid:durableId="1273780783">
    <w:abstractNumId w:val="7"/>
  </w:num>
  <w:num w:numId="6" w16cid:durableId="1109591752">
    <w:abstractNumId w:val="1"/>
  </w:num>
  <w:num w:numId="7" w16cid:durableId="591403080">
    <w:abstractNumId w:val="4"/>
  </w:num>
  <w:num w:numId="8" w16cid:durableId="1517814892">
    <w:abstractNumId w:val="5"/>
  </w:num>
  <w:num w:numId="9" w16cid:durableId="1008409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4AAF"/>
    <w:rsid w:val="0004232D"/>
    <w:rsid w:val="0010520A"/>
    <w:rsid w:val="001440B3"/>
    <w:rsid w:val="00162F31"/>
    <w:rsid w:val="00166F63"/>
    <w:rsid w:val="001A7C99"/>
    <w:rsid w:val="001D45D8"/>
    <w:rsid w:val="001F35E9"/>
    <w:rsid w:val="0020202B"/>
    <w:rsid w:val="00222933"/>
    <w:rsid w:val="00245525"/>
    <w:rsid w:val="00283719"/>
    <w:rsid w:val="0029378F"/>
    <w:rsid w:val="00392B6E"/>
    <w:rsid w:val="003B2100"/>
    <w:rsid w:val="004017C7"/>
    <w:rsid w:val="0042011A"/>
    <w:rsid w:val="004E4A19"/>
    <w:rsid w:val="0051370D"/>
    <w:rsid w:val="00525963"/>
    <w:rsid w:val="005346C0"/>
    <w:rsid w:val="00563FE6"/>
    <w:rsid w:val="00572ADC"/>
    <w:rsid w:val="005B4538"/>
    <w:rsid w:val="005E5A7F"/>
    <w:rsid w:val="00626157"/>
    <w:rsid w:val="006F5026"/>
    <w:rsid w:val="00790606"/>
    <w:rsid w:val="00815DBA"/>
    <w:rsid w:val="008823CA"/>
    <w:rsid w:val="008E5308"/>
    <w:rsid w:val="0091576E"/>
    <w:rsid w:val="009434BC"/>
    <w:rsid w:val="00A30EA0"/>
    <w:rsid w:val="00AA35F7"/>
    <w:rsid w:val="00AA7183"/>
    <w:rsid w:val="00AC00DA"/>
    <w:rsid w:val="00B53480"/>
    <w:rsid w:val="00B97187"/>
    <w:rsid w:val="00BE25A8"/>
    <w:rsid w:val="00CA3176"/>
    <w:rsid w:val="00CB0794"/>
    <w:rsid w:val="00CE76BF"/>
    <w:rsid w:val="00D032B1"/>
    <w:rsid w:val="00D03B72"/>
    <w:rsid w:val="00D71C65"/>
    <w:rsid w:val="00DD34E5"/>
    <w:rsid w:val="00E1102A"/>
    <w:rsid w:val="00E62082"/>
    <w:rsid w:val="00E80CED"/>
    <w:rsid w:val="00E8552E"/>
    <w:rsid w:val="00EC19FE"/>
    <w:rsid w:val="00EC58A6"/>
    <w:rsid w:val="00EE42A3"/>
    <w:rsid w:val="00EE4FAD"/>
    <w:rsid w:val="00F57AAA"/>
    <w:rsid w:val="00F94911"/>
    <w:rsid w:val="00FC7B48"/>
    <w:rsid w:val="00F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7F9CD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10520A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20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2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20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857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2025-02-06T01:16:00Z</dcterms:created>
  <dcterms:modified xsi:type="dcterms:W3CDTF">2025-02-06T01:16:00Z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2024-04-12T01:27:01Z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1c7b34df-0a3e-48fb-bd96-6f1b08a11b63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13683824</vt:lpwstr>
  </property>
  <property fmtid="{D5CDD505-2E9C-101B-9397-08002B2CF9AE}" pid="11" name="JMSREQUIREDCHECKIN">
    <vt:lpwstr/>
  </property>
</Properties>
</file>