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13F4" w14:textId="77777777" w:rsidR="006C7097" w:rsidRPr="006C7097" w:rsidRDefault="006C7097" w:rsidP="006C7097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6C7097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08942859" w14:textId="36168F4A" w:rsidR="006C7097" w:rsidRPr="006C7097" w:rsidRDefault="004330B3" w:rsidP="006C7097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bookmarkStart w:id="1" w:name="_Hlk114493110"/>
      <w:r w:rsidRPr="004330B3">
        <w:rPr>
          <w:rFonts w:ascii="Arial" w:eastAsia="Times New Roman" w:hAnsi="Arial" w:cs="Times New Roman"/>
          <w:b/>
          <w:sz w:val="40"/>
          <w:szCs w:val="20"/>
        </w:rPr>
        <w:t>City Renewal Authority and Suburban Land Agency</w:t>
      </w:r>
      <w:r w:rsidR="006C7097" w:rsidRPr="006C7097">
        <w:rPr>
          <w:rFonts w:ascii="Arial" w:eastAsia="Times New Roman" w:hAnsi="Arial" w:cs="Times New Roman"/>
          <w:b/>
          <w:sz w:val="40"/>
          <w:szCs w:val="20"/>
        </w:rPr>
        <w:t xml:space="preserve"> (</w:t>
      </w:r>
      <w:bookmarkStart w:id="2" w:name="_Hlk114496302"/>
      <w:r w:rsidR="006C7097" w:rsidRPr="006C7097">
        <w:rPr>
          <w:rFonts w:ascii="Arial" w:eastAsia="Times New Roman" w:hAnsi="Arial" w:cs="Times New Roman"/>
          <w:b/>
          <w:sz w:val="40"/>
          <w:szCs w:val="20"/>
        </w:rPr>
        <w:t>University of New South Wales</w:t>
      </w:r>
      <w:bookmarkEnd w:id="2"/>
      <w:r w:rsidR="006C7097" w:rsidRPr="006C7097">
        <w:rPr>
          <w:rFonts w:ascii="Arial" w:eastAsia="Times New Roman" w:hAnsi="Arial" w:cs="Times New Roman"/>
          <w:b/>
          <w:sz w:val="40"/>
          <w:szCs w:val="20"/>
        </w:rPr>
        <w:t>) Direction 202</w:t>
      </w:r>
      <w:bookmarkEnd w:id="1"/>
      <w:r w:rsidR="00710C80">
        <w:rPr>
          <w:rFonts w:ascii="Arial" w:eastAsia="Times New Roman" w:hAnsi="Arial" w:cs="Times New Roman"/>
          <w:b/>
          <w:sz w:val="40"/>
          <w:szCs w:val="20"/>
        </w:rPr>
        <w:t>5</w:t>
      </w:r>
      <w:r w:rsidR="006C7097" w:rsidRPr="006C7097">
        <w:rPr>
          <w:rFonts w:ascii="Arial" w:eastAsia="Times New Roman" w:hAnsi="Arial" w:cs="Times New Roman"/>
          <w:b/>
          <w:sz w:val="40"/>
          <w:szCs w:val="20"/>
        </w:rPr>
        <w:t xml:space="preserve"> (</w:t>
      </w:r>
      <w:r w:rsidR="007E4F5F" w:rsidRPr="006C7097">
        <w:rPr>
          <w:rFonts w:ascii="Arial" w:eastAsia="Times New Roman" w:hAnsi="Arial" w:cs="Times New Roman"/>
          <w:b/>
          <w:sz w:val="40"/>
          <w:szCs w:val="20"/>
        </w:rPr>
        <w:t>No</w:t>
      </w:r>
      <w:r w:rsidR="007E4F5F">
        <w:rPr>
          <w:rFonts w:ascii="Arial" w:eastAsia="Times New Roman" w:hAnsi="Arial" w:cs="Times New Roman"/>
          <w:b/>
          <w:sz w:val="40"/>
          <w:szCs w:val="20"/>
        </w:rPr>
        <w:t> </w:t>
      </w:r>
      <w:r w:rsidR="006C7097" w:rsidRPr="006C7097">
        <w:rPr>
          <w:rFonts w:ascii="Arial" w:eastAsia="Times New Roman" w:hAnsi="Arial" w:cs="Times New Roman"/>
          <w:b/>
          <w:sz w:val="40"/>
          <w:szCs w:val="20"/>
        </w:rPr>
        <w:t>1)</w:t>
      </w:r>
    </w:p>
    <w:p w14:paraId="36DC945B" w14:textId="3C68496B" w:rsidR="006C7097" w:rsidRPr="006C7097" w:rsidRDefault="006C7097" w:rsidP="006C7097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6C7097">
        <w:rPr>
          <w:rFonts w:ascii="Arial" w:eastAsia="Times New Roman" w:hAnsi="Arial" w:cs="Arial"/>
          <w:b/>
          <w:bCs/>
          <w:sz w:val="24"/>
          <w:szCs w:val="20"/>
        </w:rPr>
        <w:t>Notifiable instrument NI</w:t>
      </w:r>
      <w:r w:rsidR="004330B3">
        <w:rPr>
          <w:rFonts w:ascii="Arial" w:eastAsia="Times New Roman" w:hAnsi="Arial" w:cs="Arial"/>
          <w:b/>
          <w:bCs/>
          <w:sz w:val="24"/>
          <w:szCs w:val="20"/>
        </w:rPr>
        <w:t>2025</w:t>
      </w:r>
      <w:r w:rsidRPr="006C7097">
        <w:rPr>
          <w:rFonts w:ascii="Arial" w:eastAsia="Times New Roman" w:hAnsi="Arial" w:cs="Arial"/>
          <w:b/>
          <w:bCs/>
          <w:sz w:val="24"/>
          <w:szCs w:val="20"/>
        </w:rPr>
        <w:t>–</w:t>
      </w:r>
      <w:r w:rsidR="003E673F">
        <w:rPr>
          <w:rFonts w:ascii="Arial" w:eastAsia="Times New Roman" w:hAnsi="Arial" w:cs="Arial"/>
          <w:b/>
          <w:bCs/>
          <w:sz w:val="24"/>
          <w:szCs w:val="20"/>
        </w:rPr>
        <w:t>578</w:t>
      </w:r>
    </w:p>
    <w:p w14:paraId="47343F79" w14:textId="77777777" w:rsidR="006C7097" w:rsidRPr="006C7097" w:rsidRDefault="006C7097" w:rsidP="006C709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C7097">
        <w:rPr>
          <w:rFonts w:ascii="Times New Roman" w:eastAsia="Times New Roman" w:hAnsi="Times New Roman" w:cs="Times New Roman"/>
          <w:sz w:val="24"/>
          <w:szCs w:val="20"/>
        </w:rPr>
        <w:t>made under the</w:t>
      </w:r>
    </w:p>
    <w:p w14:paraId="3A73EBAF" w14:textId="77777777" w:rsidR="006C7097" w:rsidRPr="006C7097" w:rsidRDefault="006C7097" w:rsidP="006C7097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7097">
        <w:rPr>
          <w:rFonts w:ascii="Arial" w:eastAsia="Times New Roman" w:hAnsi="Arial" w:cs="Arial"/>
          <w:b/>
          <w:sz w:val="20"/>
          <w:szCs w:val="20"/>
        </w:rPr>
        <w:t>City Renewal Authority and Suburban Land Agency Act 2017, section 11 (Ministerial directions to authority)</w:t>
      </w:r>
    </w:p>
    <w:p w14:paraId="0C25738A" w14:textId="77777777" w:rsidR="006C7097" w:rsidRPr="006C7097" w:rsidRDefault="006C7097" w:rsidP="006C709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3CE3C3E" w14:textId="77777777" w:rsidR="006C7097" w:rsidRPr="006C7097" w:rsidRDefault="006C7097" w:rsidP="006C7097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9E9D875" w14:textId="77777777" w:rsidR="006C7097" w:rsidRPr="006C7097" w:rsidRDefault="006C7097" w:rsidP="006C7097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6C7097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6C7097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4B21FAB6" w14:textId="16ACF528" w:rsidR="006C7097" w:rsidRPr="006C7097" w:rsidRDefault="006C7097" w:rsidP="006C709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6C7097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="00FE716A" w:rsidRPr="00871198">
        <w:rPr>
          <w:rFonts w:ascii="Times New Roman" w:eastAsia="Times New Roman" w:hAnsi="Times New Roman" w:cs="Times New Roman"/>
          <w:i/>
          <w:iCs/>
          <w:sz w:val="24"/>
          <w:szCs w:val="20"/>
        </w:rPr>
        <w:t>City Renewal Authority and Suburban Land Agency (University of New South Wales) Direction 2025 (No 1)</w:t>
      </w:r>
      <w:r w:rsidRPr="006C709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19BFBC5" w14:textId="77777777" w:rsidR="006C7097" w:rsidRPr="006C7097" w:rsidRDefault="006C7097" w:rsidP="006C709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6C7097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6C7097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0816A4BD" w14:textId="77777777" w:rsidR="006C7097" w:rsidRPr="006C7097" w:rsidRDefault="006C7097" w:rsidP="006C709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6C7097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the day after it is notified. </w:t>
      </w:r>
    </w:p>
    <w:p w14:paraId="67BA96FD" w14:textId="77777777" w:rsidR="006C7097" w:rsidRPr="006C7097" w:rsidRDefault="006C7097" w:rsidP="006C709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6C7097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6C7097">
        <w:rPr>
          <w:rFonts w:ascii="Arial" w:eastAsia="Times New Roman" w:hAnsi="Arial" w:cs="Arial"/>
          <w:b/>
          <w:bCs/>
          <w:sz w:val="24"/>
          <w:szCs w:val="20"/>
        </w:rPr>
        <w:tab/>
        <w:t>Direction</w:t>
      </w:r>
    </w:p>
    <w:p w14:paraId="02796A8C" w14:textId="00EE4588" w:rsidR="00785616" w:rsidRPr="00785616" w:rsidRDefault="00785616" w:rsidP="00785616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785616">
        <w:rPr>
          <w:rFonts w:ascii="Times New Roman" w:eastAsia="Times New Roman" w:hAnsi="Times New Roman" w:cs="Times New Roman"/>
          <w:sz w:val="24"/>
          <w:szCs w:val="20"/>
        </w:rPr>
        <w:t xml:space="preserve">I direct the City Renewal Authority to grant leases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of land </w:t>
      </w:r>
      <w:r w:rsidR="000E3843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the UNSW Campus </w:t>
      </w:r>
      <w:r w:rsidRPr="00785616">
        <w:rPr>
          <w:rFonts w:ascii="Times New Roman" w:eastAsia="Times New Roman" w:hAnsi="Times New Roman" w:cs="Times New Roman"/>
          <w:sz w:val="24"/>
          <w:szCs w:val="20"/>
        </w:rPr>
        <w:t xml:space="preserve">to the University of NSW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for below market value </w:t>
      </w:r>
      <w:r w:rsidRPr="00785616">
        <w:rPr>
          <w:rFonts w:ascii="Times New Roman" w:eastAsia="Times New Roman" w:hAnsi="Times New Roman" w:cs="Times New Roman"/>
          <w:sz w:val="24"/>
          <w:szCs w:val="20"/>
        </w:rPr>
        <w:t>consistent</w:t>
      </w:r>
      <w:r w:rsidR="00D024A8">
        <w:rPr>
          <w:rFonts w:ascii="Times New Roman" w:eastAsia="Times New Roman" w:hAnsi="Times New Roman" w:cs="Times New Roman"/>
          <w:sz w:val="24"/>
          <w:szCs w:val="20"/>
        </w:rPr>
        <w:t xml:space="preserve"> with</w:t>
      </w:r>
      <w:r w:rsidRPr="00785616">
        <w:rPr>
          <w:rFonts w:ascii="Times New Roman" w:eastAsia="Times New Roman" w:hAnsi="Times New Roman" w:cs="Times New Roman"/>
          <w:sz w:val="24"/>
          <w:szCs w:val="20"/>
        </w:rPr>
        <w:t xml:space="preserve"> the:</w:t>
      </w:r>
    </w:p>
    <w:p w14:paraId="154F8A0C" w14:textId="24B82690" w:rsidR="008A7EE5" w:rsidRDefault="00D024A8" w:rsidP="00D024A8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(a)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785616" w:rsidRPr="00785616">
        <w:rPr>
          <w:rFonts w:ascii="Times New Roman" w:eastAsia="Times New Roman" w:hAnsi="Times New Roman" w:cs="Times New Roman"/>
          <w:sz w:val="24"/>
          <w:szCs w:val="20"/>
        </w:rPr>
        <w:t>UNSW precinct deed;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</w:p>
    <w:p w14:paraId="43FAAE4E" w14:textId="32E8F43C" w:rsidR="00D024A8" w:rsidRPr="00871198" w:rsidRDefault="00D024A8" w:rsidP="008A7EE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(b)</w:t>
      </w:r>
      <w:r w:rsidR="00785616" w:rsidRPr="00785616">
        <w:rPr>
          <w:rFonts w:ascii="Times New Roman" w:eastAsia="Times New Roman" w:hAnsi="Times New Roman" w:cs="Times New Roman"/>
          <w:sz w:val="24"/>
          <w:szCs w:val="20"/>
        </w:rPr>
        <w:tab/>
      </w:r>
      <w:r w:rsidR="00785616" w:rsidRPr="00871198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Planning </w:t>
      </w:r>
      <w:r w:rsidR="00710C80" w:rsidRPr="00871198">
        <w:rPr>
          <w:rFonts w:ascii="Times New Roman" w:eastAsia="Times New Roman" w:hAnsi="Times New Roman" w:cs="Times New Roman"/>
          <w:i/>
          <w:iCs/>
          <w:sz w:val="24"/>
          <w:szCs w:val="20"/>
        </w:rPr>
        <w:t>Act 2023</w:t>
      </w:r>
      <w:r w:rsidRPr="00871198">
        <w:rPr>
          <w:rFonts w:ascii="Times New Roman" w:eastAsia="Times New Roman" w:hAnsi="Times New Roman" w:cs="Times New Roman"/>
          <w:sz w:val="24"/>
          <w:szCs w:val="20"/>
        </w:rPr>
        <w:t>;</w:t>
      </w:r>
      <w:r w:rsidR="000E3843" w:rsidRPr="00871198">
        <w:rPr>
          <w:rFonts w:ascii="Times New Roman" w:eastAsia="Times New Roman" w:hAnsi="Times New Roman" w:cs="Times New Roman"/>
          <w:sz w:val="24"/>
          <w:szCs w:val="20"/>
        </w:rPr>
        <w:t xml:space="preserve"> and</w:t>
      </w:r>
    </w:p>
    <w:p w14:paraId="1EDD3AA5" w14:textId="74BB33C1" w:rsidR="00785616" w:rsidRPr="00785616" w:rsidRDefault="000E3843" w:rsidP="008A7EE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(c)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710C80" w:rsidRPr="00871198">
        <w:rPr>
          <w:rFonts w:ascii="Times New Roman" w:eastAsia="Times New Roman" w:hAnsi="Times New Roman" w:cs="Times New Roman"/>
          <w:i/>
          <w:iCs/>
          <w:sz w:val="24"/>
          <w:szCs w:val="20"/>
        </w:rPr>
        <w:t>Planning (General) Regulation 2023</w:t>
      </w:r>
      <w:r w:rsidR="00785616" w:rsidRPr="00785616">
        <w:rPr>
          <w:rFonts w:ascii="Times New Roman" w:eastAsia="Times New Roman" w:hAnsi="Times New Roman" w:cs="Times New Roman"/>
          <w:sz w:val="24"/>
          <w:szCs w:val="20"/>
        </w:rPr>
        <w:t xml:space="preserve">; and </w:t>
      </w:r>
    </w:p>
    <w:p w14:paraId="11FD0DEA" w14:textId="19658E8A" w:rsidR="00785616" w:rsidRDefault="000E3843" w:rsidP="00871198">
      <w:pPr>
        <w:spacing w:before="140" w:after="0" w:line="240" w:lineRule="auto"/>
        <w:ind w:left="1418" w:hanging="698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(d)</w:t>
      </w:r>
      <w:r w:rsidR="00785616" w:rsidRPr="00785616">
        <w:rPr>
          <w:rFonts w:ascii="Times New Roman" w:eastAsia="Times New Roman" w:hAnsi="Times New Roman" w:cs="Times New Roman"/>
          <w:sz w:val="24"/>
          <w:szCs w:val="20"/>
        </w:rPr>
        <w:tab/>
      </w:r>
      <w:r w:rsidR="00710C80" w:rsidRPr="00871198">
        <w:rPr>
          <w:rFonts w:ascii="Times New Roman" w:eastAsia="Times New Roman" w:hAnsi="Times New Roman" w:cs="Times New Roman"/>
          <w:i/>
          <w:iCs/>
          <w:sz w:val="24"/>
          <w:szCs w:val="20"/>
        </w:rPr>
        <w:t>Planning (Grant of Lease—City Renewal Authority) Delegation 2023</w:t>
      </w:r>
      <w:r w:rsidR="00710C8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85616" w:rsidRPr="00785616">
        <w:rPr>
          <w:rFonts w:ascii="Times New Roman" w:eastAsia="Times New Roman" w:hAnsi="Times New Roman" w:cs="Times New Roman"/>
          <w:sz w:val="24"/>
          <w:szCs w:val="20"/>
        </w:rPr>
        <w:t>and any other applicable delegations or authorisations granted by the planning and land authority to the City Renewal Authority.</w:t>
      </w:r>
    </w:p>
    <w:p w14:paraId="5EFBF114" w14:textId="1D542982" w:rsidR="002D20E2" w:rsidRPr="00871198" w:rsidRDefault="002D20E2" w:rsidP="00871198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871198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871198">
        <w:rPr>
          <w:rFonts w:ascii="Arial" w:eastAsia="Times New Roman" w:hAnsi="Arial" w:cs="Arial"/>
          <w:b/>
          <w:bCs/>
          <w:sz w:val="24"/>
          <w:szCs w:val="20"/>
        </w:rPr>
        <w:tab/>
        <w:t>Definition</w:t>
      </w:r>
    </w:p>
    <w:p w14:paraId="77F55C2F" w14:textId="3BE93E5A" w:rsidR="00411D08" w:rsidRPr="00871198" w:rsidRDefault="00411D08" w:rsidP="00871198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871198">
        <w:rPr>
          <w:rFonts w:ascii="Times New Roman" w:eastAsia="Times New Roman" w:hAnsi="Times New Roman" w:cs="Times New Roman"/>
          <w:sz w:val="24"/>
          <w:szCs w:val="20"/>
        </w:rPr>
        <w:t>In this instrument:</w:t>
      </w:r>
    </w:p>
    <w:p w14:paraId="11CA8BD6" w14:textId="5DF5E677" w:rsidR="002D20E2" w:rsidRDefault="00785616" w:rsidP="008A7EE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87119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 xml:space="preserve">UNSW </w:t>
      </w:r>
      <w:r w:rsidR="00FE716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c</w:t>
      </w:r>
      <w:r w:rsidRPr="0087119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ampus</w:t>
      </w:r>
      <w:r w:rsidR="00FE716A" w:rsidRPr="0097577E">
        <w:rPr>
          <w:rFonts w:ascii="Times New Roman" w:eastAsia="Times New Roman" w:hAnsi="Times New Roman" w:cs="Times New Roman"/>
          <w:sz w:val="24"/>
          <w:szCs w:val="20"/>
        </w:rPr>
        <w:t xml:space="preserve">—see the </w:t>
      </w:r>
      <w:r w:rsidR="00FE716A" w:rsidRPr="0097577E">
        <w:rPr>
          <w:rFonts w:ascii="Times New Roman" w:eastAsia="Times New Roman" w:hAnsi="Times New Roman" w:cs="Times New Roman"/>
          <w:i/>
          <w:iCs/>
          <w:sz w:val="24"/>
          <w:szCs w:val="20"/>
        </w:rPr>
        <w:t>Planning (General) Regulation 2023</w:t>
      </w:r>
      <w:r w:rsidR="00FE716A" w:rsidRPr="0097577E">
        <w:rPr>
          <w:rFonts w:ascii="Times New Roman" w:eastAsia="Times New Roman" w:hAnsi="Times New Roman" w:cs="Times New Roman"/>
          <w:sz w:val="24"/>
          <w:szCs w:val="20"/>
        </w:rPr>
        <w:t>, section 41</w:t>
      </w:r>
      <w:r w:rsidR="00FE716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2CEAC03" w14:textId="6B232227" w:rsidR="00FE716A" w:rsidRPr="00871198" w:rsidRDefault="00411D08" w:rsidP="00FE716A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87119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UNSW precinct deed</w:t>
      </w:r>
      <w:r w:rsidRPr="00871198">
        <w:rPr>
          <w:rFonts w:ascii="Times New Roman" w:eastAsia="Times New Roman" w:hAnsi="Times New Roman" w:cs="Times New Roman"/>
          <w:sz w:val="24"/>
          <w:szCs w:val="20"/>
        </w:rPr>
        <w:t xml:space="preserve">—see the </w:t>
      </w:r>
      <w:r w:rsidR="00FE716A" w:rsidRPr="00871198">
        <w:rPr>
          <w:rFonts w:ascii="Times New Roman" w:eastAsia="Times New Roman" w:hAnsi="Times New Roman" w:cs="Times New Roman"/>
          <w:i/>
          <w:iCs/>
          <w:sz w:val="24"/>
          <w:szCs w:val="20"/>
        </w:rPr>
        <w:t>Planning (General) Regulation 2023</w:t>
      </w:r>
      <w:r w:rsidR="00FE716A" w:rsidRPr="00871198">
        <w:rPr>
          <w:rFonts w:ascii="Times New Roman" w:eastAsia="Times New Roman" w:hAnsi="Times New Roman" w:cs="Times New Roman"/>
          <w:sz w:val="24"/>
          <w:szCs w:val="20"/>
        </w:rPr>
        <w:t>, section 41</w:t>
      </w:r>
      <w:r w:rsidR="00FE716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B2FC4A5" w14:textId="77777777" w:rsidR="006C7097" w:rsidRPr="006C7097" w:rsidRDefault="006C7097" w:rsidP="006C7097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C7097">
        <w:rPr>
          <w:rFonts w:ascii="Times New Roman" w:eastAsia="Times New Roman" w:hAnsi="Times New Roman" w:cs="Times New Roman"/>
          <w:sz w:val="24"/>
          <w:szCs w:val="20"/>
        </w:rPr>
        <w:t>Andrew Barr MLA</w:t>
      </w:r>
    </w:p>
    <w:p w14:paraId="2297CB3B" w14:textId="77777777" w:rsidR="006C7097" w:rsidRPr="006C7097" w:rsidRDefault="006C7097" w:rsidP="006C709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C7097">
        <w:rPr>
          <w:rFonts w:ascii="Times New Roman" w:eastAsia="Times New Roman" w:hAnsi="Times New Roman" w:cs="Times New Roman"/>
          <w:sz w:val="24"/>
          <w:szCs w:val="20"/>
        </w:rPr>
        <w:t>Chief Minister</w:t>
      </w:r>
    </w:p>
    <w:p w14:paraId="345C4F74" w14:textId="1D0B6ED5" w:rsidR="006C7097" w:rsidRPr="006C7097" w:rsidRDefault="00D822C4" w:rsidP="006C709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21 October </w:t>
      </w:r>
      <w:r w:rsidR="006C7097" w:rsidRPr="006C7097">
        <w:rPr>
          <w:rFonts w:ascii="Times New Roman" w:eastAsia="Times New Roman" w:hAnsi="Times New Roman" w:cs="Times New Roman"/>
          <w:sz w:val="24"/>
          <w:szCs w:val="20"/>
        </w:rPr>
        <w:t>202</w:t>
      </w:r>
      <w:bookmarkEnd w:id="0"/>
      <w:r w:rsidR="00710C80">
        <w:rPr>
          <w:rFonts w:ascii="Times New Roman" w:eastAsia="Times New Roman" w:hAnsi="Times New Roman" w:cs="Times New Roman"/>
          <w:sz w:val="24"/>
          <w:szCs w:val="20"/>
        </w:rPr>
        <w:t>5</w:t>
      </w:r>
    </w:p>
    <w:sectPr w:rsidR="006C7097" w:rsidRPr="006C7097" w:rsidSect="00871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021" w:bottom="1135" w:left="1021" w:header="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9E99" w14:textId="77777777" w:rsidR="002E7532" w:rsidRDefault="002E7532" w:rsidP="008A7EE5">
      <w:pPr>
        <w:spacing w:after="0" w:line="240" w:lineRule="auto"/>
      </w:pPr>
      <w:r>
        <w:separator/>
      </w:r>
    </w:p>
  </w:endnote>
  <w:endnote w:type="continuationSeparator" w:id="0">
    <w:p w14:paraId="047DCEFE" w14:textId="77777777" w:rsidR="002E7532" w:rsidRDefault="002E7532" w:rsidP="008A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AB59" w14:textId="77777777" w:rsidR="005663AF" w:rsidRDefault="00566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AF96" w14:textId="58B5E3B7" w:rsidR="005663AF" w:rsidRPr="005663AF" w:rsidRDefault="005663AF" w:rsidP="005663AF">
    <w:pPr>
      <w:pStyle w:val="Footer"/>
      <w:jc w:val="center"/>
      <w:rPr>
        <w:rFonts w:ascii="Arial" w:hAnsi="Arial" w:cs="Arial"/>
        <w:sz w:val="14"/>
      </w:rPr>
    </w:pPr>
    <w:r w:rsidRPr="005663A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D981" w14:textId="5688C9E3" w:rsidR="007E4F5F" w:rsidRPr="005663AF" w:rsidRDefault="005663AF" w:rsidP="005663AF">
    <w:pPr>
      <w:pStyle w:val="Footer"/>
      <w:jc w:val="center"/>
      <w:rPr>
        <w:rFonts w:ascii="Arial" w:hAnsi="Arial" w:cs="Arial"/>
        <w:sz w:val="14"/>
        <w:szCs w:val="14"/>
      </w:rPr>
    </w:pPr>
    <w:r w:rsidRPr="005663A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B7BF" w14:textId="77777777" w:rsidR="002E7532" w:rsidRDefault="002E7532" w:rsidP="008A7EE5">
      <w:pPr>
        <w:spacing w:after="0" w:line="240" w:lineRule="auto"/>
      </w:pPr>
      <w:r>
        <w:separator/>
      </w:r>
    </w:p>
  </w:footnote>
  <w:footnote w:type="continuationSeparator" w:id="0">
    <w:p w14:paraId="00C2F516" w14:textId="77777777" w:rsidR="002E7532" w:rsidRDefault="002E7532" w:rsidP="008A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FC49" w14:textId="77777777" w:rsidR="005663AF" w:rsidRDefault="00566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503161"/>
      <w:docPartObj>
        <w:docPartGallery w:val="Watermarks"/>
        <w:docPartUnique/>
      </w:docPartObj>
    </w:sdtPr>
    <w:sdtEndPr/>
    <w:sdtContent>
      <w:p w14:paraId="7FCAAA3C" w14:textId="77777777" w:rsidR="00710C80" w:rsidRDefault="005663AF">
        <w:pPr>
          <w:pStyle w:val="Header"/>
        </w:pPr>
        <w:r>
          <w:rPr>
            <w:noProof/>
          </w:rPr>
          <w:pict w14:anchorId="06D55B5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5A60" w14:textId="77777777" w:rsidR="005663AF" w:rsidRDefault="00566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4071"/>
    <w:multiLevelType w:val="hybridMultilevel"/>
    <w:tmpl w:val="E744D554"/>
    <w:lvl w:ilvl="0" w:tplc="A63E2FEE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E96471"/>
    <w:multiLevelType w:val="hybridMultilevel"/>
    <w:tmpl w:val="21A2D076"/>
    <w:lvl w:ilvl="0" w:tplc="0CC652A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1BC7CAA"/>
    <w:multiLevelType w:val="hybridMultilevel"/>
    <w:tmpl w:val="B9F6B060"/>
    <w:lvl w:ilvl="0" w:tplc="69AA09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76732"/>
    <w:multiLevelType w:val="multilevel"/>
    <w:tmpl w:val="8AA07D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4002541">
    <w:abstractNumId w:val="3"/>
  </w:num>
  <w:num w:numId="2" w16cid:durableId="1468625044">
    <w:abstractNumId w:val="0"/>
  </w:num>
  <w:num w:numId="3" w16cid:durableId="700394504">
    <w:abstractNumId w:val="2"/>
  </w:num>
  <w:num w:numId="4" w16cid:durableId="146886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97"/>
    <w:rsid w:val="00026CFD"/>
    <w:rsid w:val="000A4DAA"/>
    <w:rsid w:val="000C1145"/>
    <w:rsid w:val="000D3B03"/>
    <w:rsid w:val="000E3843"/>
    <w:rsid w:val="0018406A"/>
    <w:rsid w:val="001B7F5A"/>
    <w:rsid w:val="00267FDE"/>
    <w:rsid w:val="002D20E2"/>
    <w:rsid w:val="002E7532"/>
    <w:rsid w:val="00362E43"/>
    <w:rsid w:val="003E673F"/>
    <w:rsid w:val="00411D08"/>
    <w:rsid w:val="004330B3"/>
    <w:rsid w:val="00455CC2"/>
    <w:rsid w:val="00481DE3"/>
    <w:rsid w:val="005663AF"/>
    <w:rsid w:val="00612B75"/>
    <w:rsid w:val="006C7097"/>
    <w:rsid w:val="00710C80"/>
    <w:rsid w:val="007379AD"/>
    <w:rsid w:val="00785616"/>
    <w:rsid w:val="007E4F5F"/>
    <w:rsid w:val="00814FCD"/>
    <w:rsid w:val="00860E33"/>
    <w:rsid w:val="00871198"/>
    <w:rsid w:val="008A7EE5"/>
    <w:rsid w:val="009D04E0"/>
    <w:rsid w:val="00BB6150"/>
    <w:rsid w:val="00BE2C20"/>
    <w:rsid w:val="00C656B2"/>
    <w:rsid w:val="00C97079"/>
    <w:rsid w:val="00CA2DDA"/>
    <w:rsid w:val="00D02344"/>
    <w:rsid w:val="00D024A8"/>
    <w:rsid w:val="00D75ABB"/>
    <w:rsid w:val="00D822C4"/>
    <w:rsid w:val="00DF3DF3"/>
    <w:rsid w:val="00EC46A3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DF795"/>
  <w15:chartTrackingRefBased/>
  <w15:docId w15:val="{661555FC-E8CD-4C50-A053-CDA89738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7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097"/>
  </w:style>
  <w:style w:type="paragraph" w:styleId="Header">
    <w:name w:val="header"/>
    <w:basedOn w:val="Normal"/>
    <w:link w:val="HeaderChar"/>
    <w:uiPriority w:val="99"/>
    <w:unhideWhenUsed/>
    <w:rsid w:val="006C709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C7097"/>
    <w:rPr>
      <w:rFonts w:ascii="Calibri" w:eastAsia="Calibri" w:hAnsi="Calibri" w:cs="Times New Roman"/>
    </w:rPr>
  </w:style>
  <w:style w:type="paragraph" w:customStyle="1" w:styleId="Portfolio">
    <w:name w:val="Portfolio"/>
    <w:basedOn w:val="Heading4"/>
    <w:link w:val="PortfolioChar"/>
    <w:uiPriority w:val="1"/>
    <w:qFormat/>
    <w:rsid w:val="006C7097"/>
    <w:pPr>
      <w:keepNext w:val="0"/>
      <w:keepLines w:val="0"/>
      <w:widowControl w:val="0"/>
      <w:spacing w:before="0" w:line="277" w:lineRule="exact"/>
      <w:ind w:right="-59"/>
    </w:pPr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C7097"/>
    <w:rPr>
      <w:rFonts w:ascii="Calibri Light" w:eastAsia="Calibri Light" w:hAnsi="Calibri Light" w:cs="Times New Roman"/>
      <w:color w:val="231F20"/>
      <w:spacing w:val="-3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C70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spacer">
    <w:name w:val="Top_spacer"/>
    <w:basedOn w:val="Normal"/>
    <w:qFormat/>
    <w:rsid w:val="006C7097"/>
    <w:pPr>
      <w:tabs>
        <w:tab w:val="left" w:pos="7216"/>
      </w:tabs>
      <w:spacing w:before="1600" w:after="80" w:line="240" w:lineRule="auto"/>
      <w:ind w:left="5245" w:right="-624"/>
    </w:pPr>
    <w:rPr>
      <w:rFonts w:ascii="Calibri" w:eastAsia="Calibri" w:hAnsi="Calibri" w:cs="Times New Roman"/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6C7097"/>
    <w:pPr>
      <w:tabs>
        <w:tab w:val="left" w:pos="7216"/>
      </w:tabs>
      <w:spacing w:before="120" w:after="200" w:line="240" w:lineRule="auto"/>
      <w:ind w:right="-624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0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2D20E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330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1004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Ganley, Marcus</dc:creator>
  <cp:keywords/>
  <dc:description/>
  <cp:lastModifiedBy>PCODCS</cp:lastModifiedBy>
  <cp:revision>4</cp:revision>
  <dcterms:created xsi:type="dcterms:W3CDTF">2025-10-23T03:47:00Z</dcterms:created>
  <dcterms:modified xsi:type="dcterms:W3CDTF">2025-10-23T03:47:00Z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2025-05-28T07:05:33Z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e5b9869e-5122-49eb-950b-38a56a006814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