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2BB41" w14:textId="77777777" w:rsidR="00FC707E" w:rsidRPr="008E72A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place">
        <w:smartTag w:uri="urn:schemas-microsoft-com:office:smarttags" w:element="State">
          <w:r w:rsidRPr="008E72AE">
            <w:rPr>
              <w:rFonts w:ascii="Arial" w:hAnsi="Arial" w:cs="Arial"/>
            </w:rPr>
            <w:t>Australian Capital Territory</w:t>
          </w:r>
        </w:smartTag>
      </w:smartTag>
    </w:p>
    <w:p w14:paraId="3C866D47" w14:textId="3F7FCA9B" w:rsidR="00FC707E" w:rsidRPr="008E72AE" w:rsidRDefault="00FC707E" w:rsidP="00FC707E">
      <w:pPr>
        <w:pStyle w:val="Billname"/>
        <w:spacing w:before="700"/>
      </w:pPr>
      <w:r w:rsidRPr="008E72AE">
        <w:t xml:space="preserve">Liquor (Temporary Alcohol-Free Place) </w:t>
      </w:r>
      <w:r w:rsidR="008834FA" w:rsidRPr="008E72AE">
        <w:t xml:space="preserve">Declaration </w:t>
      </w:r>
      <w:r w:rsidRPr="008E72AE">
        <w:t>20</w:t>
      </w:r>
      <w:r w:rsidR="00AB34D8" w:rsidRPr="008E72AE">
        <w:t>2</w:t>
      </w:r>
      <w:r w:rsidR="00E764DE" w:rsidRPr="008E72AE">
        <w:t>5</w:t>
      </w:r>
      <w:r w:rsidRPr="008E72AE">
        <w:t xml:space="preserve"> </w:t>
      </w:r>
      <w:r w:rsidR="00361B9A" w:rsidRPr="008E72AE">
        <w:t xml:space="preserve">(No </w:t>
      </w:r>
      <w:r w:rsidR="00AB34D8" w:rsidRPr="008E72AE">
        <w:t>1</w:t>
      </w:r>
      <w:r w:rsidRPr="008E72AE">
        <w:t>)</w:t>
      </w:r>
    </w:p>
    <w:p w14:paraId="0C1B0D45" w14:textId="40B959AA" w:rsidR="00FC707E" w:rsidRPr="008E72A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8E72AE">
        <w:rPr>
          <w:rFonts w:ascii="Arial" w:hAnsi="Arial" w:cs="Arial"/>
          <w:b/>
          <w:bCs/>
        </w:rPr>
        <w:t>Notifiable instrument N</w:t>
      </w:r>
      <w:r w:rsidR="00361B9A" w:rsidRPr="008E72AE">
        <w:rPr>
          <w:rFonts w:ascii="Arial" w:hAnsi="Arial" w:cs="Arial"/>
          <w:b/>
          <w:bCs/>
        </w:rPr>
        <w:t>I</w:t>
      </w:r>
      <w:r w:rsidR="009966B1" w:rsidRPr="008E72AE">
        <w:rPr>
          <w:rFonts w:ascii="Arial" w:hAnsi="Arial" w:cs="Arial"/>
          <w:b/>
          <w:bCs/>
        </w:rPr>
        <w:t>20</w:t>
      </w:r>
      <w:r w:rsidR="00AB34D8" w:rsidRPr="008E72AE">
        <w:rPr>
          <w:rFonts w:ascii="Arial" w:hAnsi="Arial" w:cs="Arial"/>
          <w:b/>
          <w:bCs/>
        </w:rPr>
        <w:t>2</w:t>
      </w:r>
      <w:r w:rsidR="00E764DE" w:rsidRPr="008E72AE">
        <w:rPr>
          <w:rFonts w:ascii="Arial" w:hAnsi="Arial" w:cs="Arial"/>
          <w:b/>
          <w:bCs/>
        </w:rPr>
        <w:t>5</w:t>
      </w:r>
      <w:r w:rsidR="00126C21" w:rsidRPr="008E72AE">
        <w:rPr>
          <w:rFonts w:ascii="Arial" w:hAnsi="Arial" w:cs="Arial"/>
          <w:b/>
          <w:bCs/>
        </w:rPr>
        <w:t>-</w:t>
      </w:r>
      <w:r w:rsidR="004F39CB">
        <w:rPr>
          <w:rFonts w:ascii="Arial" w:hAnsi="Arial" w:cs="Arial"/>
          <w:b/>
          <w:bCs/>
        </w:rPr>
        <w:t>661</w:t>
      </w:r>
    </w:p>
    <w:p w14:paraId="04D8C6B1" w14:textId="77777777" w:rsidR="00FC707E" w:rsidRPr="008E72AE" w:rsidRDefault="00FC707E" w:rsidP="00FC707E">
      <w:pPr>
        <w:pStyle w:val="madeunder"/>
        <w:spacing w:before="240" w:after="120"/>
      </w:pPr>
      <w:r w:rsidRPr="008E72AE">
        <w:t xml:space="preserve">made under the  </w:t>
      </w:r>
    </w:p>
    <w:p w14:paraId="0B4B37BD" w14:textId="77777777" w:rsidR="00FC707E" w:rsidRPr="008E72AE" w:rsidRDefault="00FC707E" w:rsidP="00FC707E">
      <w:pPr>
        <w:pStyle w:val="CoverActName"/>
      </w:pPr>
      <w:r w:rsidRPr="008E72AE">
        <w:rPr>
          <w:rFonts w:cs="Arial"/>
          <w:sz w:val="20"/>
        </w:rPr>
        <w:t>Liquor Act 2010, s 198 (alcohol-free places)</w:t>
      </w:r>
    </w:p>
    <w:p w14:paraId="5FA6136B" w14:textId="77777777" w:rsidR="00FC707E" w:rsidRPr="008E72AE" w:rsidRDefault="00FC707E" w:rsidP="00FC707E">
      <w:pPr>
        <w:pStyle w:val="N-line3"/>
        <w:pBdr>
          <w:bottom w:val="none" w:sz="0" w:space="0" w:color="auto"/>
        </w:pBdr>
      </w:pPr>
    </w:p>
    <w:p w14:paraId="0143CDD6" w14:textId="77777777" w:rsidR="00FC707E" w:rsidRPr="008E72A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213C35AE" w14:textId="77777777" w:rsidR="00FC707E" w:rsidRPr="008E72A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 w:rsidRPr="008E72AE">
        <w:rPr>
          <w:rFonts w:ascii="Arial" w:hAnsi="Arial" w:cs="Arial"/>
          <w:b/>
          <w:bCs/>
        </w:rPr>
        <w:t>1</w:t>
      </w:r>
      <w:r w:rsidRPr="008E72AE">
        <w:rPr>
          <w:rFonts w:ascii="Arial" w:hAnsi="Arial" w:cs="Arial"/>
          <w:b/>
          <w:bCs/>
        </w:rPr>
        <w:tab/>
        <w:t>Name of instrument</w:t>
      </w:r>
    </w:p>
    <w:p w14:paraId="1DE40AC3" w14:textId="78395244" w:rsidR="00FC707E" w:rsidRPr="008E72AE" w:rsidRDefault="00FC707E" w:rsidP="00FC707E">
      <w:pPr>
        <w:spacing w:before="80" w:after="60"/>
        <w:ind w:left="720"/>
      </w:pPr>
      <w:r w:rsidRPr="008E72AE">
        <w:t xml:space="preserve">This instrument is the </w:t>
      </w:r>
      <w:r w:rsidRPr="008E72AE">
        <w:rPr>
          <w:i/>
          <w:iCs/>
        </w:rPr>
        <w:t xml:space="preserve">Liquor (Temporary Alcohol-Free Place) </w:t>
      </w:r>
      <w:r w:rsidR="008834FA" w:rsidRPr="008E72AE">
        <w:rPr>
          <w:i/>
          <w:iCs/>
        </w:rPr>
        <w:t xml:space="preserve">Declaration </w:t>
      </w:r>
      <w:r w:rsidRPr="008E72AE">
        <w:rPr>
          <w:i/>
          <w:iCs/>
        </w:rPr>
        <w:t>20</w:t>
      </w:r>
      <w:r w:rsidR="00AB34D8" w:rsidRPr="008E72AE">
        <w:rPr>
          <w:i/>
          <w:iCs/>
        </w:rPr>
        <w:t>2</w:t>
      </w:r>
      <w:r w:rsidR="00E764DE" w:rsidRPr="008E72AE">
        <w:rPr>
          <w:i/>
          <w:iCs/>
        </w:rPr>
        <w:t>5</w:t>
      </w:r>
      <w:r w:rsidR="009643B0" w:rsidRPr="008E72AE">
        <w:rPr>
          <w:i/>
          <w:iCs/>
        </w:rPr>
        <w:t>(No </w:t>
      </w:r>
      <w:r w:rsidR="00AB34D8" w:rsidRPr="008E72AE">
        <w:rPr>
          <w:i/>
          <w:iCs/>
        </w:rPr>
        <w:t>1</w:t>
      </w:r>
      <w:r w:rsidRPr="008E72AE">
        <w:rPr>
          <w:i/>
          <w:iCs/>
        </w:rPr>
        <w:t>)</w:t>
      </w:r>
      <w:r w:rsidRPr="008E72AE">
        <w:rPr>
          <w:bCs/>
          <w:iCs/>
        </w:rPr>
        <w:t>.</w:t>
      </w:r>
    </w:p>
    <w:p w14:paraId="507DA2CF" w14:textId="77777777" w:rsidR="00FC707E" w:rsidRPr="008E72A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8E72AE">
        <w:rPr>
          <w:rFonts w:ascii="Arial" w:hAnsi="Arial" w:cs="Arial"/>
          <w:b/>
          <w:bCs/>
        </w:rPr>
        <w:t>2</w:t>
      </w:r>
      <w:r w:rsidRPr="008E72AE">
        <w:rPr>
          <w:rFonts w:ascii="Arial" w:hAnsi="Arial" w:cs="Arial"/>
          <w:b/>
          <w:bCs/>
        </w:rPr>
        <w:tab/>
        <w:t xml:space="preserve">Commencement </w:t>
      </w:r>
    </w:p>
    <w:p w14:paraId="7EDBB7B9" w14:textId="6245C6F3" w:rsidR="00FC707E" w:rsidRPr="008E72AE" w:rsidRDefault="00FC707E" w:rsidP="00FC707E">
      <w:pPr>
        <w:spacing w:before="80" w:after="60"/>
        <w:ind w:left="720"/>
      </w:pPr>
      <w:r w:rsidRPr="008E72AE">
        <w:t>This instrument co</w:t>
      </w:r>
      <w:r w:rsidR="00FE7566" w:rsidRPr="008E72AE">
        <w:t>mmences</w:t>
      </w:r>
      <w:r w:rsidR="00E304C5" w:rsidRPr="008E72AE">
        <w:t xml:space="preserve"> at </w:t>
      </w:r>
      <w:r w:rsidR="00E052CA" w:rsidRPr="008E72AE">
        <w:t>7</w:t>
      </w:r>
      <w:r w:rsidR="00E304C5" w:rsidRPr="008E72AE">
        <w:t>am on</w:t>
      </w:r>
      <w:r w:rsidR="00FE7566" w:rsidRPr="008E72AE">
        <w:t xml:space="preserve"> </w:t>
      </w:r>
      <w:r w:rsidR="00E764DE" w:rsidRPr="008E72AE">
        <w:t>13 December</w:t>
      </w:r>
      <w:r w:rsidR="00E052CA" w:rsidRPr="008E72AE">
        <w:t xml:space="preserve"> </w:t>
      </w:r>
      <w:r w:rsidR="00AB34D8" w:rsidRPr="008E72AE">
        <w:t>202</w:t>
      </w:r>
      <w:r w:rsidR="00E764DE" w:rsidRPr="008E72AE">
        <w:t>5</w:t>
      </w:r>
      <w:r w:rsidRPr="008E72AE">
        <w:t xml:space="preserve">. </w:t>
      </w:r>
    </w:p>
    <w:p w14:paraId="4E243888" w14:textId="0DF894ED" w:rsidR="00FC707E" w:rsidRPr="008E72A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8E72AE">
        <w:rPr>
          <w:rFonts w:ascii="Arial" w:hAnsi="Arial" w:cs="Arial"/>
          <w:b/>
          <w:bCs/>
        </w:rPr>
        <w:t>3</w:t>
      </w:r>
      <w:r w:rsidRPr="008E72AE">
        <w:rPr>
          <w:rFonts w:ascii="Arial" w:hAnsi="Arial" w:cs="Arial"/>
          <w:b/>
          <w:bCs/>
        </w:rPr>
        <w:tab/>
      </w:r>
      <w:r w:rsidR="006E0E7C" w:rsidRPr="008E72AE">
        <w:rPr>
          <w:rFonts w:ascii="Arial" w:hAnsi="Arial" w:cs="Arial"/>
          <w:b/>
          <w:bCs/>
        </w:rPr>
        <w:t>Declaration</w:t>
      </w:r>
    </w:p>
    <w:p w14:paraId="5E998ADA" w14:textId="554A78E6" w:rsidR="00E8565C" w:rsidRPr="008E72AE" w:rsidRDefault="00E8565C" w:rsidP="00E8565C">
      <w:pPr>
        <w:spacing w:before="80" w:after="60"/>
        <w:ind w:left="720"/>
      </w:pPr>
      <w:r w:rsidRPr="008E72AE">
        <w:t>I declare the following locations as temporary alcohol-fre</w:t>
      </w:r>
      <w:r w:rsidR="006B71DF" w:rsidRPr="008E72AE">
        <w:t>e areas</w:t>
      </w:r>
      <w:r w:rsidRPr="008E72AE">
        <w:t>:</w:t>
      </w:r>
    </w:p>
    <w:p w14:paraId="09C03D20" w14:textId="4BC6E2B9" w:rsidR="00E8565C" w:rsidRPr="008E72AE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 w:rsidRPr="008E72AE">
        <w:t>The area shown on the attached map in Attachment 1 that is within the heavy black line on the map and is a public place.</w:t>
      </w:r>
    </w:p>
    <w:p w14:paraId="2EF5A4CE" w14:textId="59C03626" w:rsidR="00E304C5" w:rsidRPr="008E72AE" w:rsidRDefault="00E8565C" w:rsidP="00E304C5">
      <w:pPr>
        <w:numPr>
          <w:ilvl w:val="1"/>
          <w:numId w:val="2"/>
        </w:numPr>
        <w:spacing w:before="80" w:after="60"/>
        <w:ind w:left="1985" w:hanging="567"/>
      </w:pPr>
      <w:bookmarkStart w:id="1" w:name="_Hlk119057843"/>
      <w:r w:rsidRPr="008E72AE">
        <w:t>Any unleased land adjoining a public place</w:t>
      </w:r>
      <w:r w:rsidR="00A532DD" w:rsidRPr="008E72AE">
        <w:t xml:space="preserve"> within the heavy black line on the map in Attachment 1</w:t>
      </w:r>
      <w:r w:rsidR="00927C19" w:rsidRPr="008E72AE">
        <w:t>.</w:t>
      </w:r>
    </w:p>
    <w:bookmarkEnd w:id="1"/>
    <w:p w14:paraId="20C044CF" w14:textId="77777777" w:rsidR="009E7A98" w:rsidRPr="008E72AE" w:rsidRDefault="009E7A98" w:rsidP="009E7A98">
      <w:pPr>
        <w:spacing w:before="80" w:after="60"/>
        <w:ind w:left="720"/>
      </w:pPr>
      <w:r w:rsidRPr="008E72AE">
        <w:t>But excluding:</w:t>
      </w:r>
    </w:p>
    <w:p w14:paraId="0B1C881A" w14:textId="7C86811B" w:rsidR="009E7A98" w:rsidRPr="008E72AE" w:rsidRDefault="009E7A98" w:rsidP="009E7A98">
      <w:pPr>
        <w:numPr>
          <w:ilvl w:val="1"/>
          <w:numId w:val="2"/>
        </w:numPr>
        <w:spacing w:before="80" w:after="60"/>
        <w:ind w:left="1985" w:hanging="567"/>
      </w:pPr>
      <w:r w:rsidRPr="008E72AE">
        <w:t>The ar</w:t>
      </w:r>
      <w:r w:rsidR="00CE38A6" w:rsidRPr="008E72AE">
        <w:t xml:space="preserve">eas designated for </w:t>
      </w:r>
      <w:r w:rsidR="00E052CA" w:rsidRPr="008E72AE">
        <w:t>Spilt Milk 202</w:t>
      </w:r>
      <w:r w:rsidR="00E764DE" w:rsidRPr="008E72AE">
        <w:t>5</w:t>
      </w:r>
      <w:r w:rsidRPr="008E72AE">
        <w:t xml:space="preserve">, </w:t>
      </w:r>
      <w:r w:rsidR="0037178B" w:rsidRPr="008E72AE">
        <w:t xml:space="preserve">within </w:t>
      </w:r>
      <w:r w:rsidRPr="008E72AE">
        <w:t>the bold red line on the map at Attachment </w:t>
      </w:r>
      <w:r w:rsidR="00B738AF" w:rsidRPr="008E72AE">
        <w:t>1</w:t>
      </w:r>
      <w:r w:rsidRPr="008E72AE">
        <w:t>.</w:t>
      </w:r>
    </w:p>
    <w:p w14:paraId="7B0C7A24" w14:textId="77777777" w:rsidR="00E03D2E" w:rsidRPr="008E72A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 w:rsidRPr="008E72AE">
        <w:t>licensed premises or permitted premises; or</w:t>
      </w:r>
    </w:p>
    <w:p w14:paraId="28B69F9B" w14:textId="77777777" w:rsidR="00E03D2E" w:rsidRPr="008E72A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 w:rsidRPr="008E72AE">
        <w:t>premises where food is sold for consumption at the premises; or</w:t>
      </w:r>
    </w:p>
    <w:p w14:paraId="0DF0E793" w14:textId="54925380" w:rsidR="00E03D2E" w:rsidRPr="008E72A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 w:rsidRPr="008E72AE">
        <w:t>at a place that is within 50m from premises mentioned in paragraph (</w:t>
      </w:r>
      <w:r w:rsidR="00DF0142" w:rsidRPr="008E72AE">
        <w:t>d</w:t>
      </w:r>
      <w:r w:rsidRPr="008E72AE">
        <w:t>) or (</w:t>
      </w:r>
      <w:r w:rsidR="00DF0142" w:rsidRPr="008E72AE">
        <w:t>e</w:t>
      </w:r>
      <w:r w:rsidRPr="008E72AE">
        <w:t>) by a person using furniture or other facilities provided by the proprietor or lessee of the premises.</w:t>
      </w:r>
    </w:p>
    <w:p w14:paraId="609E0B2F" w14:textId="77777777" w:rsidR="00FC707E" w:rsidRPr="008E72A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8E72AE">
        <w:rPr>
          <w:rFonts w:ascii="Arial" w:hAnsi="Arial" w:cs="Arial"/>
          <w:b/>
          <w:bCs/>
        </w:rPr>
        <w:t>4</w:t>
      </w:r>
      <w:r w:rsidR="00FC707E" w:rsidRPr="008E72AE">
        <w:rPr>
          <w:rFonts w:ascii="Arial" w:hAnsi="Arial" w:cs="Arial"/>
          <w:b/>
          <w:bCs/>
        </w:rPr>
        <w:tab/>
        <w:t>Expiry</w:t>
      </w:r>
    </w:p>
    <w:p w14:paraId="2A1FFDB1" w14:textId="579CBE6C" w:rsidR="00FC707E" w:rsidRPr="008E72AE" w:rsidRDefault="00FC707E" w:rsidP="00FC707E">
      <w:pPr>
        <w:spacing w:before="80" w:after="60"/>
        <w:ind w:left="720"/>
      </w:pPr>
      <w:r w:rsidRPr="008E72AE">
        <w:t xml:space="preserve">This instrument expires at </w:t>
      </w:r>
      <w:r w:rsidR="00BA674E" w:rsidRPr="008E72AE">
        <w:t>7</w:t>
      </w:r>
      <w:r w:rsidR="00E052CA" w:rsidRPr="008E72AE">
        <w:t>am</w:t>
      </w:r>
      <w:r w:rsidR="00324A26" w:rsidRPr="008E72AE">
        <w:t xml:space="preserve"> on</w:t>
      </w:r>
      <w:r w:rsidRPr="008E72AE">
        <w:t xml:space="preserve"> </w:t>
      </w:r>
      <w:r w:rsidR="00E764DE" w:rsidRPr="008E72AE">
        <w:t>14 December</w:t>
      </w:r>
      <w:r w:rsidR="00CE7F9A" w:rsidRPr="008E72AE">
        <w:t xml:space="preserve"> 20</w:t>
      </w:r>
      <w:r w:rsidR="006E0E7C" w:rsidRPr="008E72AE">
        <w:t>2</w:t>
      </w:r>
      <w:r w:rsidR="00E764DE" w:rsidRPr="008E72AE">
        <w:t>5</w:t>
      </w:r>
      <w:r w:rsidR="00AB34D8" w:rsidRPr="008E72AE">
        <w:t>.</w:t>
      </w:r>
    </w:p>
    <w:p w14:paraId="28542D31" w14:textId="666A1DD1" w:rsidR="00FC707E" w:rsidRPr="008E72A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40568BFD" w14:textId="73A9A0E2" w:rsidR="00FC707E" w:rsidRPr="008E72AE" w:rsidRDefault="00FC707E" w:rsidP="00FC707E">
      <w:pPr>
        <w:spacing w:before="80" w:after="60"/>
        <w:ind w:left="720"/>
      </w:pPr>
    </w:p>
    <w:p w14:paraId="534544EC" w14:textId="78A26079" w:rsidR="00FC707E" w:rsidRPr="008E72AE" w:rsidRDefault="002B7E4F" w:rsidP="00AB34D8">
      <w:pPr>
        <w:tabs>
          <w:tab w:val="left" w:pos="4320"/>
        </w:tabs>
        <w:spacing w:before="480"/>
        <w:ind w:left="709"/>
      </w:pPr>
      <w:r>
        <w:t>Giuseppe Mangeruca</w:t>
      </w:r>
      <w:r w:rsidR="00FC707E" w:rsidRPr="008E72AE">
        <w:br/>
      </w:r>
      <w:r w:rsidR="008E72AE">
        <w:t xml:space="preserve">Delegate of the </w:t>
      </w:r>
      <w:r w:rsidR="00FC707E" w:rsidRPr="008E72AE">
        <w:t>Commissioner for Fair Trading</w:t>
      </w:r>
    </w:p>
    <w:bookmarkEnd w:id="0"/>
    <w:p w14:paraId="2371EDAC" w14:textId="43B07CFA" w:rsidR="00CE38A6" w:rsidRPr="008E72AE" w:rsidRDefault="003475BD" w:rsidP="00AB34D8">
      <w:pPr>
        <w:tabs>
          <w:tab w:val="left" w:pos="1134"/>
        </w:tabs>
        <w:sectPr w:rsidR="00CE38A6" w:rsidRPr="008E72AE" w:rsidSect="00E03D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76" w:right="1021" w:bottom="993" w:left="1021" w:header="709" w:footer="971" w:gutter="0"/>
          <w:cols w:space="708"/>
          <w:titlePg/>
          <w:docGrid w:linePitch="360"/>
        </w:sectPr>
      </w:pPr>
      <w:r w:rsidRPr="008E72AE">
        <w:t xml:space="preserve">      </w:t>
      </w:r>
      <w:r w:rsidR="00A36317" w:rsidRPr="008E72AE">
        <w:t xml:space="preserve">      </w:t>
      </w:r>
      <w:r w:rsidR="00604B04">
        <w:t>8 December</w:t>
      </w:r>
      <w:r w:rsidR="00CE38A6" w:rsidRPr="008E72AE">
        <w:t xml:space="preserve"> </w:t>
      </w:r>
      <w:r w:rsidR="008E72AE" w:rsidRPr="008E72AE">
        <w:t>202</w:t>
      </w:r>
      <w:r w:rsidR="008E72AE">
        <w:t>5</w:t>
      </w:r>
    </w:p>
    <w:p w14:paraId="4CB0EA68" w14:textId="77777777" w:rsidR="00D67A85" w:rsidRPr="008E72AE" w:rsidRDefault="00D67A85" w:rsidP="00A33376">
      <w:pPr>
        <w:rPr>
          <w:rFonts w:ascii="Arial" w:hAnsi="Arial" w:cs="Arial"/>
          <w:b/>
        </w:rPr>
      </w:pPr>
    </w:p>
    <w:p w14:paraId="64B7B473" w14:textId="1C0025A5" w:rsidR="00C70B4A" w:rsidRPr="008E72AE" w:rsidRDefault="00E3193A" w:rsidP="00A33376">
      <w:pPr>
        <w:rPr>
          <w:rFonts w:ascii="Arial" w:hAnsi="Arial" w:cs="Arial"/>
          <w:b/>
        </w:rPr>
      </w:pPr>
      <w:r w:rsidRPr="008E72AE">
        <w:rPr>
          <w:rFonts w:ascii="Arial" w:hAnsi="Arial" w:cs="Arial"/>
          <w:b/>
        </w:rPr>
        <w:t xml:space="preserve">Attachment </w:t>
      </w:r>
      <w:r w:rsidR="00A33376" w:rsidRPr="008E72AE">
        <w:rPr>
          <w:rFonts w:ascii="Arial" w:hAnsi="Arial" w:cs="Arial"/>
          <w:b/>
        </w:rPr>
        <w:t>1</w:t>
      </w:r>
    </w:p>
    <w:p w14:paraId="587997F1" w14:textId="77777777" w:rsidR="00902940" w:rsidRPr="008E72AE" w:rsidRDefault="00902940" w:rsidP="00A33376">
      <w:pPr>
        <w:rPr>
          <w:rFonts w:ascii="Arial" w:hAnsi="Arial" w:cs="Arial"/>
          <w:b/>
        </w:rPr>
      </w:pPr>
    </w:p>
    <w:p w14:paraId="449FE379" w14:textId="5F4A8A18" w:rsidR="00BA674E" w:rsidRPr="008E72AE" w:rsidRDefault="00902940" w:rsidP="00F50CA7">
      <w:pPr>
        <w:rPr>
          <w:rFonts w:ascii="Arial" w:hAnsi="Arial" w:cs="Arial"/>
          <w:b/>
        </w:rPr>
      </w:pPr>
      <w:r w:rsidRPr="008E72AE">
        <w:rPr>
          <w:rFonts w:ascii="Arial Rounded MT Bold" w:hAnsi="Arial Rounded MT Bold"/>
          <w:sz w:val="20"/>
          <w:szCs w:val="20"/>
        </w:rPr>
        <w:t>SPILT MILK 202</w:t>
      </w:r>
      <w:r w:rsidR="00E764DE" w:rsidRPr="008E72AE">
        <w:rPr>
          <w:rFonts w:ascii="Arial Rounded MT Bold" w:hAnsi="Arial Rounded MT Bold"/>
          <w:sz w:val="20"/>
          <w:szCs w:val="20"/>
        </w:rPr>
        <w:t>5</w:t>
      </w:r>
      <w:r w:rsidRPr="008E72AE">
        <w:rPr>
          <w:rFonts w:ascii="Arial Rounded MT Bold" w:hAnsi="Arial Rounded MT Bold"/>
          <w:sz w:val="20"/>
          <w:szCs w:val="20"/>
        </w:rPr>
        <w:t xml:space="preserve"> ALCOHOL FREE ZONE</w:t>
      </w:r>
    </w:p>
    <w:p w14:paraId="0A03316A" w14:textId="1CDC22D1" w:rsidR="00902940" w:rsidRPr="008E72AE" w:rsidRDefault="00902940" w:rsidP="00F50CA7">
      <w:pPr>
        <w:kinsoku w:val="0"/>
        <w:overflowPunct w:val="0"/>
        <w:autoSpaceDE w:val="0"/>
        <w:autoSpaceDN w:val="0"/>
        <w:adjustRightInd w:val="0"/>
        <w:rPr>
          <w:sz w:val="20"/>
          <w:szCs w:val="20"/>
        </w:rPr>
      </w:pPr>
    </w:p>
    <w:p w14:paraId="278B4319" w14:textId="45952C67" w:rsidR="00902940" w:rsidRPr="008E72AE" w:rsidRDefault="00902940" w:rsidP="00902940">
      <w:pPr>
        <w:kinsoku w:val="0"/>
        <w:overflowPunct w:val="0"/>
        <w:autoSpaceDE w:val="0"/>
        <w:autoSpaceDN w:val="0"/>
        <w:adjustRightInd w:val="0"/>
        <w:ind w:left="1418"/>
        <w:rPr>
          <w:rFonts w:ascii="Arial Rounded MT Bold" w:hAnsi="Arial Rounded MT Bold"/>
          <w:sz w:val="20"/>
          <w:szCs w:val="20"/>
        </w:rPr>
      </w:pPr>
    </w:p>
    <w:p w14:paraId="3903878F" w14:textId="504BC274" w:rsidR="009E7A98" w:rsidRPr="008E72AE" w:rsidRDefault="0047352E" w:rsidP="00C56E0C">
      <w:pPr>
        <w:rPr>
          <w:b/>
        </w:rPr>
      </w:pPr>
      <w:r w:rsidRPr="0047352E">
        <w:rPr>
          <w:b/>
          <w:noProof/>
        </w:rPr>
        <w:drawing>
          <wp:inline distT="0" distB="0" distL="0" distR="0" wp14:anchorId="056FB948" wp14:editId="6B44E1D9">
            <wp:extent cx="6696710" cy="5293360"/>
            <wp:effectExtent l="0" t="0" r="8890" b="2540"/>
            <wp:docPr id="1087697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976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A98" w:rsidRPr="008E72AE" w:rsidSect="00B738AF">
      <w:pgSz w:w="11906" w:h="16838"/>
      <w:pgMar w:top="680" w:right="680" w:bottom="1701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DC84F" w14:textId="77777777" w:rsidR="00256E2E" w:rsidRDefault="00256E2E" w:rsidP="008834FA">
      <w:r>
        <w:separator/>
      </w:r>
    </w:p>
  </w:endnote>
  <w:endnote w:type="continuationSeparator" w:id="0">
    <w:p w14:paraId="4D8278E5" w14:textId="77777777" w:rsidR="00256E2E" w:rsidRDefault="00256E2E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D5DA3" w14:textId="77777777" w:rsidR="006F640E" w:rsidRDefault="006F64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B8B0" w14:textId="06CD0938" w:rsidR="006F640E" w:rsidRPr="006F640E" w:rsidRDefault="006F640E" w:rsidP="006F640E">
    <w:pPr>
      <w:pStyle w:val="Footer"/>
      <w:jc w:val="center"/>
      <w:rPr>
        <w:rFonts w:ascii="Arial" w:hAnsi="Arial" w:cs="Arial"/>
        <w:sz w:val="14"/>
      </w:rPr>
    </w:pPr>
    <w:r w:rsidRPr="006F640E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3488B" w14:textId="7552DBF4" w:rsidR="006F640E" w:rsidRPr="006F640E" w:rsidRDefault="006F640E" w:rsidP="006F640E">
    <w:pPr>
      <w:pStyle w:val="Footer"/>
      <w:jc w:val="center"/>
      <w:rPr>
        <w:rFonts w:ascii="Arial" w:hAnsi="Arial" w:cs="Arial"/>
        <w:sz w:val="14"/>
      </w:rPr>
    </w:pPr>
    <w:r w:rsidRPr="006F640E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74136" w14:textId="77777777" w:rsidR="00256E2E" w:rsidRDefault="00256E2E" w:rsidP="008834FA">
      <w:r>
        <w:separator/>
      </w:r>
    </w:p>
  </w:footnote>
  <w:footnote w:type="continuationSeparator" w:id="0">
    <w:p w14:paraId="744B3280" w14:textId="77777777" w:rsidR="00256E2E" w:rsidRDefault="00256E2E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A95FF" w14:textId="77777777" w:rsidR="006F640E" w:rsidRDefault="006F64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4D338" w14:textId="77777777" w:rsidR="006F640E" w:rsidRDefault="006F64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D7F1D" w14:textId="77777777" w:rsidR="006F640E" w:rsidRDefault="006F64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648156">
    <w:abstractNumId w:val="0"/>
  </w:num>
  <w:num w:numId="2" w16cid:durableId="12819618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526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203A6"/>
    <w:rsid w:val="00021CD6"/>
    <w:rsid w:val="00035156"/>
    <w:rsid w:val="00041828"/>
    <w:rsid w:val="00042F24"/>
    <w:rsid w:val="000433E2"/>
    <w:rsid w:val="000631F1"/>
    <w:rsid w:val="00064C8D"/>
    <w:rsid w:val="00067873"/>
    <w:rsid w:val="0007156F"/>
    <w:rsid w:val="000A684D"/>
    <w:rsid w:val="000B7DDF"/>
    <w:rsid w:val="000C4D6E"/>
    <w:rsid w:val="000D3B0F"/>
    <w:rsid w:val="000E29F8"/>
    <w:rsid w:val="000F5FB0"/>
    <w:rsid w:val="000F7319"/>
    <w:rsid w:val="00105315"/>
    <w:rsid w:val="0010614A"/>
    <w:rsid w:val="00116054"/>
    <w:rsid w:val="00126C21"/>
    <w:rsid w:val="00156002"/>
    <w:rsid w:val="00180865"/>
    <w:rsid w:val="00191D64"/>
    <w:rsid w:val="001E5F1B"/>
    <w:rsid w:val="001E6DAB"/>
    <w:rsid w:val="001F1088"/>
    <w:rsid w:val="001F251E"/>
    <w:rsid w:val="00200855"/>
    <w:rsid w:val="00217DEA"/>
    <w:rsid w:val="002262C4"/>
    <w:rsid w:val="002305BD"/>
    <w:rsid w:val="00256E2E"/>
    <w:rsid w:val="0029399F"/>
    <w:rsid w:val="002B7E4F"/>
    <w:rsid w:val="002C7A79"/>
    <w:rsid w:val="002D4279"/>
    <w:rsid w:val="002E19DF"/>
    <w:rsid w:val="002E28A3"/>
    <w:rsid w:val="002F7439"/>
    <w:rsid w:val="00315453"/>
    <w:rsid w:val="00322C56"/>
    <w:rsid w:val="00324A26"/>
    <w:rsid w:val="003355D6"/>
    <w:rsid w:val="003475BD"/>
    <w:rsid w:val="00356EF5"/>
    <w:rsid w:val="00360716"/>
    <w:rsid w:val="00361B9A"/>
    <w:rsid w:val="0036364C"/>
    <w:rsid w:val="00364CD7"/>
    <w:rsid w:val="0037101A"/>
    <w:rsid w:val="0037178B"/>
    <w:rsid w:val="003842CC"/>
    <w:rsid w:val="003C2A90"/>
    <w:rsid w:val="003C4D35"/>
    <w:rsid w:val="003D3D2B"/>
    <w:rsid w:val="003E3B91"/>
    <w:rsid w:val="004016DD"/>
    <w:rsid w:val="0043417A"/>
    <w:rsid w:val="00436296"/>
    <w:rsid w:val="004503C0"/>
    <w:rsid w:val="0047352E"/>
    <w:rsid w:val="00477678"/>
    <w:rsid w:val="00483C93"/>
    <w:rsid w:val="004A14F8"/>
    <w:rsid w:val="004A17B9"/>
    <w:rsid w:val="004A6B65"/>
    <w:rsid w:val="004C10B5"/>
    <w:rsid w:val="004C6F9B"/>
    <w:rsid w:val="004C79EB"/>
    <w:rsid w:val="004D0905"/>
    <w:rsid w:val="004D1A04"/>
    <w:rsid w:val="004F39CB"/>
    <w:rsid w:val="00526BF1"/>
    <w:rsid w:val="00553768"/>
    <w:rsid w:val="00575E92"/>
    <w:rsid w:val="0058153F"/>
    <w:rsid w:val="00586FD9"/>
    <w:rsid w:val="005B081C"/>
    <w:rsid w:val="005B38A2"/>
    <w:rsid w:val="005B6F46"/>
    <w:rsid w:val="005C3628"/>
    <w:rsid w:val="005D02D2"/>
    <w:rsid w:val="00604B04"/>
    <w:rsid w:val="00605A8D"/>
    <w:rsid w:val="0061469E"/>
    <w:rsid w:val="00630A1E"/>
    <w:rsid w:val="00641B37"/>
    <w:rsid w:val="00643B15"/>
    <w:rsid w:val="006453D0"/>
    <w:rsid w:val="0065790B"/>
    <w:rsid w:val="00667C33"/>
    <w:rsid w:val="00682DBB"/>
    <w:rsid w:val="00691562"/>
    <w:rsid w:val="00694814"/>
    <w:rsid w:val="006A6BE2"/>
    <w:rsid w:val="006B0126"/>
    <w:rsid w:val="006B3A7C"/>
    <w:rsid w:val="006B71DF"/>
    <w:rsid w:val="006C4352"/>
    <w:rsid w:val="006C729F"/>
    <w:rsid w:val="006E0E7C"/>
    <w:rsid w:val="006E5FEA"/>
    <w:rsid w:val="006F419D"/>
    <w:rsid w:val="006F640E"/>
    <w:rsid w:val="00715CFB"/>
    <w:rsid w:val="0073070C"/>
    <w:rsid w:val="00731535"/>
    <w:rsid w:val="00734B90"/>
    <w:rsid w:val="00745F66"/>
    <w:rsid w:val="00780D1C"/>
    <w:rsid w:val="0078140A"/>
    <w:rsid w:val="007833F3"/>
    <w:rsid w:val="007A313E"/>
    <w:rsid w:val="007A7687"/>
    <w:rsid w:val="007B41E5"/>
    <w:rsid w:val="007B5283"/>
    <w:rsid w:val="007F6F88"/>
    <w:rsid w:val="00830C63"/>
    <w:rsid w:val="00834905"/>
    <w:rsid w:val="00837A0E"/>
    <w:rsid w:val="00877043"/>
    <w:rsid w:val="008834FA"/>
    <w:rsid w:val="00893922"/>
    <w:rsid w:val="00894CDB"/>
    <w:rsid w:val="008C13EF"/>
    <w:rsid w:val="008D6F29"/>
    <w:rsid w:val="008E0182"/>
    <w:rsid w:val="008E30C9"/>
    <w:rsid w:val="008E72AE"/>
    <w:rsid w:val="008F24B6"/>
    <w:rsid w:val="00902940"/>
    <w:rsid w:val="00920AAE"/>
    <w:rsid w:val="00927C19"/>
    <w:rsid w:val="00950AB3"/>
    <w:rsid w:val="009643B0"/>
    <w:rsid w:val="0098637E"/>
    <w:rsid w:val="009966B1"/>
    <w:rsid w:val="009A4212"/>
    <w:rsid w:val="009E7A98"/>
    <w:rsid w:val="009F117D"/>
    <w:rsid w:val="00A0007A"/>
    <w:rsid w:val="00A03900"/>
    <w:rsid w:val="00A33376"/>
    <w:rsid w:val="00A36317"/>
    <w:rsid w:val="00A3641F"/>
    <w:rsid w:val="00A532DD"/>
    <w:rsid w:val="00A546E5"/>
    <w:rsid w:val="00A906A1"/>
    <w:rsid w:val="00A95C74"/>
    <w:rsid w:val="00A971A1"/>
    <w:rsid w:val="00AA34B5"/>
    <w:rsid w:val="00AB103C"/>
    <w:rsid w:val="00AB1655"/>
    <w:rsid w:val="00AB34D8"/>
    <w:rsid w:val="00AC2C01"/>
    <w:rsid w:val="00AC4D0E"/>
    <w:rsid w:val="00AE4EE5"/>
    <w:rsid w:val="00AE58E5"/>
    <w:rsid w:val="00B11B6D"/>
    <w:rsid w:val="00B46774"/>
    <w:rsid w:val="00B54FDD"/>
    <w:rsid w:val="00B56C5D"/>
    <w:rsid w:val="00B62F0E"/>
    <w:rsid w:val="00B738AF"/>
    <w:rsid w:val="00B877C9"/>
    <w:rsid w:val="00BA674E"/>
    <w:rsid w:val="00BC4246"/>
    <w:rsid w:val="00BC71A1"/>
    <w:rsid w:val="00BD7739"/>
    <w:rsid w:val="00BE2BE1"/>
    <w:rsid w:val="00BE3253"/>
    <w:rsid w:val="00BF0137"/>
    <w:rsid w:val="00BF709B"/>
    <w:rsid w:val="00C13091"/>
    <w:rsid w:val="00C216A4"/>
    <w:rsid w:val="00C35A17"/>
    <w:rsid w:val="00C36EE3"/>
    <w:rsid w:val="00C37A33"/>
    <w:rsid w:val="00C45723"/>
    <w:rsid w:val="00C56E0C"/>
    <w:rsid w:val="00C66146"/>
    <w:rsid w:val="00C70B4A"/>
    <w:rsid w:val="00C73EB5"/>
    <w:rsid w:val="00C940C2"/>
    <w:rsid w:val="00CA2153"/>
    <w:rsid w:val="00CC2D46"/>
    <w:rsid w:val="00CC6174"/>
    <w:rsid w:val="00CE3236"/>
    <w:rsid w:val="00CE38A6"/>
    <w:rsid w:val="00CE6242"/>
    <w:rsid w:val="00CE7F9A"/>
    <w:rsid w:val="00D0215E"/>
    <w:rsid w:val="00D56881"/>
    <w:rsid w:val="00D67A85"/>
    <w:rsid w:val="00D737D2"/>
    <w:rsid w:val="00D75285"/>
    <w:rsid w:val="00D765A4"/>
    <w:rsid w:val="00D95E6B"/>
    <w:rsid w:val="00DA39E8"/>
    <w:rsid w:val="00DA4E21"/>
    <w:rsid w:val="00DA564E"/>
    <w:rsid w:val="00DB5BFC"/>
    <w:rsid w:val="00DC0DCD"/>
    <w:rsid w:val="00DC6E28"/>
    <w:rsid w:val="00DF0142"/>
    <w:rsid w:val="00E03D2E"/>
    <w:rsid w:val="00E052CA"/>
    <w:rsid w:val="00E16272"/>
    <w:rsid w:val="00E21DDE"/>
    <w:rsid w:val="00E304C5"/>
    <w:rsid w:val="00E3193A"/>
    <w:rsid w:val="00E46E45"/>
    <w:rsid w:val="00E619DA"/>
    <w:rsid w:val="00E6257B"/>
    <w:rsid w:val="00E764DE"/>
    <w:rsid w:val="00E80C9D"/>
    <w:rsid w:val="00E8565C"/>
    <w:rsid w:val="00E85C8E"/>
    <w:rsid w:val="00E863F7"/>
    <w:rsid w:val="00EA6031"/>
    <w:rsid w:val="00EF1184"/>
    <w:rsid w:val="00EF61F9"/>
    <w:rsid w:val="00F052E5"/>
    <w:rsid w:val="00F33C94"/>
    <w:rsid w:val="00F36681"/>
    <w:rsid w:val="00F37EA5"/>
    <w:rsid w:val="00F45C2B"/>
    <w:rsid w:val="00F50CA7"/>
    <w:rsid w:val="00FA4D3B"/>
    <w:rsid w:val="00FA5C10"/>
    <w:rsid w:val="00FB0197"/>
    <w:rsid w:val="00FC1468"/>
    <w:rsid w:val="00FC707E"/>
    <w:rsid w:val="00FE00B1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F533085"/>
  <w15:docId w15:val="{44B4A67D-AF29-4046-999C-64AAF379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"/>
    <w:qFormat/>
    <w:rsid w:val="00902940"/>
    <w:pPr>
      <w:autoSpaceDE w:val="0"/>
      <w:autoSpaceDN w:val="0"/>
      <w:adjustRightInd w:val="0"/>
      <w:ind w:left="100"/>
    </w:pPr>
  </w:style>
  <w:style w:type="character" w:customStyle="1" w:styleId="TitleChar">
    <w:name w:val="Title Char"/>
    <w:basedOn w:val="DefaultParagraphFont"/>
    <w:link w:val="Title"/>
    <w:uiPriority w:val="1"/>
    <w:rsid w:val="00902940"/>
    <w:rPr>
      <w:sz w:val="24"/>
      <w:szCs w:val="24"/>
    </w:rPr>
  </w:style>
  <w:style w:type="paragraph" w:styleId="Revision">
    <w:name w:val="Revision"/>
    <w:hidden/>
    <w:uiPriority w:val="99"/>
    <w:semiHidden/>
    <w:rsid w:val="008E72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metadata xmlns="http://www.objective.com/ecm/document/metadata/4FEB93B0D38B3BDFE05400144FFB2061" version="1.0.0">
  <systemFields>
    <field name="Objective-Id">
      <value order="0">A58649788</value>
    </field>
    <field name="Objective-Title">
      <value order="0">001/02 - Temporary Alcohol Free Place Declaration Spilt Milk 2025 (No 1) copy</value>
    </field>
    <field name="Objective-Description">
      <value order="0"/>
    </field>
    <field name="Objective-CreationStamp">
      <value order="0">2025-12-09T23:11:29Z</value>
    </field>
    <field name="Objective-IsApproved">
      <value order="0">false</value>
    </field>
    <field name="Objective-IsPublished">
      <value order="0">true</value>
    </field>
    <field name="Objective-DatePublished">
      <value order="0">2025-12-09T23:40:15Z</value>
    </field>
    <field name="Objective-ModificationStamp">
      <value order="0">2025-12-09T23:40:15Z</value>
    </field>
    <field name="Objective-Owner">
      <value order="0">Nathan Buckley</value>
    </field>
    <field name="Objective-Path">
      <value order="0">Whole of ACT Government:AC - Access Canberra:Files - Liquor and Gaming:Liquor Act 2010:Liquor Act - Licensing/Registration/Compliance/Enforcement:Liquor Act - Licences:Liquor Act - Permits:Commercial Liquor Permits:2025-2026 Financial Year - Commercial Liquor Permits:Commercial Liquor Permit - 16012749 - NORTHBOURNE EVENTS GROUP PTY LTD - Spilt Milk (13/12/2025) - R 85105:Liquor (Temporary Alcohol-Free Place) Declaration 2025 (No 1)</value>
    </field>
    <field name="Objective-Parent">
      <value order="0">Liquor (Temporary Alcohol-Free Place) Declaration 2025 (No 1)</value>
    </field>
    <field name="Objective-State">
      <value order="0">Published</value>
    </field>
    <field name="Objective-VersionId">
      <value order="0">vA74540586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1-2025/0338948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ACCESS CANBERRA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E4572BC-327D-4EF0-A05D-005682F212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1055</Characters>
  <Application>Microsoft Office Word</Application>
  <DocSecurity>0</DocSecurity>
  <Lines>41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PCODCS</cp:lastModifiedBy>
  <cp:revision>4</cp:revision>
  <cp:lastPrinted>2015-11-13T04:21:00Z</cp:lastPrinted>
  <dcterms:created xsi:type="dcterms:W3CDTF">2025-12-09T23:42:00Z</dcterms:created>
  <dcterms:modified xsi:type="dcterms:W3CDTF">2025-12-09T23:42:00Z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Comment">
    <vt:lpwstr/>
  </property>
  <property fmtid="{D5CDD505-2E9C-101B-9397-08002B2CF9AE}" pid="3" name="Objective-Owner Agency [system]">
    <vt:lpwstr>JACSD</vt:lpwstr>
  </property>
  <property fmtid="{D5CDD505-2E9C-101B-9397-08002B2CF9AE}" pid="4" name="Objective-Document Type [system]">
    <vt:lpwstr>0-Document</vt:lpwstr>
  </property>
  <property fmtid="{D5CDD505-2E9C-101B-9397-08002B2CF9AE}" pid="5" name="Objective-Language [system]">
    <vt:lpwstr>English (en)</vt:lpwstr>
  </property>
  <property fmtid="{D5CDD505-2E9C-101B-9397-08002B2CF9AE}" pid="6" name="Objective-Jurisdiction [system]">
    <vt:lpwstr>ACT</vt:lpwstr>
  </property>
  <property fmtid="{D5CDD505-2E9C-101B-9397-08002B2CF9AE}" pid="7" name="Objective-Customers [system]">
    <vt:lpwstr/>
  </property>
  <property fmtid="{D5CDD505-2E9C-101B-9397-08002B2CF9AE}" pid="8" name="Objective-Add Place [system]">
    <vt:lpwstr/>
  </property>
  <property fmtid="{D5CDD505-2E9C-101B-9397-08002B2CF9AE}" pid="9" name="Objective-Places [system]">
    <vt:lpwstr/>
  </property>
  <property fmtid="{D5CDD505-2E9C-101B-9397-08002B2CF9AE}" pid="10" name="Objective-Transaction Reference [system]">
    <vt:lpwstr/>
  </property>
  <property fmtid="{D5CDD505-2E9C-101B-9397-08002B2CF9AE}" pid="11" name="Objective-Document Created By [system]">
    <vt:lpwstr/>
  </property>
  <property fmtid="{D5CDD505-2E9C-101B-9397-08002B2CF9AE}" pid="12" name="Objective-Document Created On [system]">
    <vt:lpwstr/>
  </property>
  <property fmtid="{D5CDD505-2E9C-101B-9397-08002B2CF9AE}" pid="13" name="Objective-Covers Period From [system]">
    <vt:lpwstr/>
  </property>
  <property fmtid="{D5CDD505-2E9C-101B-9397-08002B2CF9AE}" pid="14" name="Objective-Covers Period To [system]">
    <vt:lpwstr/>
  </property>
  <property fmtid="{D5CDD505-2E9C-101B-9397-08002B2CF9AE}" pid="15" name="MSIP_Label_69af8531-eb46-4968-8cb3-105d2f5ea87e_Enabled">
    <vt:lpwstr>true</vt:lpwstr>
  </property>
  <property fmtid="{D5CDD505-2E9C-101B-9397-08002B2CF9AE}" pid="16" name="MSIP_Label_69af8531-eb46-4968-8cb3-105d2f5ea87e_SetDate">
    <vt:lpwstr>2025-10-20T23:43:54Z</vt:lpwstr>
  </property>
  <property fmtid="{D5CDD505-2E9C-101B-9397-08002B2CF9AE}" pid="17" name="MSIP_Label_69af8531-eb46-4968-8cb3-105d2f5ea87e_Method">
    <vt:lpwstr>Standard</vt:lpwstr>
  </property>
  <property fmtid="{D5CDD505-2E9C-101B-9397-08002B2CF9AE}" pid="18" name="MSIP_Label_69af8531-eb46-4968-8cb3-105d2f5ea87e_Name">
    <vt:lpwstr>Official - No Marking</vt:lpwstr>
  </property>
  <property fmtid="{D5CDD505-2E9C-101B-9397-08002B2CF9AE}" pid="19" name="MSIP_Label_69af8531-eb46-4968-8cb3-105d2f5ea87e_SiteId">
    <vt:lpwstr>b46c1908-0334-4236-b978-585ee88e4199</vt:lpwstr>
  </property>
  <property fmtid="{D5CDD505-2E9C-101B-9397-08002B2CF9AE}" pid="20" name="MSIP_Label_69af8531-eb46-4968-8cb3-105d2f5ea87e_ActionId">
    <vt:lpwstr>2b9928f5-e712-4ad1-a03e-53332ab44846</vt:lpwstr>
  </property>
  <property fmtid="{D5CDD505-2E9C-101B-9397-08002B2CF9AE}" pid="21" name="MSIP_Label_69af8531-eb46-4968-8cb3-105d2f5ea87e_ContentBits">
    <vt:lpwstr>0</vt:lpwstr>
  </property>
  <property fmtid="{D5CDD505-2E9C-101B-9397-08002B2CF9AE}" pid="22" name="MSIP_Label_69af8531-eb46-4968-8cb3-105d2f5ea87e_Tag">
    <vt:lpwstr>10, 3, 0, 1</vt:lpwstr>
  </property>
  <property fmtid="{D5CDD505-2E9C-101B-9397-08002B2CF9AE}" pid="23" name="Customer-Id">
    <vt:lpwstr>4FEB93B0D38B3BDFE05400144FFB2061</vt:lpwstr>
  </property>
  <property fmtid="{D5CDD505-2E9C-101B-9397-08002B2CF9AE}" pid="24" name="Objective-Id">
    <vt:lpwstr>A58649788</vt:lpwstr>
  </property>
  <property fmtid="{D5CDD505-2E9C-101B-9397-08002B2CF9AE}" pid="25" name="Objective-Title">
    <vt:lpwstr>001/02 - Temporary Alcohol Free Place Declaration Spilt Milk 2025 (No 1) copy</vt:lpwstr>
  </property>
  <property fmtid="{D5CDD505-2E9C-101B-9397-08002B2CF9AE}" pid="26" name="Objective-Description">
    <vt:lpwstr/>
  </property>
  <property fmtid="{D5CDD505-2E9C-101B-9397-08002B2CF9AE}" pid="27" name="Objective-CreationStamp">
    <vt:filetime>2025-12-09T23:11:29Z</vt:filetime>
  </property>
  <property fmtid="{D5CDD505-2E9C-101B-9397-08002B2CF9AE}" pid="28" name="Objective-IsApproved">
    <vt:bool>false</vt:bool>
  </property>
  <property fmtid="{D5CDD505-2E9C-101B-9397-08002B2CF9AE}" pid="29" name="Objective-IsPublished">
    <vt:bool>true</vt:bool>
  </property>
  <property fmtid="{D5CDD505-2E9C-101B-9397-08002B2CF9AE}" pid="30" name="Objective-DatePublished">
    <vt:filetime>2025-12-09T23:40:15Z</vt:filetime>
  </property>
  <property fmtid="{D5CDD505-2E9C-101B-9397-08002B2CF9AE}" pid="31" name="Objective-ModificationStamp">
    <vt:filetime>2025-12-09T23:40:15Z</vt:filetime>
  </property>
  <property fmtid="{D5CDD505-2E9C-101B-9397-08002B2CF9AE}" pid="32" name="Objective-Owner">
    <vt:lpwstr>Nathan Buckley</vt:lpwstr>
  </property>
  <property fmtid="{D5CDD505-2E9C-101B-9397-08002B2CF9AE}" pid="33" name="Objective-Path">
    <vt:lpwstr>Whole of ACT Government:AC - Access Canberra:Files - Liquor and Gaming:Liquor Act 2010:Liquor Act - Licensing/Registration/Compliance/Enforcement:Liquor Act - Licences:Liquor Act - Permits:Commercial Liquor Permits:2025-2026 Financial Year - Commercial Liquor Permits:Commercial Liquor Permit - 16012749 - NORTHBOURNE EVENTS GROUP PTY LTD - Spilt Milk (13/12/2025) - R 85105:Liquor (Temporary Alcohol-Free Place) Declaration 2025 (No 1):</vt:lpwstr>
  </property>
  <property fmtid="{D5CDD505-2E9C-101B-9397-08002B2CF9AE}" pid="34" name="Objective-Parent">
    <vt:lpwstr>Liquor (Temporary Alcohol-Free Place) Declaration 2025 (No 1)</vt:lpwstr>
  </property>
  <property fmtid="{D5CDD505-2E9C-101B-9397-08002B2CF9AE}" pid="35" name="Objective-State">
    <vt:lpwstr>Published</vt:lpwstr>
  </property>
  <property fmtid="{D5CDD505-2E9C-101B-9397-08002B2CF9AE}" pid="36" name="Objective-VersionId">
    <vt:lpwstr>vA74540586</vt:lpwstr>
  </property>
  <property fmtid="{D5CDD505-2E9C-101B-9397-08002B2CF9AE}" pid="37" name="Objective-Version">
    <vt:lpwstr>2.0</vt:lpwstr>
  </property>
  <property fmtid="{D5CDD505-2E9C-101B-9397-08002B2CF9AE}" pid="38" name="Objective-VersionNumber">
    <vt:r8>2</vt:r8>
  </property>
  <property fmtid="{D5CDD505-2E9C-101B-9397-08002B2CF9AE}" pid="39" name="Objective-VersionComment">
    <vt:lpwstr/>
  </property>
  <property fmtid="{D5CDD505-2E9C-101B-9397-08002B2CF9AE}" pid="40" name="Objective-FileNumber">
    <vt:lpwstr>1-2025/0338948</vt:lpwstr>
  </property>
  <property fmtid="{D5CDD505-2E9C-101B-9397-08002B2CF9AE}" pid="41" name="Objective-Classification">
    <vt:lpwstr>[Inherited - none]</vt:lpwstr>
  </property>
  <property fmtid="{D5CDD505-2E9C-101B-9397-08002B2CF9AE}" pid="42" name="Objective-Caveats">
    <vt:lpwstr/>
  </property>
  <property fmtid="{D5CDD505-2E9C-101B-9397-08002B2CF9AE}" pid="43" name="Objective-Owner Agency">
    <vt:lpwstr>ACCESS CANBERRA</vt:lpwstr>
  </property>
  <property fmtid="{D5CDD505-2E9C-101B-9397-08002B2CF9AE}" pid="44" name="Objective-Document Type">
    <vt:lpwstr>0-Document</vt:lpwstr>
  </property>
  <property fmtid="{D5CDD505-2E9C-101B-9397-08002B2CF9AE}" pid="45" name="Objective-Language">
    <vt:lpwstr>English (en)</vt:lpwstr>
  </property>
  <property fmtid="{D5CDD505-2E9C-101B-9397-08002B2CF9AE}" pid="46" name="Objective-Jurisdiction">
    <vt:lpwstr>ACT</vt:lpwstr>
  </property>
  <property fmtid="{D5CDD505-2E9C-101B-9397-08002B2CF9AE}" pid="47" name="Objective-Customers">
    <vt:lpwstr/>
  </property>
  <property fmtid="{D5CDD505-2E9C-101B-9397-08002B2CF9AE}" pid="48" name="Objective-Places">
    <vt:lpwstr/>
  </property>
  <property fmtid="{D5CDD505-2E9C-101B-9397-08002B2CF9AE}" pid="49" name="Objective-Transaction Reference">
    <vt:lpwstr/>
  </property>
  <property fmtid="{D5CDD505-2E9C-101B-9397-08002B2CF9AE}" pid="50" name="Objective-Document Created By">
    <vt:lpwstr/>
  </property>
  <property fmtid="{D5CDD505-2E9C-101B-9397-08002B2CF9AE}" pid="51" name="Objective-Document Created On">
    <vt:lpwstr/>
  </property>
  <property fmtid="{D5CDD505-2E9C-101B-9397-08002B2CF9AE}" pid="52" name="Objective-Covers Period From">
    <vt:lpwstr/>
  </property>
  <property fmtid="{D5CDD505-2E9C-101B-9397-08002B2CF9AE}" pid="53" name="Objective-Covers Period To">
    <vt:lpwstr/>
  </property>
  <property fmtid="{D5CDD505-2E9C-101B-9397-08002B2CF9AE}" pid="54" name="Objective-Status">
    <vt:lpwstr/>
  </property>
  <property fmtid="{D5CDD505-2E9C-101B-9397-08002B2CF9AE}" pid="55" name="Objective-S28 Exemption Number">
    <vt:lpwstr/>
  </property>
  <property fmtid="{D5CDD505-2E9C-101B-9397-08002B2CF9AE}" pid="56" name="Objective-S28 Exemption">
    <vt:lpwstr/>
  </property>
  <property fmtid="{D5CDD505-2E9C-101B-9397-08002B2CF9AE}" pid="57" name="Objective-S28 Exemption Reason">
    <vt:lpwstr/>
  </property>
  <property fmtid="{D5CDD505-2E9C-101B-9397-08002B2CF9AE}" pid="58" name="Objective-S28 Comments if partial exemption">
    <vt:lpwstr/>
  </property>
  <property fmtid="{D5CDD505-2E9C-101B-9397-08002B2CF9AE}" pid="59" name="Objective-S28 Date Approved">
    <vt:lpwstr/>
  </property>
</Properties>
</file>