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764F0" w14:textId="77777777" w:rsidR="001440B3" w:rsidRDefault="001440B3">
      <w:pPr>
        <w:spacing w:before="120"/>
        <w:rPr>
          <w:rFonts w:ascii="Arial" w:hAnsi="Arial" w:cs="Arial"/>
        </w:rPr>
      </w:pPr>
      <w:bookmarkStart w:id="0" w:name="_Toc44738651"/>
      <w:r>
        <w:rPr>
          <w:rFonts w:ascii="Arial" w:hAnsi="Arial" w:cs="Arial"/>
        </w:rPr>
        <w:t>Australian Capital Territory</w:t>
      </w:r>
    </w:p>
    <w:p w14:paraId="66D80B40" w14:textId="08EC5B50" w:rsidR="001440B3" w:rsidRDefault="00CE3C34">
      <w:pPr>
        <w:pStyle w:val="Billname"/>
        <w:spacing w:before="700"/>
      </w:pPr>
      <w:r>
        <w:t xml:space="preserve">Government Procurement </w:t>
      </w:r>
      <w:r w:rsidR="001440B3">
        <w:t>(</w:t>
      </w:r>
      <w:r>
        <w:t>Public Employee Member</w:t>
      </w:r>
      <w:r w:rsidR="001440B3">
        <w:t xml:space="preserve">) </w:t>
      </w:r>
      <w:r w:rsidR="00525963">
        <w:t>Appo</w:t>
      </w:r>
      <w:r>
        <w:t>intment</w:t>
      </w:r>
      <w:r w:rsidR="00525963">
        <w:t xml:space="preserve"> </w:t>
      </w:r>
      <w:r w:rsidR="00B62475">
        <w:t xml:space="preserve">Revocation </w:t>
      </w:r>
      <w:r>
        <w:t>2026</w:t>
      </w:r>
      <w:r w:rsidR="001440B3">
        <w:t xml:space="preserve"> (No </w:t>
      </w:r>
      <w:r w:rsidR="004A5FAC">
        <w:t>1</w:t>
      </w:r>
      <w:r w:rsidR="001440B3">
        <w:t>)</w:t>
      </w:r>
      <w:r w:rsidR="00B62475">
        <w:t>*</w:t>
      </w:r>
    </w:p>
    <w:p w14:paraId="09347BB5" w14:textId="1D6BF730" w:rsidR="001440B3" w:rsidRDefault="001440B3" w:rsidP="0042011A">
      <w:pPr>
        <w:spacing w:before="3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Notifiable instrument NI</w:t>
      </w:r>
      <w:r w:rsidR="00CE3C34">
        <w:rPr>
          <w:rFonts w:ascii="Arial" w:hAnsi="Arial" w:cs="Arial"/>
          <w:b/>
          <w:bCs/>
        </w:rPr>
        <w:t>2026</w:t>
      </w:r>
      <w:r>
        <w:rPr>
          <w:rFonts w:ascii="Arial" w:hAnsi="Arial" w:cs="Arial"/>
          <w:b/>
          <w:bCs/>
        </w:rPr>
        <w:t>–</w:t>
      </w:r>
      <w:r w:rsidR="00CE5B68">
        <w:rPr>
          <w:rFonts w:ascii="Arial" w:hAnsi="Arial" w:cs="Arial"/>
          <w:b/>
          <w:bCs/>
        </w:rPr>
        <w:t>400</w:t>
      </w:r>
    </w:p>
    <w:p w14:paraId="3D7A7FFB" w14:textId="77777777" w:rsidR="001440B3" w:rsidRDefault="001440B3" w:rsidP="0042011A">
      <w:pPr>
        <w:pStyle w:val="madeunder"/>
        <w:spacing w:before="300" w:after="0"/>
      </w:pPr>
      <w:r>
        <w:t xml:space="preserve">made under the  </w:t>
      </w:r>
    </w:p>
    <w:p w14:paraId="1F8CA6FD" w14:textId="0692A744" w:rsidR="001440B3" w:rsidRDefault="00F11CD2" w:rsidP="0042011A">
      <w:pPr>
        <w:pStyle w:val="CoverActName"/>
        <w:spacing w:before="320" w:after="0"/>
        <w:rPr>
          <w:rFonts w:cs="Arial"/>
          <w:sz w:val="20"/>
        </w:rPr>
      </w:pPr>
      <w:r>
        <w:rPr>
          <w:rFonts w:cs="Arial"/>
          <w:sz w:val="20"/>
        </w:rPr>
        <w:t>Government Procurement Act 2001, section 36 (Board members – ending appointment)</w:t>
      </w:r>
    </w:p>
    <w:p w14:paraId="71EEF37A" w14:textId="77777777" w:rsidR="001440B3" w:rsidRDefault="001440B3" w:rsidP="0042011A">
      <w:pPr>
        <w:pStyle w:val="N-line3"/>
        <w:pBdr>
          <w:bottom w:val="none" w:sz="0" w:space="0" w:color="auto"/>
        </w:pBdr>
        <w:spacing w:before="60"/>
      </w:pPr>
    </w:p>
    <w:p w14:paraId="76FF78AB" w14:textId="77777777" w:rsidR="001440B3" w:rsidRDefault="001440B3">
      <w:pPr>
        <w:pStyle w:val="N-line3"/>
        <w:pBdr>
          <w:top w:val="single" w:sz="12" w:space="1" w:color="auto"/>
          <w:bottom w:val="none" w:sz="0" w:space="0" w:color="auto"/>
        </w:pBdr>
      </w:pPr>
    </w:p>
    <w:p w14:paraId="41C520F2" w14:textId="77777777" w:rsidR="001440B3" w:rsidRDefault="001440B3">
      <w:pPr>
        <w:spacing w:before="60" w:after="6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ab/>
        <w:t>Name of instrument</w:t>
      </w:r>
    </w:p>
    <w:p w14:paraId="428DC240" w14:textId="19D853F1" w:rsidR="001440B3" w:rsidRDefault="001440B3" w:rsidP="0042011A">
      <w:pPr>
        <w:spacing w:before="140"/>
        <w:ind w:left="720"/>
      </w:pPr>
      <w:r>
        <w:t xml:space="preserve">This instrument is the </w:t>
      </w:r>
      <w:r w:rsidR="004D53B2" w:rsidRPr="00B62475">
        <w:rPr>
          <w:i/>
          <w:iCs/>
        </w:rPr>
        <w:t xml:space="preserve">Government Procurement (Public Employee Member) Appointment </w:t>
      </w:r>
      <w:r w:rsidR="00B62475" w:rsidRPr="00B62475">
        <w:rPr>
          <w:i/>
          <w:iCs/>
        </w:rPr>
        <w:t xml:space="preserve">Revocation </w:t>
      </w:r>
      <w:r w:rsidR="004D53B2" w:rsidRPr="00B62475">
        <w:rPr>
          <w:i/>
          <w:iCs/>
        </w:rPr>
        <w:t>2026 (No 1)</w:t>
      </w:r>
      <w:r w:rsidRPr="0042011A">
        <w:t>.</w:t>
      </w:r>
    </w:p>
    <w:p w14:paraId="5361DF06" w14:textId="77777777" w:rsidR="001440B3" w:rsidRDefault="001440B3" w:rsidP="0042011A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ab/>
        <w:t xml:space="preserve">Commencement </w:t>
      </w:r>
    </w:p>
    <w:p w14:paraId="6CB5D7D9" w14:textId="4B1CC985" w:rsidR="001440B3" w:rsidRDefault="001440B3" w:rsidP="0042011A">
      <w:pPr>
        <w:spacing w:before="140"/>
        <w:ind w:left="720"/>
      </w:pPr>
      <w:r>
        <w:t xml:space="preserve">This instrument commences on </w:t>
      </w:r>
      <w:r w:rsidR="00156CE8">
        <w:t xml:space="preserve">the day after it is notified or on </w:t>
      </w:r>
      <w:r w:rsidR="004D53B2">
        <w:t>22 August 2026</w:t>
      </w:r>
      <w:r w:rsidR="00637D4D">
        <w:t xml:space="preserve">, </w:t>
      </w:r>
      <w:r w:rsidR="00156CE8">
        <w:t>whichever is later</w:t>
      </w:r>
      <w:r>
        <w:t xml:space="preserve">. </w:t>
      </w:r>
    </w:p>
    <w:p w14:paraId="6E4BD49F" w14:textId="182F4A7A" w:rsidR="001440B3" w:rsidRDefault="001440B3" w:rsidP="0042011A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ab/>
      </w:r>
      <w:r w:rsidR="0042011A">
        <w:rPr>
          <w:rFonts w:ascii="Arial" w:hAnsi="Arial" w:cs="Arial"/>
          <w:b/>
          <w:bCs/>
        </w:rPr>
        <w:t>Revocation</w:t>
      </w:r>
    </w:p>
    <w:p w14:paraId="6E28CEAC" w14:textId="575ADF4B" w:rsidR="001440B3" w:rsidRDefault="0042011A" w:rsidP="0042011A">
      <w:pPr>
        <w:spacing w:before="140"/>
        <w:ind w:left="720"/>
      </w:pPr>
      <w:r>
        <w:t xml:space="preserve">This instrument revokes </w:t>
      </w:r>
      <w:r w:rsidR="00105563" w:rsidRPr="00105563">
        <w:t>Government Procurement (Public Employee Member) Appointment 2025 (No 3)</w:t>
      </w:r>
      <w:r>
        <w:t xml:space="preserve"> [</w:t>
      </w:r>
      <w:r w:rsidR="00B02D5E" w:rsidRPr="00B02D5E">
        <w:t>NI2025-259</w:t>
      </w:r>
      <w:r>
        <w:t>].</w:t>
      </w:r>
    </w:p>
    <w:p w14:paraId="2E8D8084" w14:textId="344CEFC1" w:rsidR="0042011A" w:rsidRDefault="00B02D5E" w:rsidP="0042011A">
      <w:pPr>
        <w:tabs>
          <w:tab w:val="left" w:pos="4320"/>
        </w:tabs>
        <w:spacing w:before="720"/>
      </w:pPr>
      <w:r>
        <w:t>Rachel Stephen-Smith</w:t>
      </w:r>
    </w:p>
    <w:p w14:paraId="05880E51" w14:textId="7FC88870" w:rsidR="001440B3" w:rsidRDefault="00B02D5E" w:rsidP="0042011A">
      <w:pPr>
        <w:tabs>
          <w:tab w:val="left" w:pos="4320"/>
        </w:tabs>
      </w:pPr>
      <w:r>
        <w:t>Minister for Finance</w:t>
      </w:r>
    </w:p>
    <w:p w14:paraId="4F99DC0B" w14:textId="0E29E076" w:rsidR="001440B3" w:rsidRDefault="00CE5B68">
      <w:pPr>
        <w:tabs>
          <w:tab w:val="left" w:pos="4320"/>
        </w:tabs>
      </w:pPr>
      <w:r>
        <w:t xml:space="preserve">25 August 2026 </w:t>
      </w:r>
      <w:bookmarkEnd w:id="0"/>
    </w:p>
    <w:sectPr w:rsidR="001440B3" w:rsidSect="00B6247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1440" w:right="1800" w:bottom="1440" w:left="1800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E70551" w14:textId="77777777" w:rsidR="00064B66" w:rsidRDefault="00064B66" w:rsidP="001440B3">
      <w:r>
        <w:separator/>
      </w:r>
    </w:p>
  </w:endnote>
  <w:endnote w:type="continuationSeparator" w:id="0">
    <w:p w14:paraId="770E9E61" w14:textId="77777777" w:rsidR="00064B66" w:rsidRDefault="00064B66" w:rsidP="00144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81FAF" w14:textId="77777777" w:rsidR="0085447E" w:rsidRDefault="008544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46868" w14:textId="6B7837EA" w:rsidR="0085447E" w:rsidRPr="0085447E" w:rsidRDefault="0085447E" w:rsidP="0085447E">
    <w:pPr>
      <w:pStyle w:val="Footer"/>
      <w:jc w:val="center"/>
      <w:rPr>
        <w:rFonts w:cs="Arial"/>
        <w:sz w:val="14"/>
      </w:rPr>
    </w:pPr>
    <w:r w:rsidRPr="0085447E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3F3E3" w14:textId="1B1913C1" w:rsidR="0042011A" w:rsidRDefault="00B62475" w:rsidP="00B62475">
    <w:pPr>
      <w:pStyle w:val="Footer"/>
      <w:rPr>
        <w:rFonts w:cs="Arial"/>
      </w:rPr>
    </w:pPr>
    <w:r w:rsidRPr="00B62475">
      <w:rPr>
        <w:rFonts w:cs="Arial"/>
      </w:rPr>
      <w:t>*Name amended under Legislation Act, s 60</w:t>
    </w:r>
  </w:p>
  <w:p w14:paraId="1D8A80EB" w14:textId="22A33D6D" w:rsidR="00B62475" w:rsidRPr="0085447E" w:rsidRDefault="0085447E" w:rsidP="0085447E">
    <w:pPr>
      <w:pStyle w:val="Footer"/>
      <w:jc w:val="center"/>
      <w:rPr>
        <w:rFonts w:cs="Arial"/>
        <w:sz w:val="14"/>
        <w:szCs w:val="16"/>
      </w:rPr>
    </w:pPr>
    <w:r w:rsidRPr="0085447E">
      <w:rPr>
        <w:rFonts w:cs="Arial"/>
        <w:sz w:val="14"/>
        <w:szCs w:val="16"/>
      </w:rPr>
      <w:t>Unauthorised version prepared by ACT Parliamentary Counsel’s Office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AAA42" w14:textId="77777777" w:rsidR="00064B66" w:rsidRDefault="00064B66" w:rsidP="001440B3">
      <w:r>
        <w:separator/>
      </w:r>
    </w:p>
  </w:footnote>
  <w:footnote w:type="continuationSeparator" w:id="0">
    <w:p w14:paraId="7572E211" w14:textId="77777777" w:rsidR="00064B66" w:rsidRDefault="00064B66" w:rsidP="001440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3C505" w14:textId="77777777" w:rsidR="0085447E" w:rsidRDefault="008544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B78BD" w14:textId="77777777" w:rsidR="0085447E" w:rsidRDefault="0085447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CED2B" w14:textId="77777777" w:rsidR="0085447E" w:rsidRDefault="008544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b w:val="0"/>
        <w:i w:val="0"/>
      </w:rPr>
    </w:lvl>
  </w:abstractNum>
  <w:abstractNum w:abstractNumId="3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cs="Times New Roman" w:hint="default"/>
      </w:rPr>
    </w:lvl>
  </w:abstractNum>
  <w:abstractNum w:abstractNumId="5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6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7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2DD68D3"/>
    <w:multiLevelType w:val="multilevel"/>
    <w:tmpl w:val="59A81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650794281">
    <w:abstractNumId w:val="2"/>
  </w:num>
  <w:num w:numId="2" w16cid:durableId="146164829">
    <w:abstractNumId w:val="0"/>
  </w:num>
  <w:num w:numId="3" w16cid:durableId="200482082">
    <w:abstractNumId w:val="3"/>
  </w:num>
  <w:num w:numId="4" w16cid:durableId="996421820">
    <w:abstractNumId w:val="6"/>
  </w:num>
  <w:num w:numId="5" w16cid:durableId="578172426">
    <w:abstractNumId w:val="7"/>
  </w:num>
  <w:num w:numId="6" w16cid:durableId="1302467576">
    <w:abstractNumId w:val="1"/>
  </w:num>
  <w:num w:numId="7" w16cid:durableId="321736120">
    <w:abstractNumId w:val="4"/>
  </w:num>
  <w:num w:numId="8" w16cid:durableId="1086541033">
    <w:abstractNumId w:val="5"/>
  </w:num>
  <w:num w:numId="9" w16cid:durableId="5852655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3719"/>
    <w:rsid w:val="00064B66"/>
    <w:rsid w:val="00083B95"/>
    <w:rsid w:val="00105563"/>
    <w:rsid w:val="001440B3"/>
    <w:rsid w:val="00156CE8"/>
    <w:rsid w:val="00222933"/>
    <w:rsid w:val="00223C7F"/>
    <w:rsid w:val="00283719"/>
    <w:rsid w:val="00307B1F"/>
    <w:rsid w:val="00336E79"/>
    <w:rsid w:val="0042011A"/>
    <w:rsid w:val="00462442"/>
    <w:rsid w:val="004812D1"/>
    <w:rsid w:val="00497D65"/>
    <w:rsid w:val="004A5FAC"/>
    <w:rsid w:val="004D53B2"/>
    <w:rsid w:val="005072D9"/>
    <w:rsid w:val="00525963"/>
    <w:rsid w:val="00637D4D"/>
    <w:rsid w:val="007B230A"/>
    <w:rsid w:val="0085447E"/>
    <w:rsid w:val="00883BB8"/>
    <w:rsid w:val="00A02401"/>
    <w:rsid w:val="00A2627D"/>
    <w:rsid w:val="00A86BF5"/>
    <w:rsid w:val="00AA35F7"/>
    <w:rsid w:val="00AE41DF"/>
    <w:rsid w:val="00B02D5E"/>
    <w:rsid w:val="00B62475"/>
    <w:rsid w:val="00B806DB"/>
    <w:rsid w:val="00CE3C34"/>
    <w:rsid w:val="00CE5B68"/>
    <w:rsid w:val="00D14E42"/>
    <w:rsid w:val="00EC03D1"/>
    <w:rsid w:val="00F11CD2"/>
    <w:rsid w:val="00FC7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8271B06"/>
  <w15:docId w15:val="{A3F90559-4C1D-4F0C-9091-0A48F864F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5F7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AA35F7"/>
    <w:pPr>
      <w:keepNext/>
      <w:pageBreakBefore/>
      <w:pBdr>
        <w:bottom w:val="single" w:sz="8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AA35F7"/>
    <w:pPr>
      <w:keepNext/>
      <w:widowControl w:val="0"/>
      <w:jc w:val="center"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qFormat/>
    <w:rsid w:val="00AA35F7"/>
    <w:pPr>
      <w:keepNext/>
      <w:pBdr>
        <w:right w:val="single" w:sz="4" w:space="4" w:color="auto"/>
      </w:pBdr>
      <w:outlineLvl w:val="2"/>
    </w:pPr>
    <w:rPr>
      <w:i/>
      <w:iCs/>
      <w:sz w:val="22"/>
      <w:szCs w:val="22"/>
    </w:rPr>
  </w:style>
  <w:style w:type="paragraph" w:styleId="Heading4">
    <w:name w:val="heading 4"/>
    <w:basedOn w:val="Normal"/>
    <w:next w:val="Normal"/>
    <w:qFormat/>
    <w:rsid w:val="00AA35F7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A35F7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paragraph" w:styleId="Footer">
    <w:name w:val="footer"/>
    <w:basedOn w:val="Normal"/>
    <w:semiHidden/>
    <w:rsid w:val="00AA35F7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paragraph" w:customStyle="1" w:styleId="Billname">
    <w:name w:val="Billname"/>
    <w:basedOn w:val="Normal"/>
    <w:rsid w:val="00AA35F7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rsid w:val="00AA35F7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rsid w:val="00AA35F7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AA35F7"/>
    <w:pPr>
      <w:spacing w:before="180" w:after="60"/>
      <w:jc w:val="both"/>
    </w:pPr>
  </w:style>
  <w:style w:type="paragraph" w:customStyle="1" w:styleId="CoverActName">
    <w:name w:val="CoverActName"/>
    <w:basedOn w:val="Normal"/>
    <w:rsid w:val="00AA35F7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rsid w:val="00AA35F7"/>
    <w:pPr>
      <w:tabs>
        <w:tab w:val="left" w:pos="2880"/>
      </w:tabs>
    </w:pPr>
  </w:style>
  <w:style w:type="paragraph" w:customStyle="1" w:styleId="Apara">
    <w:name w:val="A para"/>
    <w:basedOn w:val="Normal"/>
    <w:rsid w:val="00AA35F7"/>
    <w:pPr>
      <w:numPr>
        <w:ilvl w:val="6"/>
        <w:numId w:val="9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rsid w:val="00AA35F7"/>
    <w:pPr>
      <w:numPr>
        <w:ilvl w:val="7"/>
        <w:numId w:val="9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rsid w:val="00AA35F7"/>
    <w:pPr>
      <w:numPr>
        <w:ilvl w:val="8"/>
        <w:numId w:val="9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rsid w:val="00AA35F7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semiHidden/>
    <w:rsid w:val="00AA35F7"/>
    <w:pPr>
      <w:tabs>
        <w:tab w:val="left" w:pos="2880"/>
        <w:tab w:val="center" w:pos="4153"/>
        <w:tab w:val="right" w:pos="8306"/>
      </w:tabs>
    </w:pPr>
  </w:style>
  <w:style w:type="paragraph" w:customStyle="1" w:styleId="ref">
    <w:name w:val="ref"/>
    <w:basedOn w:val="Normal"/>
    <w:next w:val="Normal"/>
    <w:rsid w:val="00AA35F7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sid w:val="00AA35F7"/>
  </w:style>
  <w:style w:type="paragraph" w:customStyle="1" w:styleId="CoverInForce">
    <w:name w:val="CoverInForce"/>
    <w:basedOn w:val="Normal"/>
    <w:rsid w:val="00AA35F7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rsid w:val="00AA35F7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rsid w:val="00AA35F7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semiHidden/>
    <w:rsid w:val="00AA35F7"/>
  </w:style>
  <w:style w:type="paragraph" w:customStyle="1" w:styleId="Aparabullet">
    <w:name w:val="A para bullet"/>
    <w:basedOn w:val="Normal"/>
    <w:rsid w:val="00AA35F7"/>
    <w:pPr>
      <w:numPr>
        <w:numId w:val="4"/>
      </w:numPr>
    </w:pPr>
  </w:style>
  <w:style w:type="paragraph" w:styleId="TOC1">
    <w:name w:val="toc 1"/>
    <w:basedOn w:val="Normal"/>
    <w:next w:val="Normal"/>
    <w:autoRedefine/>
    <w:semiHidden/>
    <w:rsid w:val="00AA35F7"/>
  </w:style>
  <w:style w:type="paragraph" w:styleId="TOC2">
    <w:name w:val="toc 2"/>
    <w:basedOn w:val="Normal"/>
    <w:next w:val="Normal"/>
    <w:autoRedefine/>
    <w:semiHidden/>
    <w:rsid w:val="00AA35F7"/>
    <w:pPr>
      <w:ind w:left="240"/>
    </w:pPr>
  </w:style>
  <w:style w:type="paragraph" w:styleId="TOC3">
    <w:name w:val="toc 3"/>
    <w:basedOn w:val="Normal"/>
    <w:next w:val="Normal"/>
    <w:autoRedefine/>
    <w:semiHidden/>
    <w:rsid w:val="00AA35F7"/>
    <w:pPr>
      <w:ind w:left="480"/>
    </w:pPr>
  </w:style>
  <w:style w:type="paragraph" w:styleId="TOC4">
    <w:name w:val="toc 4"/>
    <w:basedOn w:val="Normal"/>
    <w:next w:val="Normal"/>
    <w:autoRedefine/>
    <w:semiHidden/>
    <w:rsid w:val="00AA35F7"/>
    <w:pPr>
      <w:ind w:left="720"/>
    </w:pPr>
  </w:style>
  <w:style w:type="paragraph" w:styleId="TOC5">
    <w:name w:val="toc 5"/>
    <w:basedOn w:val="Normal"/>
    <w:next w:val="Normal"/>
    <w:autoRedefine/>
    <w:semiHidden/>
    <w:rsid w:val="00AA35F7"/>
    <w:pPr>
      <w:ind w:left="960"/>
    </w:pPr>
  </w:style>
  <w:style w:type="paragraph" w:styleId="TOC6">
    <w:name w:val="toc 6"/>
    <w:basedOn w:val="Normal"/>
    <w:next w:val="Normal"/>
    <w:autoRedefine/>
    <w:semiHidden/>
    <w:rsid w:val="00AA35F7"/>
    <w:pPr>
      <w:ind w:left="1200"/>
    </w:pPr>
  </w:style>
  <w:style w:type="paragraph" w:styleId="TOC7">
    <w:name w:val="toc 7"/>
    <w:basedOn w:val="Normal"/>
    <w:next w:val="Normal"/>
    <w:autoRedefine/>
    <w:semiHidden/>
    <w:rsid w:val="00AA35F7"/>
    <w:pPr>
      <w:ind w:left="1440"/>
    </w:pPr>
  </w:style>
  <w:style w:type="paragraph" w:styleId="TOC8">
    <w:name w:val="toc 8"/>
    <w:basedOn w:val="Normal"/>
    <w:next w:val="Normal"/>
    <w:autoRedefine/>
    <w:semiHidden/>
    <w:rsid w:val="00AA35F7"/>
    <w:pPr>
      <w:ind w:left="1680"/>
    </w:pPr>
  </w:style>
  <w:style w:type="paragraph" w:styleId="TOC9">
    <w:name w:val="toc 9"/>
    <w:basedOn w:val="Normal"/>
    <w:next w:val="Normal"/>
    <w:autoRedefine/>
    <w:semiHidden/>
    <w:rsid w:val="00AA35F7"/>
    <w:pPr>
      <w:ind w:left="1920"/>
    </w:pPr>
  </w:style>
  <w:style w:type="character" w:styleId="Hyperlink">
    <w:name w:val="Hyperlink"/>
    <w:basedOn w:val="DefaultParagraphFont"/>
    <w:semiHidden/>
    <w:rsid w:val="00AA35F7"/>
    <w:rPr>
      <w:color w:val="0000FF"/>
      <w:u w:val="single"/>
    </w:rPr>
  </w:style>
  <w:style w:type="paragraph" w:styleId="BodyTextIndent">
    <w:name w:val="Body Text Indent"/>
    <w:basedOn w:val="Normal"/>
    <w:semiHidden/>
    <w:rsid w:val="00AA35F7"/>
    <w:pPr>
      <w:spacing w:before="120" w:after="60"/>
      <w:ind w:left="709"/>
    </w:pPr>
  </w:style>
  <w:style w:type="paragraph" w:customStyle="1" w:styleId="Minister">
    <w:name w:val="Minister"/>
    <w:basedOn w:val="Normal"/>
    <w:rsid w:val="00AA35F7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rsid w:val="00AA35F7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rsid w:val="00AA35F7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semiHidden/>
    <w:rsid w:val="00AA35F7"/>
    <w:rPr>
      <w:color w:val="800080"/>
      <w:u w:val="single"/>
    </w:rPr>
  </w:style>
  <w:style w:type="character" w:styleId="FootnoteReference">
    <w:name w:val="footnote reference"/>
    <w:basedOn w:val="DefaultParagraphFont"/>
    <w:semiHidden/>
    <w:rsid w:val="00AA35F7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semiHidden/>
    <w:rsid w:val="00AA35F7"/>
    <w:pPr>
      <w:spacing w:before="80" w:after="60"/>
      <w:jc w:val="both"/>
    </w:pPr>
    <w:rPr>
      <w:szCs w:val="24"/>
    </w:rPr>
  </w:style>
  <w:style w:type="paragraph" w:customStyle="1" w:styleId="ShadedSchClause">
    <w:name w:val="Shaded Sch Clause"/>
    <w:basedOn w:val="Normal"/>
    <w:next w:val="Normal"/>
    <w:rsid w:val="00AA35F7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sid w:val="00AA35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4601C31D01074482129B80F1A59116" ma:contentTypeVersion="20" ma:contentTypeDescription="Create a new document." ma:contentTypeScope="" ma:versionID="6128a730b6db86288e6c6eb0dd032d44">
  <xsd:schema xmlns:xsd="http://www.w3.org/2001/XMLSchema" xmlns:xs="http://www.w3.org/2001/XMLSchema" xmlns:p="http://schemas.microsoft.com/office/2006/metadata/properties" xmlns:ns2="c6a8140a-5326-4ea9-907a-9fb3ac39e4e7" xmlns:ns3="90710f6c-7821-4de7-a497-75ab4d14b991" targetNamespace="http://schemas.microsoft.com/office/2006/metadata/properties" ma:root="true" ma:fieldsID="cb1a3ea2f08d38b40af115db3a6c30b1" ns2:_="" ns3:_="">
    <xsd:import namespace="c6a8140a-5326-4ea9-907a-9fb3ac39e4e7"/>
    <xsd:import namespace="90710f6c-7821-4de7-a497-75ab4d14b9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DatepapersduetoGPB" minOccurs="0"/>
                <xsd:element ref="ns2:ApplicationSubmitted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a8140a-5326-4ea9-907a-9fb3ac39e4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32ba9fb-117d-4a5c-9dda-ba27611682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DatepapersduetoGPB" ma:index="24" nillable="true" ma:displayName="Date papers due to GPB" ma:format="DateOnly" ma:internalName="DatepapersduetoGPB">
      <xsd:simpleType>
        <xsd:restriction base="dms:DateTime"/>
      </xsd:simpleType>
    </xsd:element>
    <xsd:element name="ApplicationSubmitted" ma:index="25" nillable="true" ma:displayName="Application Submitted" ma:format="Dropdown" ma:internalName="ApplicationSubmitted">
      <xsd:simpleType>
        <xsd:restriction base="dms:Choice">
          <xsd:enumeration value="Submitted"/>
          <xsd:enumeration value="Papers with GPB"/>
          <xsd:enumeration value="In progress"/>
          <xsd:enumeration value="Overdue"/>
        </xsd:restrict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10f6c-7821-4de7-a497-75ab4d14b9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9a541f2-326f-40b3-bbf1-04bb39660fe6}" ma:internalName="TaxCatchAll" ma:showField="CatchAllData" ma:web="90710f6c-7821-4de7-a497-75ab4d14b9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F2971D-B11E-430E-8333-FB5292D930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a8140a-5326-4ea9-907a-9fb3ac39e4e7"/>
    <ds:schemaRef ds:uri="90710f6c-7821-4de7-a497-75ab4d14b9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834938-218A-4D99-BE3D-6F4ABCFF7F9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574</Characters>
  <Application>Microsoft Office Word</Application>
  <DocSecurity>0</DocSecurity>
  <Lines>21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Templates and checklist for the notification of registrable instruments on the ACT legislation register</vt:lpstr>
    </vt:vector>
  </TitlesOfParts>
  <Company>InTACT</Company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 Government</dc:creator>
  <cp:keywords>2</cp:keywords>
  <dc:description/>
  <cp:lastModifiedBy>PCODCS</cp:lastModifiedBy>
  <cp:revision>4</cp:revision>
  <cp:lastPrinted>2004-04-05T00:37:00Z</cp:lastPrinted>
  <dcterms:created xsi:type="dcterms:W3CDTF">2026-09-02T06:06:00Z</dcterms:created>
  <dcterms:modified xsi:type="dcterms:W3CDTF">2026-09-02T06:06:00Z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0x010100C84601C31D01074482129B80F1A59116</vt:lpwstr>
  </property>
  <property fmtid="{D5CDD505-2E9C-101B-9397-08002B2CF9AE}" pid="3" name="MSIP_Label_69af8531-eb46-4968-8cb3-105d2f5ea87e_Enabled">
    <vt:lpwstr>true</vt:lpwstr>
  </property>
  <property fmtid="{D5CDD505-2E9C-101B-9397-08002B2CF9AE}" pid="4" name="MSIP_Label_69af8531-eb46-4968-8cb3-105d2f5ea87e_SetDate">
    <vt:lpwstr>2026-07-27T06:37:03Z</vt:lpwstr>
  </property>
  <property fmtid="{D5CDD505-2E9C-101B-9397-08002B2CF9AE}" pid="5" name="MSIP_Label_69af8531-eb46-4968-8cb3-105d2f5ea87e_Method">
    <vt:lpwstr>Standard</vt:lpwstr>
  </property>
  <property fmtid="{D5CDD505-2E9C-101B-9397-08002B2CF9AE}" pid="6" name="MSIP_Label_69af8531-eb46-4968-8cb3-105d2f5ea87e_Name">
    <vt:lpwstr>Official - No Marking</vt:lpwstr>
  </property>
  <property fmtid="{D5CDD505-2E9C-101B-9397-08002B2CF9AE}" pid="7" name="MSIP_Label_69af8531-eb46-4968-8cb3-105d2f5ea87e_SiteId">
    <vt:lpwstr>b46c1908-0334-4236-b978-585ee88e4199</vt:lpwstr>
  </property>
  <property fmtid="{D5CDD505-2E9C-101B-9397-08002B2CF9AE}" pid="8" name="MSIP_Label_69af8531-eb46-4968-8cb3-105d2f5ea87e_ActionId">
    <vt:lpwstr>5eb543b4-9290-48ad-8e17-d58ca7a79f42</vt:lpwstr>
  </property>
  <property fmtid="{D5CDD505-2E9C-101B-9397-08002B2CF9AE}" pid="9" name="MSIP_Label_69af8531-eb46-4968-8cb3-105d2f5ea87e_ContentBits">
    <vt:lpwstr>0</vt:lpwstr>
  </property>
  <property fmtid="{D5CDD505-2E9C-101B-9397-08002B2CF9AE}" pid="10" name="MSIP_Label_69af8531-eb46-4968-8cb3-105d2f5ea87e_Tag">
    <vt:lpwstr>10, 3, 0, 1</vt:lpwstr>
  </property>
  <property fmtid="{D5CDD505-2E9C-101B-9397-08002B2CF9AE}" pid="11" name="MediaServiceImageTags">
    <vt:lpwstr/>
  </property>
  <property fmtid="{D5CDD505-2E9C-101B-9397-08002B2CF9AE}" pid="12" name="CHECKEDOUTFROMJMS">
    <vt:lpwstr/>
  </property>
  <property fmtid="{D5CDD505-2E9C-101B-9397-08002B2CF9AE}" pid="13" name="DMSID">
    <vt:lpwstr>15878248</vt:lpwstr>
  </property>
  <property fmtid="{D5CDD505-2E9C-101B-9397-08002B2CF9AE}" pid="14" name="JMSREQUIREDCHECKIN">
    <vt:lpwstr/>
  </property>
</Properties>
</file>