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89E860" w14:textId="77777777" w:rsidR="00C976A6" w:rsidRPr="005B0C60" w:rsidRDefault="00C976A6" w:rsidP="005B0C60">
      <w:pPr>
        <w:spacing w:before="120" w:after="0" w:line="240" w:lineRule="auto"/>
        <w:rPr>
          <w:rFonts w:ascii="Arial" w:eastAsia="Times New Roman" w:hAnsi="Arial" w:cs="Arial"/>
          <w:sz w:val="24"/>
          <w:szCs w:val="20"/>
        </w:rPr>
      </w:pPr>
      <w:r w:rsidRPr="005B0C60">
        <w:rPr>
          <w:rFonts w:ascii="Arial" w:eastAsia="Times New Roman" w:hAnsi="Arial" w:cs="Arial"/>
          <w:sz w:val="24"/>
          <w:szCs w:val="20"/>
        </w:rPr>
        <w:t>Australian Capital Territory</w:t>
      </w:r>
    </w:p>
    <w:p w14:paraId="05A47B6D" w14:textId="5E21FBBE" w:rsidR="00C976A6" w:rsidRPr="005B0C60" w:rsidRDefault="00C976A6" w:rsidP="005B0C60">
      <w:pPr>
        <w:pStyle w:val="Billname"/>
        <w:spacing w:before="700" w:line="240" w:lineRule="auto"/>
        <w:rPr>
          <w:rFonts w:ascii="Arial" w:eastAsia="Times New Roman" w:hAnsi="Arial" w:cs="Times New Roman"/>
          <w:bCs w:val="0"/>
          <w:szCs w:val="20"/>
        </w:rPr>
      </w:pPr>
      <w:r w:rsidRPr="005B0C60">
        <w:rPr>
          <w:rFonts w:ascii="Arial" w:eastAsia="Times New Roman" w:hAnsi="Arial" w:cs="Times New Roman"/>
          <w:bCs w:val="0"/>
          <w:szCs w:val="20"/>
        </w:rPr>
        <w:t xml:space="preserve">Planning (Miscellaneous) </w:t>
      </w:r>
      <w:r w:rsidR="009E4B82" w:rsidRPr="005B0C60">
        <w:rPr>
          <w:rFonts w:ascii="Arial" w:eastAsia="Times New Roman" w:hAnsi="Arial" w:cs="Times New Roman"/>
          <w:bCs w:val="0"/>
          <w:szCs w:val="20"/>
        </w:rPr>
        <w:t xml:space="preserve">Minor Plan </w:t>
      </w:r>
      <w:r w:rsidRPr="005B0C60">
        <w:rPr>
          <w:rFonts w:ascii="Arial" w:eastAsia="Times New Roman" w:hAnsi="Arial" w:cs="Times New Roman"/>
          <w:bCs w:val="0"/>
          <w:szCs w:val="20"/>
        </w:rPr>
        <w:t xml:space="preserve">Amendment </w:t>
      </w:r>
      <w:r w:rsidR="00364A97">
        <w:rPr>
          <w:rFonts w:ascii="Arial" w:eastAsia="Times New Roman" w:hAnsi="Arial" w:cs="Times New Roman"/>
          <w:bCs w:val="0"/>
          <w:szCs w:val="20"/>
        </w:rPr>
        <w:t>2026</w:t>
      </w:r>
      <w:r w:rsidR="00A402B4">
        <w:rPr>
          <w:rFonts w:ascii="Arial" w:eastAsia="Times New Roman" w:hAnsi="Arial" w:cs="Times New Roman"/>
          <w:bCs w:val="0"/>
          <w:szCs w:val="20"/>
        </w:rPr>
        <w:t xml:space="preserve"> (No</w:t>
      </w:r>
      <w:r w:rsidR="00883F10" w:rsidRPr="00B55652">
        <w:rPr>
          <w:rFonts w:ascii="Arial" w:eastAsia="Times New Roman" w:hAnsi="Arial" w:cs="Times New Roman"/>
          <w:bCs w:val="0"/>
          <w:szCs w:val="20"/>
        </w:rPr>
        <w:t xml:space="preserve"> </w:t>
      </w:r>
      <w:r w:rsidR="00A631E4" w:rsidRPr="00B55652">
        <w:rPr>
          <w:rFonts w:ascii="Arial" w:eastAsia="Times New Roman" w:hAnsi="Arial" w:cs="Times New Roman"/>
          <w:bCs w:val="0"/>
          <w:szCs w:val="20"/>
        </w:rPr>
        <w:t>1</w:t>
      </w:r>
      <w:r w:rsidR="00A402B4">
        <w:rPr>
          <w:rFonts w:ascii="Arial" w:eastAsia="Times New Roman" w:hAnsi="Arial" w:cs="Times New Roman"/>
          <w:bCs w:val="0"/>
          <w:szCs w:val="20"/>
        </w:rPr>
        <w:t>)</w:t>
      </w:r>
    </w:p>
    <w:p w14:paraId="121FC231" w14:textId="26590862" w:rsidR="00C976A6" w:rsidRPr="00E72D2C" w:rsidRDefault="00C976A6" w:rsidP="005B0C60">
      <w:pPr>
        <w:spacing w:before="340" w:after="0" w:line="240" w:lineRule="auto"/>
        <w:rPr>
          <w:rFonts w:ascii="Arial" w:eastAsia="Times New Roman" w:hAnsi="Arial" w:cs="Arial"/>
          <w:b/>
          <w:bCs/>
          <w:sz w:val="24"/>
          <w:szCs w:val="20"/>
        </w:rPr>
      </w:pPr>
      <w:bookmarkStart w:id="0" w:name="Citation"/>
      <w:r w:rsidRPr="005B0C60">
        <w:rPr>
          <w:rFonts w:ascii="Arial" w:eastAsia="Times New Roman" w:hAnsi="Arial" w:cs="Arial"/>
          <w:b/>
          <w:bCs/>
          <w:sz w:val="24"/>
          <w:szCs w:val="20"/>
        </w:rPr>
        <w:t>Notifiable instrument NI</w:t>
      </w:r>
      <w:r w:rsidR="00364A97">
        <w:rPr>
          <w:rFonts w:ascii="Arial" w:eastAsia="Times New Roman" w:hAnsi="Arial" w:cs="Arial"/>
          <w:b/>
          <w:bCs/>
          <w:sz w:val="24"/>
          <w:szCs w:val="20"/>
        </w:rPr>
        <w:t>2026</w:t>
      </w:r>
      <w:r w:rsidR="00FA36E5" w:rsidRPr="00E72D2C">
        <w:rPr>
          <w:rFonts w:ascii="Arial" w:eastAsia="Times New Roman" w:hAnsi="Arial" w:cs="Arial"/>
          <w:b/>
          <w:bCs/>
          <w:sz w:val="24"/>
          <w:szCs w:val="20"/>
        </w:rPr>
        <w:t>–</w:t>
      </w:r>
      <w:r w:rsidR="004E6730">
        <w:rPr>
          <w:rFonts w:ascii="Arial" w:eastAsia="Times New Roman" w:hAnsi="Arial" w:cs="Arial"/>
          <w:b/>
          <w:bCs/>
          <w:sz w:val="24"/>
          <w:szCs w:val="20"/>
        </w:rPr>
        <w:t>99</w:t>
      </w:r>
    </w:p>
    <w:p w14:paraId="6769911D" w14:textId="77777777" w:rsidR="00C976A6" w:rsidRPr="005B0C60" w:rsidRDefault="00C976A6" w:rsidP="00C976A6">
      <w:pPr>
        <w:pStyle w:val="madeunder"/>
        <w:spacing w:before="300" w:after="0" w:line="240" w:lineRule="auto"/>
        <w:rPr>
          <w:rFonts w:ascii="Times New Roman" w:eastAsia="Times New Roman" w:hAnsi="Times New Roman" w:cs="Times New Roman"/>
          <w:sz w:val="24"/>
          <w:szCs w:val="20"/>
        </w:rPr>
      </w:pPr>
      <w:r w:rsidRPr="005B0C60">
        <w:rPr>
          <w:rFonts w:ascii="Times New Roman" w:eastAsia="Times New Roman" w:hAnsi="Times New Roman" w:cs="Times New Roman"/>
          <w:sz w:val="24"/>
          <w:szCs w:val="20"/>
        </w:rPr>
        <w:t>made under the</w:t>
      </w:r>
    </w:p>
    <w:p w14:paraId="57F0F208" w14:textId="77777777" w:rsidR="00C976A6" w:rsidRDefault="00C976A6" w:rsidP="005B0C60">
      <w:pPr>
        <w:pStyle w:val="CoverActName"/>
        <w:spacing w:before="320" w:after="0" w:line="240" w:lineRule="auto"/>
        <w:rPr>
          <w:rFonts w:ascii="Arial" w:eastAsia="Times New Roman" w:hAnsi="Arial"/>
          <w:bCs w:val="0"/>
          <w:sz w:val="20"/>
          <w:szCs w:val="20"/>
        </w:rPr>
      </w:pPr>
      <w:r w:rsidRPr="004B2EAF">
        <w:rPr>
          <w:rFonts w:ascii="Arial" w:eastAsia="Times New Roman" w:hAnsi="Arial"/>
          <w:bCs w:val="0"/>
          <w:sz w:val="20"/>
          <w:szCs w:val="20"/>
        </w:rPr>
        <w:t>Planning Act 20</w:t>
      </w:r>
      <w:r>
        <w:rPr>
          <w:rFonts w:ascii="Arial" w:eastAsia="Times New Roman" w:hAnsi="Arial"/>
          <w:bCs w:val="0"/>
          <w:sz w:val="20"/>
          <w:szCs w:val="20"/>
        </w:rPr>
        <w:t>23</w:t>
      </w:r>
      <w:r w:rsidRPr="004B2EAF">
        <w:rPr>
          <w:rFonts w:ascii="Arial" w:eastAsia="Times New Roman" w:hAnsi="Arial"/>
          <w:bCs w:val="0"/>
          <w:sz w:val="20"/>
          <w:szCs w:val="20"/>
        </w:rPr>
        <w:t xml:space="preserve">, s </w:t>
      </w:r>
      <w:r>
        <w:rPr>
          <w:rFonts w:ascii="Arial" w:eastAsia="Times New Roman" w:hAnsi="Arial"/>
          <w:bCs w:val="0"/>
          <w:sz w:val="20"/>
          <w:szCs w:val="20"/>
        </w:rPr>
        <w:t>85</w:t>
      </w:r>
      <w:r w:rsidRPr="004B2EAF">
        <w:rPr>
          <w:rFonts w:ascii="Arial" w:eastAsia="Times New Roman" w:hAnsi="Arial"/>
          <w:bCs w:val="0"/>
          <w:sz w:val="20"/>
          <w:szCs w:val="20"/>
        </w:rPr>
        <w:t xml:space="preserve"> (</w:t>
      </w:r>
      <w:r>
        <w:rPr>
          <w:rFonts w:ascii="Arial" w:eastAsia="Times New Roman" w:hAnsi="Arial"/>
          <w:bCs w:val="0"/>
          <w:sz w:val="20"/>
          <w:szCs w:val="20"/>
        </w:rPr>
        <w:t>Making minor plan amendments</w:t>
      </w:r>
      <w:r w:rsidRPr="004B2EAF">
        <w:rPr>
          <w:rFonts w:ascii="Arial" w:eastAsia="Times New Roman" w:hAnsi="Arial"/>
          <w:bCs w:val="0"/>
          <w:sz w:val="20"/>
          <w:szCs w:val="20"/>
        </w:rPr>
        <w:t>)</w:t>
      </w:r>
    </w:p>
    <w:p w14:paraId="5181F758" w14:textId="77777777" w:rsidR="00C976A6" w:rsidRDefault="00C976A6" w:rsidP="00E72D2C">
      <w:pPr>
        <w:pStyle w:val="N-line3"/>
        <w:pBdr>
          <w:bottom w:val="none" w:sz="0" w:space="0" w:color="auto"/>
        </w:pBdr>
        <w:spacing w:before="60" w:after="0" w:line="240" w:lineRule="auto"/>
        <w:rPr>
          <w:rFonts w:ascii="Arial" w:eastAsia="Times New Roman" w:hAnsi="Arial"/>
          <w:sz w:val="20"/>
          <w:szCs w:val="20"/>
        </w:rPr>
      </w:pPr>
    </w:p>
    <w:bookmarkEnd w:id="0"/>
    <w:p w14:paraId="01FACE07" w14:textId="77777777" w:rsidR="00C976A6" w:rsidRPr="00A13376" w:rsidRDefault="00C976A6" w:rsidP="00C976A6">
      <w:pPr>
        <w:pStyle w:val="N-line3"/>
        <w:pBdr>
          <w:top w:val="single" w:sz="12" w:space="1" w:color="auto"/>
          <w:bottom w:val="none" w:sz="0" w:space="0" w:color="auto"/>
        </w:pBdr>
        <w:spacing w:after="0" w:line="240" w:lineRule="auto"/>
        <w:jc w:val="left"/>
        <w:rPr>
          <w:rFonts w:ascii="Arial" w:hAnsi="Arial"/>
          <w:sz w:val="24"/>
        </w:rPr>
      </w:pPr>
    </w:p>
    <w:p w14:paraId="0DBE9AF8" w14:textId="77777777" w:rsidR="00C976A6" w:rsidRPr="00227454" w:rsidRDefault="00C976A6" w:rsidP="00C976A6">
      <w:pPr>
        <w:autoSpaceDE w:val="0"/>
        <w:autoSpaceDN w:val="0"/>
        <w:adjustRightInd w:val="0"/>
        <w:spacing w:before="60" w:after="0" w:line="240" w:lineRule="auto"/>
        <w:rPr>
          <w:rFonts w:ascii="Arial" w:eastAsia="Times New Roman" w:hAnsi="Arial" w:cs="Arial"/>
          <w:b/>
          <w:sz w:val="24"/>
          <w:szCs w:val="20"/>
          <w:lang w:eastAsia="en-AU"/>
        </w:rPr>
      </w:pPr>
      <w:r>
        <w:rPr>
          <w:rFonts w:ascii="Arial" w:eastAsia="Times New Roman" w:hAnsi="Arial" w:cs="Arial"/>
          <w:b/>
          <w:sz w:val="24"/>
          <w:szCs w:val="20"/>
          <w:lang w:eastAsia="en-AU"/>
        </w:rPr>
        <w:t>1</w:t>
      </w:r>
      <w:r>
        <w:rPr>
          <w:rFonts w:ascii="Arial" w:eastAsia="Times New Roman" w:hAnsi="Arial" w:cs="Arial"/>
          <w:b/>
          <w:sz w:val="24"/>
          <w:szCs w:val="20"/>
          <w:lang w:eastAsia="en-AU"/>
        </w:rPr>
        <w:tab/>
      </w:r>
      <w:r w:rsidRPr="00227454">
        <w:rPr>
          <w:rFonts w:ascii="Arial" w:eastAsia="Times New Roman" w:hAnsi="Arial" w:cs="Arial"/>
          <w:b/>
          <w:sz w:val="24"/>
          <w:szCs w:val="20"/>
          <w:lang w:eastAsia="en-AU"/>
        </w:rPr>
        <w:t xml:space="preserve">Name of instrument </w:t>
      </w:r>
    </w:p>
    <w:p w14:paraId="644BC6F4" w14:textId="5EC7338D" w:rsidR="00C976A6" w:rsidRDefault="00C976A6" w:rsidP="00C976A6">
      <w:pPr>
        <w:autoSpaceDE w:val="0"/>
        <w:autoSpaceDN w:val="0"/>
        <w:adjustRightInd w:val="0"/>
        <w:spacing w:before="140" w:after="0" w:line="240" w:lineRule="auto"/>
        <w:ind w:left="720"/>
        <w:rPr>
          <w:rFonts w:ascii="Times New Roman" w:eastAsia="Times New Roman" w:hAnsi="Times New Roman"/>
          <w:sz w:val="24"/>
          <w:szCs w:val="20"/>
          <w:lang w:eastAsia="en-AU"/>
        </w:rPr>
      </w:pPr>
      <w:r w:rsidRPr="00785870">
        <w:rPr>
          <w:rFonts w:ascii="Times New Roman" w:eastAsia="Times New Roman" w:hAnsi="Times New Roman"/>
          <w:sz w:val="24"/>
          <w:szCs w:val="20"/>
          <w:lang w:eastAsia="en-AU"/>
        </w:rPr>
        <w:t xml:space="preserve">This instrument is the </w:t>
      </w:r>
      <w:r w:rsidRPr="00343EEF">
        <w:rPr>
          <w:rFonts w:ascii="Times New Roman" w:eastAsia="Times New Roman" w:hAnsi="Times New Roman"/>
          <w:i/>
          <w:sz w:val="24"/>
          <w:szCs w:val="20"/>
          <w:lang w:eastAsia="en-AU"/>
        </w:rPr>
        <w:t xml:space="preserve">Planning (Miscellaneous) </w:t>
      </w:r>
      <w:r w:rsidR="002B3499">
        <w:rPr>
          <w:rFonts w:ascii="Times New Roman" w:eastAsia="Times New Roman" w:hAnsi="Times New Roman"/>
          <w:i/>
          <w:sz w:val="24"/>
          <w:szCs w:val="20"/>
          <w:lang w:eastAsia="en-AU"/>
        </w:rPr>
        <w:t xml:space="preserve">Minor Plan </w:t>
      </w:r>
      <w:r w:rsidRPr="00343EEF">
        <w:rPr>
          <w:rFonts w:ascii="Times New Roman" w:eastAsia="Times New Roman" w:hAnsi="Times New Roman"/>
          <w:i/>
          <w:sz w:val="24"/>
          <w:szCs w:val="20"/>
          <w:lang w:eastAsia="en-AU"/>
        </w:rPr>
        <w:t xml:space="preserve">Amendment </w:t>
      </w:r>
      <w:r w:rsidR="00364A97">
        <w:rPr>
          <w:rFonts w:ascii="Times New Roman" w:eastAsia="Times New Roman" w:hAnsi="Times New Roman"/>
          <w:i/>
          <w:sz w:val="24"/>
          <w:szCs w:val="20"/>
          <w:lang w:eastAsia="en-AU"/>
        </w:rPr>
        <w:t>2026</w:t>
      </w:r>
      <w:r w:rsidR="00A402B4">
        <w:rPr>
          <w:rFonts w:ascii="Times New Roman" w:eastAsia="Times New Roman" w:hAnsi="Times New Roman"/>
          <w:i/>
          <w:sz w:val="24"/>
          <w:szCs w:val="20"/>
          <w:lang w:eastAsia="en-AU"/>
        </w:rPr>
        <w:t xml:space="preserve"> (No </w:t>
      </w:r>
      <w:r w:rsidR="00A631E4" w:rsidRPr="00B55652">
        <w:rPr>
          <w:rFonts w:ascii="Times New Roman" w:eastAsia="Times New Roman" w:hAnsi="Times New Roman"/>
          <w:i/>
          <w:sz w:val="24"/>
          <w:szCs w:val="20"/>
          <w:lang w:eastAsia="en-AU"/>
        </w:rPr>
        <w:t>1</w:t>
      </w:r>
      <w:r w:rsidR="00A402B4">
        <w:rPr>
          <w:rFonts w:ascii="Times New Roman" w:eastAsia="Times New Roman" w:hAnsi="Times New Roman"/>
          <w:i/>
          <w:sz w:val="24"/>
          <w:szCs w:val="20"/>
          <w:lang w:eastAsia="en-AU"/>
        </w:rPr>
        <w:t>)</w:t>
      </w:r>
      <w:r w:rsidRPr="00785870">
        <w:rPr>
          <w:rFonts w:ascii="Times New Roman" w:eastAsia="Times New Roman" w:hAnsi="Times New Roman"/>
          <w:sz w:val="24"/>
          <w:szCs w:val="20"/>
          <w:lang w:eastAsia="en-AU"/>
        </w:rPr>
        <w:t>.</w:t>
      </w:r>
    </w:p>
    <w:p w14:paraId="4A1C6B96" w14:textId="77777777" w:rsidR="00C976A6" w:rsidRPr="00227454" w:rsidRDefault="00C976A6" w:rsidP="00C976A6">
      <w:pPr>
        <w:autoSpaceDE w:val="0"/>
        <w:autoSpaceDN w:val="0"/>
        <w:adjustRightInd w:val="0"/>
        <w:spacing w:before="300" w:after="0" w:line="240" w:lineRule="auto"/>
        <w:rPr>
          <w:rFonts w:ascii="Arial" w:eastAsia="Times New Roman" w:hAnsi="Arial" w:cs="Arial"/>
          <w:b/>
          <w:sz w:val="24"/>
          <w:szCs w:val="20"/>
          <w:lang w:eastAsia="en-AU"/>
        </w:rPr>
      </w:pPr>
      <w:r w:rsidRPr="00227454">
        <w:rPr>
          <w:rFonts w:ascii="Arial" w:eastAsia="Times New Roman" w:hAnsi="Arial" w:cs="Arial"/>
          <w:b/>
          <w:sz w:val="24"/>
          <w:szCs w:val="20"/>
          <w:lang w:eastAsia="en-AU"/>
        </w:rPr>
        <w:t>2</w:t>
      </w:r>
      <w:r>
        <w:rPr>
          <w:rFonts w:ascii="Arial" w:eastAsia="Times New Roman" w:hAnsi="Arial" w:cs="Arial"/>
          <w:b/>
          <w:sz w:val="24"/>
          <w:szCs w:val="20"/>
          <w:lang w:eastAsia="en-AU"/>
        </w:rPr>
        <w:tab/>
        <w:t>Commencement</w:t>
      </w:r>
    </w:p>
    <w:p w14:paraId="3F583761" w14:textId="58019A3A" w:rsidR="00C976A6" w:rsidRPr="00A631E4" w:rsidRDefault="00C976A6" w:rsidP="00C976A6">
      <w:pPr>
        <w:autoSpaceDE w:val="0"/>
        <w:autoSpaceDN w:val="0"/>
        <w:adjustRightInd w:val="0"/>
        <w:spacing w:before="140" w:after="0" w:line="240" w:lineRule="auto"/>
        <w:ind w:left="720"/>
        <w:rPr>
          <w:rFonts w:ascii="Times New Roman" w:eastAsia="Times New Roman" w:hAnsi="Times New Roman"/>
          <w:sz w:val="24"/>
          <w:szCs w:val="20"/>
          <w:lang w:eastAsia="en-AU"/>
        </w:rPr>
      </w:pPr>
      <w:r w:rsidRPr="00A631E4">
        <w:rPr>
          <w:rFonts w:ascii="Times New Roman" w:eastAsia="Times New Roman" w:hAnsi="Times New Roman"/>
          <w:sz w:val="24"/>
          <w:szCs w:val="20"/>
          <w:lang w:eastAsia="en-AU"/>
        </w:rPr>
        <w:t xml:space="preserve">This instrument commences on </w:t>
      </w:r>
      <w:r w:rsidR="002B3499" w:rsidRPr="00A631E4">
        <w:rPr>
          <w:rFonts w:ascii="Times New Roman" w:eastAsia="Times New Roman" w:hAnsi="Times New Roman"/>
          <w:sz w:val="24"/>
          <w:szCs w:val="20"/>
          <w:lang w:eastAsia="en-AU"/>
        </w:rPr>
        <w:t xml:space="preserve">the day after </w:t>
      </w:r>
      <w:r w:rsidR="00FA36E5" w:rsidRPr="00A631E4">
        <w:rPr>
          <w:rFonts w:ascii="Times New Roman" w:eastAsia="Times New Roman" w:hAnsi="Times New Roman"/>
          <w:sz w:val="24"/>
          <w:szCs w:val="20"/>
          <w:lang w:eastAsia="en-AU"/>
        </w:rPr>
        <w:t xml:space="preserve">its </w:t>
      </w:r>
      <w:r w:rsidR="002B3499" w:rsidRPr="00A631E4">
        <w:rPr>
          <w:rFonts w:ascii="Times New Roman" w:eastAsia="Times New Roman" w:hAnsi="Times New Roman"/>
          <w:sz w:val="24"/>
          <w:szCs w:val="20"/>
          <w:lang w:eastAsia="en-AU"/>
        </w:rPr>
        <w:t>notification</w:t>
      </w:r>
      <w:r w:rsidR="00FA36E5" w:rsidRPr="00A631E4">
        <w:rPr>
          <w:rFonts w:ascii="Times New Roman" w:eastAsia="Times New Roman" w:hAnsi="Times New Roman"/>
          <w:sz w:val="24"/>
          <w:szCs w:val="20"/>
          <w:lang w:eastAsia="en-AU"/>
        </w:rPr>
        <w:t xml:space="preserve"> day</w:t>
      </w:r>
      <w:r w:rsidRPr="00A631E4">
        <w:rPr>
          <w:rFonts w:ascii="Times New Roman" w:eastAsia="Times New Roman" w:hAnsi="Times New Roman"/>
          <w:sz w:val="24"/>
          <w:szCs w:val="20"/>
          <w:lang w:eastAsia="en-AU"/>
        </w:rPr>
        <w:t>.</w:t>
      </w:r>
    </w:p>
    <w:p w14:paraId="36514E91" w14:textId="77777777" w:rsidR="00C976A6" w:rsidRPr="00A631E4" w:rsidRDefault="00C976A6" w:rsidP="00C976A6">
      <w:pPr>
        <w:autoSpaceDE w:val="0"/>
        <w:autoSpaceDN w:val="0"/>
        <w:adjustRightInd w:val="0"/>
        <w:spacing w:before="300" w:after="0" w:line="240" w:lineRule="auto"/>
        <w:rPr>
          <w:rFonts w:ascii="Arial" w:eastAsia="Times New Roman" w:hAnsi="Arial" w:cs="Arial"/>
          <w:b/>
          <w:sz w:val="24"/>
          <w:szCs w:val="20"/>
          <w:lang w:eastAsia="en-AU"/>
        </w:rPr>
      </w:pPr>
      <w:r w:rsidRPr="00A631E4">
        <w:rPr>
          <w:rFonts w:ascii="Arial" w:eastAsia="Times New Roman" w:hAnsi="Arial" w:cs="Arial"/>
          <w:b/>
          <w:sz w:val="24"/>
          <w:szCs w:val="20"/>
          <w:lang w:eastAsia="en-AU"/>
        </w:rPr>
        <w:t>3</w:t>
      </w:r>
      <w:r w:rsidRPr="00A631E4">
        <w:rPr>
          <w:rFonts w:ascii="Arial" w:eastAsia="Times New Roman" w:hAnsi="Arial" w:cs="Arial"/>
          <w:b/>
          <w:sz w:val="24"/>
          <w:szCs w:val="20"/>
          <w:lang w:eastAsia="en-AU"/>
        </w:rPr>
        <w:tab/>
        <w:t>Minor plan amendment</w:t>
      </w:r>
    </w:p>
    <w:p w14:paraId="683FF1B5" w14:textId="777D2862" w:rsidR="00C976A6" w:rsidRPr="00A631E4" w:rsidRDefault="00C976A6" w:rsidP="00C976A6">
      <w:pPr>
        <w:tabs>
          <w:tab w:val="left" w:pos="-720"/>
        </w:tabs>
        <w:spacing w:before="140" w:after="0" w:line="240" w:lineRule="auto"/>
        <w:ind w:left="721" w:hanging="437"/>
        <w:rPr>
          <w:rFonts w:ascii="Times New Roman" w:eastAsia="Times New Roman" w:hAnsi="Times New Roman"/>
          <w:sz w:val="24"/>
          <w:szCs w:val="20"/>
          <w:lang w:eastAsia="en-AU"/>
        </w:rPr>
      </w:pPr>
      <w:r w:rsidRPr="00A631E4">
        <w:rPr>
          <w:rFonts w:ascii="Times New Roman" w:eastAsia="Times New Roman" w:hAnsi="Times New Roman"/>
          <w:sz w:val="24"/>
          <w:szCs w:val="20"/>
          <w:lang w:eastAsia="en-AU"/>
        </w:rPr>
        <w:tab/>
        <w:t xml:space="preserve">I am satisfied under the </w:t>
      </w:r>
      <w:r w:rsidRPr="00A631E4">
        <w:rPr>
          <w:rFonts w:ascii="Times New Roman" w:eastAsia="Times New Roman" w:hAnsi="Times New Roman"/>
          <w:i/>
          <w:sz w:val="24"/>
          <w:szCs w:val="20"/>
          <w:lang w:eastAsia="en-AU"/>
        </w:rPr>
        <w:t>Planning Act 2023</w:t>
      </w:r>
      <w:r w:rsidRPr="00A631E4">
        <w:rPr>
          <w:rFonts w:ascii="Times New Roman" w:eastAsia="Times New Roman" w:hAnsi="Times New Roman"/>
          <w:iCs/>
          <w:sz w:val="24"/>
          <w:szCs w:val="20"/>
          <w:lang w:eastAsia="en-AU"/>
        </w:rPr>
        <w:t>, section 85 (1) (a)</w:t>
      </w:r>
      <w:r w:rsidR="00FC3E06" w:rsidRPr="00A631E4">
        <w:rPr>
          <w:rFonts w:ascii="Times New Roman" w:eastAsia="Times New Roman" w:hAnsi="Times New Roman"/>
          <w:iCs/>
          <w:sz w:val="24"/>
          <w:szCs w:val="20"/>
          <w:lang w:eastAsia="en-AU"/>
        </w:rPr>
        <w:t xml:space="preserve"> </w:t>
      </w:r>
      <w:r w:rsidRPr="00A631E4">
        <w:rPr>
          <w:rFonts w:ascii="Times New Roman" w:eastAsia="Times New Roman" w:hAnsi="Times New Roman"/>
          <w:sz w:val="24"/>
          <w:szCs w:val="20"/>
          <w:lang w:eastAsia="en-AU"/>
        </w:rPr>
        <w:t xml:space="preserve">that Minor Plan Amendment </w:t>
      </w:r>
      <w:r w:rsidR="00364A97" w:rsidRPr="00A631E4">
        <w:rPr>
          <w:rFonts w:ascii="Times New Roman" w:eastAsia="Times New Roman" w:hAnsi="Times New Roman"/>
          <w:sz w:val="24"/>
          <w:szCs w:val="20"/>
          <w:lang w:eastAsia="en-AU"/>
        </w:rPr>
        <w:t>2026</w:t>
      </w:r>
      <w:r w:rsidR="00883F10" w:rsidRPr="00A631E4">
        <w:rPr>
          <w:rFonts w:ascii="Times New Roman" w:eastAsia="Times New Roman" w:hAnsi="Times New Roman"/>
          <w:sz w:val="24"/>
          <w:szCs w:val="20"/>
          <w:lang w:eastAsia="en-AU"/>
        </w:rPr>
        <w:t>-</w:t>
      </w:r>
      <w:r w:rsidR="00283599" w:rsidRPr="00A631E4">
        <w:rPr>
          <w:rFonts w:ascii="Times New Roman" w:eastAsia="Times New Roman" w:hAnsi="Times New Roman"/>
          <w:sz w:val="24"/>
          <w:szCs w:val="20"/>
          <w:lang w:eastAsia="en-AU"/>
        </w:rPr>
        <w:t>04</w:t>
      </w:r>
      <w:r w:rsidRPr="00A631E4">
        <w:rPr>
          <w:rFonts w:ascii="Times New Roman" w:eastAsia="Times New Roman" w:hAnsi="Times New Roman"/>
          <w:sz w:val="24"/>
          <w:szCs w:val="20"/>
          <w:lang w:eastAsia="en-AU"/>
        </w:rPr>
        <w:t xml:space="preserve"> is a minor plan amendment to the </w:t>
      </w:r>
      <w:r w:rsidR="009A1EE2" w:rsidRPr="00A631E4">
        <w:rPr>
          <w:rFonts w:ascii="Times New Roman" w:eastAsia="Times New Roman" w:hAnsi="Times New Roman"/>
          <w:sz w:val="24"/>
          <w:szCs w:val="20"/>
          <w:lang w:eastAsia="en-AU"/>
        </w:rPr>
        <w:t>t</w:t>
      </w:r>
      <w:r w:rsidRPr="00A631E4">
        <w:rPr>
          <w:rFonts w:ascii="Times New Roman" w:eastAsia="Times New Roman" w:hAnsi="Times New Roman"/>
          <w:sz w:val="24"/>
          <w:szCs w:val="20"/>
          <w:lang w:eastAsia="en-AU"/>
        </w:rPr>
        <w:t xml:space="preserve">erritory </w:t>
      </w:r>
      <w:r w:rsidR="009A1EE2" w:rsidRPr="00A631E4">
        <w:rPr>
          <w:rFonts w:ascii="Times New Roman" w:eastAsia="Times New Roman" w:hAnsi="Times New Roman"/>
          <w:sz w:val="24"/>
          <w:szCs w:val="20"/>
          <w:lang w:eastAsia="en-AU"/>
        </w:rPr>
        <w:t>p</w:t>
      </w:r>
      <w:r w:rsidRPr="00A631E4">
        <w:rPr>
          <w:rFonts w:ascii="Times New Roman" w:eastAsia="Times New Roman" w:hAnsi="Times New Roman"/>
          <w:sz w:val="24"/>
          <w:szCs w:val="20"/>
          <w:lang w:eastAsia="en-AU"/>
        </w:rPr>
        <w:t>lan.</w:t>
      </w:r>
    </w:p>
    <w:p w14:paraId="78288F35" w14:textId="77777777" w:rsidR="00C976A6" w:rsidRPr="00A631E4" w:rsidRDefault="00C976A6" w:rsidP="00C976A6">
      <w:pPr>
        <w:autoSpaceDE w:val="0"/>
        <w:autoSpaceDN w:val="0"/>
        <w:adjustRightInd w:val="0"/>
        <w:spacing w:before="300" w:after="0" w:line="240" w:lineRule="auto"/>
        <w:rPr>
          <w:rFonts w:ascii="Arial" w:eastAsia="Times New Roman" w:hAnsi="Arial" w:cs="Arial"/>
          <w:b/>
          <w:sz w:val="24"/>
          <w:szCs w:val="20"/>
          <w:lang w:eastAsia="en-AU"/>
        </w:rPr>
      </w:pPr>
      <w:r w:rsidRPr="00A631E4">
        <w:rPr>
          <w:rFonts w:ascii="Arial" w:eastAsia="Times New Roman" w:hAnsi="Arial" w:cs="Arial"/>
          <w:b/>
          <w:sz w:val="24"/>
          <w:szCs w:val="20"/>
          <w:lang w:eastAsia="en-AU"/>
        </w:rPr>
        <w:t>4</w:t>
      </w:r>
      <w:r w:rsidRPr="00A631E4">
        <w:rPr>
          <w:rFonts w:ascii="Arial" w:eastAsia="Times New Roman" w:hAnsi="Arial" w:cs="Arial"/>
          <w:b/>
          <w:sz w:val="24"/>
          <w:szCs w:val="20"/>
          <w:lang w:eastAsia="en-AU"/>
        </w:rPr>
        <w:tab/>
        <w:t>Dictionary</w:t>
      </w:r>
    </w:p>
    <w:p w14:paraId="470AD805" w14:textId="77777777" w:rsidR="00C976A6" w:rsidRPr="00A631E4" w:rsidRDefault="00C976A6" w:rsidP="00C976A6">
      <w:pPr>
        <w:tabs>
          <w:tab w:val="left" w:pos="-720"/>
        </w:tabs>
        <w:spacing w:before="140" w:after="0" w:line="240" w:lineRule="auto"/>
        <w:ind w:left="721" w:hanging="437"/>
        <w:rPr>
          <w:rFonts w:ascii="Times New Roman" w:eastAsia="Times New Roman" w:hAnsi="Times New Roman"/>
          <w:sz w:val="24"/>
          <w:szCs w:val="20"/>
          <w:lang w:eastAsia="en-AU"/>
        </w:rPr>
      </w:pPr>
      <w:r w:rsidRPr="00A631E4">
        <w:rPr>
          <w:rFonts w:ascii="Times New Roman" w:eastAsia="Times New Roman" w:hAnsi="Times New Roman"/>
          <w:sz w:val="24"/>
          <w:szCs w:val="20"/>
          <w:lang w:eastAsia="en-AU"/>
        </w:rPr>
        <w:tab/>
        <w:t>In this section:</w:t>
      </w:r>
    </w:p>
    <w:p w14:paraId="060E03B9" w14:textId="5C145158" w:rsidR="00C976A6" w:rsidRPr="00A631E4" w:rsidRDefault="00C976A6" w:rsidP="00C976A6">
      <w:pPr>
        <w:tabs>
          <w:tab w:val="left" w:pos="-720"/>
        </w:tabs>
        <w:spacing w:before="140" w:after="0" w:line="240" w:lineRule="auto"/>
        <w:ind w:left="720"/>
        <w:rPr>
          <w:rFonts w:ascii="Times New Roman" w:eastAsia="Times New Roman" w:hAnsi="Times New Roman"/>
          <w:i/>
          <w:sz w:val="24"/>
          <w:szCs w:val="20"/>
          <w:lang w:eastAsia="en-AU"/>
        </w:rPr>
      </w:pPr>
      <w:r w:rsidRPr="00A631E4">
        <w:rPr>
          <w:rFonts w:ascii="Times New Roman" w:eastAsia="Times New Roman" w:hAnsi="Times New Roman"/>
          <w:b/>
          <w:i/>
          <w:sz w:val="24"/>
          <w:szCs w:val="20"/>
          <w:lang w:eastAsia="en-AU"/>
        </w:rPr>
        <w:t xml:space="preserve">Minor Plan Amendment </w:t>
      </w:r>
      <w:r w:rsidR="00364A97" w:rsidRPr="00A631E4">
        <w:rPr>
          <w:rFonts w:ascii="Times New Roman" w:eastAsia="Times New Roman" w:hAnsi="Times New Roman"/>
          <w:b/>
          <w:i/>
          <w:sz w:val="24"/>
          <w:szCs w:val="20"/>
          <w:lang w:eastAsia="en-AU"/>
        </w:rPr>
        <w:t>2026</w:t>
      </w:r>
      <w:r w:rsidRPr="00A631E4">
        <w:rPr>
          <w:rFonts w:ascii="Times New Roman" w:eastAsia="Times New Roman" w:hAnsi="Times New Roman"/>
          <w:b/>
          <w:i/>
          <w:sz w:val="24"/>
          <w:szCs w:val="20"/>
          <w:lang w:eastAsia="en-AU"/>
        </w:rPr>
        <w:t>-</w:t>
      </w:r>
      <w:r w:rsidR="00283599" w:rsidRPr="00A631E4">
        <w:rPr>
          <w:rFonts w:ascii="Times New Roman" w:eastAsia="Times New Roman" w:hAnsi="Times New Roman"/>
          <w:b/>
          <w:i/>
          <w:sz w:val="24"/>
          <w:szCs w:val="20"/>
          <w:lang w:eastAsia="en-AU"/>
        </w:rPr>
        <w:t>04</w:t>
      </w:r>
      <w:r w:rsidR="00364A97" w:rsidRPr="00A631E4">
        <w:rPr>
          <w:rFonts w:ascii="Times New Roman" w:eastAsia="Times New Roman" w:hAnsi="Times New Roman"/>
          <w:b/>
          <w:i/>
          <w:sz w:val="24"/>
          <w:szCs w:val="20"/>
          <w:lang w:eastAsia="en-AU"/>
        </w:rPr>
        <w:t xml:space="preserve"> </w:t>
      </w:r>
      <w:r w:rsidRPr="00A631E4">
        <w:rPr>
          <w:rFonts w:ascii="Times New Roman" w:eastAsia="Times New Roman" w:hAnsi="Times New Roman"/>
          <w:sz w:val="24"/>
          <w:szCs w:val="20"/>
          <w:lang w:eastAsia="en-AU"/>
        </w:rPr>
        <w:t xml:space="preserve">means the minor plan amendment </w:t>
      </w:r>
      <w:r w:rsidR="00F5602C" w:rsidRPr="00A631E4">
        <w:rPr>
          <w:rFonts w:ascii="Times New Roman" w:eastAsia="Times New Roman" w:hAnsi="Times New Roman"/>
          <w:bCs/>
          <w:iCs/>
          <w:sz w:val="24"/>
          <w:szCs w:val="20"/>
          <w:lang w:eastAsia="en-AU"/>
        </w:rPr>
        <w:t xml:space="preserve">to the </w:t>
      </w:r>
      <w:r w:rsidR="00283599" w:rsidRPr="00A631E4">
        <w:rPr>
          <w:rFonts w:ascii="Times New Roman" w:eastAsia="Times New Roman" w:hAnsi="Times New Roman"/>
          <w:bCs/>
          <w:iCs/>
          <w:sz w:val="24"/>
          <w:szCs w:val="20"/>
          <w:lang w:eastAsia="en-AU"/>
        </w:rPr>
        <w:t>t</w:t>
      </w:r>
      <w:r w:rsidR="00F5602C" w:rsidRPr="00A631E4">
        <w:rPr>
          <w:rFonts w:ascii="Times New Roman" w:eastAsia="Times New Roman" w:hAnsi="Times New Roman"/>
          <w:bCs/>
          <w:iCs/>
          <w:sz w:val="24"/>
          <w:szCs w:val="20"/>
          <w:lang w:eastAsia="en-AU"/>
        </w:rPr>
        <w:t>erritory</w:t>
      </w:r>
      <w:r w:rsidR="00283599" w:rsidRPr="00A631E4">
        <w:rPr>
          <w:rFonts w:ascii="Times New Roman" w:eastAsia="Times New Roman" w:hAnsi="Times New Roman"/>
          <w:bCs/>
          <w:iCs/>
          <w:sz w:val="24"/>
          <w:szCs w:val="20"/>
          <w:lang w:eastAsia="en-AU"/>
        </w:rPr>
        <w:t xml:space="preserve"> p</w:t>
      </w:r>
      <w:r w:rsidR="00F5602C" w:rsidRPr="00A631E4">
        <w:rPr>
          <w:rFonts w:ascii="Times New Roman" w:eastAsia="Times New Roman" w:hAnsi="Times New Roman"/>
          <w:bCs/>
          <w:iCs/>
          <w:sz w:val="24"/>
          <w:szCs w:val="20"/>
          <w:lang w:eastAsia="en-AU"/>
        </w:rPr>
        <w:t>lan</w:t>
      </w:r>
      <w:r w:rsidR="00F5602C" w:rsidRPr="00A631E4">
        <w:rPr>
          <w:rFonts w:ascii="Times New Roman" w:eastAsia="Times New Roman" w:hAnsi="Times New Roman"/>
          <w:b/>
          <w:i/>
          <w:sz w:val="24"/>
          <w:szCs w:val="20"/>
          <w:lang w:eastAsia="en-AU"/>
        </w:rPr>
        <w:t xml:space="preserve"> </w:t>
      </w:r>
      <w:r w:rsidRPr="00A631E4">
        <w:rPr>
          <w:rFonts w:ascii="Times New Roman" w:eastAsia="Times New Roman" w:hAnsi="Times New Roman"/>
          <w:sz w:val="24"/>
          <w:szCs w:val="20"/>
          <w:lang w:eastAsia="en-AU"/>
        </w:rPr>
        <w:t xml:space="preserve">in schedule 1. </w:t>
      </w:r>
    </w:p>
    <w:p w14:paraId="4B79FB50" w14:textId="77777777" w:rsidR="005A30D0" w:rsidRDefault="005A30D0" w:rsidP="00C976A6">
      <w:pPr>
        <w:autoSpaceDE w:val="0"/>
        <w:autoSpaceDN w:val="0"/>
        <w:adjustRightInd w:val="0"/>
        <w:spacing w:before="240" w:after="120" w:line="240" w:lineRule="auto"/>
        <w:rPr>
          <w:rFonts w:ascii="Arial" w:eastAsia="Times New Roman" w:hAnsi="Arial" w:cs="Arial"/>
          <w:b/>
          <w:sz w:val="24"/>
          <w:szCs w:val="20"/>
          <w:lang w:eastAsia="en-AU"/>
        </w:rPr>
      </w:pPr>
    </w:p>
    <w:p w14:paraId="3A029599" w14:textId="77777777" w:rsidR="005A30D0" w:rsidRDefault="005A30D0" w:rsidP="00C976A6">
      <w:pPr>
        <w:autoSpaceDE w:val="0"/>
        <w:autoSpaceDN w:val="0"/>
        <w:adjustRightInd w:val="0"/>
        <w:spacing w:before="240" w:after="120" w:line="240" w:lineRule="auto"/>
        <w:rPr>
          <w:rFonts w:ascii="Arial" w:eastAsia="Times New Roman" w:hAnsi="Arial" w:cs="Arial"/>
          <w:b/>
          <w:sz w:val="24"/>
          <w:szCs w:val="20"/>
          <w:lang w:eastAsia="en-AU"/>
        </w:rPr>
      </w:pPr>
    </w:p>
    <w:p w14:paraId="4F18821E" w14:textId="4D4E5CC0" w:rsidR="00C976A6" w:rsidRPr="00785870" w:rsidRDefault="00271354" w:rsidP="00C976A6">
      <w:pPr>
        <w:autoSpaceDE w:val="0"/>
        <w:autoSpaceDN w:val="0"/>
        <w:adjustRightInd w:val="0"/>
        <w:spacing w:before="240" w:after="0" w:line="240" w:lineRule="auto"/>
        <w:rPr>
          <w:rFonts w:ascii="Times New Roman" w:eastAsia="Times New Roman" w:hAnsi="Times New Roman"/>
          <w:sz w:val="24"/>
          <w:szCs w:val="20"/>
          <w:lang w:eastAsia="en-AU"/>
        </w:rPr>
      </w:pPr>
      <w:r>
        <w:rPr>
          <w:rFonts w:ascii="Times New Roman" w:eastAsia="Times New Roman" w:hAnsi="Times New Roman"/>
          <w:sz w:val="24"/>
          <w:szCs w:val="20"/>
          <w:lang w:eastAsia="en-AU"/>
        </w:rPr>
        <w:t xml:space="preserve">Amy </w:t>
      </w:r>
      <w:r w:rsidRPr="00271354">
        <w:rPr>
          <w:rFonts w:ascii="Times New Roman" w:eastAsia="Times New Roman" w:hAnsi="Times New Roman"/>
          <w:sz w:val="24"/>
          <w:szCs w:val="20"/>
          <w:lang w:eastAsia="en-AU"/>
        </w:rPr>
        <w:t>Kingham</w:t>
      </w:r>
    </w:p>
    <w:p w14:paraId="7A448E2A" w14:textId="77777777" w:rsidR="00C976A6" w:rsidRPr="00797E0C" w:rsidRDefault="00C976A6" w:rsidP="00C976A6">
      <w:pPr>
        <w:autoSpaceDE w:val="0"/>
        <w:autoSpaceDN w:val="0"/>
        <w:adjustRightInd w:val="0"/>
        <w:spacing w:after="0" w:line="240" w:lineRule="auto"/>
        <w:rPr>
          <w:rFonts w:ascii="Times New Roman" w:eastAsia="Times New Roman" w:hAnsi="Times New Roman"/>
          <w:sz w:val="24"/>
          <w:szCs w:val="20"/>
          <w:lang w:eastAsia="en-AU"/>
        </w:rPr>
      </w:pPr>
      <w:r w:rsidRPr="00797E0C">
        <w:rPr>
          <w:rFonts w:ascii="Times New Roman" w:eastAsia="Times New Roman" w:hAnsi="Times New Roman"/>
          <w:sz w:val="24"/>
          <w:szCs w:val="20"/>
          <w:lang w:eastAsia="en-AU"/>
        </w:rPr>
        <w:t>Delegate of the territory planning authority</w:t>
      </w:r>
    </w:p>
    <w:p w14:paraId="1AC84148" w14:textId="0635BB06" w:rsidR="00C976A6" w:rsidRDefault="00797E0C" w:rsidP="008221A0">
      <w:pPr>
        <w:autoSpaceDE w:val="0"/>
        <w:autoSpaceDN w:val="0"/>
        <w:adjustRightInd w:val="0"/>
        <w:spacing w:after="0" w:line="240" w:lineRule="auto"/>
        <w:rPr>
          <w:rFonts w:ascii="Times New Roman" w:eastAsia="Times New Roman" w:hAnsi="Times New Roman"/>
          <w:sz w:val="24"/>
          <w:szCs w:val="20"/>
          <w:lang w:eastAsia="en-AU"/>
        </w:rPr>
      </w:pPr>
      <w:r w:rsidRPr="00797E0C">
        <w:rPr>
          <w:rFonts w:ascii="Times New Roman" w:eastAsia="Times New Roman" w:hAnsi="Times New Roman"/>
          <w:sz w:val="24"/>
          <w:szCs w:val="20"/>
          <w:lang w:eastAsia="en-AU"/>
        </w:rPr>
        <w:t>27</w:t>
      </w:r>
      <w:r w:rsidR="005C3ADC" w:rsidRPr="00797E0C">
        <w:rPr>
          <w:rFonts w:ascii="Times New Roman" w:eastAsia="Times New Roman" w:hAnsi="Times New Roman"/>
          <w:sz w:val="24"/>
          <w:szCs w:val="20"/>
          <w:lang w:eastAsia="en-AU"/>
        </w:rPr>
        <w:t xml:space="preserve"> </w:t>
      </w:r>
      <w:r w:rsidR="00B55652" w:rsidRPr="00797E0C">
        <w:rPr>
          <w:rFonts w:ascii="Times New Roman" w:eastAsia="Times New Roman" w:hAnsi="Times New Roman"/>
          <w:sz w:val="24"/>
          <w:szCs w:val="20"/>
          <w:lang w:eastAsia="en-AU"/>
        </w:rPr>
        <w:t>February</w:t>
      </w:r>
      <w:r w:rsidR="00364A97" w:rsidRPr="00797E0C">
        <w:rPr>
          <w:rFonts w:ascii="Times New Roman" w:eastAsia="Times New Roman" w:hAnsi="Times New Roman"/>
          <w:sz w:val="24"/>
          <w:szCs w:val="20"/>
          <w:lang w:eastAsia="en-AU"/>
        </w:rPr>
        <w:t xml:space="preserve"> </w:t>
      </w:r>
      <w:r w:rsidR="00364A97">
        <w:rPr>
          <w:rFonts w:ascii="Times New Roman" w:eastAsia="Times New Roman" w:hAnsi="Times New Roman"/>
          <w:sz w:val="24"/>
          <w:szCs w:val="20"/>
          <w:lang w:eastAsia="en-AU"/>
        </w:rPr>
        <w:t>2026</w:t>
      </w:r>
    </w:p>
    <w:p w14:paraId="64DC7258" w14:textId="77777777" w:rsidR="005A30D0" w:rsidRDefault="005A30D0" w:rsidP="008221A0">
      <w:pPr>
        <w:autoSpaceDE w:val="0"/>
        <w:autoSpaceDN w:val="0"/>
        <w:adjustRightInd w:val="0"/>
        <w:spacing w:after="0" w:line="240" w:lineRule="auto"/>
        <w:rPr>
          <w:rFonts w:ascii="Times New Roman" w:eastAsia="Times New Roman" w:hAnsi="Times New Roman"/>
          <w:sz w:val="24"/>
          <w:szCs w:val="20"/>
          <w:lang w:eastAsia="en-AU"/>
        </w:rPr>
      </w:pPr>
    </w:p>
    <w:p w14:paraId="54FC46E8" w14:textId="77777777" w:rsidR="005A30D0" w:rsidRPr="00227454" w:rsidRDefault="005A30D0" w:rsidP="008221A0">
      <w:pPr>
        <w:autoSpaceDE w:val="0"/>
        <w:autoSpaceDN w:val="0"/>
        <w:adjustRightInd w:val="0"/>
        <w:spacing w:after="0" w:line="240" w:lineRule="auto"/>
        <w:rPr>
          <w:rFonts w:ascii="Arial" w:eastAsia="Times New Roman" w:hAnsi="Arial" w:cs="Arial"/>
          <w:sz w:val="24"/>
          <w:szCs w:val="20"/>
          <w:lang w:eastAsia="en-AU"/>
        </w:rPr>
      </w:pPr>
    </w:p>
    <w:p w14:paraId="50C284CB" w14:textId="77777777" w:rsidR="00C976A6" w:rsidRDefault="00C976A6" w:rsidP="00C976A6">
      <w:pPr>
        <w:autoSpaceDE w:val="0"/>
        <w:autoSpaceDN w:val="0"/>
        <w:adjustRightInd w:val="0"/>
        <w:spacing w:before="240" w:after="120" w:line="240" w:lineRule="auto"/>
        <w:rPr>
          <w:rFonts w:ascii="Arial" w:eastAsia="Times New Roman" w:hAnsi="Arial" w:cs="Arial"/>
          <w:sz w:val="24"/>
          <w:szCs w:val="20"/>
          <w:lang w:eastAsia="en-AU"/>
        </w:rPr>
        <w:sectPr w:rsidR="00C976A6" w:rsidSect="005B0C60">
          <w:headerReference w:type="even" r:id="rId9"/>
          <w:headerReference w:type="default" r:id="rId10"/>
          <w:footerReference w:type="even" r:id="rId11"/>
          <w:footerReference w:type="default" r:id="rId12"/>
          <w:headerReference w:type="first" r:id="rId13"/>
          <w:footerReference w:type="first" r:id="rId14"/>
          <w:pgSz w:w="11907" w:h="16840" w:code="9"/>
          <w:pgMar w:top="1440" w:right="1797" w:bottom="1440" w:left="1797" w:header="720" w:footer="1157" w:gutter="0"/>
          <w:pgNumType w:start="1"/>
          <w:cols w:space="720"/>
          <w:docGrid w:linePitch="299"/>
        </w:sectPr>
      </w:pPr>
    </w:p>
    <w:p w14:paraId="4A6DA33E" w14:textId="46A7D383" w:rsidR="00107302" w:rsidRPr="00107302" w:rsidRDefault="00107302" w:rsidP="00247A88">
      <w:pPr>
        <w:spacing w:after="600"/>
        <w:jc w:val="right"/>
        <w:rPr>
          <w:b/>
          <w:bCs/>
        </w:rPr>
      </w:pPr>
      <w:r w:rsidRPr="00107302">
        <w:rPr>
          <w:b/>
          <w:bCs/>
        </w:rPr>
        <w:lastRenderedPageBreak/>
        <w:t>Schedule 1</w:t>
      </w:r>
    </w:p>
    <w:p w14:paraId="11F2EE83" w14:textId="4D52A6DF" w:rsidR="008221A0" w:rsidRPr="008221A0" w:rsidRDefault="008221A0" w:rsidP="008221A0">
      <w:pPr>
        <w:spacing w:after="600"/>
        <w:jc w:val="center"/>
      </w:pPr>
      <w:r w:rsidRPr="008221A0">
        <w:rPr>
          <w:noProof/>
        </w:rPr>
        <w:drawing>
          <wp:inline distT="0" distB="0" distL="0" distR="0" wp14:anchorId="1750CDC6" wp14:editId="08EED449">
            <wp:extent cx="5731510" cy="1011555"/>
            <wp:effectExtent l="0" t="0" r="2540" b="0"/>
            <wp:docPr id="12874309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1011555"/>
                    </a:xfrm>
                    <a:prstGeom prst="rect">
                      <a:avLst/>
                    </a:prstGeom>
                    <a:noFill/>
                    <a:ln>
                      <a:noFill/>
                    </a:ln>
                  </pic:spPr>
                </pic:pic>
              </a:graphicData>
            </a:graphic>
          </wp:inline>
        </w:drawing>
      </w:r>
    </w:p>
    <w:p w14:paraId="5359DADF" w14:textId="77777777" w:rsidR="00D64E51" w:rsidRDefault="00D64E51" w:rsidP="00DC5A5E">
      <w:pPr>
        <w:spacing w:after="600"/>
        <w:jc w:val="center"/>
      </w:pPr>
    </w:p>
    <w:p w14:paraId="615D83C3" w14:textId="1E96CF17" w:rsidR="003B24BD" w:rsidRPr="00A631E4" w:rsidRDefault="00597955" w:rsidP="003B24BD">
      <w:pPr>
        <w:jc w:val="center"/>
        <w:rPr>
          <w:rFonts w:ascii="Montserrat ExtraBold" w:hAnsi="Montserrat ExtraBold"/>
          <w:sz w:val="60"/>
          <w:szCs w:val="60"/>
        </w:rPr>
      </w:pPr>
      <w:r>
        <w:rPr>
          <w:rFonts w:ascii="Montserrat ExtraBold" w:hAnsi="Montserrat ExtraBold"/>
          <w:sz w:val="60"/>
          <w:szCs w:val="60"/>
        </w:rPr>
        <w:t>MINOR</w:t>
      </w:r>
      <w:r w:rsidR="000B41DC" w:rsidRPr="000B41DC">
        <w:rPr>
          <w:rFonts w:ascii="Montserrat ExtraBold" w:hAnsi="Montserrat ExtraBold"/>
          <w:sz w:val="60"/>
          <w:szCs w:val="60"/>
        </w:rPr>
        <w:t xml:space="preserve"> PLAN</w:t>
      </w:r>
      <w:r w:rsidR="000B41DC">
        <w:rPr>
          <w:rFonts w:ascii="Montserrat ExtraBold" w:hAnsi="Montserrat ExtraBold"/>
          <w:sz w:val="60"/>
          <w:szCs w:val="60"/>
        </w:rPr>
        <w:t xml:space="preserve"> </w:t>
      </w:r>
      <w:r w:rsidR="000B41DC" w:rsidRPr="000B41DC">
        <w:rPr>
          <w:rFonts w:ascii="Montserrat ExtraBold" w:hAnsi="Montserrat ExtraBold"/>
          <w:sz w:val="60"/>
          <w:szCs w:val="60"/>
        </w:rPr>
        <w:t>AMENDMENT</w:t>
      </w:r>
      <w:r w:rsidR="000B41DC">
        <w:rPr>
          <w:rFonts w:ascii="Montserrat ExtraBold" w:hAnsi="Montserrat ExtraBold"/>
          <w:sz w:val="60"/>
          <w:szCs w:val="60"/>
        </w:rPr>
        <w:t xml:space="preserve"> </w:t>
      </w:r>
      <w:r w:rsidR="000B41DC" w:rsidRPr="000B41DC">
        <w:rPr>
          <w:rFonts w:ascii="Montserrat ExtraBold" w:hAnsi="Montserrat ExtraBold"/>
          <w:sz w:val="60"/>
          <w:szCs w:val="60"/>
        </w:rPr>
        <w:t xml:space="preserve">TO THE </w:t>
      </w:r>
      <w:r w:rsidR="000B41DC" w:rsidRPr="00A631E4">
        <w:rPr>
          <w:rFonts w:ascii="Montserrat ExtraBold" w:hAnsi="Montserrat ExtraBold"/>
          <w:sz w:val="60"/>
          <w:szCs w:val="60"/>
        </w:rPr>
        <w:t>TERRITORY PLAN</w:t>
      </w:r>
      <w:r w:rsidR="003B24BD" w:rsidRPr="00A631E4">
        <w:rPr>
          <w:rFonts w:ascii="Montserrat ExtraBold" w:hAnsi="Montserrat ExtraBold"/>
          <w:sz w:val="60"/>
          <w:szCs w:val="60"/>
        </w:rPr>
        <w:t xml:space="preserve"> </w:t>
      </w:r>
    </w:p>
    <w:p w14:paraId="7A01B17C" w14:textId="4BB61719" w:rsidR="000B41DC" w:rsidRPr="00A631E4" w:rsidRDefault="00364A97" w:rsidP="003B24BD">
      <w:pPr>
        <w:jc w:val="center"/>
        <w:rPr>
          <w:rFonts w:ascii="Montserrat ExtraBold" w:hAnsi="Montserrat ExtraBold"/>
          <w:sz w:val="60"/>
          <w:szCs w:val="60"/>
        </w:rPr>
      </w:pPr>
      <w:r w:rsidRPr="00A631E4">
        <w:rPr>
          <w:rFonts w:ascii="Montserrat ExtraBold" w:hAnsi="Montserrat ExtraBold"/>
          <w:sz w:val="60"/>
          <w:szCs w:val="60"/>
        </w:rPr>
        <w:t>2026</w:t>
      </w:r>
      <w:r w:rsidR="00597955" w:rsidRPr="00A631E4">
        <w:rPr>
          <w:rFonts w:ascii="Montserrat ExtraBold" w:hAnsi="Montserrat ExtraBold"/>
          <w:sz w:val="60"/>
          <w:szCs w:val="60"/>
        </w:rPr>
        <w:t>–</w:t>
      </w:r>
      <w:r w:rsidR="00A631E4" w:rsidRPr="00A631E4">
        <w:rPr>
          <w:rFonts w:ascii="Montserrat ExtraBold" w:hAnsi="Montserrat ExtraBold"/>
          <w:sz w:val="60"/>
          <w:szCs w:val="60"/>
        </w:rPr>
        <w:t>04</w:t>
      </w:r>
    </w:p>
    <w:p w14:paraId="3DE2BF8E" w14:textId="77777777" w:rsidR="00D64E51" w:rsidRDefault="00D64E51" w:rsidP="00107302">
      <w:pPr>
        <w:rPr>
          <w:rFonts w:ascii="Montserrat ExtraBold" w:hAnsi="Montserrat ExtraBold"/>
          <w:sz w:val="44"/>
          <w:szCs w:val="44"/>
        </w:rPr>
      </w:pPr>
    </w:p>
    <w:p w14:paraId="7148C815" w14:textId="1E20DEBD" w:rsidR="008221A0" w:rsidRDefault="00934FE2" w:rsidP="000B41DC">
      <w:pPr>
        <w:jc w:val="center"/>
        <w:rPr>
          <w:rFonts w:ascii="Montserrat ExtraBold" w:hAnsi="Montserrat ExtraBold"/>
          <w:sz w:val="44"/>
          <w:szCs w:val="44"/>
        </w:rPr>
      </w:pPr>
      <w:r w:rsidRPr="007F5AC8">
        <w:rPr>
          <w:rFonts w:ascii="Montserrat ExtraBold" w:hAnsi="Montserrat ExtraBold"/>
          <w:sz w:val="44"/>
          <w:szCs w:val="44"/>
        </w:rPr>
        <w:t xml:space="preserve">Miscellaneous </w:t>
      </w:r>
      <w:r w:rsidR="007D5A3B" w:rsidRPr="007F5AC8">
        <w:rPr>
          <w:rFonts w:ascii="Montserrat ExtraBold" w:hAnsi="Montserrat ExtraBold"/>
          <w:sz w:val="44"/>
          <w:szCs w:val="44"/>
        </w:rPr>
        <w:t>amendment</w:t>
      </w:r>
      <w:r w:rsidR="003109A4" w:rsidRPr="007F5AC8">
        <w:rPr>
          <w:rFonts w:ascii="Montserrat ExtraBold" w:hAnsi="Montserrat ExtraBold"/>
          <w:sz w:val="44"/>
          <w:szCs w:val="44"/>
        </w:rPr>
        <w:t xml:space="preserve">s to </w:t>
      </w:r>
      <w:r w:rsidR="00DA6072" w:rsidRPr="007F5AC8">
        <w:rPr>
          <w:rFonts w:ascii="Montserrat ExtraBold" w:hAnsi="Montserrat ExtraBold"/>
          <w:sz w:val="44"/>
          <w:szCs w:val="44"/>
        </w:rPr>
        <w:t xml:space="preserve">the </w:t>
      </w:r>
      <w:r w:rsidR="00A10024" w:rsidRPr="00A10024">
        <w:rPr>
          <w:rFonts w:ascii="Montserrat ExtraBold" w:hAnsi="Montserrat ExtraBold"/>
          <w:sz w:val="44"/>
          <w:szCs w:val="44"/>
        </w:rPr>
        <w:t>Woden</w:t>
      </w:r>
      <w:r w:rsidR="00DA6072" w:rsidRPr="00A10024">
        <w:rPr>
          <w:rFonts w:ascii="Montserrat ExtraBold" w:hAnsi="Montserrat ExtraBold"/>
          <w:sz w:val="44"/>
          <w:szCs w:val="44"/>
        </w:rPr>
        <w:t xml:space="preserve"> District Policy</w:t>
      </w:r>
      <w:r w:rsidR="00883F10" w:rsidRPr="00A10024">
        <w:rPr>
          <w:rFonts w:ascii="Montserrat ExtraBold" w:hAnsi="Montserrat ExtraBold"/>
          <w:sz w:val="44"/>
          <w:szCs w:val="44"/>
        </w:rPr>
        <w:t xml:space="preserve">, </w:t>
      </w:r>
      <w:r w:rsidR="0063391B">
        <w:rPr>
          <w:rFonts w:ascii="Montserrat ExtraBold" w:hAnsi="Montserrat ExtraBold"/>
          <w:sz w:val="44"/>
          <w:szCs w:val="44"/>
        </w:rPr>
        <w:t xml:space="preserve">Belconnen District Policy, East Canberra District Policy </w:t>
      </w:r>
      <w:r w:rsidR="00883F10" w:rsidRPr="00A631E4">
        <w:rPr>
          <w:rFonts w:ascii="Montserrat ExtraBold" w:hAnsi="Montserrat ExtraBold"/>
          <w:sz w:val="44"/>
          <w:szCs w:val="44"/>
        </w:rPr>
        <w:t>and the</w:t>
      </w:r>
      <w:r w:rsidR="0063391B" w:rsidRPr="00A631E4">
        <w:rPr>
          <w:rFonts w:ascii="Montserrat ExtraBold" w:hAnsi="Montserrat ExtraBold"/>
          <w:sz w:val="44"/>
          <w:szCs w:val="44"/>
        </w:rPr>
        <w:t xml:space="preserve"> Inner South District Policy</w:t>
      </w:r>
    </w:p>
    <w:p w14:paraId="07BA4A0C" w14:textId="37503084" w:rsidR="000B41DC" w:rsidRDefault="000B41DC" w:rsidP="00DC5A5E">
      <w:pPr>
        <w:spacing w:after="840"/>
        <w:jc w:val="center"/>
        <w:rPr>
          <w:rFonts w:ascii="Montserrat SemiBold" w:hAnsi="Montserrat SemiBold"/>
          <w:sz w:val="36"/>
          <w:szCs w:val="36"/>
        </w:rPr>
      </w:pPr>
    </w:p>
    <w:p w14:paraId="4116F8B2" w14:textId="4A3D3FBB" w:rsidR="00EE5829" w:rsidRPr="00EE5829" w:rsidRDefault="00DC5A5E" w:rsidP="00EE5829">
      <w:pPr>
        <w:spacing w:after="0"/>
        <w:jc w:val="center"/>
        <w:rPr>
          <w:rFonts w:ascii="Montserrat SemiBold" w:hAnsi="Montserrat SemiBold"/>
          <w:sz w:val="20"/>
          <w:szCs w:val="20"/>
        </w:rPr>
      </w:pPr>
      <w:r w:rsidRPr="00EE5829">
        <w:rPr>
          <w:rFonts w:ascii="Montserrat SemiBold" w:hAnsi="Montserrat SemiBold"/>
          <w:sz w:val="20"/>
          <w:szCs w:val="20"/>
        </w:rPr>
        <w:t xml:space="preserve">This </w:t>
      </w:r>
      <w:r w:rsidR="00597955">
        <w:rPr>
          <w:rFonts w:ascii="Montserrat SemiBold" w:hAnsi="Montserrat SemiBold"/>
          <w:sz w:val="20"/>
          <w:szCs w:val="20"/>
        </w:rPr>
        <w:t>minor</w:t>
      </w:r>
      <w:r w:rsidRPr="00EE5829">
        <w:rPr>
          <w:rFonts w:ascii="Montserrat SemiBold" w:hAnsi="Montserrat SemiBold"/>
          <w:sz w:val="20"/>
          <w:szCs w:val="20"/>
        </w:rPr>
        <w:t xml:space="preserve"> plan amendment was prepared</w:t>
      </w:r>
    </w:p>
    <w:p w14:paraId="2637DD32" w14:textId="7D419257" w:rsidR="00E64A79" w:rsidRPr="000F48F5" w:rsidRDefault="00DC5A5E" w:rsidP="00E64A79">
      <w:pPr>
        <w:jc w:val="center"/>
        <w:rPr>
          <w:rFonts w:ascii="Montserrat SemiBold" w:hAnsi="Montserrat SemiBold"/>
          <w:i/>
          <w:iCs/>
        </w:rPr>
      </w:pPr>
      <w:r w:rsidRPr="00EE5829">
        <w:rPr>
          <w:rFonts w:ascii="Montserrat SemiBold" w:hAnsi="Montserrat SemiBold"/>
          <w:sz w:val="20"/>
          <w:szCs w:val="20"/>
        </w:rPr>
        <w:t xml:space="preserve">under </w:t>
      </w:r>
      <w:r w:rsidR="00597955">
        <w:rPr>
          <w:rFonts w:ascii="Montserrat SemiBold" w:hAnsi="Montserrat SemiBold"/>
          <w:sz w:val="20"/>
          <w:szCs w:val="20"/>
        </w:rPr>
        <w:t>part 5</w:t>
      </w:r>
      <w:r w:rsidRPr="00EE5829">
        <w:rPr>
          <w:rFonts w:ascii="Montserrat SemiBold" w:hAnsi="Montserrat SemiBold"/>
          <w:sz w:val="20"/>
          <w:szCs w:val="20"/>
        </w:rPr>
        <w:t>.3 of the</w:t>
      </w:r>
      <w:r w:rsidR="00E64A79" w:rsidRPr="00EE5829">
        <w:rPr>
          <w:rFonts w:ascii="Montserrat SemiBold" w:hAnsi="Montserrat SemiBold"/>
          <w:sz w:val="20"/>
          <w:szCs w:val="20"/>
        </w:rPr>
        <w:t xml:space="preserve"> </w:t>
      </w:r>
      <w:r w:rsidRPr="00EE5829">
        <w:rPr>
          <w:rFonts w:ascii="Montserrat SemiBold" w:hAnsi="Montserrat SemiBold"/>
          <w:i/>
          <w:iCs/>
          <w:sz w:val="20"/>
          <w:szCs w:val="20"/>
        </w:rPr>
        <w:t>Planning Act 2023</w:t>
      </w:r>
      <w:r w:rsidR="00E64A79" w:rsidRPr="000F48F5">
        <w:rPr>
          <w:rFonts w:ascii="Montserrat SemiBold" w:hAnsi="Montserrat SemiBold"/>
          <w:i/>
          <w:iCs/>
        </w:rPr>
        <w:br w:type="page"/>
      </w:r>
    </w:p>
    <w:p w14:paraId="72F9E465" w14:textId="1DC40798" w:rsidR="00E64A79" w:rsidRPr="009F619A" w:rsidRDefault="007514BF" w:rsidP="009F619A">
      <w:pPr>
        <w:spacing w:before="3200" w:after="0"/>
        <w:rPr>
          <w:rFonts w:ascii="Montserrat SemiBold" w:hAnsi="Montserrat SemiBold"/>
          <w:i/>
          <w:iCs/>
        </w:rPr>
      </w:pPr>
      <w:r w:rsidRPr="0057441C">
        <w:rPr>
          <w:rFonts w:ascii="Montserrat ExtraBold" w:hAnsi="Montserrat ExtraBold"/>
          <w:sz w:val="24"/>
          <w:szCs w:val="24"/>
        </w:rPr>
        <w:lastRenderedPageBreak/>
        <w:t>Contents</w:t>
      </w:r>
    </w:p>
    <w:p w14:paraId="62013408" w14:textId="2B699DF2" w:rsidR="00B55652" w:rsidRDefault="000F48F5">
      <w:pPr>
        <w:pStyle w:val="TOC1"/>
        <w:rPr>
          <w:rFonts w:asciiTheme="minorHAnsi" w:eastAsiaTheme="minorEastAsia" w:hAnsiTheme="minorHAnsi"/>
          <w:kern w:val="2"/>
          <w:sz w:val="24"/>
          <w:szCs w:val="24"/>
          <w:lang w:eastAsia="en-AU"/>
          <w14:ligatures w14:val="standardContextual"/>
        </w:rPr>
      </w:pPr>
      <w:r>
        <w:fldChar w:fldCharType="begin"/>
      </w:r>
      <w:r>
        <w:instrText xml:space="preserve"> TOC \h \z \t "Highest Level Heading,1,Mid-Level Heading,2,Low level heading,3" </w:instrText>
      </w:r>
      <w:r>
        <w:fldChar w:fldCharType="separate"/>
      </w:r>
      <w:hyperlink w:anchor="_Toc220999996" w:history="1">
        <w:r w:rsidR="00B55652" w:rsidRPr="00F72515">
          <w:rPr>
            <w:rStyle w:val="Hyperlink"/>
          </w:rPr>
          <w:t>1.0</w:t>
        </w:r>
        <w:r w:rsidR="00B55652">
          <w:rPr>
            <w:rFonts w:asciiTheme="minorHAnsi" w:eastAsiaTheme="minorEastAsia" w:hAnsiTheme="minorHAnsi"/>
            <w:kern w:val="2"/>
            <w:sz w:val="24"/>
            <w:szCs w:val="24"/>
            <w:lang w:eastAsia="en-AU"/>
            <w14:ligatures w14:val="standardContextual"/>
          </w:rPr>
          <w:tab/>
        </w:r>
        <w:r w:rsidR="00B55652" w:rsidRPr="00F72515">
          <w:rPr>
            <w:rStyle w:val="Hyperlink"/>
          </w:rPr>
          <w:t>INTRODUCTION</w:t>
        </w:r>
        <w:r w:rsidR="00B55652">
          <w:rPr>
            <w:webHidden/>
          </w:rPr>
          <w:tab/>
        </w:r>
        <w:r w:rsidR="00B55652">
          <w:rPr>
            <w:webHidden/>
          </w:rPr>
          <w:fldChar w:fldCharType="begin"/>
        </w:r>
        <w:r w:rsidR="00B55652">
          <w:rPr>
            <w:webHidden/>
          </w:rPr>
          <w:instrText xml:space="preserve"> PAGEREF _Toc220999996 \h </w:instrText>
        </w:r>
        <w:r w:rsidR="00B55652">
          <w:rPr>
            <w:webHidden/>
          </w:rPr>
        </w:r>
        <w:r w:rsidR="00B55652">
          <w:rPr>
            <w:webHidden/>
          </w:rPr>
          <w:fldChar w:fldCharType="separate"/>
        </w:r>
        <w:r w:rsidR="00797E0C">
          <w:rPr>
            <w:webHidden/>
          </w:rPr>
          <w:t>1</w:t>
        </w:r>
        <w:r w:rsidR="00B55652">
          <w:rPr>
            <w:webHidden/>
          </w:rPr>
          <w:fldChar w:fldCharType="end"/>
        </w:r>
      </w:hyperlink>
    </w:p>
    <w:p w14:paraId="633609EB" w14:textId="3B9862D7" w:rsidR="00B55652" w:rsidRDefault="00B55652">
      <w:pPr>
        <w:pStyle w:val="TOC2"/>
        <w:rPr>
          <w:rFonts w:asciiTheme="minorHAnsi" w:eastAsiaTheme="minorEastAsia" w:hAnsiTheme="minorHAnsi"/>
          <w:kern w:val="2"/>
          <w:sz w:val="24"/>
          <w:szCs w:val="24"/>
          <w:lang w:eastAsia="en-AU"/>
          <w14:ligatures w14:val="standardContextual"/>
        </w:rPr>
      </w:pPr>
      <w:hyperlink w:anchor="_Toc220999997" w:history="1">
        <w:r w:rsidRPr="00F72515">
          <w:rPr>
            <w:rStyle w:val="Hyperlink"/>
          </w:rPr>
          <w:t>1.1</w:t>
        </w:r>
        <w:r>
          <w:rPr>
            <w:rFonts w:asciiTheme="minorHAnsi" w:eastAsiaTheme="minorEastAsia" w:hAnsiTheme="minorHAnsi"/>
            <w:kern w:val="2"/>
            <w:sz w:val="24"/>
            <w:szCs w:val="24"/>
            <w:lang w:eastAsia="en-AU"/>
            <w14:ligatures w14:val="standardContextual"/>
          </w:rPr>
          <w:tab/>
        </w:r>
        <w:r w:rsidRPr="00F72515">
          <w:rPr>
            <w:rStyle w:val="Hyperlink"/>
          </w:rPr>
          <w:t>Outline of the process</w:t>
        </w:r>
        <w:r>
          <w:rPr>
            <w:webHidden/>
          </w:rPr>
          <w:tab/>
        </w:r>
        <w:r>
          <w:rPr>
            <w:webHidden/>
          </w:rPr>
          <w:fldChar w:fldCharType="begin"/>
        </w:r>
        <w:r>
          <w:rPr>
            <w:webHidden/>
          </w:rPr>
          <w:instrText xml:space="preserve"> PAGEREF _Toc220999997 \h </w:instrText>
        </w:r>
        <w:r>
          <w:rPr>
            <w:webHidden/>
          </w:rPr>
        </w:r>
        <w:r>
          <w:rPr>
            <w:webHidden/>
          </w:rPr>
          <w:fldChar w:fldCharType="separate"/>
        </w:r>
        <w:r w:rsidR="00797E0C">
          <w:rPr>
            <w:webHidden/>
          </w:rPr>
          <w:t>1</w:t>
        </w:r>
        <w:r>
          <w:rPr>
            <w:webHidden/>
          </w:rPr>
          <w:fldChar w:fldCharType="end"/>
        </w:r>
      </w:hyperlink>
    </w:p>
    <w:p w14:paraId="2B27759B" w14:textId="10EA990F" w:rsidR="00B55652" w:rsidRDefault="00B55652">
      <w:pPr>
        <w:pStyle w:val="TOC2"/>
        <w:rPr>
          <w:rFonts w:asciiTheme="minorHAnsi" w:eastAsiaTheme="minorEastAsia" w:hAnsiTheme="minorHAnsi"/>
          <w:kern w:val="2"/>
          <w:sz w:val="24"/>
          <w:szCs w:val="24"/>
          <w:lang w:eastAsia="en-AU"/>
          <w14:ligatures w14:val="standardContextual"/>
        </w:rPr>
      </w:pPr>
      <w:hyperlink w:anchor="_Toc220999998" w:history="1">
        <w:r w:rsidRPr="00F72515">
          <w:rPr>
            <w:rStyle w:val="Hyperlink"/>
          </w:rPr>
          <w:t>1.2</w:t>
        </w:r>
        <w:r>
          <w:rPr>
            <w:rFonts w:asciiTheme="minorHAnsi" w:eastAsiaTheme="minorEastAsia" w:hAnsiTheme="minorHAnsi"/>
            <w:kern w:val="2"/>
            <w:sz w:val="24"/>
            <w:szCs w:val="24"/>
            <w:lang w:eastAsia="en-AU"/>
            <w14:ligatures w14:val="standardContextual"/>
          </w:rPr>
          <w:tab/>
        </w:r>
        <w:r w:rsidRPr="00F72515">
          <w:rPr>
            <w:rStyle w:val="Hyperlink"/>
          </w:rPr>
          <w:t>Summary of the amendments</w:t>
        </w:r>
        <w:r>
          <w:rPr>
            <w:webHidden/>
          </w:rPr>
          <w:tab/>
        </w:r>
        <w:r>
          <w:rPr>
            <w:webHidden/>
          </w:rPr>
          <w:fldChar w:fldCharType="begin"/>
        </w:r>
        <w:r>
          <w:rPr>
            <w:webHidden/>
          </w:rPr>
          <w:instrText xml:space="preserve"> PAGEREF _Toc220999998 \h </w:instrText>
        </w:r>
        <w:r>
          <w:rPr>
            <w:webHidden/>
          </w:rPr>
        </w:r>
        <w:r>
          <w:rPr>
            <w:webHidden/>
          </w:rPr>
          <w:fldChar w:fldCharType="separate"/>
        </w:r>
        <w:r w:rsidR="00797E0C">
          <w:rPr>
            <w:webHidden/>
          </w:rPr>
          <w:t>2</w:t>
        </w:r>
        <w:r>
          <w:rPr>
            <w:webHidden/>
          </w:rPr>
          <w:fldChar w:fldCharType="end"/>
        </w:r>
      </w:hyperlink>
    </w:p>
    <w:p w14:paraId="23D7911B" w14:textId="4B4F4E25" w:rsidR="00B55652" w:rsidRDefault="00B55652">
      <w:pPr>
        <w:pStyle w:val="TOC1"/>
        <w:rPr>
          <w:rFonts w:asciiTheme="minorHAnsi" w:eastAsiaTheme="minorEastAsia" w:hAnsiTheme="minorHAnsi"/>
          <w:kern w:val="2"/>
          <w:sz w:val="24"/>
          <w:szCs w:val="24"/>
          <w:lang w:eastAsia="en-AU"/>
          <w14:ligatures w14:val="standardContextual"/>
        </w:rPr>
      </w:pPr>
      <w:hyperlink w:anchor="_Toc220999999" w:history="1">
        <w:r w:rsidRPr="00F72515">
          <w:rPr>
            <w:rStyle w:val="Hyperlink"/>
            <w:caps/>
          </w:rPr>
          <w:t>2.0</w:t>
        </w:r>
        <w:r>
          <w:rPr>
            <w:rFonts w:asciiTheme="minorHAnsi" w:eastAsiaTheme="minorEastAsia" w:hAnsiTheme="minorHAnsi"/>
            <w:kern w:val="2"/>
            <w:sz w:val="24"/>
            <w:szCs w:val="24"/>
            <w:lang w:eastAsia="en-AU"/>
            <w14:ligatures w14:val="standardContextual"/>
          </w:rPr>
          <w:tab/>
        </w:r>
        <w:r w:rsidRPr="00F72515">
          <w:rPr>
            <w:rStyle w:val="Hyperlink"/>
            <w:caps/>
          </w:rPr>
          <w:t>Territory Plan changes</w:t>
        </w:r>
        <w:r>
          <w:rPr>
            <w:webHidden/>
          </w:rPr>
          <w:tab/>
        </w:r>
        <w:r>
          <w:rPr>
            <w:webHidden/>
          </w:rPr>
          <w:fldChar w:fldCharType="begin"/>
        </w:r>
        <w:r>
          <w:rPr>
            <w:webHidden/>
          </w:rPr>
          <w:instrText xml:space="preserve"> PAGEREF _Toc220999999 \h </w:instrText>
        </w:r>
        <w:r>
          <w:rPr>
            <w:webHidden/>
          </w:rPr>
        </w:r>
        <w:r>
          <w:rPr>
            <w:webHidden/>
          </w:rPr>
          <w:fldChar w:fldCharType="separate"/>
        </w:r>
        <w:r w:rsidR="00797E0C">
          <w:rPr>
            <w:webHidden/>
          </w:rPr>
          <w:t>3</w:t>
        </w:r>
        <w:r>
          <w:rPr>
            <w:webHidden/>
          </w:rPr>
          <w:fldChar w:fldCharType="end"/>
        </w:r>
      </w:hyperlink>
    </w:p>
    <w:p w14:paraId="1FE66B76" w14:textId="0E9B286E" w:rsidR="00B55652" w:rsidRDefault="00B55652">
      <w:pPr>
        <w:pStyle w:val="TOC2"/>
        <w:rPr>
          <w:rFonts w:asciiTheme="minorHAnsi" w:eastAsiaTheme="minorEastAsia" w:hAnsiTheme="minorHAnsi"/>
          <w:kern w:val="2"/>
          <w:sz w:val="24"/>
          <w:szCs w:val="24"/>
          <w:lang w:eastAsia="en-AU"/>
          <w14:ligatures w14:val="standardContextual"/>
        </w:rPr>
      </w:pPr>
      <w:hyperlink w:anchor="_Toc221000000" w:history="1">
        <w:r w:rsidRPr="00F72515">
          <w:rPr>
            <w:rStyle w:val="Hyperlink"/>
          </w:rPr>
          <w:t>2.1</w:t>
        </w:r>
        <w:r>
          <w:rPr>
            <w:rFonts w:asciiTheme="minorHAnsi" w:eastAsiaTheme="minorEastAsia" w:hAnsiTheme="minorHAnsi"/>
            <w:kern w:val="2"/>
            <w:sz w:val="24"/>
            <w:szCs w:val="24"/>
            <w:lang w:eastAsia="en-AU"/>
            <w14:ligatures w14:val="standardContextual"/>
          </w:rPr>
          <w:tab/>
        </w:r>
        <w:r w:rsidRPr="00F72515">
          <w:rPr>
            <w:rStyle w:val="Hyperlink"/>
          </w:rPr>
          <w:t>Woden District Policy</w:t>
        </w:r>
        <w:r>
          <w:rPr>
            <w:webHidden/>
          </w:rPr>
          <w:tab/>
        </w:r>
        <w:r>
          <w:rPr>
            <w:webHidden/>
          </w:rPr>
          <w:fldChar w:fldCharType="begin"/>
        </w:r>
        <w:r>
          <w:rPr>
            <w:webHidden/>
          </w:rPr>
          <w:instrText xml:space="preserve"> PAGEREF _Toc221000000 \h </w:instrText>
        </w:r>
        <w:r>
          <w:rPr>
            <w:webHidden/>
          </w:rPr>
        </w:r>
        <w:r>
          <w:rPr>
            <w:webHidden/>
          </w:rPr>
          <w:fldChar w:fldCharType="separate"/>
        </w:r>
        <w:r w:rsidR="00797E0C">
          <w:rPr>
            <w:webHidden/>
          </w:rPr>
          <w:t>3</w:t>
        </w:r>
        <w:r>
          <w:rPr>
            <w:webHidden/>
          </w:rPr>
          <w:fldChar w:fldCharType="end"/>
        </w:r>
      </w:hyperlink>
    </w:p>
    <w:p w14:paraId="65B55F9D" w14:textId="286D79F2" w:rsidR="00B55652" w:rsidRDefault="00B55652">
      <w:pPr>
        <w:pStyle w:val="TOC2"/>
        <w:rPr>
          <w:rFonts w:asciiTheme="minorHAnsi" w:eastAsiaTheme="minorEastAsia" w:hAnsiTheme="minorHAnsi"/>
          <w:kern w:val="2"/>
          <w:sz w:val="24"/>
          <w:szCs w:val="24"/>
          <w:lang w:eastAsia="en-AU"/>
          <w14:ligatures w14:val="standardContextual"/>
        </w:rPr>
      </w:pPr>
      <w:hyperlink w:anchor="_Toc221000001" w:history="1">
        <w:r w:rsidRPr="00F72515">
          <w:rPr>
            <w:rStyle w:val="Hyperlink"/>
          </w:rPr>
          <w:t>2.2</w:t>
        </w:r>
        <w:r>
          <w:rPr>
            <w:rFonts w:asciiTheme="minorHAnsi" w:eastAsiaTheme="minorEastAsia" w:hAnsiTheme="minorHAnsi"/>
            <w:kern w:val="2"/>
            <w:sz w:val="24"/>
            <w:szCs w:val="24"/>
            <w:lang w:eastAsia="en-AU"/>
            <w14:ligatures w14:val="standardContextual"/>
          </w:rPr>
          <w:tab/>
        </w:r>
        <w:r w:rsidRPr="00F72515">
          <w:rPr>
            <w:rStyle w:val="Hyperlink"/>
          </w:rPr>
          <w:t>Belconnen District Policy</w:t>
        </w:r>
        <w:r>
          <w:rPr>
            <w:webHidden/>
          </w:rPr>
          <w:tab/>
        </w:r>
        <w:r>
          <w:rPr>
            <w:webHidden/>
          </w:rPr>
          <w:fldChar w:fldCharType="begin"/>
        </w:r>
        <w:r>
          <w:rPr>
            <w:webHidden/>
          </w:rPr>
          <w:instrText xml:space="preserve"> PAGEREF _Toc221000001 \h </w:instrText>
        </w:r>
        <w:r>
          <w:rPr>
            <w:webHidden/>
          </w:rPr>
        </w:r>
        <w:r>
          <w:rPr>
            <w:webHidden/>
          </w:rPr>
          <w:fldChar w:fldCharType="separate"/>
        </w:r>
        <w:r w:rsidR="00797E0C">
          <w:rPr>
            <w:webHidden/>
          </w:rPr>
          <w:t>3</w:t>
        </w:r>
        <w:r>
          <w:rPr>
            <w:webHidden/>
          </w:rPr>
          <w:fldChar w:fldCharType="end"/>
        </w:r>
      </w:hyperlink>
    </w:p>
    <w:p w14:paraId="7A21EA64" w14:textId="191A7B85" w:rsidR="00B55652" w:rsidRDefault="00B55652">
      <w:pPr>
        <w:pStyle w:val="TOC2"/>
        <w:rPr>
          <w:rFonts w:asciiTheme="minorHAnsi" w:eastAsiaTheme="minorEastAsia" w:hAnsiTheme="minorHAnsi"/>
          <w:kern w:val="2"/>
          <w:sz w:val="24"/>
          <w:szCs w:val="24"/>
          <w:lang w:eastAsia="en-AU"/>
          <w14:ligatures w14:val="standardContextual"/>
        </w:rPr>
      </w:pPr>
      <w:hyperlink w:anchor="_Toc221000002" w:history="1">
        <w:r w:rsidRPr="00F72515">
          <w:rPr>
            <w:rStyle w:val="Hyperlink"/>
          </w:rPr>
          <w:t>2.3</w:t>
        </w:r>
        <w:r>
          <w:rPr>
            <w:rFonts w:asciiTheme="minorHAnsi" w:eastAsiaTheme="minorEastAsia" w:hAnsiTheme="minorHAnsi"/>
            <w:kern w:val="2"/>
            <w:sz w:val="24"/>
            <w:szCs w:val="24"/>
            <w:lang w:eastAsia="en-AU"/>
            <w14:ligatures w14:val="standardContextual"/>
          </w:rPr>
          <w:tab/>
        </w:r>
        <w:r w:rsidRPr="00F72515">
          <w:rPr>
            <w:rStyle w:val="Hyperlink"/>
          </w:rPr>
          <w:t>East Canberra District Policy</w:t>
        </w:r>
        <w:r>
          <w:rPr>
            <w:webHidden/>
          </w:rPr>
          <w:tab/>
        </w:r>
        <w:r>
          <w:rPr>
            <w:webHidden/>
          </w:rPr>
          <w:fldChar w:fldCharType="begin"/>
        </w:r>
        <w:r>
          <w:rPr>
            <w:webHidden/>
          </w:rPr>
          <w:instrText xml:space="preserve"> PAGEREF _Toc221000002 \h </w:instrText>
        </w:r>
        <w:r>
          <w:rPr>
            <w:webHidden/>
          </w:rPr>
        </w:r>
        <w:r>
          <w:rPr>
            <w:webHidden/>
          </w:rPr>
          <w:fldChar w:fldCharType="separate"/>
        </w:r>
        <w:r w:rsidR="00797E0C">
          <w:rPr>
            <w:webHidden/>
          </w:rPr>
          <w:t>3</w:t>
        </w:r>
        <w:r>
          <w:rPr>
            <w:webHidden/>
          </w:rPr>
          <w:fldChar w:fldCharType="end"/>
        </w:r>
      </w:hyperlink>
    </w:p>
    <w:p w14:paraId="0229EECD" w14:textId="55461043" w:rsidR="00B55652" w:rsidRDefault="00B55652">
      <w:pPr>
        <w:pStyle w:val="TOC2"/>
        <w:rPr>
          <w:rFonts w:asciiTheme="minorHAnsi" w:eastAsiaTheme="minorEastAsia" w:hAnsiTheme="minorHAnsi"/>
          <w:kern w:val="2"/>
          <w:sz w:val="24"/>
          <w:szCs w:val="24"/>
          <w:lang w:eastAsia="en-AU"/>
          <w14:ligatures w14:val="standardContextual"/>
        </w:rPr>
      </w:pPr>
      <w:hyperlink w:anchor="_Toc221000003" w:history="1">
        <w:r w:rsidRPr="00F72515">
          <w:rPr>
            <w:rStyle w:val="Hyperlink"/>
          </w:rPr>
          <w:t>2.4</w:t>
        </w:r>
        <w:r>
          <w:rPr>
            <w:rFonts w:asciiTheme="minorHAnsi" w:eastAsiaTheme="minorEastAsia" w:hAnsiTheme="minorHAnsi"/>
            <w:kern w:val="2"/>
            <w:sz w:val="24"/>
            <w:szCs w:val="24"/>
            <w:lang w:eastAsia="en-AU"/>
            <w14:ligatures w14:val="standardContextual"/>
          </w:rPr>
          <w:tab/>
        </w:r>
        <w:r w:rsidRPr="00F72515">
          <w:rPr>
            <w:rStyle w:val="Hyperlink"/>
          </w:rPr>
          <w:t>Inner South District Policy</w:t>
        </w:r>
        <w:r>
          <w:rPr>
            <w:webHidden/>
          </w:rPr>
          <w:tab/>
        </w:r>
        <w:r>
          <w:rPr>
            <w:webHidden/>
          </w:rPr>
          <w:fldChar w:fldCharType="begin"/>
        </w:r>
        <w:r>
          <w:rPr>
            <w:webHidden/>
          </w:rPr>
          <w:instrText xml:space="preserve"> PAGEREF _Toc221000003 \h </w:instrText>
        </w:r>
        <w:r>
          <w:rPr>
            <w:webHidden/>
          </w:rPr>
        </w:r>
        <w:r>
          <w:rPr>
            <w:webHidden/>
          </w:rPr>
          <w:fldChar w:fldCharType="separate"/>
        </w:r>
        <w:r w:rsidR="00797E0C">
          <w:rPr>
            <w:webHidden/>
          </w:rPr>
          <w:t>3</w:t>
        </w:r>
        <w:r>
          <w:rPr>
            <w:webHidden/>
          </w:rPr>
          <w:fldChar w:fldCharType="end"/>
        </w:r>
      </w:hyperlink>
    </w:p>
    <w:p w14:paraId="1DBAD450" w14:textId="7814831A" w:rsidR="00B55652" w:rsidRDefault="00B55652">
      <w:pPr>
        <w:pStyle w:val="TOC1"/>
        <w:rPr>
          <w:rFonts w:asciiTheme="minorHAnsi" w:eastAsiaTheme="minorEastAsia" w:hAnsiTheme="minorHAnsi"/>
          <w:kern w:val="2"/>
          <w:sz w:val="24"/>
          <w:szCs w:val="24"/>
          <w:lang w:eastAsia="en-AU"/>
          <w14:ligatures w14:val="standardContextual"/>
        </w:rPr>
      </w:pPr>
      <w:hyperlink w:anchor="_Toc221000004" w:history="1">
        <w:r w:rsidRPr="00F72515">
          <w:rPr>
            <w:rStyle w:val="Hyperlink"/>
          </w:rPr>
          <w:t>3.0</w:t>
        </w:r>
        <w:r>
          <w:rPr>
            <w:rFonts w:asciiTheme="minorHAnsi" w:eastAsiaTheme="minorEastAsia" w:hAnsiTheme="minorHAnsi"/>
            <w:kern w:val="2"/>
            <w:sz w:val="24"/>
            <w:szCs w:val="24"/>
            <w:lang w:eastAsia="en-AU"/>
            <w14:ligatures w14:val="standardContextual"/>
          </w:rPr>
          <w:tab/>
        </w:r>
        <w:r w:rsidRPr="00F72515">
          <w:rPr>
            <w:rStyle w:val="Hyperlink"/>
          </w:rPr>
          <w:t>TERRITORY PLAN AMENDMENT INSTRUCTIONS</w:t>
        </w:r>
        <w:r>
          <w:rPr>
            <w:webHidden/>
          </w:rPr>
          <w:tab/>
        </w:r>
        <w:r>
          <w:rPr>
            <w:webHidden/>
          </w:rPr>
          <w:fldChar w:fldCharType="begin"/>
        </w:r>
        <w:r>
          <w:rPr>
            <w:webHidden/>
          </w:rPr>
          <w:instrText xml:space="preserve"> PAGEREF _Toc221000004 \h </w:instrText>
        </w:r>
        <w:r>
          <w:rPr>
            <w:webHidden/>
          </w:rPr>
        </w:r>
        <w:r>
          <w:rPr>
            <w:webHidden/>
          </w:rPr>
          <w:fldChar w:fldCharType="separate"/>
        </w:r>
        <w:r w:rsidR="00797E0C">
          <w:rPr>
            <w:webHidden/>
          </w:rPr>
          <w:t>4</w:t>
        </w:r>
        <w:r>
          <w:rPr>
            <w:webHidden/>
          </w:rPr>
          <w:fldChar w:fldCharType="end"/>
        </w:r>
      </w:hyperlink>
    </w:p>
    <w:p w14:paraId="236FD07E" w14:textId="1A1ED4D1" w:rsidR="00B55652" w:rsidRDefault="00B55652">
      <w:pPr>
        <w:pStyle w:val="TOC2"/>
        <w:rPr>
          <w:rFonts w:asciiTheme="minorHAnsi" w:eastAsiaTheme="minorEastAsia" w:hAnsiTheme="minorHAnsi"/>
          <w:kern w:val="2"/>
          <w:sz w:val="24"/>
          <w:szCs w:val="24"/>
          <w:lang w:eastAsia="en-AU"/>
          <w14:ligatures w14:val="standardContextual"/>
        </w:rPr>
      </w:pPr>
      <w:hyperlink w:anchor="_Toc221000005" w:history="1">
        <w:r w:rsidRPr="00F72515">
          <w:rPr>
            <w:rStyle w:val="Hyperlink"/>
          </w:rPr>
          <w:t>3.1</w:t>
        </w:r>
        <w:r>
          <w:rPr>
            <w:rFonts w:asciiTheme="minorHAnsi" w:eastAsiaTheme="minorEastAsia" w:hAnsiTheme="minorHAnsi"/>
            <w:kern w:val="2"/>
            <w:sz w:val="24"/>
            <w:szCs w:val="24"/>
            <w:lang w:eastAsia="en-AU"/>
            <w14:ligatures w14:val="standardContextual"/>
          </w:rPr>
          <w:tab/>
        </w:r>
        <w:r w:rsidRPr="00F72515">
          <w:rPr>
            <w:rStyle w:val="Hyperlink"/>
          </w:rPr>
          <w:t>Part D: D07– Woden District Policy</w:t>
        </w:r>
        <w:r>
          <w:rPr>
            <w:webHidden/>
          </w:rPr>
          <w:tab/>
        </w:r>
        <w:r>
          <w:rPr>
            <w:webHidden/>
          </w:rPr>
          <w:fldChar w:fldCharType="begin"/>
        </w:r>
        <w:r>
          <w:rPr>
            <w:webHidden/>
          </w:rPr>
          <w:instrText xml:space="preserve"> PAGEREF _Toc221000005 \h </w:instrText>
        </w:r>
        <w:r>
          <w:rPr>
            <w:webHidden/>
          </w:rPr>
        </w:r>
        <w:r>
          <w:rPr>
            <w:webHidden/>
          </w:rPr>
          <w:fldChar w:fldCharType="separate"/>
        </w:r>
        <w:r w:rsidR="00797E0C">
          <w:rPr>
            <w:webHidden/>
          </w:rPr>
          <w:t>4</w:t>
        </w:r>
        <w:r>
          <w:rPr>
            <w:webHidden/>
          </w:rPr>
          <w:fldChar w:fldCharType="end"/>
        </w:r>
      </w:hyperlink>
    </w:p>
    <w:p w14:paraId="139E2A92" w14:textId="7400A10B" w:rsidR="00B55652" w:rsidRDefault="00B55652">
      <w:pPr>
        <w:pStyle w:val="TOC2"/>
        <w:rPr>
          <w:rFonts w:asciiTheme="minorHAnsi" w:eastAsiaTheme="minorEastAsia" w:hAnsiTheme="minorHAnsi"/>
          <w:kern w:val="2"/>
          <w:sz w:val="24"/>
          <w:szCs w:val="24"/>
          <w:lang w:eastAsia="en-AU"/>
          <w14:ligatures w14:val="standardContextual"/>
        </w:rPr>
      </w:pPr>
      <w:hyperlink w:anchor="_Toc221000006" w:history="1">
        <w:r w:rsidRPr="00F72515">
          <w:rPr>
            <w:rStyle w:val="Hyperlink"/>
          </w:rPr>
          <w:t>3.2</w:t>
        </w:r>
        <w:r>
          <w:rPr>
            <w:rFonts w:asciiTheme="minorHAnsi" w:eastAsiaTheme="minorEastAsia" w:hAnsiTheme="minorHAnsi"/>
            <w:kern w:val="2"/>
            <w:sz w:val="24"/>
            <w:szCs w:val="24"/>
            <w:lang w:eastAsia="en-AU"/>
            <w14:ligatures w14:val="standardContextual"/>
          </w:rPr>
          <w:tab/>
        </w:r>
        <w:r w:rsidRPr="00F72515">
          <w:rPr>
            <w:rStyle w:val="Hyperlink"/>
          </w:rPr>
          <w:t>Part D: D02– Belconnen District Policy</w:t>
        </w:r>
        <w:r>
          <w:rPr>
            <w:webHidden/>
          </w:rPr>
          <w:tab/>
        </w:r>
        <w:r>
          <w:rPr>
            <w:webHidden/>
          </w:rPr>
          <w:fldChar w:fldCharType="begin"/>
        </w:r>
        <w:r>
          <w:rPr>
            <w:webHidden/>
          </w:rPr>
          <w:instrText xml:space="preserve"> PAGEREF _Toc221000006 \h </w:instrText>
        </w:r>
        <w:r>
          <w:rPr>
            <w:webHidden/>
          </w:rPr>
        </w:r>
        <w:r>
          <w:rPr>
            <w:webHidden/>
          </w:rPr>
          <w:fldChar w:fldCharType="separate"/>
        </w:r>
        <w:r w:rsidR="00797E0C">
          <w:rPr>
            <w:webHidden/>
          </w:rPr>
          <w:t>4</w:t>
        </w:r>
        <w:r>
          <w:rPr>
            <w:webHidden/>
          </w:rPr>
          <w:fldChar w:fldCharType="end"/>
        </w:r>
      </w:hyperlink>
    </w:p>
    <w:p w14:paraId="35D3F0BE" w14:textId="453E1A85" w:rsidR="00B55652" w:rsidRDefault="00B55652">
      <w:pPr>
        <w:pStyle w:val="TOC2"/>
        <w:rPr>
          <w:rFonts w:asciiTheme="minorHAnsi" w:eastAsiaTheme="minorEastAsia" w:hAnsiTheme="minorHAnsi"/>
          <w:kern w:val="2"/>
          <w:sz w:val="24"/>
          <w:szCs w:val="24"/>
          <w:lang w:eastAsia="en-AU"/>
          <w14:ligatures w14:val="standardContextual"/>
        </w:rPr>
      </w:pPr>
      <w:hyperlink w:anchor="_Toc221000007" w:history="1">
        <w:r w:rsidRPr="00F72515">
          <w:rPr>
            <w:rStyle w:val="Hyperlink"/>
          </w:rPr>
          <w:t>3.3</w:t>
        </w:r>
        <w:r>
          <w:rPr>
            <w:rFonts w:asciiTheme="minorHAnsi" w:eastAsiaTheme="minorEastAsia" w:hAnsiTheme="minorHAnsi"/>
            <w:kern w:val="2"/>
            <w:sz w:val="24"/>
            <w:szCs w:val="24"/>
            <w:lang w:eastAsia="en-AU"/>
            <w14:ligatures w14:val="standardContextual"/>
          </w:rPr>
          <w:tab/>
        </w:r>
        <w:r w:rsidRPr="00F72515">
          <w:rPr>
            <w:rStyle w:val="Hyperlink"/>
          </w:rPr>
          <w:t>Part D: D09 – East Canberra District Policy</w:t>
        </w:r>
        <w:r>
          <w:rPr>
            <w:webHidden/>
          </w:rPr>
          <w:tab/>
        </w:r>
        <w:r>
          <w:rPr>
            <w:webHidden/>
          </w:rPr>
          <w:fldChar w:fldCharType="begin"/>
        </w:r>
        <w:r>
          <w:rPr>
            <w:webHidden/>
          </w:rPr>
          <w:instrText xml:space="preserve"> PAGEREF _Toc221000007 \h </w:instrText>
        </w:r>
        <w:r>
          <w:rPr>
            <w:webHidden/>
          </w:rPr>
        </w:r>
        <w:r>
          <w:rPr>
            <w:webHidden/>
          </w:rPr>
          <w:fldChar w:fldCharType="separate"/>
        </w:r>
        <w:r w:rsidR="00797E0C">
          <w:rPr>
            <w:webHidden/>
          </w:rPr>
          <w:t>5</w:t>
        </w:r>
        <w:r>
          <w:rPr>
            <w:webHidden/>
          </w:rPr>
          <w:fldChar w:fldCharType="end"/>
        </w:r>
      </w:hyperlink>
    </w:p>
    <w:p w14:paraId="1EC76A5D" w14:textId="70ED7EB5" w:rsidR="00B55652" w:rsidRDefault="00B55652">
      <w:pPr>
        <w:pStyle w:val="TOC2"/>
        <w:rPr>
          <w:rFonts w:asciiTheme="minorHAnsi" w:eastAsiaTheme="minorEastAsia" w:hAnsiTheme="minorHAnsi"/>
          <w:kern w:val="2"/>
          <w:sz w:val="24"/>
          <w:szCs w:val="24"/>
          <w:lang w:eastAsia="en-AU"/>
          <w14:ligatures w14:val="standardContextual"/>
        </w:rPr>
      </w:pPr>
      <w:hyperlink w:anchor="_Toc221000008" w:history="1">
        <w:r w:rsidRPr="00F72515">
          <w:rPr>
            <w:rStyle w:val="Hyperlink"/>
          </w:rPr>
          <w:t>3.4</w:t>
        </w:r>
        <w:r>
          <w:rPr>
            <w:rFonts w:asciiTheme="minorHAnsi" w:eastAsiaTheme="minorEastAsia" w:hAnsiTheme="minorHAnsi"/>
            <w:kern w:val="2"/>
            <w:sz w:val="24"/>
            <w:szCs w:val="24"/>
            <w:lang w:eastAsia="en-AU"/>
            <w14:ligatures w14:val="standardContextual"/>
          </w:rPr>
          <w:tab/>
        </w:r>
        <w:r w:rsidRPr="00F72515">
          <w:rPr>
            <w:rStyle w:val="Hyperlink"/>
          </w:rPr>
          <w:t>Part D: D04 – Inner South District Policy</w:t>
        </w:r>
        <w:r>
          <w:rPr>
            <w:webHidden/>
          </w:rPr>
          <w:tab/>
        </w:r>
        <w:r>
          <w:rPr>
            <w:webHidden/>
          </w:rPr>
          <w:fldChar w:fldCharType="begin"/>
        </w:r>
        <w:r>
          <w:rPr>
            <w:webHidden/>
          </w:rPr>
          <w:instrText xml:space="preserve"> PAGEREF _Toc221000008 \h </w:instrText>
        </w:r>
        <w:r>
          <w:rPr>
            <w:webHidden/>
          </w:rPr>
        </w:r>
        <w:r>
          <w:rPr>
            <w:webHidden/>
          </w:rPr>
          <w:fldChar w:fldCharType="separate"/>
        </w:r>
        <w:r w:rsidR="00797E0C">
          <w:rPr>
            <w:webHidden/>
          </w:rPr>
          <w:t>6</w:t>
        </w:r>
        <w:r>
          <w:rPr>
            <w:webHidden/>
          </w:rPr>
          <w:fldChar w:fldCharType="end"/>
        </w:r>
      </w:hyperlink>
    </w:p>
    <w:p w14:paraId="6348343F" w14:textId="7060F3CD" w:rsidR="00B55652" w:rsidRDefault="00B55652">
      <w:pPr>
        <w:pStyle w:val="TOC1"/>
        <w:rPr>
          <w:rFonts w:asciiTheme="minorHAnsi" w:eastAsiaTheme="minorEastAsia" w:hAnsiTheme="minorHAnsi"/>
          <w:kern w:val="2"/>
          <w:sz w:val="24"/>
          <w:szCs w:val="24"/>
          <w:lang w:eastAsia="en-AU"/>
          <w14:ligatures w14:val="standardContextual"/>
        </w:rPr>
      </w:pPr>
      <w:hyperlink w:anchor="_Toc221000009" w:history="1">
        <w:r w:rsidRPr="00F72515">
          <w:rPr>
            <w:rStyle w:val="Hyperlink"/>
          </w:rPr>
          <w:t>INTERPRETATION SERVICE</w:t>
        </w:r>
        <w:r>
          <w:rPr>
            <w:webHidden/>
          </w:rPr>
          <w:tab/>
        </w:r>
        <w:r>
          <w:rPr>
            <w:webHidden/>
          </w:rPr>
          <w:fldChar w:fldCharType="begin"/>
        </w:r>
        <w:r>
          <w:rPr>
            <w:webHidden/>
          </w:rPr>
          <w:instrText xml:space="preserve"> PAGEREF _Toc221000009 \h </w:instrText>
        </w:r>
        <w:r>
          <w:rPr>
            <w:webHidden/>
          </w:rPr>
        </w:r>
        <w:r>
          <w:rPr>
            <w:webHidden/>
          </w:rPr>
          <w:fldChar w:fldCharType="separate"/>
        </w:r>
        <w:r w:rsidR="00797E0C">
          <w:rPr>
            <w:webHidden/>
          </w:rPr>
          <w:t>7</w:t>
        </w:r>
        <w:r>
          <w:rPr>
            <w:webHidden/>
          </w:rPr>
          <w:fldChar w:fldCharType="end"/>
        </w:r>
      </w:hyperlink>
    </w:p>
    <w:p w14:paraId="42813CB1" w14:textId="77777777" w:rsidR="005C1FAC" w:rsidRDefault="000F48F5">
      <w:pPr>
        <w:rPr>
          <w:rFonts w:ascii="Montserrat ExtraBold" w:hAnsi="Montserrat ExtraBold"/>
          <w:sz w:val="24"/>
          <w:szCs w:val="24"/>
        </w:rPr>
      </w:pPr>
      <w:r>
        <w:rPr>
          <w:rFonts w:ascii="Montserrat ExtraBold" w:hAnsi="Montserrat ExtraBold"/>
          <w:sz w:val="24"/>
          <w:szCs w:val="24"/>
        </w:rPr>
        <w:fldChar w:fldCharType="end"/>
      </w:r>
    </w:p>
    <w:p w14:paraId="329B52D3" w14:textId="77777777" w:rsidR="005A30D0" w:rsidRDefault="005A30D0">
      <w:pPr>
        <w:rPr>
          <w:rFonts w:ascii="Montserrat ExtraBold" w:hAnsi="Montserrat ExtraBold"/>
          <w:sz w:val="24"/>
          <w:szCs w:val="24"/>
        </w:rPr>
      </w:pPr>
    </w:p>
    <w:p w14:paraId="6C66F016" w14:textId="77777777" w:rsidR="005A30D0" w:rsidRDefault="005A30D0">
      <w:pPr>
        <w:rPr>
          <w:rFonts w:ascii="Montserrat ExtraBold" w:hAnsi="Montserrat ExtraBold"/>
          <w:sz w:val="24"/>
          <w:szCs w:val="24"/>
        </w:rPr>
      </w:pPr>
    </w:p>
    <w:p w14:paraId="0CB9345D" w14:textId="64093325" w:rsidR="005A30D0" w:rsidRDefault="005A30D0">
      <w:pPr>
        <w:rPr>
          <w:rFonts w:ascii="Montserrat ExtraBold" w:hAnsi="Montserrat ExtraBold"/>
          <w:sz w:val="24"/>
          <w:szCs w:val="24"/>
        </w:rPr>
        <w:sectPr w:rsidR="005A30D0">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pPr>
    </w:p>
    <w:p w14:paraId="2EDF8974" w14:textId="06EC8790" w:rsidR="00926F2D" w:rsidRPr="00EE5829" w:rsidRDefault="00926F2D">
      <w:pPr>
        <w:pStyle w:val="HighestLevelHeading"/>
        <w:numPr>
          <w:ilvl w:val="0"/>
          <w:numId w:val="2"/>
        </w:numPr>
        <w:ind w:left="567" w:hanging="567"/>
      </w:pPr>
      <w:bookmarkStart w:id="1" w:name="_Toc220999996"/>
      <w:r w:rsidRPr="00EE5829">
        <w:lastRenderedPageBreak/>
        <w:t>INTRODUCTION</w:t>
      </w:r>
      <w:bookmarkEnd w:id="1"/>
    </w:p>
    <w:p w14:paraId="0FD37F72" w14:textId="2FDA2453" w:rsidR="00487A4D" w:rsidRPr="0063391B" w:rsidRDefault="00487A4D">
      <w:pPr>
        <w:pStyle w:val="Mid-LevelHeading"/>
        <w:numPr>
          <w:ilvl w:val="1"/>
          <w:numId w:val="2"/>
        </w:numPr>
        <w:ind w:left="567" w:hanging="567"/>
      </w:pPr>
      <w:bookmarkStart w:id="2" w:name="_Toc220999997"/>
      <w:r>
        <w:t>Outline of the process</w:t>
      </w:r>
      <w:bookmarkEnd w:id="2"/>
    </w:p>
    <w:p w14:paraId="1DEBEF7C" w14:textId="2916F15E" w:rsidR="00E17248" w:rsidRDefault="00E17248" w:rsidP="00C30C4B">
      <w:pPr>
        <w:pStyle w:val="BodyText-MPATemplate"/>
        <w:shd w:val="clear" w:color="auto" w:fill="auto"/>
      </w:pPr>
      <w:r w:rsidRPr="0063391B">
        <w:t xml:space="preserve">Minor plan amendment </w:t>
      </w:r>
      <w:r w:rsidR="00364A97" w:rsidRPr="0063391B">
        <w:t>2026</w:t>
      </w:r>
      <w:r w:rsidR="00883F10" w:rsidRPr="0063391B">
        <w:t>-</w:t>
      </w:r>
      <w:r w:rsidR="0063391B" w:rsidRPr="0063391B">
        <w:t>04</w:t>
      </w:r>
      <w:r w:rsidRPr="0063391B">
        <w:t xml:space="preserve"> (MA </w:t>
      </w:r>
      <w:r w:rsidR="00364A97" w:rsidRPr="0063391B">
        <w:t>2026</w:t>
      </w:r>
      <w:r w:rsidR="00883F10" w:rsidRPr="0063391B">
        <w:t>-</w:t>
      </w:r>
      <w:r w:rsidR="0063391B" w:rsidRPr="0063391B">
        <w:t>04</w:t>
      </w:r>
      <w:r w:rsidR="000E48DA" w:rsidRPr="0063391B">
        <w:t>)</w:t>
      </w:r>
      <w:r w:rsidRPr="0063391B">
        <w:t xml:space="preserve"> to the Territory Plan is </w:t>
      </w:r>
      <w:r w:rsidR="00C56054" w:rsidRPr="0063391B">
        <w:t xml:space="preserve">a </w:t>
      </w:r>
      <w:r w:rsidRPr="0063391B">
        <w:t>minor plan amendment (MA) prepa</w:t>
      </w:r>
      <w:r>
        <w:t>red under sectio</w:t>
      </w:r>
      <w:r w:rsidR="000E48DA">
        <w:t>n</w:t>
      </w:r>
      <w:r>
        <w:t xml:space="preserve"> </w:t>
      </w:r>
      <w:r w:rsidRPr="00247A88">
        <w:t>84</w:t>
      </w:r>
      <w:r w:rsidR="008221A0" w:rsidRPr="00247A88">
        <w:t xml:space="preserve"> </w:t>
      </w:r>
      <w:r w:rsidR="000E48DA" w:rsidRPr="00247A88">
        <w:t>(1</w:t>
      </w:r>
      <w:r w:rsidRPr="00247A88">
        <w:t>)</w:t>
      </w:r>
      <w:r w:rsidR="008221A0" w:rsidRPr="00247A88">
        <w:t xml:space="preserve"> </w:t>
      </w:r>
      <w:r w:rsidR="000E48DA" w:rsidRPr="00247A88">
        <w:t>(a</w:t>
      </w:r>
      <w:r w:rsidRPr="00247A88">
        <w:t>)</w:t>
      </w:r>
      <w:r w:rsidR="009424D5">
        <w:t xml:space="preserve"> </w:t>
      </w:r>
      <w:r>
        <w:t xml:space="preserve">of the </w:t>
      </w:r>
      <w:r w:rsidRPr="00E76BD3">
        <w:rPr>
          <w:i/>
          <w:iCs/>
        </w:rPr>
        <w:t>Planning Act 2023</w:t>
      </w:r>
      <w:r>
        <w:t xml:space="preserve"> (the Act).</w:t>
      </w:r>
    </w:p>
    <w:p w14:paraId="7F4F22CA" w14:textId="77777777" w:rsidR="00E17248" w:rsidRDefault="00E17248" w:rsidP="00C30C4B">
      <w:pPr>
        <w:pStyle w:val="BodyText-MPATemplate"/>
        <w:shd w:val="clear" w:color="auto" w:fill="auto"/>
      </w:pPr>
    </w:p>
    <w:p w14:paraId="7FB398E5" w14:textId="4FD7079E" w:rsidR="008221A0" w:rsidRDefault="00AA3982" w:rsidP="00C30C4B">
      <w:pPr>
        <w:pStyle w:val="BodyText-MPATemplate"/>
        <w:shd w:val="clear" w:color="auto" w:fill="auto"/>
      </w:pPr>
      <w:r>
        <w:t xml:space="preserve">Section 84 of the Act outlines the different types of MAs, some which require limited consultation to be undertaken and some which </w:t>
      </w:r>
      <w:r w:rsidR="008221A0">
        <w:t>do not require</w:t>
      </w:r>
      <w:r>
        <w:t xml:space="preserve"> consultation.</w:t>
      </w:r>
      <w:r w:rsidR="008221A0" w:rsidRPr="008221A0">
        <w:t xml:space="preserve"> </w:t>
      </w:r>
      <w:r w:rsidR="008221A0">
        <w:t xml:space="preserve">This MA </w:t>
      </w:r>
      <w:r w:rsidR="00D062D5">
        <w:t>is consistent with the provisions under section 84</w:t>
      </w:r>
      <w:r w:rsidR="00FB5A8E">
        <w:t xml:space="preserve"> </w:t>
      </w:r>
      <w:r w:rsidR="00D062D5">
        <w:t>(1)</w:t>
      </w:r>
      <w:r w:rsidR="00FB5A8E">
        <w:t xml:space="preserve"> </w:t>
      </w:r>
      <w:r w:rsidR="00D062D5">
        <w:t>(a) of the Act and therefore no consultation is needed.</w:t>
      </w:r>
    </w:p>
    <w:p w14:paraId="21EB368E" w14:textId="77777777" w:rsidR="00E17248" w:rsidRDefault="00E17248" w:rsidP="00C30C4B">
      <w:pPr>
        <w:pStyle w:val="BodyText-MPATemplate"/>
        <w:shd w:val="clear" w:color="auto" w:fill="auto"/>
      </w:pPr>
    </w:p>
    <w:p w14:paraId="7EEE822F" w14:textId="579DB50B" w:rsidR="00E17248" w:rsidRDefault="00E17248" w:rsidP="00C30C4B">
      <w:pPr>
        <w:pStyle w:val="BodyText-MPATemplate"/>
        <w:shd w:val="clear" w:color="auto" w:fill="auto"/>
      </w:pPr>
      <w:r>
        <w:t>Under Section 85 of the Act</w:t>
      </w:r>
      <w:r w:rsidR="008221A0">
        <w:t xml:space="preserve"> this type of </w:t>
      </w:r>
      <w:r>
        <w:t>MA can only be made</w:t>
      </w:r>
      <w:r w:rsidR="008221A0">
        <w:t xml:space="preserve"> if </w:t>
      </w:r>
      <w:r>
        <w:t>the MA is not inconsistent with the planning strategy or any relevant district strategy</w:t>
      </w:r>
      <w:r w:rsidR="003109A4">
        <w:t>.</w:t>
      </w:r>
    </w:p>
    <w:p w14:paraId="48F6E609" w14:textId="77777777" w:rsidR="00E17248" w:rsidRDefault="00E17248" w:rsidP="00C30C4B">
      <w:pPr>
        <w:pStyle w:val="BodyText-MPATemplate"/>
        <w:shd w:val="clear" w:color="auto" w:fill="auto"/>
      </w:pPr>
    </w:p>
    <w:p w14:paraId="42E3B665" w14:textId="1BAA0979" w:rsidR="00E17248" w:rsidRDefault="00E17248" w:rsidP="00C30C4B">
      <w:pPr>
        <w:pStyle w:val="BodyText-MPATemplate"/>
        <w:shd w:val="clear" w:color="auto" w:fill="auto"/>
      </w:pPr>
      <w:r>
        <w:t xml:space="preserve">The MA is not inconsistent with the </w:t>
      </w:r>
      <w:r w:rsidR="003C5660">
        <w:t>Planning</w:t>
      </w:r>
      <w:r>
        <w:t xml:space="preserve"> </w:t>
      </w:r>
      <w:r w:rsidR="008221A0">
        <w:t>S</w:t>
      </w:r>
      <w:r>
        <w:t>trategy</w:t>
      </w:r>
      <w:r w:rsidR="00934FE2">
        <w:t xml:space="preserve"> and the relevant district strategies</w:t>
      </w:r>
      <w:r>
        <w:t>.</w:t>
      </w:r>
    </w:p>
    <w:p w14:paraId="34D91357" w14:textId="77777777" w:rsidR="00E17248" w:rsidRDefault="00E17248" w:rsidP="00C30C4B">
      <w:pPr>
        <w:pStyle w:val="BodyText-MPATemplate"/>
        <w:shd w:val="clear" w:color="auto" w:fill="auto"/>
      </w:pPr>
    </w:p>
    <w:p w14:paraId="7C9EECCA" w14:textId="17B1D942" w:rsidR="00E17248" w:rsidRDefault="00E17248" w:rsidP="00C30C4B">
      <w:pPr>
        <w:pStyle w:val="BodyText-MPATemplate"/>
        <w:shd w:val="clear" w:color="auto" w:fill="auto"/>
      </w:pPr>
      <w:r>
        <w:t xml:space="preserve">For more information on the content of the Territory Plan and minor plan amendment processes please refer to the </w:t>
      </w:r>
      <w:r w:rsidR="002C5258">
        <w:t xml:space="preserve">planning website: </w:t>
      </w:r>
      <w:hyperlink r:id="rId22" w:history="1">
        <w:r w:rsidR="002C5258" w:rsidRPr="00603324">
          <w:rPr>
            <w:rStyle w:val="Hyperlink"/>
          </w:rPr>
          <w:t>www.planning.act.gov.au/professionals/our-planning-system/the-territory-plan/amendments-to-the-territory-plan</w:t>
        </w:r>
      </w:hyperlink>
      <w:r w:rsidR="002C5258">
        <w:t xml:space="preserve"> </w:t>
      </w:r>
    </w:p>
    <w:p w14:paraId="3F467A03" w14:textId="6CB0A541" w:rsidR="00295B15" w:rsidRDefault="005A30D0" w:rsidP="00C30C4B">
      <w:pPr>
        <w:pStyle w:val="BodyText-MPATemplate"/>
        <w:shd w:val="clear" w:color="auto" w:fill="auto"/>
      </w:pPr>
      <w:r>
        <w:rPr>
          <w:color w:val="000000" w:themeColor="text1"/>
        </w:rPr>
        <w:br w:type="page"/>
      </w:r>
    </w:p>
    <w:p w14:paraId="48325A8F" w14:textId="64CC0748" w:rsidR="003825BB" w:rsidRPr="00292A13" w:rsidRDefault="003C362E">
      <w:pPr>
        <w:pStyle w:val="Mid-LevelHeading"/>
        <w:numPr>
          <w:ilvl w:val="1"/>
          <w:numId w:val="2"/>
        </w:numPr>
        <w:ind w:left="567" w:hanging="567"/>
        <w:rPr>
          <w:color w:val="000000" w:themeColor="text1"/>
        </w:rPr>
      </w:pPr>
      <w:bookmarkStart w:id="3" w:name="_Toc220999998"/>
      <w:r w:rsidRPr="00292A13">
        <w:rPr>
          <w:color w:val="000000" w:themeColor="text1"/>
        </w:rPr>
        <w:lastRenderedPageBreak/>
        <w:t xml:space="preserve">Summary of the </w:t>
      </w:r>
      <w:r w:rsidR="00A550A8" w:rsidRPr="00292A13">
        <w:rPr>
          <w:color w:val="000000" w:themeColor="text1"/>
        </w:rPr>
        <w:t>amendments</w:t>
      </w:r>
      <w:bookmarkEnd w:id="3"/>
    </w:p>
    <w:p w14:paraId="4C0372CF" w14:textId="77777777" w:rsidR="009424D5" w:rsidRPr="00292A13" w:rsidRDefault="009424D5" w:rsidP="00C30C4B">
      <w:pPr>
        <w:pStyle w:val="BodyText-MPATemplate"/>
        <w:shd w:val="clear" w:color="auto" w:fill="auto"/>
        <w:rPr>
          <w:color w:val="000000" w:themeColor="text1"/>
        </w:rPr>
      </w:pPr>
    </w:p>
    <w:p w14:paraId="6EEE79D9" w14:textId="78024348" w:rsidR="00A550A8" w:rsidRPr="00292A13" w:rsidRDefault="009424D5" w:rsidP="00C30C4B">
      <w:pPr>
        <w:pStyle w:val="BodyText-MPATemplate"/>
        <w:shd w:val="clear" w:color="auto" w:fill="auto"/>
        <w:rPr>
          <w:color w:val="000000" w:themeColor="text1"/>
        </w:rPr>
      </w:pPr>
      <w:r w:rsidRPr="00292A13">
        <w:rPr>
          <w:color w:val="000000" w:themeColor="text1"/>
        </w:rPr>
        <w:t>This MA makes the following change</w:t>
      </w:r>
      <w:r w:rsidR="003109A4" w:rsidRPr="00292A13">
        <w:rPr>
          <w:color w:val="000000" w:themeColor="text1"/>
        </w:rPr>
        <w:t>s:</w:t>
      </w:r>
    </w:p>
    <w:p w14:paraId="590A856E" w14:textId="77777777" w:rsidR="003109A4" w:rsidRPr="00292A13" w:rsidRDefault="003109A4" w:rsidP="00C30C4B">
      <w:pPr>
        <w:pStyle w:val="BodyText-MPATemplate"/>
        <w:shd w:val="clear" w:color="auto" w:fill="auto"/>
        <w:rPr>
          <w:color w:val="000000" w:themeColor="text1"/>
        </w:rPr>
      </w:pPr>
    </w:p>
    <w:p w14:paraId="761B562E" w14:textId="71E80625" w:rsidR="00836AA3" w:rsidRPr="00292A13" w:rsidRDefault="00A10024" w:rsidP="00836AA3">
      <w:pPr>
        <w:pStyle w:val="BodyText-MPATemplate"/>
        <w:shd w:val="clear" w:color="auto" w:fill="auto"/>
        <w:rPr>
          <w:color w:val="000000" w:themeColor="text1"/>
          <w:szCs w:val="22"/>
          <w:u w:val="single"/>
        </w:rPr>
      </w:pPr>
      <w:r w:rsidRPr="00292A13">
        <w:rPr>
          <w:color w:val="000000" w:themeColor="text1"/>
          <w:szCs w:val="22"/>
          <w:u w:val="single"/>
        </w:rPr>
        <w:t>Woden</w:t>
      </w:r>
      <w:r w:rsidR="00836AA3" w:rsidRPr="00292A13">
        <w:rPr>
          <w:color w:val="000000" w:themeColor="text1"/>
          <w:szCs w:val="22"/>
          <w:u w:val="single"/>
        </w:rPr>
        <w:t xml:space="preserve"> District Policy </w:t>
      </w:r>
    </w:p>
    <w:p w14:paraId="11C61CD9" w14:textId="77777777" w:rsidR="00836AA3" w:rsidRPr="00292A13" w:rsidRDefault="00836AA3" w:rsidP="00836AA3">
      <w:pPr>
        <w:pStyle w:val="BodyText-MPATemplate"/>
        <w:shd w:val="clear" w:color="auto" w:fill="auto"/>
        <w:rPr>
          <w:color w:val="000000" w:themeColor="text1"/>
          <w:szCs w:val="22"/>
        </w:rPr>
      </w:pPr>
    </w:p>
    <w:p w14:paraId="784D674D" w14:textId="0614D512" w:rsidR="00836AA3" w:rsidRPr="00292A13" w:rsidRDefault="004050D9">
      <w:pPr>
        <w:pStyle w:val="BodyText-MPATemplate"/>
        <w:numPr>
          <w:ilvl w:val="0"/>
          <w:numId w:val="3"/>
        </w:numPr>
        <w:shd w:val="clear" w:color="auto" w:fill="auto"/>
        <w:rPr>
          <w:color w:val="000000" w:themeColor="text1"/>
          <w:szCs w:val="22"/>
        </w:rPr>
      </w:pPr>
      <w:bookmarkStart w:id="4" w:name="_Hlk213842090"/>
      <w:bookmarkStart w:id="5" w:name="_Hlk220417836"/>
      <w:r w:rsidRPr="00292A13">
        <w:rPr>
          <w:color w:val="000000" w:themeColor="text1"/>
          <w:szCs w:val="22"/>
        </w:rPr>
        <w:t>Rectif</w:t>
      </w:r>
      <w:r w:rsidR="00B55652">
        <w:rPr>
          <w:color w:val="000000" w:themeColor="text1"/>
          <w:szCs w:val="22"/>
        </w:rPr>
        <w:t>ies</w:t>
      </w:r>
      <w:r w:rsidR="00F05C1C" w:rsidRPr="00292A13">
        <w:rPr>
          <w:color w:val="000000" w:themeColor="text1"/>
          <w:szCs w:val="22"/>
        </w:rPr>
        <w:t xml:space="preserve"> </w:t>
      </w:r>
      <w:r w:rsidR="00A10024" w:rsidRPr="00292A13">
        <w:rPr>
          <w:color w:val="000000" w:themeColor="text1"/>
          <w:szCs w:val="22"/>
        </w:rPr>
        <w:t xml:space="preserve">the block number for Garran </w:t>
      </w:r>
      <w:r w:rsidR="00551E4A">
        <w:rPr>
          <w:color w:val="000000" w:themeColor="text1"/>
          <w:szCs w:val="22"/>
        </w:rPr>
        <w:t>i</w:t>
      </w:r>
      <w:r w:rsidR="00A10024" w:rsidRPr="00292A13">
        <w:rPr>
          <w:color w:val="000000" w:themeColor="text1"/>
          <w:szCs w:val="22"/>
        </w:rPr>
        <w:t xml:space="preserve">n the Land Use Table </w:t>
      </w:r>
      <w:bookmarkEnd w:id="4"/>
      <w:r w:rsidR="00A10024" w:rsidRPr="00292A13">
        <w:rPr>
          <w:color w:val="000000" w:themeColor="text1"/>
          <w:szCs w:val="22"/>
        </w:rPr>
        <w:t xml:space="preserve">from </w:t>
      </w:r>
      <w:r w:rsidR="00271354">
        <w:rPr>
          <w:color w:val="000000" w:themeColor="text1"/>
          <w:szCs w:val="22"/>
        </w:rPr>
        <w:t>B</w:t>
      </w:r>
      <w:r w:rsidR="00A10024" w:rsidRPr="00292A13">
        <w:rPr>
          <w:color w:val="000000" w:themeColor="text1"/>
          <w:szCs w:val="22"/>
        </w:rPr>
        <w:t xml:space="preserve">lock 1 to </w:t>
      </w:r>
      <w:r w:rsidR="00271354">
        <w:rPr>
          <w:color w:val="000000" w:themeColor="text1"/>
          <w:szCs w:val="22"/>
        </w:rPr>
        <w:t>B</w:t>
      </w:r>
      <w:r w:rsidR="00A10024" w:rsidRPr="00292A13">
        <w:rPr>
          <w:color w:val="000000" w:themeColor="text1"/>
          <w:szCs w:val="22"/>
        </w:rPr>
        <w:t>lock 11.</w:t>
      </w:r>
    </w:p>
    <w:bookmarkEnd w:id="5"/>
    <w:p w14:paraId="54CFAFC4" w14:textId="77777777" w:rsidR="00836AA3" w:rsidRPr="00292A13" w:rsidRDefault="00836AA3" w:rsidP="00E256A2">
      <w:pPr>
        <w:pStyle w:val="BodyText-MPATemplate"/>
        <w:shd w:val="clear" w:color="auto" w:fill="auto"/>
        <w:rPr>
          <w:color w:val="000000" w:themeColor="text1"/>
          <w:szCs w:val="22"/>
        </w:rPr>
      </w:pPr>
    </w:p>
    <w:p w14:paraId="7AE56BF0" w14:textId="2FC2E454" w:rsidR="00E256A2" w:rsidRPr="00292A13" w:rsidRDefault="009A1EE2" w:rsidP="00E256A2">
      <w:pPr>
        <w:pStyle w:val="BodyText-MPATemplate"/>
        <w:shd w:val="clear" w:color="auto" w:fill="auto"/>
        <w:rPr>
          <w:color w:val="000000" w:themeColor="text1"/>
          <w:szCs w:val="22"/>
          <w:u w:val="single"/>
        </w:rPr>
      </w:pPr>
      <w:r w:rsidRPr="00292A13">
        <w:rPr>
          <w:color w:val="000000" w:themeColor="text1"/>
          <w:szCs w:val="22"/>
          <w:u w:val="single"/>
        </w:rPr>
        <w:t>Belconnen</w:t>
      </w:r>
      <w:r w:rsidR="00883F10" w:rsidRPr="00292A13">
        <w:rPr>
          <w:color w:val="000000" w:themeColor="text1"/>
          <w:szCs w:val="22"/>
          <w:u w:val="single"/>
        </w:rPr>
        <w:t xml:space="preserve"> District Policy</w:t>
      </w:r>
    </w:p>
    <w:p w14:paraId="4E6ABE0A" w14:textId="77777777" w:rsidR="00E256A2" w:rsidRPr="00292A13" w:rsidRDefault="00E256A2" w:rsidP="00E256A2">
      <w:pPr>
        <w:pStyle w:val="BodyText-MPATemplate"/>
        <w:shd w:val="clear" w:color="auto" w:fill="auto"/>
        <w:rPr>
          <w:color w:val="000000" w:themeColor="text1"/>
          <w:szCs w:val="22"/>
        </w:rPr>
      </w:pPr>
      <w:bookmarkStart w:id="6" w:name="_Hlk181283101"/>
    </w:p>
    <w:p w14:paraId="1BA43583" w14:textId="3FC1D911" w:rsidR="009A1EE2" w:rsidRDefault="009A1EE2" w:rsidP="00D37866">
      <w:pPr>
        <w:pStyle w:val="BodyText-MPATemplate"/>
        <w:numPr>
          <w:ilvl w:val="0"/>
          <w:numId w:val="3"/>
        </w:numPr>
        <w:shd w:val="clear" w:color="auto" w:fill="auto"/>
        <w:rPr>
          <w:color w:val="000000" w:themeColor="text1"/>
          <w:szCs w:val="22"/>
        </w:rPr>
      </w:pPr>
      <w:bookmarkStart w:id="7" w:name="_Hlk213842649"/>
      <w:bookmarkStart w:id="8" w:name="_Hlk220417929"/>
      <w:r w:rsidRPr="0063391B">
        <w:rPr>
          <w:color w:val="000000" w:themeColor="text1"/>
          <w:szCs w:val="22"/>
        </w:rPr>
        <w:t>Update</w:t>
      </w:r>
      <w:r w:rsidR="00B55652">
        <w:rPr>
          <w:color w:val="000000" w:themeColor="text1"/>
          <w:szCs w:val="22"/>
        </w:rPr>
        <w:t>s</w:t>
      </w:r>
      <w:r w:rsidRPr="0063391B">
        <w:rPr>
          <w:color w:val="000000" w:themeColor="text1"/>
          <w:szCs w:val="22"/>
        </w:rPr>
        <w:t xml:space="preserve"> </w:t>
      </w:r>
      <w:r w:rsidR="00551E4A">
        <w:rPr>
          <w:color w:val="000000" w:themeColor="text1"/>
          <w:szCs w:val="22"/>
        </w:rPr>
        <w:t>F</w:t>
      </w:r>
      <w:r w:rsidRPr="0063391B">
        <w:rPr>
          <w:color w:val="000000" w:themeColor="text1"/>
          <w:szCs w:val="22"/>
        </w:rPr>
        <w:t xml:space="preserve">igure 25 Hawker to include omitted PD1 </w:t>
      </w:r>
      <w:r w:rsidR="0063391B" w:rsidRPr="0063391B">
        <w:rPr>
          <w:color w:val="000000" w:themeColor="text1"/>
          <w:szCs w:val="22"/>
        </w:rPr>
        <w:t>areas</w:t>
      </w:r>
      <w:bookmarkEnd w:id="7"/>
      <w:r w:rsidR="0063391B">
        <w:rPr>
          <w:color w:val="000000" w:themeColor="text1"/>
          <w:szCs w:val="22"/>
        </w:rPr>
        <w:t>.</w:t>
      </w:r>
    </w:p>
    <w:bookmarkEnd w:id="8"/>
    <w:p w14:paraId="1D1261AE" w14:textId="77777777" w:rsidR="003A0770" w:rsidRPr="0063391B" w:rsidRDefault="003A0770" w:rsidP="003A0770">
      <w:pPr>
        <w:pStyle w:val="BodyText-MPATemplate"/>
        <w:shd w:val="clear" w:color="auto" w:fill="auto"/>
        <w:ind w:left="720"/>
        <w:rPr>
          <w:color w:val="000000" w:themeColor="text1"/>
          <w:szCs w:val="22"/>
        </w:rPr>
      </w:pPr>
    </w:p>
    <w:p w14:paraId="14F86709" w14:textId="032275D9" w:rsidR="00883F10" w:rsidRPr="00292A13" w:rsidRDefault="009A1EE2" w:rsidP="00883F10">
      <w:pPr>
        <w:pStyle w:val="BodyText-MPATemplate"/>
        <w:shd w:val="clear" w:color="auto" w:fill="auto"/>
        <w:rPr>
          <w:color w:val="000000" w:themeColor="text1"/>
          <w:szCs w:val="22"/>
          <w:u w:val="single"/>
        </w:rPr>
      </w:pPr>
      <w:r w:rsidRPr="00292A13">
        <w:rPr>
          <w:color w:val="000000" w:themeColor="text1"/>
          <w:szCs w:val="22"/>
          <w:u w:val="single"/>
        </w:rPr>
        <w:t>East Canberra District Policy</w:t>
      </w:r>
    </w:p>
    <w:p w14:paraId="18957128" w14:textId="77777777" w:rsidR="00883F10" w:rsidRPr="00292A13" w:rsidRDefault="00883F10" w:rsidP="00883F10">
      <w:pPr>
        <w:pStyle w:val="BodyText-MPATemplate"/>
        <w:shd w:val="clear" w:color="auto" w:fill="auto"/>
        <w:rPr>
          <w:color w:val="000000" w:themeColor="text1"/>
          <w:szCs w:val="22"/>
        </w:rPr>
      </w:pPr>
    </w:p>
    <w:p w14:paraId="620F35A4" w14:textId="0B594FCF" w:rsidR="00AD0CC1" w:rsidRPr="00292A13" w:rsidRDefault="00C75DBF" w:rsidP="002E3301">
      <w:pPr>
        <w:pStyle w:val="BodyText-MPATemplate"/>
        <w:numPr>
          <w:ilvl w:val="0"/>
          <w:numId w:val="3"/>
        </w:numPr>
        <w:shd w:val="clear" w:color="auto" w:fill="auto"/>
        <w:rPr>
          <w:color w:val="000000" w:themeColor="text1"/>
          <w:szCs w:val="22"/>
        </w:rPr>
      </w:pPr>
      <w:bookmarkStart w:id="9" w:name="_Hlk220418088"/>
      <w:bookmarkStart w:id="10" w:name="_Hlk213842686"/>
      <w:r w:rsidRPr="00292A13">
        <w:rPr>
          <w:color w:val="000000" w:themeColor="text1"/>
          <w:szCs w:val="22"/>
        </w:rPr>
        <w:t>Update</w:t>
      </w:r>
      <w:r w:rsidR="00551E4A">
        <w:rPr>
          <w:color w:val="000000" w:themeColor="text1"/>
          <w:szCs w:val="22"/>
        </w:rPr>
        <w:t>s</w:t>
      </w:r>
      <w:r w:rsidRPr="00292A13">
        <w:rPr>
          <w:color w:val="000000" w:themeColor="text1"/>
          <w:szCs w:val="22"/>
        </w:rPr>
        <w:t xml:space="preserve"> Figure 1 to include omitted RC1 and RC3 area</w:t>
      </w:r>
      <w:r w:rsidR="00A173A8">
        <w:rPr>
          <w:color w:val="000000" w:themeColor="text1"/>
          <w:szCs w:val="22"/>
        </w:rPr>
        <w:t xml:space="preserve"> label</w:t>
      </w:r>
      <w:r w:rsidR="00A631E4">
        <w:rPr>
          <w:color w:val="000000" w:themeColor="text1"/>
          <w:szCs w:val="22"/>
        </w:rPr>
        <w:t>s</w:t>
      </w:r>
      <w:r w:rsidR="00A173A8">
        <w:rPr>
          <w:color w:val="000000" w:themeColor="text1"/>
          <w:szCs w:val="22"/>
        </w:rPr>
        <w:t xml:space="preserve">, </w:t>
      </w:r>
      <w:r w:rsidR="00A631E4">
        <w:rPr>
          <w:color w:val="000000" w:themeColor="text1"/>
          <w:szCs w:val="22"/>
        </w:rPr>
        <w:t>change</w:t>
      </w:r>
      <w:r w:rsidR="00551E4A">
        <w:rPr>
          <w:color w:val="000000" w:themeColor="text1"/>
          <w:szCs w:val="22"/>
        </w:rPr>
        <w:t>s</w:t>
      </w:r>
      <w:r w:rsidR="00A173A8">
        <w:rPr>
          <w:color w:val="000000" w:themeColor="text1"/>
          <w:szCs w:val="22"/>
        </w:rPr>
        <w:t xml:space="preserve"> the Canberra Central label to Inner South and remove</w:t>
      </w:r>
      <w:r w:rsidR="00551E4A">
        <w:rPr>
          <w:color w:val="000000" w:themeColor="text1"/>
          <w:szCs w:val="22"/>
        </w:rPr>
        <w:t>s</w:t>
      </w:r>
      <w:r w:rsidR="00A173A8">
        <w:rPr>
          <w:color w:val="000000" w:themeColor="text1"/>
          <w:szCs w:val="22"/>
        </w:rPr>
        <w:t xml:space="preserve"> the inset and the previous unlabelled RC2 area which no longer applies in the policy</w:t>
      </w:r>
      <w:bookmarkEnd w:id="9"/>
      <w:r w:rsidR="00A173A8">
        <w:rPr>
          <w:color w:val="000000" w:themeColor="text1"/>
          <w:szCs w:val="22"/>
        </w:rPr>
        <w:t>.</w:t>
      </w:r>
    </w:p>
    <w:bookmarkEnd w:id="10"/>
    <w:p w14:paraId="08F7B050" w14:textId="77777777" w:rsidR="00295B15" w:rsidRPr="00292A13" w:rsidRDefault="00295B15" w:rsidP="00295B15">
      <w:pPr>
        <w:pStyle w:val="BodyText-MPATemplate"/>
        <w:shd w:val="clear" w:color="auto" w:fill="auto"/>
        <w:rPr>
          <w:color w:val="000000" w:themeColor="text1"/>
          <w:szCs w:val="22"/>
        </w:rPr>
      </w:pPr>
    </w:p>
    <w:p w14:paraId="316B79C2" w14:textId="1CE694DC" w:rsidR="009A1EE2" w:rsidRPr="00292A13" w:rsidRDefault="00C75DBF" w:rsidP="009A1EE2">
      <w:pPr>
        <w:pStyle w:val="BodyText-MPATemplate"/>
        <w:shd w:val="clear" w:color="auto" w:fill="auto"/>
        <w:rPr>
          <w:color w:val="000000" w:themeColor="text1"/>
          <w:szCs w:val="22"/>
          <w:u w:val="single"/>
        </w:rPr>
      </w:pPr>
      <w:r w:rsidRPr="00292A13">
        <w:rPr>
          <w:color w:val="000000" w:themeColor="text1"/>
          <w:szCs w:val="22"/>
          <w:u w:val="single"/>
        </w:rPr>
        <w:t>Inner South District Policy</w:t>
      </w:r>
    </w:p>
    <w:p w14:paraId="032AE3B8" w14:textId="77777777" w:rsidR="009A1EE2" w:rsidRPr="00292A13" w:rsidRDefault="009A1EE2" w:rsidP="009A1EE2">
      <w:pPr>
        <w:pStyle w:val="BodyText-MPATemplate"/>
        <w:shd w:val="clear" w:color="auto" w:fill="auto"/>
        <w:rPr>
          <w:color w:val="000000" w:themeColor="text1"/>
          <w:szCs w:val="22"/>
        </w:rPr>
      </w:pPr>
    </w:p>
    <w:p w14:paraId="1F6EADF6" w14:textId="3E61AA35" w:rsidR="009A1EE2" w:rsidRPr="00292A13" w:rsidRDefault="009A1EE2" w:rsidP="009A1EE2">
      <w:pPr>
        <w:pStyle w:val="BodyText-MPATemplate"/>
        <w:numPr>
          <w:ilvl w:val="0"/>
          <w:numId w:val="3"/>
        </w:numPr>
        <w:shd w:val="clear" w:color="auto" w:fill="auto"/>
        <w:rPr>
          <w:color w:val="000000" w:themeColor="text1"/>
          <w:szCs w:val="22"/>
        </w:rPr>
      </w:pPr>
      <w:bookmarkStart w:id="11" w:name="_Hlk220418152"/>
      <w:r w:rsidRPr="00292A13">
        <w:rPr>
          <w:color w:val="000000" w:themeColor="text1"/>
          <w:szCs w:val="22"/>
        </w:rPr>
        <w:t>Rectif</w:t>
      </w:r>
      <w:r w:rsidR="00B55652">
        <w:rPr>
          <w:color w:val="000000" w:themeColor="text1"/>
          <w:szCs w:val="22"/>
        </w:rPr>
        <w:t>ies</w:t>
      </w:r>
      <w:r w:rsidRPr="00292A13">
        <w:rPr>
          <w:color w:val="000000" w:themeColor="text1"/>
          <w:szCs w:val="22"/>
        </w:rPr>
        <w:t xml:space="preserve"> the wording in Assessment Requirement </w:t>
      </w:r>
      <w:r w:rsidR="00292A13" w:rsidRPr="00292A13">
        <w:rPr>
          <w:color w:val="000000" w:themeColor="text1"/>
          <w:szCs w:val="22"/>
        </w:rPr>
        <w:t>8</w:t>
      </w:r>
      <w:r w:rsidRPr="00292A13">
        <w:rPr>
          <w:color w:val="000000" w:themeColor="text1"/>
          <w:szCs w:val="22"/>
        </w:rPr>
        <w:t xml:space="preserve"> to </w:t>
      </w:r>
      <w:r w:rsidR="00292A13" w:rsidRPr="00292A13">
        <w:rPr>
          <w:color w:val="000000" w:themeColor="text1"/>
          <w:szCs w:val="22"/>
        </w:rPr>
        <w:t>refer to Figure 2 and Area ‘d’ instead of Figure 1 and Area ‘a’.</w:t>
      </w:r>
    </w:p>
    <w:bookmarkEnd w:id="11"/>
    <w:p w14:paraId="33940920" w14:textId="50143131" w:rsidR="00292A13" w:rsidRPr="007F5AC8" w:rsidRDefault="005A30D0" w:rsidP="00295B15">
      <w:pPr>
        <w:pStyle w:val="BodyText-MPATemplate"/>
        <w:shd w:val="clear" w:color="auto" w:fill="auto"/>
        <w:rPr>
          <w:szCs w:val="22"/>
        </w:rPr>
      </w:pPr>
      <w:r>
        <w:rPr>
          <w:color w:val="000000" w:themeColor="text1"/>
        </w:rPr>
        <w:br w:type="page"/>
      </w:r>
    </w:p>
    <w:p w14:paraId="1386C8B2" w14:textId="1096DF41" w:rsidR="00CC4051" w:rsidRPr="003A0770" w:rsidRDefault="00A550A8">
      <w:pPr>
        <w:pStyle w:val="HighestLevelHeading"/>
        <w:numPr>
          <w:ilvl w:val="0"/>
          <w:numId w:val="2"/>
        </w:numPr>
        <w:ind w:left="567" w:hanging="567"/>
        <w:rPr>
          <w:caps/>
        </w:rPr>
      </w:pPr>
      <w:bookmarkStart w:id="12" w:name="_Toc220999999"/>
      <w:bookmarkEnd w:id="6"/>
      <w:r w:rsidRPr="003A0770">
        <w:rPr>
          <w:caps/>
        </w:rPr>
        <w:lastRenderedPageBreak/>
        <w:t>Territory Plan changes</w:t>
      </w:r>
      <w:bookmarkEnd w:id="12"/>
      <w:r w:rsidRPr="003A0770">
        <w:rPr>
          <w:caps/>
        </w:rPr>
        <w:t xml:space="preserve"> </w:t>
      </w:r>
    </w:p>
    <w:p w14:paraId="5C0A947C" w14:textId="5C968DC6" w:rsidR="00CF095D" w:rsidRDefault="00CF095D" w:rsidP="002415BD">
      <w:pPr>
        <w:pStyle w:val="BodyText-MPATemplate"/>
        <w:shd w:val="clear" w:color="auto" w:fill="auto"/>
      </w:pPr>
      <w:r>
        <w:t xml:space="preserve">This section contains details of </w:t>
      </w:r>
      <w:r w:rsidR="009752B3">
        <w:t>the changes</w:t>
      </w:r>
      <w:r>
        <w:t xml:space="preserve"> to be made to the Territory Plan. </w:t>
      </w:r>
    </w:p>
    <w:p w14:paraId="2072B669" w14:textId="3E4B72B4" w:rsidR="00474B95" w:rsidRDefault="00A10024">
      <w:pPr>
        <w:pStyle w:val="Mid-LevelHeading"/>
        <w:numPr>
          <w:ilvl w:val="1"/>
          <w:numId w:val="2"/>
        </w:numPr>
        <w:ind w:left="567" w:hanging="567"/>
      </w:pPr>
      <w:bookmarkStart w:id="13" w:name="_Toc221000000"/>
      <w:r>
        <w:t>Woden</w:t>
      </w:r>
      <w:r w:rsidR="00474B95">
        <w:t xml:space="preserve"> District Policy</w:t>
      </w:r>
      <w:bookmarkEnd w:id="13"/>
    </w:p>
    <w:p w14:paraId="2197A449" w14:textId="77777777" w:rsidR="00FD7DF4" w:rsidRDefault="00FD7DF4" w:rsidP="00474B95">
      <w:pPr>
        <w:pStyle w:val="BodyText-MPATemplate"/>
        <w:shd w:val="clear" w:color="auto" w:fill="auto"/>
      </w:pPr>
    </w:p>
    <w:p w14:paraId="2B6BC975" w14:textId="2C9AA78B" w:rsidR="00A10024" w:rsidRDefault="003F65CD" w:rsidP="00E65AEB">
      <w:pPr>
        <w:pStyle w:val="BodyText-MPATemplate"/>
        <w:shd w:val="clear" w:color="auto" w:fill="auto"/>
      </w:pPr>
      <w:r w:rsidRPr="0044499C">
        <w:t>Changes have been made to the ACT Cadastral Database which ha</w:t>
      </w:r>
      <w:r w:rsidR="00733A3E" w:rsidRPr="0044499C">
        <w:t>s</w:t>
      </w:r>
      <w:r w:rsidRPr="0044499C">
        <w:t xml:space="preserve"> resulted </w:t>
      </w:r>
      <w:r w:rsidR="00733A3E" w:rsidRPr="0044499C">
        <w:t xml:space="preserve">in </w:t>
      </w:r>
      <w:r w:rsidR="00271354">
        <w:t>B</w:t>
      </w:r>
      <w:r w:rsidR="00733A3E" w:rsidRPr="0044499C">
        <w:t>lock</w:t>
      </w:r>
      <w:r w:rsidRPr="0044499C">
        <w:t xml:space="preserve"> 1 </w:t>
      </w:r>
      <w:r w:rsidR="00271354">
        <w:t>S</w:t>
      </w:r>
      <w:r w:rsidRPr="0044499C">
        <w:t>ection 33 Garran becoming a retired block</w:t>
      </w:r>
      <w:r w:rsidR="00FC3410">
        <w:t xml:space="preserve"> and </w:t>
      </w:r>
      <w:r w:rsidR="00551E4A">
        <w:t xml:space="preserve">a </w:t>
      </w:r>
      <w:r w:rsidR="00FC3410">
        <w:t xml:space="preserve">new block, </w:t>
      </w:r>
      <w:r w:rsidR="00271354">
        <w:t>B</w:t>
      </w:r>
      <w:r w:rsidR="00FC3410">
        <w:t xml:space="preserve">lock 11 </w:t>
      </w:r>
      <w:r w:rsidR="00271354">
        <w:t>S</w:t>
      </w:r>
      <w:r w:rsidR="00FC3410">
        <w:t xml:space="preserve">ection 33 Garran being created. This change has resulted in the </w:t>
      </w:r>
      <w:r w:rsidR="00FC3410" w:rsidRPr="0044499C">
        <w:t>Land</w:t>
      </w:r>
      <w:r w:rsidRPr="0044499C">
        <w:t xml:space="preserve"> Use Table </w:t>
      </w:r>
      <w:r w:rsidR="0044499C" w:rsidRPr="0044499C">
        <w:t>referencing</w:t>
      </w:r>
      <w:r w:rsidRPr="0044499C">
        <w:t xml:space="preserve"> a </w:t>
      </w:r>
      <w:r w:rsidR="00FC3410">
        <w:t>retired</w:t>
      </w:r>
      <w:r w:rsidRPr="0044499C">
        <w:t xml:space="preserve"> block</w:t>
      </w:r>
      <w:r w:rsidR="0044499C" w:rsidRPr="0044499C">
        <w:t xml:space="preserve"> </w:t>
      </w:r>
      <w:r w:rsidR="00B55652">
        <w:t>number</w:t>
      </w:r>
      <w:r w:rsidRPr="0044499C">
        <w:t xml:space="preserve">. </w:t>
      </w:r>
      <w:r w:rsidR="00FC3410">
        <w:t xml:space="preserve">This </w:t>
      </w:r>
      <w:r w:rsidRPr="0044499C">
        <w:t xml:space="preserve">minor amendment </w:t>
      </w:r>
      <w:r w:rsidR="00FC3410">
        <w:t xml:space="preserve">reflects the change in </w:t>
      </w:r>
      <w:r w:rsidR="00733A3E" w:rsidRPr="0044499C">
        <w:t>block</w:t>
      </w:r>
      <w:r w:rsidRPr="0044499C">
        <w:t xml:space="preserve"> number</w:t>
      </w:r>
      <w:r w:rsidR="0044499C" w:rsidRPr="0044499C">
        <w:t xml:space="preserve"> in the Land Use Table</w:t>
      </w:r>
      <w:r w:rsidRPr="0044499C">
        <w:t xml:space="preserve"> by replacing </w:t>
      </w:r>
      <w:r w:rsidR="00271354">
        <w:t>‘B</w:t>
      </w:r>
      <w:r w:rsidRPr="0044499C">
        <w:t>lock 1</w:t>
      </w:r>
      <w:r w:rsidR="00271354">
        <w:t>’</w:t>
      </w:r>
      <w:r w:rsidRPr="0044499C">
        <w:t xml:space="preserve"> with </w:t>
      </w:r>
      <w:r w:rsidR="00271354">
        <w:t>‘B</w:t>
      </w:r>
      <w:r w:rsidRPr="0044499C">
        <w:t>lock 11</w:t>
      </w:r>
      <w:r w:rsidR="00271354">
        <w:t>’.</w:t>
      </w:r>
      <w:r w:rsidRPr="0044499C">
        <w:t xml:space="preserve"> </w:t>
      </w:r>
    </w:p>
    <w:p w14:paraId="57932E6F" w14:textId="77777777" w:rsidR="00A10024" w:rsidRPr="00180893" w:rsidRDefault="00A10024" w:rsidP="00A10024">
      <w:pPr>
        <w:pStyle w:val="Mid-LevelHeading"/>
        <w:numPr>
          <w:ilvl w:val="1"/>
          <w:numId w:val="2"/>
        </w:numPr>
        <w:ind w:left="567" w:hanging="567"/>
        <w:rPr>
          <w:color w:val="000000" w:themeColor="text1"/>
        </w:rPr>
      </w:pPr>
      <w:bookmarkStart w:id="14" w:name="_Toc221000001"/>
      <w:r w:rsidRPr="00180893">
        <w:rPr>
          <w:color w:val="000000" w:themeColor="text1"/>
        </w:rPr>
        <w:t>Belconnen District Policy</w:t>
      </w:r>
      <w:bookmarkEnd w:id="14"/>
    </w:p>
    <w:p w14:paraId="446944D2" w14:textId="77777777" w:rsidR="00A10024" w:rsidRPr="00180893" w:rsidRDefault="00A10024" w:rsidP="00A10024">
      <w:pPr>
        <w:pStyle w:val="BodyText-MPATemplate"/>
        <w:shd w:val="clear" w:color="auto" w:fill="auto"/>
        <w:rPr>
          <w:color w:val="000000" w:themeColor="text1"/>
        </w:rPr>
      </w:pPr>
    </w:p>
    <w:p w14:paraId="16291583" w14:textId="1841BA74" w:rsidR="00A10024" w:rsidRPr="00271354" w:rsidRDefault="00A10024" w:rsidP="00E65AEB">
      <w:pPr>
        <w:pStyle w:val="BodyText-MPATemplate"/>
        <w:shd w:val="clear" w:color="auto" w:fill="auto"/>
        <w:rPr>
          <w:color w:val="000000" w:themeColor="text1"/>
        </w:rPr>
      </w:pPr>
      <w:r w:rsidRPr="00180893">
        <w:rPr>
          <w:color w:val="000000" w:themeColor="text1"/>
        </w:rPr>
        <w:t xml:space="preserve">When introducing the Territory Plan 2023, the </w:t>
      </w:r>
      <w:r w:rsidR="00CA4D10" w:rsidRPr="00180893">
        <w:rPr>
          <w:color w:val="000000" w:themeColor="text1"/>
        </w:rPr>
        <w:t xml:space="preserve">area </w:t>
      </w:r>
      <w:r w:rsidR="00C46D60">
        <w:rPr>
          <w:color w:val="000000" w:themeColor="text1"/>
        </w:rPr>
        <w:t xml:space="preserve">previously shown as PD1 in the </w:t>
      </w:r>
      <w:r w:rsidR="00E43052">
        <w:rPr>
          <w:color w:val="000000" w:themeColor="text1"/>
        </w:rPr>
        <w:t>Territory Plan 2008 Precinct Map and Code for Hawker</w:t>
      </w:r>
      <w:r w:rsidR="00C46D60">
        <w:rPr>
          <w:color w:val="000000" w:themeColor="text1"/>
        </w:rPr>
        <w:t xml:space="preserve"> </w:t>
      </w:r>
      <w:r w:rsidR="00E43052">
        <w:rPr>
          <w:color w:val="000000" w:themeColor="text1"/>
        </w:rPr>
        <w:t xml:space="preserve">was </w:t>
      </w:r>
      <w:r w:rsidRPr="00180893">
        <w:rPr>
          <w:color w:val="000000" w:themeColor="text1"/>
        </w:rPr>
        <w:t>inadvertently omitted</w:t>
      </w:r>
      <w:r w:rsidR="00180893" w:rsidRPr="00180893">
        <w:rPr>
          <w:color w:val="000000" w:themeColor="text1"/>
        </w:rPr>
        <w:t xml:space="preserve"> from Figure 25</w:t>
      </w:r>
      <w:r w:rsidRPr="00180893">
        <w:rPr>
          <w:color w:val="000000" w:themeColor="text1"/>
        </w:rPr>
        <w:t xml:space="preserve">. </w:t>
      </w:r>
      <w:r w:rsidR="00E43052">
        <w:rPr>
          <w:color w:val="000000" w:themeColor="text1"/>
        </w:rPr>
        <w:t>Figure 25</w:t>
      </w:r>
      <w:r w:rsidR="00283599">
        <w:rPr>
          <w:color w:val="000000" w:themeColor="text1"/>
        </w:rPr>
        <w:t xml:space="preserve"> is referenced in the Land use Table for Hawker </w:t>
      </w:r>
      <w:r w:rsidR="00E43052">
        <w:rPr>
          <w:color w:val="000000" w:themeColor="text1"/>
        </w:rPr>
        <w:t>and prohibits</w:t>
      </w:r>
      <w:r w:rsidR="00283599">
        <w:rPr>
          <w:color w:val="000000" w:themeColor="text1"/>
        </w:rPr>
        <w:t xml:space="preserve"> </w:t>
      </w:r>
      <w:r w:rsidR="00A42F21">
        <w:rPr>
          <w:color w:val="000000" w:themeColor="text1"/>
        </w:rPr>
        <w:t>retirement village and supportive housing</w:t>
      </w:r>
      <w:r w:rsidR="00283599">
        <w:rPr>
          <w:color w:val="000000" w:themeColor="text1"/>
        </w:rPr>
        <w:t xml:space="preserve">. </w:t>
      </w:r>
      <w:r w:rsidRPr="00180893">
        <w:rPr>
          <w:color w:val="000000" w:themeColor="text1"/>
        </w:rPr>
        <w:t>This minor amendment rectifies this omission by including</w:t>
      </w:r>
      <w:r w:rsidR="00C46D60">
        <w:rPr>
          <w:color w:val="000000" w:themeColor="text1"/>
        </w:rPr>
        <w:t xml:space="preserve"> the</w:t>
      </w:r>
      <w:r w:rsidRPr="00180893">
        <w:rPr>
          <w:color w:val="000000" w:themeColor="text1"/>
        </w:rPr>
        <w:t xml:space="preserve"> </w:t>
      </w:r>
      <w:r w:rsidR="00C46D60">
        <w:rPr>
          <w:color w:val="000000" w:themeColor="text1"/>
        </w:rPr>
        <w:t>PD1</w:t>
      </w:r>
      <w:r w:rsidR="00E43052">
        <w:rPr>
          <w:color w:val="000000" w:themeColor="text1"/>
        </w:rPr>
        <w:t xml:space="preserve"> areas </w:t>
      </w:r>
      <w:r w:rsidR="00E43052" w:rsidRPr="00180893">
        <w:rPr>
          <w:color w:val="000000" w:themeColor="text1"/>
        </w:rPr>
        <w:t>on</w:t>
      </w:r>
      <w:r w:rsidR="00180893" w:rsidRPr="00180893">
        <w:rPr>
          <w:color w:val="000000" w:themeColor="text1"/>
        </w:rPr>
        <w:t xml:space="preserve"> Figure 25.</w:t>
      </w:r>
      <w:r w:rsidRPr="00180893">
        <w:rPr>
          <w:color w:val="000000" w:themeColor="text1"/>
        </w:rPr>
        <w:t xml:space="preserve"> </w:t>
      </w:r>
    </w:p>
    <w:p w14:paraId="1C7F7168" w14:textId="1EDE22CA" w:rsidR="00180893" w:rsidRPr="0011734D" w:rsidRDefault="00180893" w:rsidP="00180893">
      <w:pPr>
        <w:pStyle w:val="Mid-LevelHeading"/>
        <w:numPr>
          <w:ilvl w:val="1"/>
          <w:numId w:val="2"/>
        </w:numPr>
        <w:ind w:left="567" w:hanging="567"/>
      </w:pPr>
      <w:bookmarkStart w:id="15" w:name="_Toc221000002"/>
      <w:bookmarkStart w:id="16" w:name="_Hlk190689108"/>
      <w:r w:rsidRPr="0011734D">
        <w:t>East Canberra District Policy</w:t>
      </w:r>
      <w:bookmarkEnd w:id="15"/>
    </w:p>
    <w:p w14:paraId="602E6E62" w14:textId="77777777" w:rsidR="00180893" w:rsidRPr="0011734D" w:rsidRDefault="00180893" w:rsidP="00180893">
      <w:pPr>
        <w:pStyle w:val="BodyText-MPATemplate"/>
        <w:shd w:val="clear" w:color="auto" w:fill="auto"/>
      </w:pPr>
    </w:p>
    <w:p w14:paraId="2DB89613" w14:textId="25D6CD99" w:rsidR="00A173A8" w:rsidRDefault="00180893" w:rsidP="00180893">
      <w:pPr>
        <w:pStyle w:val="BodyText-MPATemplate"/>
        <w:shd w:val="clear" w:color="auto" w:fill="auto"/>
      </w:pPr>
      <w:r w:rsidRPr="0011734D">
        <w:t>When introducing the Territory Plan 2023, the</w:t>
      </w:r>
      <w:r w:rsidR="00A173A8">
        <w:t xml:space="preserve"> labels for</w:t>
      </w:r>
      <w:r w:rsidRPr="0011734D">
        <w:t xml:space="preserve"> </w:t>
      </w:r>
      <w:r w:rsidR="0011734D" w:rsidRPr="0011734D">
        <w:t xml:space="preserve">RC1 and RC3 </w:t>
      </w:r>
      <w:r w:rsidR="00A173A8" w:rsidRPr="0011734D">
        <w:t xml:space="preserve">areas </w:t>
      </w:r>
      <w:r w:rsidR="0011734D" w:rsidRPr="0011734D">
        <w:t>were not translated from the Territory Plan 2008</w:t>
      </w:r>
      <w:r w:rsidR="00B55652">
        <w:t xml:space="preserve"> for Figure 1</w:t>
      </w:r>
      <w:r w:rsidR="0011734D" w:rsidRPr="0011734D">
        <w:t xml:space="preserve">. </w:t>
      </w:r>
      <w:r w:rsidR="00A173A8">
        <w:t xml:space="preserve">This minor </w:t>
      </w:r>
      <w:r w:rsidR="00B55652">
        <w:t xml:space="preserve">amendment </w:t>
      </w:r>
      <w:r w:rsidR="00A173A8">
        <w:t xml:space="preserve">rectifies </w:t>
      </w:r>
      <w:r w:rsidR="00817E41">
        <w:t xml:space="preserve">this omission </w:t>
      </w:r>
      <w:r w:rsidR="00B55652">
        <w:t>by reinstating</w:t>
      </w:r>
      <w:r w:rsidR="00817E41">
        <w:t xml:space="preserve"> the labels RC1 and RC</w:t>
      </w:r>
      <w:r w:rsidR="00B55652">
        <w:t>3 onto Figure 1</w:t>
      </w:r>
      <w:r w:rsidR="00817E41">
        <w:t>.</w:t>
      </w:r>
    </w:p>
    <w:p w14:paraId="590C10AE" w14:textId="77777777" w:rsidR="00A173A8" w:rsidRDefault="00A173A8" w:rsidP="00180893">
      <w:pPr>
        <w:pStyle w:val="BodyText-MPATemplate"/>
        <w:shd w:val="clear" w:color="auto" w:fill="auto"/>
      </w:pPr>
    </w:p>
    <w:p w14:paraId="704D8A01" w14:textId="4D65CAA0" w:rsidR="00180893" w:rsidRPr="0011734D" w:rsidRDefault="00A173A8" w:rsidP="00180893">
      <w:pPr>
        <w:pStyle w:val="BodyText-MPATemplate"/>
        <w:shd w:val="clear" w:color="auto" w:fill="auto"/>
      </w:pPr>
      <w:r>
        <w:t xml:space="preserve">The </w:t>
      </w:r>
      <w:r w:rsidR="00B55652">
        <w:t>D</w:t>
      </w:r>
      <w:r w:rsidR="00817E41">
        <w:t>istrict</w:t>
      </w:r>
      <w:r>
        <w:t xml:space="preserve"> labelled Canberra Central is now referred to</w:t>
      </w:r>
      <w:r w:rsidR="00817E41">
        <w:t xml:space="preserve"> as</w:t>
      </w:r>
      <w:r>
        <w:t xml:space="preserve"> Inner South in the Territory Plan 2023. This minor amendment </w:t>
      </w:r>
      <w:r w:rsidR="00817E41">
        <w:t xml:space="preserve">rectifies this, so the correct </w:t>
      </w:r>
      <w:r>
        <w:t xml:space="preserve">district policy area is </w:t>
      </w:r>
      <w:r w:rsidR="00817E41">
        <w:t xml:space="preserve">referenced on </w:t>
      </w:r>
      <w:r w:rsidR="00B55652">
        <w:t>Figure 1</w:t>
      </w:r>
      <w:r w:rsidR="00817E41">
        <w:t>.</w:t>
      </w:r>
    </w:p>
    <w:p w14:paraId="3DCCFF84" w14:textId="77777777" w:rsidR="00EF577C" w:rsidRDefault="00EF577C" w:rsidP="00180893">
      <w:pPr>
        <w:pStyle w:val="BodyText-MPATemplate"/>
        <w:shd w:val="clear" w:color="auto" w:fill="auto"/>
      </w:pPr>
    </w:p>
    <w:p w14:paraId="5C0F8D4E" w14:textId="4C4F461E" w:rsidR="0036541D" w:rsidRPr="00271354" w:rsidRDefault="00817E41" w:rsidP="00180893">
      <w:pPr>
        <w:pStyle w:val="BodyText-MPATemplate"/>
        <w:shd w:val="clear" w:color="auto" w:fill="auto"/>
      </w:pPr>
      <w:r>
        <w:t>The area shown as Inset A previously referred to</w:t>
      </w:r>
      <w:r w:rsidR="00B55652">
        <w:t xml:space="preserve"> an</w:t>
      </w:r>
      <w:r>
        <w:t xml:space="preserve"> RC2 </w:t>
      </w:r>
      <w:r w:rsidR="00B55652">
        <w:t xml:space="preserve">area </w:t>
      </w:r>
      <w:r>
        <w:t>in the Territory Plan 2008. When introducing the Territory Plan 2023, the label RC2 was omitted, and this area is no longer referred to in the policy. This minor amendment removes the area shown as Inset A to make it clear that it no longer applies to the policy.</w:t>
      </w:r>
    </w:p>
    <w:p w14:paraId="42DBBEE6" w14:textId="7A4536AB" w:rsidR="00883F10" w:rsidRPr="00967741" w:rsidRDefault="00271354" w:rsidP="00883F10">
      <w:pPr>
        <w:pStyle w:val="Mid-LevelHeading"/>
        <w:numPr>
          <w:ilvl w:val="1"/>
          <w:numId w:val="2"/>
        </w:numPr>
        <w:ind w:left="567" w:hanging="567"/>
      </w:pPr>
      <w:bookmarkStart w:id="17" w:name="_Toc221000003"/>
      <w:r>
        <w:t>I</w:t>
      </w:r>
      <w:r w:rsidR="00883F10" w:rsidRPr="00967741">
        <w:t>nner South District Policy</w:t>
      </w:r>
      <w:bookmarkEnd w:id="17"/>
    </w:p>
    <w:p w14:paraId="03374A96" w14:textId="77777777" w:rsidR="00883F10" w:rsidRPr="005A30D0" w:rsidRDefault="00883F10" w:rsidP="00883F10">
      <w:pPr>
        <w:pStyle w:val="BodyText-MPATemplate"/>
        <w:shd w:val="clear" w:color="auto" w:fill="auto"/>
      </w:pPr>
    </w:p>
    <w:p w14:paraId="5FC5D07A" w14:textId="500BC733" w:rsidR="00883F10" w:rsidRPr="0036541D" w:rsidRDefault="00574F40" w:rsidP="00E65AEB">
      <w:pPr>
        <w:pStyle w:val="BodyText-MPATemplate"/>
        <w:shd w:val="clear" w:color="auto" w:fill="auto"/>
      </w:pPr>
      <w:r w:rsidRPr="0036541D">
        <w:t>When introducing the Territory Plan 2023</w:t>
      </w:r>
      <w:r w:rsidR="00393094" w:rsidRPr="0036541D">
        <w:t>,</w:t>
      </w:r>
      <w:r w:rsidRPr="0036541D">
        <w:t xml:space="preserve"> </w:t>
      </w:r>
      <w:r w:rsidR="00CB05F0">
        <w:t xml:space="preserve">Figure 2 and area ‘d’ were not </w:t>
      </w:r>
      <w:r w:rsidR="00B55652">
        <w:t xml:space="preserve">correctly </w:t>
      </w:r>
      <w:r w:rsidR="00CB05F0">
        <w:t>translated into Assessment Requirement 8 from the Territory Plan 2008. Inadvertently, Figure 1 and area ‘a’ were translated into Assessment Requirement 8. This has resulted in the incorrect Figure and area being referenced</w:t>
      </w:r>
      <w:r w:rsidR="00B55652">
        <w:t xml:space="preserve">. </w:t>
      </w:r>
      <w:r w:rsidR="00883F10" w:rsidRPr="0036541D">
        <w:t xml:space="preserve">This minor amendment rectifies </w:t>
      </w:r>
      <w:r w:rsidR="0036541D" w:rsidRPr="0036541D">
        <w:t xml:space="preserve">this by amending </w:t>
      </w:r>
      <w:r w:rsidR="00883F10" w:rsidRPr="0036541D">
        <w:t>Assessment Requirement</w:t>
      </w:r>
      <w:r w:rsidR="0036541D" w:rsidRPr="0036541D">
        <w:t xml:space="preserve"> 8</w:t>
      </w:r>
      <w:r w:rsidR="00945B07" w:rsidRPr="0036541D">
        <w:t xml:space="preserve"> t</w:t>
      </w:r>
      <w:r w:rsidR="00945B07" w:rsidRPr="0036541D">
        <w:rPr>
          <w:szCs w:val="22"/>
        </w:rPr>
        <w:t xml:space="preserve">o </w:t>
      </w:r>
      <w:r w:rsidR="0036541D" w:rsidRPr="0036541D">
        <w:rPr>
          <w:szCs w:val="22"/>
        </w:rPr>
        <w:t>refer to</w:t>
      </w:r>
      <w:r w:rsidR="00CB05F0">
        <w:rPr>
          <w:szCs w:val="22"/>
        </w:rPr>
        <w:t xml:space="preserve"> Figure 2 and</w:t>
      </w:r>
      <w:r w:rsidR="0036541D" w:rsidRPr="0036541D">
        <w:rPr>
          <w:szCs w:val="22"/>
        </w:rPr>
        <w:t xml:space="preserve"> area ‘d’.</w:t>
      </w:r>
      <w:r w:rsidRPr="0036541D">
        <w:rPr>
          <w:szCs w:val="22"/>
        </w:rPr>
        <w:t xml:space="preserve"> </w:t>
      </w:r>
    </w:p>
    <w:p w14:paraId="47233A5D" w14:textId="77777777" w:rsidR="007E2AFA" w:rsidRPr="005A30D0" w:rsidRDefault="007E2AFA" w:rsidP="00883F10">
      <w:pPr>
        <w:pStyle w:val="BodyText-MPATemplate"/>
        <w:shd w:val="clear" w:color="auto" w:fill="auto"/>
        <w:rPr>
          <w:szCs w:val="22"/>
        </w:rPr>
      </w:pPr>
    </w:p>
    <w:p w14:paraId="19651FF2" w14:textId="3F9D640A" w:rsidR="0058372B" w:rsidRPr="0036541D" w:rsidRDefault="00271354">
      <w:pPr>
        <w:pStyle w:val="HighestLevelHeading"/>
        <w:numPr>
          <w:ilvl w:val="0"/>
          <w:numId w:val="2"/>
        </w:numPr>
        <w:spacing w:after="480"/>
        <w:ind w:left="567" w:hanging="567"/>
      </w:pPr>
      <w:bookmarkStart w:id="18" w:name="_Toc151398843"/>
      <w:bookmarkStart w:id="19" w:name="_Toc221000004"/>
      <w:bookmarkEnd w:id="16"/>
      <w:r>
        <w:lastRenderedPageBreak/>
        <w:t>T</w:t>
      </w:r>
      <w:r w:rsidR="0058372B" w:rsidRPr="0036541D">
        <w:t xml:space="preserve">ERRITORY PLAN </w:t>
      </w:r>
      <w:bookmarkEnd w:id="18"/>
      <w:r w:rsidR="00955D75" w:rsidRPr="0036541D">
        <w:t>AMENDMENT</w:t>
      </w:r>
      <w:r w:rsidR="00A550A8" w:rsidRPr="0036541D">
        <w:t xml:space="preserve"> INSTRUCTIONS</w:t>
      </w:r>
      <w:bookmarkEnd w:id="19"/>
    </w:p>
    <w:p w14:paraId="12460C5C" w14:textId="3EE2620B" w:rsidR="00A70E99" w:rsidRPr="007F5AC8" w:rsidRDefault="00A70E99">
      <w:pPr>
        <w:pStyle w:val="Mid-LevelHeading"/>
        <w:numPr>
          <w:ilvl w:val="1"/>
          <w:numId w:val="2"/>
        </w:numPr>
        <w:spacing w:before="240"/>
        <w:ind w:left="567" w:hanging="567"/>
        <w:rPr>
          <w:szCs w:val="22"/>
        </w:rPr>
      </w:pPr>
      <w:bookmarkStart w:id="20" w:name="_Toc221000005"/>
      <w:r w:rsidRPr="007F5AC8">
        <w:rPr>
          <w:szCs w:val="22"/>
        </w:rPr>
        <w:t>Part D: D0</w:t>
      </w:r>
      <w:r w:rsidR="0044499C">
        <w:rPr>
          <w:szCs w:val="22"/>
        </w:rPr>
        <w:t>7</w:t>
      </w:r>
      <w:r w:rsidRPr="007F5AC8">
        <w:rPr>
          <w:szCs w:val="22"/>
        </w:rPr>
        <w:t xml:space="preserve">– </w:t>
      </w:r>
      <w:r w:rsidR="0044499C">
        <w:rPr>
          <w:szCs w:val="22"/>
        </w:rPr>
        <w:t xml:space="preserve">Woden </w:t>
      </w:r>
      <w:r w:rsidRPr="007F5AC8">
        <w:rPr>
          <w:szCs w:val="22"/>
        </w:rPr>
        <w:t>District Policy</w:t>
      </w:r>
      <w:bookmarkEnd w:id="20"/>
    </w:p>
    <w:p w14:paraId="2454DC0C" w14:textId="77777777" w:rsidR="00A70E99" w:rsidRPr="007F5AC8" w:rsidRDefault="00A70E99" w:rsidP="00A70E99">
      <w:pPr>
        <w:pStyle w:val="BodyText-MPATemplate"/>
        <w:shd w:val="clear" w:color="auto" w:fill="auto"/>
        <w:rPr>
          <w:szCs w:val="22"/>
        </w:rPr>
      </w:pPr>
    </w:p>
    <w:p w14:paraId="668A7BCB" w14:textId="0EBB32CD" w:rsidR="00A70E99" w:rsidRDefault="0044499C" w:rsidP="00A70E99">
      <w:pPr>
        <w:pStyle w:val="BodyText-MPATemplate"/>
        <w:shd w:val="clear" w:color="auto" w:fill="auto"/>
        <w:rPr>
          <w:szCs w:val="22"/>
          <w:u w:val="single"/>
        </w:rPr>
      </w:pPr>
      <w:r>
        <w:rPr>
          <w:szCs w:val="22"/>
          <w:u w:val="single"/>
        </w:rPr>
        <w:t>Land Use Table</w:t>
      </w:r>
    </w:p>
    <w:p w14:paraId="7CCEF331" w14:textId="77777777" w:rsidR="0044499C" w:rsidRDefault="0044499C" w:rsidP="00A70E99">
      <w:pPr>
        <w:pStyle w:val="BodyText-MPATemplate"/>
        <w:shd w:val="clear" w:color="auto" w:fill="auto"/>
        <w:rPr>
          <w:szCs w:val="22"/>
          <w:u w:val="single"/>
        </w:rPr>
      </w:pPr>
    </w:p>
    <w:p w14:paraId="6B0C2D3B" w14:textId="6E76D12D" w:rsidR="0044499C" w:rsidRDefault="0044499C" w:rsidP="0044499C">
      <w:pPr>
        <w:pStyle w:val="BodyText-MPATemplate"/>
        <w:shd w:val="clear" w:color="auto" w:fill="auto"/>
        <w:rPr>
          <w:i/>
          <w:iCs/>
          <w:szCs w:val="22"/>
        </w:rPr>
      </w:pPr>
      <w:r w:rsidRPr="007F5AC8">
        <w:rPr>
          <w:i/>
          <w:iCs/>
          <w:szCs w:val="22"/>
        </w:rPr>
        <w:t>Substitute:</w:t>
      </w:r>
    </w:p>
    <w:p w14:paraId="404AF704" w14:textId="77777777" w:rsidR="00096134" w:rsidRDefault="00096134" w:rsidP="0044499C">
      <w:pPr>
        <w:pStyle w:val="BodyText-MPATemplate"/>
        <w:shd w:val="clear" w:color="auto" w:fill="auto"/>
        <w:rPr>
          <w:i/>
          <w:iCs/>
          <w:szCs w:val="22"/>
        </w:rPr>
      </w:pPr>
    </w:p>
    <w:p w14:paraId="1028994B" w14:textId="6E23EA6B" w:rsidR="00457C31" w:rsidRDefault="00096134" w:rsidP="00A70E99">
      <w:pPr>
        <w:pStyle w:val="BodyText-MPATemplate"/>
        <w:shd w:val="clear" w:color="auto" w:fill="auto"/>
        <w:rPr>
          <w:szCs w:val="22"/>
        </w:rPr>
      </w:pPr>
      <w:r w:rsidRPr="00096134">
        <w:rPr>
          <w:szCs w:val="22"/>
        </w:rPr>
        <w:t>I</w:t>
      </w:r>
      <w:r w:rsidR="001364DB" w:rsidRPr="00096134">
        <w:rPr>
          <w:szCs w:val="22"/>
        </w:rPr>
        <w:t>n the Land Use Table in the row for Garran</w:t>
      </w:r>
      <w:r>
        <w:rPr>
          <w:szCs w:val="22"/>
        </w:rPr>
        <w:t>,</w:t>
      </w:r>
      <w:r w:rsidR="001364DB" w:rsidRPr="00096134">
        <w:rPr>
          <w:szCs w:val="22"/>
        </w:rPr>
        <w:t xml:space="preserve"> substitute ‘block 1’ with ’block 11’ in the </w:t>
      </w:r>
      <w:r w:rsidRPr="00096134">
        <w:rPr>
          <w:szCs w:val="22"/>
        </w:rPr>
        <w:t xml:space="preserve">‘Relevant parcel or figure’ column. </w:t>
      </w:r>
    </w:p>
    <w:p w14:paraId="0AE69189" w14:textId="77777777" w:rsidR="0011734D" w:rsidRDefault="0011734D" w:rsidP="005A30D0">
      <w:pPr>
        <w:pStyle w:val="BodyText-MPATemplate"/>
        <w:shd w:val="clear" w:color="auto" w:fill="auto"/>
        <w:spacing w:after="400"/>
        <w:rPr>
          <w:szCs w:val="22"/>
        </w:rPr>
      </w:pPr>
    </w:p>
    <w:p w14:paraId="0B1C0599" w14:textId="50A597C7" w:rsidR="00A42F21" w:rsidRPr="007F5AC8" w:rsidRDefault="00A42F21" w:rsidP="00A42F21">
      <w:pPr>
        <w:pStyle w:val="Mid-LevelHeading"/>
        <w:numPr>
          <w:ilvl w:val="1"/>
          <w:numId w:val="2"/>
        </w:numPr>
        <w:spacing w:before="240"/>
        <w:ind w:left="567" w:hanging="567"/>
        <w:rPr>
          <w:szCs w:val="22"/>
        </w:rPr>
      </w:pPr>
      <w:bookmarkStart w:id="21" w:name="_Toc221000006"/>
      <w:r w:rsidRPr="007F5AC8">
        <w:rPr>
          <w:szCs w:val="22"/>
        </w:rPr>
        <w:t>Part D: D0</w:t>
      </w:r>
      <w:r>
        <w:rPr>
          <w:szCs w:val="22"/>
        </w:rPr>
        <w:t>2</w:t>
      </w:r>
      <w:r w:rsidRPr="007F5AC8">
        <w:rPr>
          <w:szCs w:val="22"/>
        </w:rPr>
        <w:t xml:space="preserve">– </w:t>
      </w:r>
      <w:r>
        <w:rPr>
          <w:szCs w:val="22"/>
        </w:rPr>
        <w:t xml:space="preserve">Belconnen </w:t>
      </w:r>
      <w:r w:rsidRPr="007F5AC8">
        <w:rPr>
          <w:szCs w:val="22"/>
        </w:rPr>
        <w:t>District Policy</w:t>
      </w:r>
      <w:bookmarkEnd w:id="21"/>
    </w:p>
    <w:p w14:paraId="4D0F8517" w14:textId="77777777" w:rsidR="00A42F21" w:rsidRPr="007F5AC8" w:rsidRDefault="00A42F21" w:rsidP="00A42F21">
      <w:pPr>
        <w:pStyle w:val="BodyText-MPATemplate"/>
        <w:shd w:val="clear" w:color="auto" w:fill="auto"/>
        <w:rPr>
          <w:szCs w:val="22"/>
        </w:rPr>
      </w:pPr>
    </w:p>
    <w:p w14:paraId="67719A45" w14:textId="7E5A888D" w:rsidR="00A42F21" w:rsidRDefault="00A42F21" w:rsidP="00A42F21">
      <w:pPr>
        <w:pStyle w:val="BodyText-MPATemplate"/>
        <w:shd w:val="clear" w:color="auto" w:fill="auto"/>
        <w:rPr>
          <w:szCs w:val="22"/>
          <w:u w:val="single"/>
        </w:rPr>
      </w:pPr>
      <w:r>
        <w:rPr>
          <w:szCs w:val="22"/>
          <w:u w:val="single"/>
        </w:rPr>
        <w:t>Figure 25</w:t>
      </w:r>
    </w:p>
    <w:p w14:paraId="0C383DE2" w14:textId="77777777" w:rsidR="00A42F21" w:rsidRDefault="00A42F21" w:rsidP="00A42F21">
      <w:pPr>
        <w:pStyle w:val="BodyText-MPATemplate"/>
        <w:shd w:val="clear" w:color="auto" w:fill="auto"/>
        <w:rPr>
          <w:szCs w:val="22"/>
          <w:u w:val="single"/>
        </w:rPr>
      </w:pPr>
    </w:p>
    <w:p w14:paraId="64AAC165" w14:textId="77777777" w:rsidR="00A42F21" w:rsidRDefault="00A42F21" w:rsidP="00A42F21">
      <w:pPr>
        <w:pStyle w:val="BodyText-MPATemplate"/>
        <w:shd w:val="clear" w:color="auto" w:fill="auto"/>
        <w:rPr>
          <w:i/>
          <w:iCs/>
          <w:szCs w:val="22"/>
        </w:rPr>
      </w:pPr>
      <w:r w:rsidRPr="007F5AC8">
        <w:rPr>
          <w:i/>
          <w:iCs/>
          <w:szCs w:val="22"/>
        </w:rPr>
        <w:t>Substitute:</w:t>
      </w:r>
    </w:p>
    <w:p w14:paraId="05CA25AC" w14:textId="77777777" w:rsidR="00A42F21" w:rsidRDefault="00A42F21" w:rsidP="00A42F21">
      <w:pPr>
        <w:pStyle w:val="BodyText-MPATemplate"/>
        <w:shd w:val="clear" w:color="auto" w:fill="auto"/>
        <w:rPr>
          <w:i/>
          <w:iCs/>
          <w:szCs w:val="22"/>
        </w:rPr>
      </w:pPr>
    </w:p>
    <w:p w14:paraId="0F531FF0" w14:textId="5323E34D" w:rsidR="0044499C" w:rsidRPr="007F5AC8" w:rsidRDefault="00457C31" w:rsidP="00A70E99">
      <w:pPr>
        <w:pStyle w:val="BodyText-MPATemplate"/>
        <w:shd w:val="clear" w:color="auto" w:fill="auto"/>
        <w:rPr>
          <w:szCs w:val="22"/>
          <w:u w:val="single"/>
        </w:rPr>
      </w:pPr>
      <w:r>
        <w:rPr>
          <w:noProof/>
          <w:szCs w:val="22"/>
        </w:rPr>
        <w:drawing>
          <wp:inline distT="0" distB="0" distL="0" distR="0" wp14:anchorId="49846008" wp14:editId="1B80BFB2">
            <wp:extent cx="3876675" cy="5118741"/>
            <wp:effectExtent l="0" t="0" r="0" b="5715"/>
            <wp:docPr id="1929522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90742" cy="5137315"/>
                    </a:xfrm>
                    <a:prstGeom prst="rect">
                      <a:avLst/>
                    </a:prstGeom>
                    <a:noFill/>
                    <a:ln>
                      <a:noFill/>
                    </a:ln>
                  </pic:spPr>
                </pic:pic>
              </a:graphicData>
            </a:graphic>
          </wp:inline>
        </w:drawing>
      </w:r>
    </w:p>
    <w:p w14:paraId="69BC06DE" w14:textId="77777777" w:rsidR="00A70E99" w:rsidRPr="007F5AC8" w:rsidRDefault="00A70E99" w:rsidP="005A30D0">
      <w:pPr>
        <w:pStyle w:val="BodyText-MPATemplate"/>
        <w:shd w:val="clear" w:color="auto" w:fill="auto"/>
        <w:spacing w:after="400"/>
        <w:rPr>
          <w:szCs w:val="22"/>
        </w:rPr>
      </w:pPr>
    </w:p>
    <w:p w14:paraId="3CFE959F" w14:textId="3F91E141" w:rsidR="00883F10" w:rsidRPr="0036541D" w:rsidRDefault="00883F10" w:rsidP="00883F10">
      <w:pPr>
        <w:pStyle w:val="Mid-LevelHeading"/>
        <w:numPr>
          <w:ilvl w:val="1"/>
          <w:numId w:val="2"/>
        </w:numPr>
        <w:spacing w:before="240"/>
        <w:ind w:left="567" w:hanging="567"/>
        <w:rPr>
          <w:szCs w:val="22"/>
        </w:rPr>
      </w:pPr>
      <w:bookmarkStart w:id="22" w:name="_Toc221000007"/>
      <w:r w:rsidRPr="0036541D">
        <w:rPr>
          <w:szCs w:val="22"/>
        </w:rPr>
        <w:lastRenderedPageBreak/>
        <w:t>Part D: D0</w:t>
      </w:r>
      <w:r w:rsidR="0011734D" w:rsidRPr="0036541D">
        <w:rPr>
          <w:szCs w:val="22"/>
        </w:rPr>
        <w:t>9</w:t>
      </w:r>
      <w:r w:rsidRPr="0036541D">
        <w:rPr>
          <w:szCs w:val="22"/>
        </w:rPr>
        <w:t xml:space="preserve"> – </w:t>
      </w:r>
      <w:r w:rsidR="0011734D" w:rsidRPr="0036541D">
        <w:rPr>
          <w:szCs w:val="22"/>
        </w:rPr>
        <w:t>East Canberra</w:t>
      </w:r>
      <w:r w:rsidRPr="0036541D">
        <w:rPr>
          <w:szCs w:val="22"/>
        </w:rPr>
        <w:t xml:space="preserve"> District Policy</w:t>
      </w:r>
      <w:bookmarkEnd w:id="22"/>
    </w:p>
    <w:p w14:paraId="0DBEBD85" w14:textId="77777777" w:rsidR="00883F10" w:rsidRPr="0036541D" w:rsidRDefault="00883F10" w:rsidP="00883F10">
      <w:pPr>
        <w:pStyle w:val="BodyText-MPATemplate"/>
        <w:shd w:val="clear" w:color="auto" w:fill="auto"/>
        <w:rPr>
          <w:szCs w:val="22"/>
        </w:rPr>
      </w:pPr>
    </w:p>
    <w:p w14:paraId="6979591A" w14:textId="76D083C4" w:rsidR="00883F10" w:rsidRPr="0036541D" w:rsidRDefault="0011734D" w:rsidP="00883F10">
      <w:pPr>
        <w:pStyle w:val="BodyText-MPATemplate"/>
        <w:shd w:val="clear" w:color="auto" w:fill="auto"/>
        <w:rPr>
          <w:szCs w:val="22"/>
          <w:u w:val="single"/>
        </w:rPr>
      </w:pPr>
      <w:r w:rsidRPr="0036541D">
        <w:rPr>
          <w:szCs w:val="22"/>
          <w:u w:val="single"/>
        </w:rPr>
        <w:t>Figure 1</w:t>
      </w:r>
    </w:p>
    <w:p w14:paraId="6F5C26B7" w14:textId="77777777" w:rsidR="00883F10" w:rsidRPr="0036541D" w:rsidRDefault="00883F10" w:rsidP="00883F10">
      <w:pPr>
        <w:pStyle w:val="BodyText-MPATemplate"/>
        <w:shd w:val="clear" w:color="auto" w:fill="auto"/>
        <w:rPr>
          <w:szCs w:val="22"/>
        </w:rPr>
      </w:pPr>
    </w:p>
    <w:p w14:paraId="3D462661" w14:textId="77777777" w:rsidR="00883F10" w:rsidRPr="0036541D" w:rsidRDefault="00883F10" w:rsidP="00883F10">
      <w:pPr>
        <w:pStyle w:val="BodyText-MPATemplate"/>
        <w:shd w:val="clear" w:color="auto" w:fill="auto"/>
        <w:rPr>
          <w:i/>
          <w:iCs/>
          <w:szCs w:val="22"/>
        </w:rPr>
      </w:pPr>
      <w:r w:rsidRPr="0036541D">
        <w:rPr>
          <w:i/>
          <w:iCs/>
          <w:szCs w:val="22"/>
        </w:rPr>
        <w:t>Substitute:</w:t>
      </w:r>
    </w:p>
    <w:p w14:paraId="473B204B" w14:textId="77777777" w:rsidR="00883F10" w:rsidRPr="005A30D0" w:rsidRDefault="00883F10" w:rsidP="00883F10">
      <w:pPr>
        <w:pStyle w:val="BodyText-MPATemplate"/>
        <w:shd w:val="clear" w:color="auto" w:fill="auto"/>
        <w:rPr>
          <w:szCs w:val="22"/>
        </w:rPr>
      </w:pPr>
    </w:p>
    <w:p w14:paraId="55B76EBF" w14:textId="2A89DB12" w:rsidR="007E2AFA" w:rsidRPr="005A30D0" w:rsidRDefault="00967741" w:rsidP="00883F10">
      <w:pPr>
        <w:pStyle w:val="BodyText-MPATemplate"/>
        <w:shd w:val="clear" w:color="auto" w:fill="auto"/>
        <w:rPr>
          <w:szCs w:val="22"/>
        </w:rPr>
      </w:pPr>
      <w:r w:rsidRPr="005A30D0">
        <w:rPr>
          <w:noProof/>
          <w:szCs w:val="22"/>
        </w:rPr>
        <w:drawing>
          <wp:inline distT="0" distB="0" distL="0" distR="0" wp14:anchorId="50711242" wp14:editId="5AC74AB5">
            <wp:extent cx="5721985" cy="5830570"/>
            <wp:effectExtent l="0" t="0" r="0" b="0"/>
            <wp:docPr id="19640837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1985" cy="5830570"/>
                    </a:xfrm>
                    <a:prstGeom prst="rect">
                      <a:avLst/>
                    </a:prstGeom>
                    <a:noFill/>
                    <a:ln>
                      <a:noFill/>
                    </a:ln>
                  </pic:spPr>
                </pic:pic>
              </a:graphicData>
            </a:graphic>
          </wp:inline>
        </w:drawing>
      </w:r>
    </w:p>
    <w:p w14:paraId="18FCAF37" w14:textId="3633D83F" w:rsidR="00967741" w:rsidRPr="005A30D0" w:rsidRDefault="005A30D0" w:rsidP="00883F10">
      <w:pPr>
        <w:pStyle w:val="BodyText-MPATemplate"/>
        <w:shd w:val="clear" w:color="auto" w:fill="auto"/>
        <w:rPr>
          <w:szCs w:val="22"/>
        </w:rPr>
      </w:pPr>
      <w:r>
        <w:rPr>
          <w:color w:val="000000" w:themeColor="text1"/>
        </w:rPr>
        <w:br w:type="page"/>
      </w:r>
    </w:p>
    <w:p w14:paraId="75F0F91F" w14:textId="58624049" w:rsidR="00883F10" w:rsidRPr="00967741" w:rsidRDefault="00883F10" w:rsidP="00883F10">
      <w:pPr>
        <w:pStyle w:val="Mid-LevelHeading"/>
        <w:numPr>
          <w:ilvl w:val="1"/>
          <w:numId w:val="2"/>
        </w:numPr>
        <w:spacing w:before="240"/>
        <w:ind w:left="567" w:hanging="567"/>
        <w:rPr>
          <w:szCs w:val="22"/>
        </w:rPr>
      </w:pPr>
      <w:bookmarkStart w:id="23" w:name="_Toc221000008"/>
      <w:r w:rsidRPr="00967741">
        <w:rPr>
          <w:szCs w:val="22"/>
        </w:rPr>
        <w:lastRenderedPageBreak/>
        <w:t>Part D: D</w:t>
      </w:r>
      <w:r w:rsidR="00967741" w:rsidRPr="00967741">
        <w:rPr>
          <w:szCs w:val="22"/>
        </w:rPr>
        <w:t>04</w:t>
      </w:r>
      <w:r w:rsidRPr="00967741">
        <w:rPr>
          <w:szCs w:val="22"/>
        </w:rPr>
        <w:t xml:space="preserve"> – </w:t>
      </w:r>
      <w:r w:rsidR="00967741" w:rsidRPr="00967741">
        <w:rPr>
          <w:szCs w:val="22"/>
        </w:rPr>
        <w:t>Inner South District Policy</w:t>
      </w:r>
      <w:bookmarkEnd w:id="23"/>
    </w:p>
    <w:p w14:paraId="3892148C" w14:textId="77777777" w:rsidR="00883F10" w:rsidRPr="005A30D0" w:rsidRDefault="00883F10" w:rsidP="00883F10">
      <w:pPr>
        <w:pStyle w:val="BodyText-MPATemplate"/>
        <w:shd w:val="clear" w:color="auto" w:fill="auto"/>
        <w:rPr>
          <w:szCs w:val="22"/>
        </w:rPr>
      </w:pPr>
    </w:p>
    <w:p w14:paraId="282381F2" w14:textId="175443B1" w:rsidR="00883F10" w:rsidRPr="00CB05F0" w:rsidRDefault="00883F10" w:rsidP="00883F10">
      <w:pPr>
        <w:pStyle w:val="BodyText-MPATemplate"/>
        <w:shd w:val="clear" w:color="auto" w:fill="auto"/>
        <w:rPr>
          <w:szCs w:val="22"/>
          <w:u w:val="single"/>
        </w:rPr>
      </w:pPr>
      <w:r w:rsidRPr="00CB05F0">
        <w:rPr>
          <w:szCs w:val="22"/>
          <w:u w:val="single"/>
        </w:rPr>
        <w:t>Assessment Requirement</w:t>
      </w:r>
      <w:r w:rsidR="00DA1E2A" w:rsidRPr="00CB05F0">
        <w:rPr>
          <w:szCs w:val="22"/>
          <w:u w:val="single"/>
        </w:rPr>
        <w:t xml:space="preserve"> </w:t>
      </w:r>
      <w:r w:rsidR="00967741" w:rsidRPr="00CB05F0">
        <w:rPr>
          <w:szCs w:val="22"/>
          <w:u w:val="single"/>
        </w:rPr>
        <w:t>8</w:t>
      </w:r>
    </w:p>
    <w:p w14:paraId="5FFF38BB" w14:textId="77777777" w:rsidR="00DA1E2A" w:rsidRPr="00CB05F0" w:rsidRDefault="00DA1E2A" w:rsidP="00883F10">
      <w:pPr>
        <w:pStyle w:val="BodyText-MPATemplate"/>
        <w:shd w:val="clear" w:color="auto" w:fill="auto"/>
        <w:rPr>
          <w:szCs w:val="22"/>
          <w:u w:val="single"/>
        </w:rPr>
      </w:pPr>
    </w:p>
    <w:p w14:paraId="753CF7E7" w14:textId="77777777" w:rsidR="00883F10" w:rsidRPr="00CB05F0" w:rsidRDefault="00883F10" w:rsidP="00883F10">
      <w:pPr>
        <w:pStyle w:val="BodyText-MPATemplate"/>
        <w:shd w:val="clear" w:color="auto" w:fill="auto"/>
        <w:rPr>
          <w:i/>
          <w:iCs/>
          <w:szCs w:val="22"/>
        </w:rPr>
      </w:pPr>
      <w:r w:rsidRPr="00CB05F0">
        <w:rPr>
          <w:i/>
          <w:iCs/>
          <w:szCs w:val="22"/>
        </w:rPr>
        <w:t>Substitute:</w:t>
      </w:r>
    </w:p>
    <w:p w14:paraId="3EFF54B3" w14:textId="77777777" w:rsidR="00883F10" w:rsidRPr="00CB05F0" w:rsidRDefault="00883F10" w:rsidP="00883F10">
      <w:pPr>
        <w:pStyle w:val="BodyText-MPATemplate"/>
        <w:shd w:val="clear" w:color="auto" w:fill="auto"/>
        <w:rPr>
          <w:szCs w:val="22"/>
        </w:rPr>
      </w:pPr>
    </w:p>
    <w:p w14:paraId="4CE78313" w14:textId="4671DF91" w:rsidR="008554C7" w:rsidRPr="00CB05F0" w:rsidRDefault="00CB05F0" w:rsidP="008554C7">
      <w:pPr>
        <w:pStyle w:val="BodyText-MPATemplate"/>
        <w:shd w:val="clear" w:color="auto" w:fill="auto"/>
        <w:rPr>
          <w:szCs w:val="22"/>
        </w:rPr>
      </w:pPr>
      <w:r w:rsidRPr="00CB05F0">
        <w:rPr>
          <w:szCs w:val="22"/>
        </w:rPr>
        <w:t>In Area ‘d’ identified in Figure 2, an environmental assessment report for the development is endorsed by the Environment Protection Authority.</w:t>
      </w:r>
    </w:p>
    <w:p w14:paraId="4EC6B3B3" w14:textId="77777777" w:rsidR="00CB05F0" w:rsidRPr="00CB05F0" w:rsidRDefault="00CB05F0" w:rsidP="008554C7">
      <w:pPr>
        <w:pStyle w:val="BodyText-MPATemplate"/>
        <w:shd w:val="clear" w:color="auto" w:fill="auto"/>
        <w:rPr>
          <w:szCs w:val="22"/>
          <w:u w:val="single"/>
        </w:rPr>
      </w:pPr>
    </w:p>
    <w:p w14:paraId="28ED8C8B" w14:textId="25375C02" w:rsidR="000A4D86" w:rsidRPr="00CB05F0" w:rsidRDefault="000A4D86" w:rsidP="000A4D86">
      <w:pPr>
        <w:pStyle w:val="BodyText-MPATemplate"/>
        <w:shd w:val="clear" w:color="auto" w:fill="auto"/>
        <w:rPr>
          <w:szCs w:val="22"/>
        </w:rPr>
      </w:pPr>
      <w:r w:rsidRPr="00CB05F0">
        <w:rPr>
          <w:i/>
          <w:iCs/>
          <w:szCs w:val="22"/>
        </w:rPr>
        <w:t xml:space="preserve">Hyperlink: ‘Figure </w:t>
      </w:r>
      <w:r w:rsidR="00CB05F0" w:rsidRPr="00CB05F0">
        <w:rPr>
          <w:i/>
          <w:iCs/>
          <w:szCs w:val="22"/>
        </w:rPr>
        <w:t>2</w:t>
      </w:r>
      <w:r w:rsidRPr="00CB05F0">
        <w:rPr>
          <w:i/>
          <w:iCs/>
          <w:szCs w:val="22"/>
        </w:rPr>
        <w:t>’ in Assessment Requirement</w:t>
      </w:r>
      <w:r w:rsidR="00CB05F0" w:rsidRPr="00CB05F0">
        <w:rPr>
          <w:i/>
          <w:iCs/>
          <w:szCs w:val="22"/>
        </w:rPr>
        <w:t xml:space="preserve"> 8</w:t>
      </w:r>
      <w:r w:rsidRPr="00CB05F0">
        <w:rPr>
          <w:i/>
          <w:iCs/>
          <w:szCs w:val="22"/>
        </w:rPr>
        <w:t xml:space="preserve"> to the respective figure</w:t>
      </w:r>
    </w:p>
    <w:p w14:paraId="6EBDC17F" w14:textId="7DFBB8FB" w:rsidR="007E2AFA" w:rsidRDefault="005A30D0" w:rsidP="008554C7">
      <w:pPr>
        <w:pStyle w:val="BodyText-MPATemplate"/>
        <w:shd w:val="clear" w:color="auto" w:fill="auto"/>
        <w:rPr>
          <w:szCs w:val="22"/>
          <w:u w:val="single"/>
        </w:rPr>
      </w:pPr>
      <w:r>
        <w:rPr>
          <w:color w:val="000000" w:themeColor="text1"/>
        </w:rPr>
        <w:br w:type="page"/>
      </w:r>
    </w:p>
    <w:p w14:paraId="05B072D4" w14:textId="36817FC1" w:rsidR="00B00A27" w:rsidRDefault="00B00A27" w:rsidP="00B00A27">
      <w:pPr>
        <w:pStyle w:val="HighestLevelHeading"/>
      </w:pPr>
      <w:bookmarkStart w:id="24" w:name="_Toc221000009"/>
      <w:r>
        <w:lastRenderedPageBreak/>
        <w:t>INTERPRETATION SERVICE</w:t>
      </w:r>
      <w:bookmarkEnd w:id="24"/>
    </w:p>
    <w:p w14:paraId="211AC217" w14:textId="77777777" w:rsidR="009C5676" w:rsidRDefault="009C5676" w:rsidP="00C30C4B">
      <w:pPr>
        <w:pStyle w:val="BodyText-MPATemplate"/>
        <w:shd w:val="clear" w:color="auto" w:fill="auto"/>
        <w:rPr>
          <w:b/>
          <w:bCs/>
        </w:rPr>
      </w:pPr>
      <w:r w:rsidRPr="00363B6A">
        <w:t>To speak to someone in a language other than English please telephone the Telephone Interpreter Service (TIS)</w:t>
      </w:r>
      <w:r>
        <w:t xml:space="preserve"> </w:t>
      </w:r>
      <w:r w:rsidRPr="00363B6A">
        <w:rPr>
          <w:b/>
          <w:bCs/>
        </w:rPr>
        <w:t>13 14 50</w:t>
      </w:r>
    </w:p>
    <w:tbl>
      <w:tblPr>
        <w:tblStyle w:val="TableGrid"/>
        <w:tblW w:w="0" w:type="auto"/>
        <w:tblLook w:val="04A0" w:firstRow="1" w:lastRow="0" w:firstColumn="1" w:lastColumn="0" w:noHBand="0" w:noVBand="1"/>
      </w:tblPr>
      <w:tblGrid>
        <w:gridCol w:w="2518"/>
        <w:gridCol w:w="6498"/>
      </w:tblGrid>
      <w:tr w:rsidR="00FC2F73" w:rsidRPr="006637D2" w14:paraId="42779F87" w14:textId="77777777" w:rsidTr="00F84A76">
        <w:trPr>
          <w:tblHeader/>
        </w:trPr>
        <w:tc>
          <w:tcPr>
            <w:tcW w:w="2518" w:type="dxa"/>
            <w:shd w:val="clear" w:color="auto" w:fill="79A6C1"/>
            <w:vAlign w:val="center"/>
          </w:tcPr>
          <w:p w14:paraId="79669BE7" w14:textId="77777777" w:rsidR="00FC2F73" w:rsidRPr="006637D2" w:rsidRDefault="00FC2F73" w:rsidP="00F84A76">
            <w:pPr>
              <w:spacing w:before="120" w:after="120"/>
              <w:contextualSpacing/>
              <w:jc w:val="center"/>
              <w:rPr>
                <w:rFonts w:ascii="Montserrat ExtraBold" w:hAnsi="Montserrat ExtraBold" w:cs="Courier New"/>
                <w:sz w:val="20"/>
                <w:szCs w:val="20"/>
              </w:rPr>
            </w:pPr>
            <w:r>
              <w:rPr>
                <w:rFonts w:ascii="Montserrat ExtraBold" w:hAnsi="Montserrat ExtraBold" w:cs="Courier New"/>
                <w:sz w:val="20"/>
                <w:szCs w:val="20"/>
              </w:rPr>
              <w:t>LANGUAGE</w:t>
            </w:r>
          </w:p>
        </w:tc>
        <w:tc>
          <w:tcPr>
            <w:tcW w:w="6498" w:type="dxa"/>
            <w:shd w:val="clear" w:color="auto" w:fill="79A6C1"/>
            <w:vAlign w:val="center"/>
          </w:tcPr>
          <w:p w14:paraId="7077E420" w14:textId="77777777" w:rsidR="00FC2F73" w:rsidRPr="006637D2" w:rsidRDefault="00FC2F73" w:rsidP="00F84A76">
            <w:pPr>
              <w:spacing w:before="120" w:after="120"/>
              <w:contextualSpacing/>
              <w:jc w:val="center"/>
              <w:rPr>
                <w:rFonts w:ascii="Montserrat ExtraBold" w:hAnsi="Montserrat ExtraBold" w:cs="Courier New"/>
                <w:sz w:val="20"/>
                <w:szCs w:val="20"/>
              </w:rPr>
            </w:pPr>
            <w:r w:rsidRPr="006637D2">
              <w:rPr>
                <w:rFonts w:ascii="Montserrat ExtraBold" w:hAnsi="Montserrat ExtraBold" w:cs="Courier New"/>
                <w:sz w:val="20"/>
                <w:szCs w:val="20"/>
              </w:rPr>
              <w:t>DETAILS</w:t>
            </w:r>
          </w:p>
        </w:tc>
      </w:tr>
      <w:tr w:rsidR="00FC2F73" w:rsidRPr="00FC2F73" w14:paraId="243223D3" w14:textId="77777777" w:rsidTr="00F84A76">
        <w:trPr>
          <w:trHeight w:val="603"/>
        </w:trPr>
        <w:tc>
          <w:tcPr>
            <w:tcW w:w="2518" w:type="dxa"/>
            <w:vAlign w:val="center"/>
          </w:tcPr>
          <w:p w14:paraId="022FDA49" w14:textId="77777777" w:rsidR="00FC2F73" w:rsidRPr="00FC2F73" w:rsidRDefault="00FC2F73" w:rsidP="00FC2F73">
            <w:pPr>
              <w:pStyle w:val="BodyText-MPATemplate"/>
              <w:shd w:val="clear" w:color="auto" w:fill="auto"/>
              <w:spacing w:after="0"/>
              <w:contextualSpacing w:val="0"/>
              <w:rPr>
                <w:rFonts w:ascii="Montserrat SemiBold" w:hAnsi="Montserrat SemiBold"/>
                <w:sz w:val="24"/>
              </w:rPr>
            </w:pPr>
            <w:r w:rsidRPr="00FC2F73">
              <w:rPr>
                <w:rFonts w:ascii="Montserrat SemiBold" w:hAnsi="Montserrat SemiBold"/>
                <w:sz w:val="24"/>
              </w:rPr>
              <w:t>English</w:t>
            </w:r>
          </w:p>
        </w:tc>
        <w:tc>
          <w:tcPr>
            <w:tcW w:w="6498" w:type="dxa"/>
            <w:vAlign w:val="center"/>
          </w:tcPr>
          <w:p w14:paraId="00D5C6A4" w14:textId="77777777" w:rsidR="00FC2F73" w:rsidRPr="00FC2F73" w:rsidRDefault="00FC2F73" w:rsidP="00FC2F73">
            <w:pPr>
              <w:pStyle w:val="BodyText-MPATemplate"/>
              <w:shd w:val="clear" w:color="auto" w:fill="auto"/>
              <w:spacing w:after="0"/>
              <w:contextualSpacing w:val="0"/>
              <w:rPr>
                <w:sz w:val="24"/>
              </w:rPr>
            </w:pPr>
            <w:r w:rsidRPr="00FC2F73">
              <w:rPr>
                <w:sz w:val="24"/>
              </w:rPr>
              <w:t xml:space="preserve">If you need an interpreter please call: </w:t>
            </w:r>
            <w:r w:rsidRPr="00FC2F73">
              <w:rPr>
                <w:b/>
                <w:bCs/>
                <w:sz w:val="24"/>
              </w:rPr>
              <w:t>13 14 50</w:t>
            </w:r>
          </w:p>
        </w:tc>
      </w:tr>
      <w:tr w:rsidR="00FC2F73" w:rsidRPr="00FC2F73" w14:paraId="6667F5ED" w14:textId="77777777" w:rsidTr="00F84A76">
        <w:tc>
          <w:tcPr>
            <w:tcW w:w="2518" w:type="dxa"/>
            <w:vAlign w:val="center"/>
          </w:tcPr>
          <w:p w14:paraId="32952080" w14:textId="77777777" w:rsidR="00FC2F73" w:rsidRPr="00FC2F73" w:rsidRDefault="00FC2F73" w:rsidP="00FC2F73">
            <w:pPr>
              <w:pStyle w:val="BodyText-MPATemplate"/>
              <w:shd w:val="clear" w:color="auto" w:fill="auto"/>
              <w:spacing w:after="0"/>
              <w:contextualSpacing w:val="0"/>
              <w:rPr>
                <w:rFonts w:ascii="Montserrat SemiBold" w:hAnsi="Montserrat SemiBold"/>
                <w:sz w:val="24"/>
              </w:rPr>
            </w:pPr>
            <w:r w:rsidRPr="00FC2F73">
              <w:rPr>
                <w:rFonts w:ascii="Montserrat SemiBold" w:hAnsi="Montserrat SemiBold"/>
                <w:sz w:val="24"/>
              </w:rPr>
              <w:t>Mandarin (Simplified Chinese) / </w:t>
            </w:r>
            <w:r w:rsidRPr="00FC2F73">
              <w:rPr>
                <w:rFonts w:ascii="Microsoft JhengHei" w:eastAsia="Microsoft JhengHei" w:hAnsi="Microsoft JhengHei" w:cs="Microsoft JhengHei" w:hint="eastAsia"/>
                <w:sz w:val="24"/>
              </w:rPr>
              <w:t>简体中文</w:t>
            </w:r>
          </w:p>
        </w:tc>
        <w:tc>
          <w:tcPr>
            <w:tcW w:w="6498" w:type="dxa"/>
            <w:vAlign w:val="center"/>
          </w:tcPr>
          <w:p w14:paraId="1E0CA6CE" w14:textId="77777777" w:rsidR="00FC2F73" w:rsidRPr="00FC2F73" w:rsidRDefault="00FC2F73" w:rsidP="00FC2F73">
            <w:pPr>
              <w:pStyle w:val="BodyText-MPATemplate"/>
              <w:shd w:val="clear" w:color="auto" w:fill="auto"/>
              <w:spacing w:after="0"/>
              <w:contextualSpacing w:val="0"/>
              <w:rPr>
                <w:sz w:val="24"/>
              </w:rPr>
            </w:pPr>
            <w:r w:rsidRPr="00FC2F73">
              <w:rPr>
                <w:rFonts w:eastAsia="MS Gothic" w:cs="MS Gothic"/>
                <w:sz w:val="24"/>
              </w:rPr>
              <w:t>如果您需要翻</w:t>
            </w:r>
            <w:r w:rsidRPr="00FC2F73">
              <w:rPr>
                <w:rFonts w:eastAsia="Microsoft JhengHei" w:cs="Microsoft JhengHei"/>
                <w:sz w:val="24"/>
              </w:rPr>
              <w:t>译，请致电：</w:t>
            </w:r>
            <w:r w:rsidRPr="00FC2F73">
              <w:rPr>
                <w:b/>
                <w:bCs/>
                <w:sz w:val="24"/>
              </w:rPr>
              <w:t>13 14 50</w:t>
            </w:r>
          </w:p>
        </w:tc>
      </w:tr>
      <w:tr w:rsidR="00FC2F73" w:rsidRPr="00FC2F73" w14:paraId="16E4EF99" w14:textId="77777777" w:rsidTr="00F84A76">
        <w:tc>
          <w:tcPr>
            <w:tcW w:w="2518" w:type="dxa"/>
            <w:vAlign w:val="center"/>
          </w:tcPr>
          <w:p w14:paraId="3D52796D" w14:textId="77777777" w:rsidR="00FC2F73" w:rsidRPr="00FC2F73" w:rsidRDefault="00FC2F73" w:rsidP="00FC2F73">
            <w:pPr>
              <w:pStyle w:val="BodyText-MPATemplate"/>
              <w:shd w:val="clear" w:color="auto" w:fill="auto"/>
              <w:spacing w:after="0"/>
              <w:contextualSpacing w:val="0"/>
              <w:rPr>
                <w:rFonts w:ascii="Montserrat SemiBold" w:hAnsi="Montserrat SemiBold"/>
                <w:sz w:val="24"/>
              </w:rPr>
            </w:pPr>
            <w:r w:rsidRPr="00FC2F73">
              <w:rPr>
                <w:rFonts w:ascii="Montserrat SemiBold" w:hAnsi="Montserrat SemiBold"/>
                <w:sz w:val="24"/>
              </w:rPr>
              <w:t xml:space="preserve">Arabic / </w:t>
            </w:r>
            <w:r w:rsidRPr="00FC2F73">
              <w:rPr>
                <w:rFonts w:ascii="Times New Roman" w:hAnsi="Times New Roman" w:cs="Times New Roman"/>
                <w:sz w:val="24"/>
              </w:rPr>
              <w:t>العربية</w:t>
            </w:r>
          </w:p>
        </w:tc>
        <w:tc>
          <w:tcPr>
            <w:tcW w:w="6498" w:type="dxa"/>
            <w:vAlign w:val="center"/>
          </w:tcPr>
          <w:p w14:paraId="2009112F" w14:textId="77777777" w:rsidR="00FC2F73" w:rsidRPr="00FC2F73" w:rsidRDefault="00FC2F73" w:rsidP="00FC2F73">
            <w:pPr>
              <w:pStyle w:val="BodyText-MPATemplate"/>
              <w:shd w:val="clear" w:color="auto" w:fill="auto"/>
              <w:spacing w:after="0"/>
              <w:contextualSpacing w:val="0"/>
              <w:rPr>
                <w:sz w:val="24"/>
              </w:rPr>
            </w:pPr>
            <w:r w:rsidRPr="00FC2F73">
              <w:rPr>
                <w:rFonts w:ascii="Times New Roman" w:hAnsi="Times New Roman" w:cs="Times New Roman"/>
                <w:sz w:val="24"/>
              </w:rPr>
              <w:t>إذا</w:t>
            </w:r>
            <w:r w:rsidRPr="00FC2F73">
              <w:rPr>
                <w:sz w:val="24"/>
              </w:rPr>
              <w:t xml:space="preserve"> </w:t>
            </w:r>
            <w:r w:rsidRPr="00FC2F73">
              <w:rPr>
                <w:rFonts w:ascii="Times New Roman" w:hAnsi="Times New Roman" w:cs="Times New Roman"/>
                <w:sz w:val="24"/>
              </w:rPr>
              <w:t>كنت</w:t>
            </w:r>
            <w:r w:rsidRPr="00FC2F73">
              <w:rPr>
                <w:sz w:val="24"/>
              </w:rPr>
              <w:t xml:space="preserve"> </w:t>
            </w:r>
            <w:r w:rsidRPr="00FC2F73">
              <w:rPr>
                <w:rFonts w:ascii="Times New Roman" w:hAnsi="Times New Roman" w:cs="Times New Roman"/>
                <w:sz w:val="24"/>
              </w:rPr>
              <w:t>بحاجة</w:t>
            </w:r>
            <w:r w:rsidRPr="00FC2F73">
              <w:rPr>
                <w:sz w:val="24"/>
              </w:rPr>
              <w:t xml:space="preserve"> </w:t>
            </w:r>
            <w:r w:rsidRPr="00FC2F73">
              <w:rPr>
                <w:rFonts w:ascii="Times New Roman" w:hAnsi="Times New Roman" w:cs="Times New Roman"/>
                <w:sz w:val="24"/>
              </w:rPr>
              <w:t>إلى</w:t>
            </w:r>
            <w:r w:rsidRPr="00FC2F73">
              <w:rPr>
                <w:sz w:val="24"/>
              </w:rPr>
              <w:t xml:space="preserve"> </w:t>
            </w:r>
            <w:r w:rsidRPr="00FC2F73">
              <w:rPr>
                <w:rFonts w:ascii="Times New Roman" w:hAnsi="Times New Roman" w:cs="Times New Roman"/>
                <w:sz w:val="24"/>
              </w:rPr>
              <w:t>مترجم</w:t>
            </w:r>
            <w:r w:rsidRPr="00FC2F73">
              <w:rPr>
                <w:sz w:val="24"/>
              </w:rPr>
              <w:t xml:space="preserve"> </w:t>
            </w:r>
            <w:r w:rsidRPr="00FC2F73">
              <w:rPr>
                <w:rFonts w:ascii="Times New Roman" w:hAnsi="Times New Roman" w:cs="Times New Roman"/>
                <w:sz w:val="24"/>
              </w:rPr>
              <w:t>شفهي</w:t>
            </w:r>
            <w:r w:rsidRPr="00FC2F73">
              <w:rPr>
                <w:sz w:val="24"/>
              </w:rPr>
              <w:t xml:space="preserve"> </w:t>
            </w:r>
            <w:r w:rsidRPr="00FC2F73">
              <w:rPr>
                <w:rFonts w:ascii="Times New Roman" w:hAnsi="Times New Roman" w:cs="Times New Roman"/>
                <w:sz w:val="24"/>
              </w:rPr>
              <w:t>اتصل</w:t>
            </w:r>
            <w:r w:rsidRPr="00FC2F73">
              <w:rPr>
                <w:sz w:val="24"/>
              </w:rPr>
              <w:t xml:space="preserve"> </w:t>
            </w:r>
            <w:r w:rsidRPr="00FC2F73">
              <w:rPr>
                <w:rFonts w:ascii="Times New Roman" w:hAnsi="Times New Roman" w:cs="Times New Roman"/>
                <w:sz w:val="24"/>
              </w:rPr>
              <w:t>بالرقم</w:t>
            </w:r>
            <w:r w:rsidRPr="00FC2F73">
              <w:rPr>
                <w:sz w:val="24"/>
              </w:rPr>
              <w:t xml:space="preserve">: </w:t>
            </w:r>
            <w:r w:rsidRPr="00FC2F73">
              <w:rPr>
                <w:b/>
                <w:bCs/>
                <w:sz w:val="24"/>
              </w:rPr>
              <w:t>50 14 13</w:t>
            </w:r>
          </w:p>
        </w:tc>
      </w:tr>
      <w:tr w:rsidR="00FC2F73" w:rsidRPr="00FC2F73" w14:paraId="13FBE84E" w14:textId="77777777" w:rsidTr="00F84A76">
        <w:tc>
          <w:tcPr>
            <w:tcW w:w="2518" w:type="dxa"/>
            <w:vAlign w:val="center"/>
          </w:tcPr>
          <w:p w14:paraId="67C88AE9" w14:textId="77777777" w:rsidR="00FC2F73" w:rsidRPr="00FC2F73" w:rsidRDefault="00FC2F73" w:rsidP="00FC2F73">
            <w:pPr>
              <w:pStyle w:val="BodyText-MPATemplate"/>
              <w:shd w:val="clear" w:color="auto" w:fill="auto"/>
              <w:spacing w:after="0"/>
              <w:contextualSpacing w:val="0"/>
              <w:rPr>
                <w:rFonts w:ascii="Montserrat SemiBold" w:hAnsi="Montserrat SemiBold"/>
                <w:sz w:val="24"/>
              </w:rPr>
            </w:pPr>
            <w:r w:rsidRPr="00FC2F73">
              <w:rPr>
                <w:rFonts w:ascii="Montserrat SemiBold" w:hAnsi="Montserrat SemiBold"/>
                <w:sz w:val="24"/>
              </w:rPr>
              <w:t>Cantonese (Traditional Chinese) / </w:t>
            </w:r>
            <w:r w:rsidRPr="00FC2F73">
              <w:rPr>
                <w:rFonts w:ascii="MS Gothic" w:eastAsia="MS Gothic" w:hAnsi="MS Gothic" w:cs="MS Gothic" w:hint="eastAsia"/>
                <w:sz w:val="24"/>
              </w:rPr>
              <w:t>繁體中文</w:t>
            </w:r>
          </w:p>
        </w:tc>
        <w:tc>
          <w:tcPr>
            <w:tcW w:w="6498" w:type="dxa"/>
            <w:vAlign w:val="center"/>
          </w:tcPr>
          <w:p w14:paraId="1385EDAE" w14:textId="77777777" w:rsidR="00FC2F73" w:rsidRPr="00FC2F73" w:rsidRDefault="00FC2F73" w:rsidP="00FC2F73">
            <w:pPr>
              <w:pStyle w:val="BodyText-MPATemplate"/>
              <w:shd w:val="clear" w:color="auto" w:fill="auto"/>
              <w:spacing w:after="0"/>
              <w:contextualSpacing w:val="0"/>
              <w:rPr>
                <w:sz w:val="24"/>
              </w:rPr>
            </w:pPr>
            <w:r w:rsidRPr="00FC2F73">
              <w:rPr>
                <w:rFonts w:eastAsia="MS Gothic" w:cs="MS Gothic"/>
                <w:sz w:val="24"/>
              </w:rPr>
              <w:t>如果你需要傳譯員，請致電：</w:t>
            </w:r>
            <w:r w:rsidRPr="00FC2F73">
              <w:rPr>
                <w:b/>
                <w:bCs/>
                <w:sz w:val="24"/>
              </w:rPr>
              <w:t>13 14 50</w:t>
            </w:r>
          </w:p>
        </w:tc>
      </w:tr>
      <w:tr w:rsidR="00FC2F73" w:rsidRPr="00FC2F73" w14:paraId="10367CD3" w14:textId="77777777" w:rsidTr="00F84A76">
        <w:tc>
          <w:tcPr>
            <w:tcW w:w="2518" w:type="dxa"/>
            <w:vAlign w:val="center"/>
          </w:tcPr>
          <w:p w14:paraId="420BC5BD" w14:textId="77777777" w:rsidR="00FC2F73" w:rsidRPr="00FC2F73" w:rsidRDefault="00FC2F73" w:rsidP="00FC2F73">
            <w:pPr>
              <w:pStyle w:val="BodyText-MPATemplate"/>
              <w:shd w:val="clear" w:color="auto" w:fill="auto"/>
              <w:spacing w:after="0"/>
              <w:contextualSpacing w:val="0"/>
              <w:rPr>
                <w:rFonts w:ascii="Montserrat SemiBold" w:hAnsi="Montserrat SemiBold"/>
                <w:sz w:val="24"/>
              </w:rPr>
            </w:pPr>
            <w:r w:rsidRPr="00FC2F73">
              <w:rPr>
                <w:rFonts w:ascii="Montserrat SemiBold" w:hAnsi="Montserrat SemiBold"/>
                <w:sz w:val="24"/>
              </w:rPr>
              <w:t>Vietnamese /</w:t>
            </w:r>
          </w:p>
          <w:p w14:paraId="58ADAF7D" w14:textId="77777777" w:rsidR="00FC2F73" w:rsidRPr="00FC2F73" w:rsidRDefault="00FC2F73" w:rsidP="00FC2F73">
            <w:pPr>
              <w:pStyle w:val="BodyText-MPATemplate"/>
              <w:shd w:val="clear" w:color="auto" w:fill="auto"/>
              <w:spacing w:after="0"/>
              <w:contextualSpacing w:val="0"/>
              <w:rPr>
                <w:rFonts w:ascii="Montserrat SemiBold" w:hAnsi="Montserrat SemiBold"/>
                <w:sz w:val="24"/>
              </w:rPr>
            </w:pPr>
            <w:r w:rsidRPr="00FC2F73">
              <w:rPr>
                <w:rFonts w:ascii="Montserrat SemiBold" w:hAnsi="Montserrat SemiBold"/>
                <w:sz w:val="24"/>
              </w:rPr>
              <w:t>Tiếng Việt</w:t>
            </w:r>
          </w:p>
        </w:tc>
        <w:tc>
          <w:tcPr>
            <w:tcW w:w="6498" w:type="dxa"/>
            <w:vAlign w:val="center"/>
          </w:tcPr>
          <w:p w14:paraId="1A32215C" w14:textId="77777777" w:rsidR="00FC2F73" w:rsidRPr="00FC2F73" w:rsidRDefault="00FC2F73" w:rsidP="00FC2F73">
            <w:pPr>
              <w:pStyle w:val="BodyText-MPATemplate"/>
              <w:shd w:val="clear" w:color="auto" w:fill="auto"/>
              <w:spacing w:after="0"/>
              <w:contextualSpacing w:val="0"/>
              <w:rPr>
                <w:rFonts w:ascii="Montserrat SemiBold" w:hAnsi="Montserrat SemiBold"/>
                <w:sz w:val="24"/>
              </w:rPr>
            </w:pPr>
            <w:r w:rsidRPr="00FC2F73">
              <w:rPr>
                <w:sz w:val="24"/>
              </w:rPr>
              <w:t>Nếu bạn cần thông dịch viên, xin gọi</w:t>
            </w:r>
            <w:r w:rsidRPr="00FC2F73">
              <w:rPr>
                <w:rFonts w:ascii="Montserrat SemiBold" w:hAnsi="Montserrat SemiBold"/>
                <w:sz w:val="24"/>
              </w:rPr>
              <w:t xml:space="preserve">: </w:t>
            </w:r>
            <w:r w:rsidRPr="00FC2F73">
              <w:rPr>
                <w:b/>
                <w:bCs/>
                <w:sz w:val="24"/>
              </w:rPr>
              <w:t>13 14 50</w:t>
            </w:r>
          </w:p>
        </w:tc>
      </w:tr>
      <w:tr w:rsidR="00FC2F73" w:rsidRPr="00FC2F73" w14:paraId="77AB84FF" w14:textId="77777777" w:rsidTr="00F84A76">
        <w:tc>
          <w:tcPr>
            <w:tcW w:w="2518" w:type="dxa"/>
            <w:vAlign w:val="center"/>
          </w:tcPr>
          <w:p w14:paraId="155F5930" w14:textId="77777777" w:rsidR="00FC2F73" w:rsidRPr="00FC2F73" w:rsidRDefault="00FC2F73" w:rsidP="00FC2F73">
            <w:pPr>
              <w:pStyle w:val="BodyText-MPATemplate"/>
              <w:shd w:val="clear" w:color="auto" w:fill="auto"/>
              <w:spacing w:after="0"/>
              <w:contextualSpacing w:val="0"/>
              <w:rPr>
                <w:rFonts w:ascii="Montserrat SemiBold" w:hAnsi="Montserrat SemiBold"/>
                <w:sz w:val="24"/>
              </w:rPr>
            </w:pPr>
            <w:r w:rsidRPr="00FC2F73">
              <w:rPr>
                <w:rFonts w:ascii="Montserrat SemiBold" w:hAnsi="Montserrat SemiBold"/>
                <w:sz w:val="24"/>
              </w:rPr>
              <w:t xml:space="preserve">Korean / </w:t>
            </w:r>
            <w:r w:rsidRPr="00FC2F73">
              <w:rPr>
                <w:rFonts w:ascii="Malgun Gothic" w:eastAsia="Malgun Gothic" w:hAnsi="Malgun Gothic" w:cs="Malgun Gothic" w:hint="eastAsia"/>
                <w:sz w:val="24"/>
              </w:rPr>
              <w:t>한국어</w:t>
            </w:r>
          </w:p>
        </w:tc>
        <w:tc>
          <w:tcPr>
            <w:tcW w:w="6498" w:type="dxa"/>
            <w:vAlign w:val="center"/>
          </w:tcPr>
          <w:p w14:paraId="05ED3233" w14:textId="77777777" w:rsidR="00FC2F73" w:rsidRPr="00FC2F73" w:rsidRDefault="00FC2F73" w:rsidP="00FC2F73">
            <w:pPr>
              <w:pStyle w:val="BodyText-MPATemplate"/>
              <w:shd w:val="clear" w:color="auto" w:fill="auto"/>
              <w:spacing w:after="0"/>
              <w:contextualSpacing w:val="0"/>
              <w:rPr>
                <w:sz w:val="24"/>
              </w:rPr>
            </w:pPr>
            <w:r w:rsidRPr="00FC2F73">
              <w:rPr>
                <w:rFonts w:ascii="Malgun Gothic" w:eastAsia="Malgun Gothic" w:hAnsi="Malgun Gothic" w:cs="Malgun Gothic" w:hint="eastAsia"/>
                <w:sz w:val="24"/>
              </w:rPr>
              <w:t>통역사가</w:t>
            </w:r>
            <w:r w:rsidRPr="00FC2F73">
              <w:rPr>
                <w:sz w:val="24"/>
              </w:rPr>
              <w:t xml:space="preserve"> </w:t>
            </w:r>
            <w:r w:rsidRPr="00FC2F73">
              <w:rPr>
                <w:rFonts w:ascii="Malgun Gothic" w:eastAsia="Malgun Gothic" w:hAnsi="Malgun Gothic" w:cs="Malgun Gothic" w:hint="eastAsia"/>
                <w:sz w:val="24"/>
              </w:rPr>
              <w:t>필요할</w:t>
            </w:r>
            <w:r w:rsidRPr="00FC2F73">
              <w:rPr>
                <w:sz w:val="24"/>
              </w:rPr>
              <w:t xml:space="preserve"> </w:t>
            </w:r>
            <w:r w:rsidRPr="00FC2F73">
              <w:rPr>
                <w:rFonts w:ascii="Malgun Gothic" w:eastAsia="Malgun Gothic" w:hAnsi="Malgun Gothic" w:cs="Malgun Gothic" w:hint="eastAsia"/>
                <w:sz w:val="24"/>
              </w:rPr>
              <w:t>경우</w:t>
            </w:r>
            <w:r w:rsidRPr="00FC2F73">
              <w:rPr>
                <w:sz w:val="24"/>
              </w:rPr>
              <w:t xml:space="preserve"> </w:t>
            </w:r>
            <w:r w:rsidRPr="00FC2F73">
              <w:rPr>
                <w:rFonts w:ascii="Malgun Gothic" w:eastAsia="Malgun Gothic" w:hAnsi="Malgun Gothic" w:cs="Malgun Gothic" w:hint="eastAsia"/>
                <w:sz w:val="24"/>
              </w:rPr>
              <w:t>다음</w:t>
            </w:r>
            <w:r w:rsidRPr="00FC2F73">
              <w:rPr>
                <w:sz w:val="24"/>
              </w:rPr>
              <w:t xml:space="preserve"> </w:t>
            </w:r>
            <w:r w:rsidRPr="00FC2F73">
              <w:rPr>
                <w:rFonts w:ascii="Malgun Gothic" w:eastAsia="Malgun Gothic" w:hAnsi="Malgun Gothic" w:cs="Malgun Gothic" w:hint="eastAsia"/>
                <w:sz w:val="24"/>
              </w:rPr>
              <w:t>번호로</w:t>
            </w:r>
            <w:r w:rsidRPr="00FC2F73">
              <w:rPr>
                <w:sz w:val="24"/>
              </w:rPr>
              <w:t xml:space="preserve"> </w:t>
            </w:r>
            <w:r w:rsidRPr="00FC2F73">
              <w:rPr>
                <w:rFonts w:ascii="Malgun Gothic" w:eastAsia="Malgun Gothic" w:hAnsi="Malgun Gothic" w:cs="Malgun Gothic" w:hint="eastAsia"/>
                <w:sz w:val="24"/>
              </w:rPr>
              <w:t>전화하시기</w:t>
            </w:r>
            <w:r w:rsidRPr="00FC2F73">
              <w:rPr>
                <w:sz w:val="24"/>
              </w:rPr>
              <w:t xml:space="preserve"> </w:t>
            </w:r>
            <w:r w:rsidRPr="00FC2F73">
              <w:rPr>
                <w:rFonts w:ascii="Malgun Gothic" w:eastAsia="Malgun Gothic" w:hAnsi="Malgun Gothic" w:cs="Malgun Gothic" w:hint="eastAsia"/>
                <w:sz w:val="24"/>
              </w:rPr>
              <w:t>바랍니다</w:t>
            </w:r>
            <w:r w:rsidRPr="00FC2F73">
              <w:rPr>
                <w:sz w:val="24"/>
              </w:rPr>
              <w:t xml:space="preserve">: </w:t>
            </w:r>
            <w:r w:rsidRPr="00FC2F73">
              <w:rPr>
                <w:b/>
                <w:bCs/>
                <w:sz w:val="24"/>
              </w:rPr>
              <w:t>13 14 50</w:t>
            </w:r>
          </w:p>
        </w:tc>
      </w:tr>
      <w:tr w:rsidR="00FC2F73" w:rsidRPr="00FC2F73" w14:paraId="60DCD578" w14:textId="77777777" w:rsidTr="00F84A76">
        <w:tc>
          <w:tcPr>
            <w:tcW w:w="2518" w:type="dxa"/>
            <w:vAlign w:val="center"/>
          </w:tcPr>
          <w:p w14:paraId="0A1A2CDE" w14:textId="77777777" w:rsidR="00FC2F73" w:rsidRPr="00FC2F73" w:rsidRDefault="00FC2F73" w:rsidP="00FC2F73">
            <w:pPr>
              <w:pStyle w:val="BodyText-MPATemplate"/>
              <w:shd w:val="clear" w:color="auto" w:fill="auto"/>
              <w:spacing w:after="0"/>
              <w:contextualSpacing w:val="0"/>
              <w:rPr>
                <w:rFonts w:ascii="Montserrat SemiBold" w:hAnsi="Montserrat SemiBold"/>
                <w:sz w:val="24"/>
              </w:rPr>
            </w:pPr>
            <w:r w:rsidRPr="00FC2F73">
              <w:rPr>
                <w:rFonts w:ascii="Montserrat SemiBold" w:hAnsi="Montserrat SemiBold"/>
                <w:sz w:val="24"/>
              </w:rPr>
              <w:t>Spanish / Español</w:t>
            </w:r>
          </w:p>
        </w:tc>
        <w:tc>
          <w:tcPr>
            <w:tcW w:w="6498" w:type="dxa"/>
            <w:vAlign w:val="center"/>
          </w:tcPr>
          <w:p w14:paraId="2937E870" w14:textId="77777777" w:rsidR="00FC2F73" w:rsidRPr="00FC2F73" w:rsidRDefault="00FC2F73" w:rsidP="00FC2F73">
            <w:pPr>
              <w:pStyle w:val="BodyText-MPATemplate"/>
              <w:shd w:val="clear" w:color="auto" w:fill="auto"/>
              <w:spacing w:after="0"/>
              <w:contextualSpacing w:val="0"/>
              <w:rPr>
                <w:sz w:val="24"/>
              </w:rPr>
            </w:pPr>
            <w:r w:rsidRPr="00FC2F73">
              <w:rPr>
                <w:sz w:val="24"/>
              </w:rPr>
              <w:t xml:space="preserve">Si necesita un intérprete, llame al </w:t>
            </w:r>
            <w:r w:rsidRPr="00FC2F73">
              <w:rPr>
                <w:b/>
                <w:bCs/>
                <w:sz w:val="24"/>
              </w:rPr>
              <w:t>13 14 50</w:t>
            </w:r>
          </w:p>
        </w:tc>
      </w:tr>
      <w:tr w:rsidR="00FC2F73" w:rsidRPr="00FC2F73" w14:paraId="54383F42" w14:textId="77777777" w:rsidTr="00F84A76">
        <w:tc>
          <w:tcPr>
            <w:tcW w:w="2518" w:type="dxa"/>
            <w:vAlign w:val="center"/>
          </w:tcPr>
          <w:p w14:paraId="12F6530F" w14:textId="77777777" w:rsidR="00FC2F73" w:rsidRPr="00FC2F73" w:rsidRDefault="00FC2F73" w:rsidP="00FC2F73">
            <w:pPr>
              <w:pStyle w:val="BodyText-MPATemplate"/>
              <w:shd w:val="clear" w:color="auto" w:fill="auto"/>
              <w:spacing w:after="0"/>
              <w:contextualSpacing w:val="0"/>
              <w:rPr>
                <w:rFonts w:ascii="Montserrat SemiBold" w:hAnsi="Montserrat SemiBold"/>
                <w:sz w:val="24"/>
              </w:rPr>
            </w:pPr>
            <w:r w:rsidRPr="00FC2F73">
              <w:rPr>
                <w:rFonts w:ascii="Montserrat SemiBold" w:hAnsi="Montserrat SemiBold"/>
                <w:sz w:val="24"/>
              </w:rPr>
              <w:t>Persian (Farsi) / </w:t>
            </w:r>
            <w:r w:rsidRPr="00FC2F73">
              <w:rPr>
                <w:rFonts w:ascii="Times New Roman" w:hAnsi="Times New Roman" w:cs="Times New Roman"/>
                <w:sz w:val="24"/>
              </w:rPr>
              <w:t>فارسی</w:t>
            </w:r>
          </w:p>
        </w:tc>
        <w:tc>
          <w:tcPr>
            <w:tcW w:w="6498" w:type="dxa"/>
            <w:vAlign w:val="center"/>
          </w:tcPr>
          <w:p w14:paraId="0EDD2099" w14:textId="77777777" w:rsidR="00FC2F73" w:rsidRPr="00FC2F73" w:rsidRDefault="00FC2F73" w:rsidP="00FC2F73">
            <w:pPr>
              <w:pStyle w:val="BodyText-MPATemplate"/>
              <w:shd w:val="clear" w:color="auto" w:fill="auto"/>
              <w:spacing w:after="0"/>
              <w:contextualSpacing w:val="0"/>
              <w:rPr>
                <w:sz w:val="24"/>
              </w:rPr>
            </w:pPr>
            <w:r w:rsidRPr="00FC2F73">
              <w:rPr>
                <w:rFonts w:ascii="Times New Roman" w:hAnsi="Times New Roman" w:cs="Times New Roman"/>
                <w:sz w:val="24"/>
              </w:rPr>
              <w:t>اگر</w:t>
            </w:r>
            <w:r w:rsidRPr="00FC2F73">
              <w:rPr>
                <w:sz w:val="24"/>
              </w:rPr>
              <w:t xml:space="preserve"> </w:t>
            </w:r>
            <w:r w:rsidRPr="00FC2F73">
              <w:rPr>
                <w:rFonts w:ascii="Times New Roman" w:hAnsi="Times New Roman" w:cs="Times New Roman"/>
                <w:sz w:val="24"/>
              </w:rPr>
              <w:t>به</w:t>
            </w:r>
            <w:r w:rsidRPr="00FC2F73">
              <w:rPr>
                <w:sz w:val="24"/>
              </w:rPr>
              <w:t xml:space="preserve"> </w:t>
            </w:r>
            <w:r w:rsidRPr="00FC2F73">
              <w:rPr>
                <w:rFonts w:ascii="Times New Roman" w:hAnsi="Times New Roman" w:cs="Times New Roman"/>
                <w:sz w:val="24"/>
              </w:rPr>
              <w:t>مترجم</w:t>
            </w:r>
            <w:r w:rsidRPr="00FC2F73">
              <w:rPr>
                <w:sz w:val="24"/>
              </w:rPr>
              <w:t xml:space="preserve"> </w:t>
            </w:r>
            <w:r w:rsidRPr="00FC2F73">
              <w:rPr>
                <w:rFonts w:ascii="Times New Roman" w:hAnsi="Times New Roman" w:cs="Times New Roman"/>
                <w:sz w:val="24"/>
              </w:rPr>
              <w:t>نیاز</w:t>
            </w:r>
            <w:r w:rsidRPr="00FC2F73">
              <w:rPr>
                <w:sz w:val="24"/>
              </w:rPr>
              <w:t xml:space="preserve"> </w:t>
            </w:r>
            <w:r w:rsidRPr="00FC2F73">
              <w:rPr>
                <w:rFonts w:ascii="Times New Roman" w:hAnsi="Times New Roman" w:cs="Times New Roman"/>
                <w:sz w:val="24"/>
              </w:rPr>
              <w:t>دارید،</w:t>
            </w:r>
            <w:r w:rsidRPr="00FC2F73">
              <w:rPr>
                <w:sz w:val="24"/>
              </w:rPr>
              <w:t xml:space="preserve"> </w:t>
            </w:r>
            <w:r w:rsidRPr="00FC2F73">
              <w:rPr>
                <w:rFonts w:ascii="Times New Roman" w:hAnsi="Times New Roman" w:cs="Times New Roman"/>
                <w:sz w:val="24"/>
              </w:rPr>
              <w:t>لطفاً</w:t>
            </w:r>
            <w:r w:rsidRPr="00FC2F73">
              <w:rPr>
                <w:sz w:val="24"/>
              </w:rPr>
              <w:t xml:space="preserve"> </w:t>
            </w:r>
            <w:r w:rsidRPr="00FC2F73">
              <w:rPr>
                <w:rFonts w:ascii="Times New Roman" w:hAnsi="Times New Roman" w:cs="Times New Roman"/>
                <w:sz w:val="24"/>
              </w:rPr>
              <w:t>به</w:t>
            </w:r>
            <w:r w:rsidRPr="00FC2F73">
              <w:rPr>
                <w:sz w:val="24"/>
              </w:rPr>
              <w:t xml:space="preserve"> </w:t>
            </w:r>
            <w:r w:rsidRPr="00FC2F73">
              <w:rPr>
                <w:rFonts w:ascii="Times New Roman" w:hAnsi="Times New Roman" w:cs="Times New Roman"/>
                <w:sz w:val="24"/>
              </w:rPr>
              <w:t>این</w:t>
            </w:r>
            <w:r w:rsidRPr="00FC2F73">
              <w:rPr>
                <w:sz w:val="24"/>
              </w:rPr>
              <w:t xml:space="preserve"> </w:t>
            </w:r>
            <w:r w:rsidRPr="00FC2F73">
              <w:rPr>
                <w:rFonts w:ascii="Times New Roman" w:hAnsi="Times New Roman" w:cs="Times New Roman"/>
                <w:sz w:val="24"/>
              </w:rPr>
              <w:t>شماره</w:t>
            </w:r>
            <w:r w:rsidRPr="00FC2F73">
              <w:rPr>
                <w:sz w:val="24"/>
              </w:rPr>
              <w:t xml:space="preserve"> </w:t>
            </w:r>
            <w:r w:rsidRPr="00FC2F73">
              <w:rPr>
                <w:rFonts w:ascii="Times New Roman" w:hAnsi="Times New Roman" w:cs="Times New Roman"/>
                <w:sz w:val="24"/>
              </w:rPr>
              <w:t>تلفن</w:t>
            </w:r>
            <w:r w:rsidRPr="00FC2F73">
              <w:rPr>
                <w:sz w:val="24"/>
              </w:rPr>
              <w:t xml:space="preserve"> </w:t>
            </w:r>
            <w:r w:rsidRPr="00FC2F73">
              <w:rPr>
                <w:rFonts w:ascii="Times New Roman" w:hAnsi="Times New Roman" w:cs="Times New Roman"/>
                <w:sz w:val="24"/>
              </w:rPr>
              <w:t>کنید</w:t>
            </w:r>
            <w:r w:rsidRPr="00FC2F73">
              <w:rPr>
                <w:sz w:val="24"/>
              </w:rPr>
              <w:t xml:space="preserve">: </w:t>
            </w:r>
            <w:r w:rsidRPr="00FC2F73">
              <w:rPr>
                <w:b/>
                <w:bCs/>
                <w:sz w:val="24"/>
              </w:rPr>
              <w:t>50 14 13</w:t>
            </w:r>
          </w:p>
        </w:tc>
      </w:tr>
      <w:tr w:rsidR="00FC2F73" w:rsidRPr="00FC2F73" w14:paraId="724FB406" w14:textId="77777777" w:rsidTr="00F84A76">
        <w:tc>
          <w:tcPr>
            <w:tcW w:w="2518" w:type="dxa"/>
            <w:vAlign w:val="center"/>
          </w:tcPr>
          <w:p w14:paraId="0CDFB13A" w14:textId="77777777" w:rsidR="00FC2F73" w:rsidRPr="00FC2F73" w:rsidRDefault="00FC2F73" w:rsidP="00FC2F73">
            <w:pPr>
              <w:pStyle w:val="BodyText-MPATemplate"/>
              <w:shd w:val="clear" w:color="auto" w:fill="auto"/>
              <w:spacing w:after="0"/>
              <w:contextualSpacing w:val="0"/>
              <w:rPr>
                <w:rFonts w:ascii="Montserrat SemiBold" w:hAnsi="Montserrat SemiBold"/>
                <w:sz w:val="24"/>
              </w:rPr>
            </w:pPr>
            <w:r w:rsidRPr="00FC2F73">
              <w:rPr>
                <w:rFonts w:ascii="Montserrat SemiBold" w:hAnsi="Montserrat SemiBold"/>
                <w:sz w:val="24"/>
              </w:rPr>
              <w:t xml:space="preserve">Dari / </w:t>
            </w:r>
            <w:r w:rsidRPr="00FC2F73">
              <w:rPr>
                <w:rFonts w:ascii="Times New Roman" w:hAnsi="Times New Roman" w:cs="Times New Roman"/>
                <w:sz w:val="24"/>
              </w:rPr>
              <w:t>دری</w:t>
            </w:r>
          </w:p>
        </w:tc>
        <w:tc>
          <w:tcPr>
            <w:tcW w:w="6498" w:type="dxa"/>
            <w:vAlign w:val="center"/>
          </w:tcPr>
          <w:p w14:paraId="7C9EC746" w14:textId="77777777" w:rsidR="00FC2F73" w:rsidRPr="00FC2F73" w:rsidRDefault="00FC2F73" w:rsidP="00FC2F73">
            <w:pPr>
              <w:pStyle w:val="BodyText-MPATemplate"/>
              <w:shd w:val="clear" w:color="auto" w:fill="auto"/>
              <w:spacing w:after="0"/>
              <w:contextualSpacing w:val="0"/>
              <w:rPr>
                <w:sz w:val="24"/>
              </w:rPr>
            </w:pPr>
            <w:r w:rsidRPr="00FC2F73">
              <w:rPr>
                <w:rFonts w:ascii="Times New Roman" w:hAnsi="Times New Roman" w:cs="Times New Roman"/>
                <w:sz w:val="24"/>
              </w:rPr>
              <w:t>اگر</w:t>
            </w:r>
            <w:r w:rsidRPr="00FC2F73">
              <w:rPr>
                <w:sz w:val="24"/>
              </w:rPr>
              <w:t xml:space="preserve"> </w:t>
            </w:r>
            <w:r w:rsidRPr="00FC2F73">
              <w:rPr>
                <w:rFonts w:ascii="Times New Roman" w:hAnsi="Times New Roman" w:cs="Times New Roman"/>
                <w:sz w:val="24"/>
              </w:rPr>
              <w:t>به</w:t>
            </w:r>
            <w:r w:rsidRPr="00FC2F73">
              <w:rPr>
                <w:sz w:val="24"/>
              </w:rPr>
              <w:t xml:space="preserve"> </w:t>
            </w:r>
            <w:r w:rsidRPr="00FC2F73">
              <w:rPr>
                <w:rFonts w:ascii="Times New Roman" w:hAnsi="Times New Roman" w:cs="Times New Roman"/>
                <w:sz w:val="24"/>
              </w:rPr>
              <w:t>یک</w:t>
            </w:r>
            <w:r w:rsidRPr="00FC2F73">
              <w:rPr>
                <w:sz w:val="24"/>
              </w:rPr>
              <w:t xml:space="preserve"> </w:t>
            </w:r>
            <w:r w:rsidRPr="00FC2F73">
              <w:rPr>
                <w:rFonts w:ascii="Times New Roman" w:hAnsi="Times New Roman" w:cs="Times New Roman"/>
                <w:sz w:val="24"/>
              </w:rPr>
              <w:t>ترجمان</w:t>
            </w:r>
            <w:r w:rsidRPr="00FC2F73">
              <w:rPr>
                <w:sz w:val="24"/>
              </w:rPr>
              <w:t xml:space="preserve"> </w:t>
            </w:r>
            <w:r w:rsidRPr="00FC2F73">
              <w:rPr>
                <w:rFonts w:ascii="Times New Roman" w:hAnsi="Times New Roman" w:cs="Times New Roman"/>
                <w:sz w:val="24"/>
              </w:rPr>
              <w:t>شفاهی</w:t>
            </w:r>
            <w:r w:rsidRPr="00FC2F73">
              <w:rPr>
                <w:sz w:val="24"/>
              </w:rPr>
              <w:t xml:space="preserve"> </w:t>
            </w:r>
            <w:r w:rsidRPr="00FC2F73">
              <w:rPr>
                <w:rFonts w:ascii="Times New Roman" w:hAnsi="Times New Roman" w:cs="Times New Roman"/>
                <w:sz w:val="24"/>
              </w:rPr>
              <w:t>نیاز</w:t>
            </w:r>
            <w:r w:rsidRPr="00FC2F73">
              <w:rPr>
                <w:sz w:val="24"/>
              </w:rPr>
              <w:t xml:space="preserve"> </w:t>
            </w:r>
            <w:r w:rsidRPr="00FC2F73">
              <w:rPr>
                <w:rFonts w:ascii="Times New Roman" w:hAnsi="Times New Roman" w:cs="Times New Roman"/>
                <w:sz w:val="24"/>
              </w:rPr>
              <w:t>دارید</w:t>
            </w:r>
            <w:r w:rsidRPr="00FC2F73">
              <w:rPr>
                <w:sz w:val="24"/>
              </w:rPr>
              <w:t xml:space="preserve"> </w:t>
            </w:r>
            <w:r w:rsidRPr="00FC2F73">
              <w:rPr>
                <w:rFonts w:ascii="Times New Roman" w:hAnsi="Times New Roman" w:cs="Times New Roman"/>
                <w:sz w:val="24"/>
              </w:rPr>
              <w:t>لطفاً</w:t>
            </w:r>
            <w:r w:rsidRPr="00FC2F73">
              <w:rPr>
                <w:sz w:val="24"/>
              </w:rPr>
              <w:t xml:space="preserve"> </w:t>
            </w:r>
            <w:r w:rsidRPr="00FC2F73">
              <w:rPr>
                <w:rFonts w:ascii="Times New Roman" w:hAnsi="Times New Roman" w:cs="Times New Roman"/>
                <w:sz w:val="24"/>
              </w:rPr>
              <w:t>به</w:t>
            </w:r>
            <w:r w:rsidRPr="00FC2F73">
              <w:rPr>
                <w:sz w:val="24"/>
              </w:rPr>
              <w:t xml:space="preserve"> </w:t>
            </w:r>
            <w:r w:rsidRPr="00FC2F73">
              <w:rPr>
                <w:rFonts w:ascii="Times New Roman" w:hAnsi="Times New Roman" w:cs="Times New Roman"/>
                <w:sz w:val="24"/>
              </w:rPr>
              <w:t>شمارۀ</w:t>
            </w:r>
            <w:r w:rsidRPr="00FC2F73">
              <w:rPr>
                <w:sz w:val="24"/>
              </w:rPr>
              <w:t xml:space="preserve"> </w:t>
            </w:r>
            <w:r w:rsidRPr="00FC2F73">
              <w:rPr>
                <w:b/>
                <w:bCs/>
                <w:sz w:val="24"/>
              </w:rPr>
              <w:t>131450</w:t>
            </w:r>
            <w:r w:rsidRPr="00FC2F73">
              <w:rPr>
                <w:sz w:val="24"/>
              </w:rPr>
              <w:t xml:space="preserve"> </w:t>
            </w:r>
            <w:r w:rsidRPr="00FC2F73">
              <w:rPr>
                <w:rFonts w:ascii="Times New Roman" w:hAnsi="Times New Roman" w:cs="Times New Roman"/>
                <w:sz w:val="24"/>
              </w:rPr>
              <w:t>زنگ</w:t>
            </w:r>
            <w:r w:rsidRPr="00FC2F73">
              <w:rPr>
                <w:sz w:val="24"/>
              </w:rPr>
              <w:t xml:space="preserve"> </w:t>
            </w:r>
            <w:r w:rsidRPr="00FC2F73">
              <w:rPr>
                <w:rFonts w:ascii="Times New Roman" w:hAnsi="Times New Roman" w:cs="Times New Roman"/>
                <w:sz w:val="24"/>
              </w:rPr>
              <w:t>بزنید</w:t>
            </w:r>
            <w:r w:rsidRPr="00FC2F73">
              <w:rPr>
                <w:sz w:val="24"/>
              </w:rPr>
              <w:t>.</w:t>
            </w:r>
          </w:p>
        </w:tc>
      </w:tr>
      <w:tr w:rsidR="00FC2F73" w:rsidRPr="00FC2F73" w14:paraId="51096EF3" w14:textId="77777777" w:rsidTr="00F84A76">
        <w:tc>
          <w:tcPr>
            <w:tcW w:w="2518" w:type="dxa"/>
            <w:vAlign w:val="center"/>
          </w:tcPr>
          <w:p w14:paraId="76BA4416" w14:textId="77777777" w:rsidR="00FC2F73" w:rsidRPr="00FC2F73" w:rsidRDefault="00FC2F73" w:rsidP="00FC2F73">
            <w:pPr>
              <w:pStyle w:val="BodyText-MPATemplate"/>
              <w:shd w:val="clear" w:color="auto" w:fill="auto"/>
              <w:spacing w:after="0"/>
              <w:contextualSpacing w:val="0"/>
              <w:rPr>
                <w:rFonts w:ascii="Montserrat SemiBold" w:hAnsi="Montserrat SemiBold"/>
                <w:sz w:val="24"/>
              </w:rPr>
            </w:pPr>
            <w:r w:rsidRPr="00FC2F73">
              <w:rPr>
                <w:rFonts w:ascii="Montserrat SemiBold" w:hAnsi="Montserrat SemiBold"/>
                <w:sz w:val="24"/>
              </w:rPr>
              <w:t>Punjabi / </w:t>
            </w:r>
            <w:r w:rsidRPr="00FC2F73">
              <w:rPr>
                <w:rFonts w:ascii="Nirmala UI" w:hAnsi="Nirmala UI" w:cs="Nirmala UI"/>
                <w:sz w:val="24"/>
              </w:rPr>
              <w:t>ਪੰਜਾਬੀ</w:t>
            </w:r>
          </w:p>
        </w:tc>
        <w:tc>
          <w:tcPr>
            <w:tcW w:w="6498" w:type="dxa"/>
            <w:vAlign w:val="center"/>
          </w:tcPr>
          <w:p w14:paraId="62D2EE36" w14:textId="77777777" w:rsidR="00FC2F73" w:rsidRPr="00FC2F73" w:rsidRDefault="00FC2F73" w:rsidP="00FC2F73">
            <w:pPr>
              <w:pStyle w:val="BodyText-MPATemplate"/>
              <w:shd w:val="clear" w:color="auto" w:fill="auto"/>
              <w:spacing w:after="0"/>
              <w:contextualSpacing w:val="0"/>
              <w:rPr>
                <w:sz w:val="24"/>
              </w:rPr>
            </w:pPr>
            <w:r w:rsidRPr="00FC2F73">
              <w:rPr>
                <w:rFonts w:ascii="Nirmala UI" w:hAnsi="Nirmala UI" w:cs="Nirmala UI"/>
                <w:sz w:val="24"/>
              </w:rPr>
              <w:t>ਜੇਕਰ</w:t>
            </w:r>
            <w:r w:rsidRPr="00FC2F73">
              <w:rPr>
                <w:sz w:val="24"/>
              </w:rPr>
              <w:t xml:space="preserve"> </w:t>
            </w:r>
            <w:r w:rsidRPr="00FC2F73">
              <w:rPr>
                <w:rFonts w:ascii="Nirmala UI" w:hAnsi="Nirmala UI" w:cs="Nirmala UI"/>
                <w:sz w:val="24"/>
              </w:rPr>
              <w:t>ਤੁਹਾਨੂੰ</w:t>
            </w:r>
            <w:r w:rsidRPr="00FC2F73">
              <w:rPr>
                <w:sz w:val="24"/>
              </w:rPr>
              <w:t xml:space="preserve"> </w:t>
            </w:r>
            <w:r w:rsidRPr="00FC2F73">
              <w:rPr>
                <w:rFonts w:ascii="Nirmala UI" w:hAnsi="Nirmala UI" w:cs="Nirmala UI"/>
                <w:sz w:val="24"/>
              </w:rPr>
              <w:t>ਕਿਸੇ</w:t>
            </w:r>
            <w:r w:rsidRPr="00FC2F73">
              <w:rPr>
                <w:sz w:val="24"/>
              </w:rPr>
              <w:t xml:space="preserve"> </w:t>
            </w:r>
            <w:r w:rsidRPr="00FC2F73">
              <w:rPr>
                <w:rFonts w:ascii="Nirmala UI" w:hAnsi="Nirmala UI" w:cs="Nirmala UI"/>
                <w:sz w:val="24"/>
              </w:rPr>
              <w:t>ਦੁਭਾਸ਼ੀਏ</w:t>
            </w:r>
            <w:r w:rsidRPr="00FC2F73">
              <w:rPr>
                <w:sz w:val="24"/>
              </w:rPr>
              <w:t xml:space="preserve"> </w:t>
            </w:r>
            <w:r w:rsidRPr="00FC2F73">
              <w:rPr>
                <w:rFonts w:ascii="Nirmala UI" w:hAnsi="Nirmala UI" w:cs="Nirmala UI"/>
                <w:sz w:val="24"/>
              </w:rPr>
              <w:t>ਦੀ</w:t>
            </w:r>
            <w:r w:rsidRPr="00FC2F73">
              <w:rPr>
                <w:sz w:val="24"/>
              </w:rPr>
              <w:t xml:space="preserve"> </w:t>
            </w:r>
            <w:r w:rsidRPr="00FC2F73">
              <w:rPr>
                <w:rFonts w:ascii="Nirmala UI" w:hAnsi="Nirmala UI" w:cs="Nirmala UI"/>
                <w:sz w:val="24"/>
              </w:rPr>
              <w:t>ਲੋੜ</w:t>
            </w:r>
            <w:r w:rsidRPr="00FC2F73">
              <w:rPr>
                <w:sz w:val="24"/>
              </w:rPr>
              <w:t xml:space="preserve"> </w:t>
            </w:r>
            <w:r w:rsidRPr="00FC2F73">
              <w:rPr>
                <w:rFonts w:ascii="Nirmala UI" w:hAnsi="Nirmala UI" w:cs="Nirmala UI"/>
                <w:sz w:val="24"/>
              </w:rPr>
              <w:t>ਹੈ</w:t>
            </w:r>
            <w:r w:rsidRPr="00FC2F73">
              <w:rPr>
                <w:sz w:val="24"/>
              </w:rPr>
              <w:t xml:space="preserve"> </w:t>
            </w:r>
            <w:r w:rsidRPr="00FC2F73">
              <w:rPr>
                <w:rFonts w:ascii="Nirmala UI" w:hAnsi="Nirmala UI" w:cs="Nirmala UI"/>
                <w:sz w:val="24"/>
              </w:rPr>
              <w:t>ਤਾਂ</w:t>
            </w:r>
            <w:r w:rsidRPr="00FC2F73">
              <w:rPr>
                <w:sz w:val="24"/>
              </w:rPr>
              <w:t xml:space="preserve"> </w:t>
            </w:r>
            <w:r w:rsidRPr="00FC2F73">
              <w:rPr>
                <w:rFonts w:ascii="Nirmala UI" w:hAnsi="Nirmala UI" w:cs="Nirmala UI"/>
                <w:sz w:val="24"/>
              </w:rPr>
              <w:t>ਕਿਰਪਾ</w:t>
            </w:r>
            <w:r w:rsidRPr="00FC2F73">
              <w:rPr>
                <w:sz w:val="24"/>
              </w:rPr>
              <w:t xml:space="preserve"> </w:t>
            </w:r>
            <w:r w:rsidRPr="00FC2F73">
              <w:rPr>
                <w:rFonts w:ascii="Nirmala UI" w:hAnsi="Nirmala UI" w:cs="Nirmala UI"/>
                <w:sz w:val="24"/>
              </w:rPr>
              <w:t>ਕਰਕੇ</w:t>
            </w:r>
            <w:r w:rsidRPr="00FC2F73">
              <w:rPr>
                <w:sz w:val="24"/>
              </w:rPr>
              <w:t xml:space="preserve"> </w:t>
            </w:r>
            <w:r w:rsidRPr="00FC2F73">
              <w:rPr>
                <w:rFonts w:ascii="Nirmala UI" w:hAnsi="Nirmala UI" w:cs="Nirmala UI"/>
                <w:sz w:val="24"/>
              </w:rPr>
              <w:t>ਫੋਨ</w:t>
            </w:r>
            <w:r w:rsidRPr="00FC2F73">
              <w:rPr>
                <w:sz w:val="24"/>
              </w:rPr>
              <w:t xml:space="preserve"> </w:t>
            </w:r>
            <w:r w:rsidRPr="00FC2F73">
              <w:rPr>
                <w:rFonts w:ascii="Nirmala UI" w:hAnsi="Nirmala UI" w:cs="Nirmala UI"/>
                <w:sz w:val="24"/>
              </w:rPr>
              <w:t>ਕਰੋ</w:t>
            </w:r>
            <w:r w:rsidRPr="00FC2F73">
              <w:rPr>
                <w:sz w:val="24"/>
              </w:rPr>
              <w:t xml:space="preserve">: </w:t>
            </w:r>
            <w:r w:rsidRPr="00FC2F73">
              <w:rPr>
                <w:b/>
                <w:bCs/>
                <w:sz w:val="24"/>
              </w:rPr>
              <w:t>13 14 50</w:t>
            </w:r>
          </w:p>
        </w:tc>
      </w:tr>
      <w:tr w:rsidR="00FC2F73" w:rsidRPr="00FC2F73" w14:paraId="4F6DFD3C" w14:textId="77777777" w:rsidTr="00F84A76">
        <w:tc>
          <w:tcPr>
            <w:tcW w:w="2518" w:type="dxa"/>
            <w:vAlign w:val="center"/>
          </w:tcPr>
          <w:p w14:paraId="71F2383E" w14:textId="77777777" w:rsidR="00FC2F73" w:rsidRPr="00FC2F73" w:rsidRDefault="00FC2F73" w:rsidP="00FC2F73">
            <w:pPr>
              <w:pStyle w:val="BodyText-MPATemplate"/>
              <w:shd w:val="clear" w:color="auto" w:fill="auto"/>
              <w:spacing w:after="0"/>
              <w:contextualSpacing w:val="0"/>
              <w:rPr>
                <w:rFonts w:ascii="Montserrat SemiBold" w:hAnsi="Montserrat SemiBold"/>
                <w:sz w:val="24"/>
              </w:rPr>
            </w:pPr>
            <w:r w:rsidRPr="00FC2F73">
              <w:rPr>
                <w:rFonts w:ascii="Montserrat SemiBold" w:hAnsi="Montserrat SemiBold"/>
                <w:sz w:val="24"/>
              </w:rPr>
              <w:t>Tamil / </w:t>
            </w:r>
            <w:r w:rsidRPr="00FC2F73">
              <w:rPr>
                <w:rFonts w:ascii="Nirmala UI" w:hAnsi="Nirmala UI" w:cs="Nirmala UI"/>
                <w:sz w:val="24"/>
              </w:rPr>
              <w:t>தமிழ்</w:t>
            </w:r>
          </w:p>
        </w:tc>
        <w:tc>
          <w:tcPr>
            <w:tcW w:w="6498" w:type="dxa"/>
            <w:vAlign w:val="center"/>
          </w:tcPr>
          <w:p w14:paraId="746485CD" w14:textId="77777777" w:rsidR="00FC2F73" w:rsidRPr="00FC2F73" w:rsidRDefault="00FC2F73" w:rsidP="00FC2F73">
            <w:pPr>
              <w:pStyle w:val="BodyText-MPATemplate"/>
              <w:shd w:val="clear" w:color="auto" w:fill="auto"/>
              <w:spacing w:after="0"/>
              <w:contextualSpacing w:val="0"/>
              <w:rPr>
                <w:sz w:val="24"/>
              </w:rPr>
            </w:pPr>
            <w:r w:rsidRPr="00FC2F73">
              <w:rPr>
                <w:rFonts w:ascii="Nirmala UI" w:hAnsi="Nirmala UI" w:cs="Nirmala UI"/>
                <w:sz w:val="24"/>
              </w:rPr>
              <w:t>உங்களுக்கு</w:t>
            </w:r>
            <w:r w:rsidRPr="00FC2F73">
              <w:rPr>
                <w:sz w:val="24"/>
              </w:rPr>
              <w:t xml:space="preserve"> </w:t>
            </w:r>
            <w:r w:rsidRPr="00FC2F73">
              <w:rPr>
                <w:rFonts w:ascii="Nirmala UI" w:hAnsi="Nirmala UI" w:cs="Nirmala UI"/>
                <w:sz w:val="24"/>
              </w:rPr>
              <w:t>மொழிபெயர்த்துரைப்பாளர்</w:t>
            </w:r>
            <w:r w:rsidRPr="00FC2F73">
              <w:rPr>
                <w:sz w:val="24"/>
              </w:rPr>
              <w:t xml:space="preserve"> </w:t>
            </w:r>
            <w:r w:rsidRPr="00FC2F73">
              <w:rPr>
                <w:rFonts w:ascii="Nirmala UI" w:hAnsi="Nirmala UI" w:cs="Nirmala UI"/>
                <w:sz w:val="24"/>
              </w:rPr>
              <w:t>ஒருவர்</w:t>
            </w:r>
            <w:r w:rsidRPr="00FC2F73">
              <w:rPr>
                <w:sz w:val="24"/>
              </w:rPr>
              <w:t xml:space="preserve"> </w:t>
            </w:r>
            <w:r w:rsidRPr="00FC2F73">
              <w:rPr>
                <w:rFonts w:ascii="Nirmala UI" w:hAnsi="Nirmala UI" w:cs="Nirmala UI"/>
                <w:sz w:val="24"/>
              </w:rPr>
              <w:t>தேவைப்பட்டால்</w:t>
            </w:r>
            <w:r w:rsidRPr="00FC2F73">
              <w:rPr>
                <w:sz w:val="24"/>
              </w:rPr>
              <w:t xml:space="preserve"> </w:t>
            </w:r>
            <w:r w:rsidRPr="00FC2F73">
              <w:rPr>
                <w:b/>
                <w:bCs/>
                <w:sz w:val="24"/>
              </w:rPr>
              <w:t>13 14 50</w:t>
            </w:r>
            <w:r w:rsidRPr="00FC2F73">
              <w:rPr>
                <w:sz w:val="24"/>
              </w:rPr>
              <w:t xml:space="preserve"> </w:t>
            </w:r>
            <w:r w:rsidRPr="00FC2F73">
              <w:rPr>
                <w:rFonts w:ascii="Nirmala UI" w:hAnsi="Nirmala UI" w:cs="Nirmala UI"/>
                <w:sz w:val="24"/>
              </w:rPr>
              <w:t>என்ற</w:t>
            </w:r>
            <w:r w:rsidRPr="00FC2F73">
              <w:rPr>
                <w:sz w:val="24"/>
              </w:rPr>
              <w:t xml:space="preserve"> </w:t>
            </w:r>
            <w:r w:rsidRPr="00FC2F73">
              <w:rPr>
                <w:rFonts w:ascii="Nirmala UI" w:hAnsi="Nirmala UI" w:cs="Nirmala UI"/>
                <w:sz w:val="24"/>
              </w:rPr>
              <w:t>எண்ணை</w:t>
            </w:r>
            <w:r w:rsidRPr="00FC2F73">
              <w:rPr>
                <w:sz w:val="24"/>
              </w:rPr>
              <w:t xml:space="preserve"> </w:t>
            </w:r>
            <w:r w:rsidRPr="00FC2F73">
              <w:rPr>
                <w:rFonts w:ascii="Nirmala UI" w:hAnsi="Nirmala UI" w:cs="Nirmala UI"/>
                <w:sz w:val="24"/>
              </w:rPr>
              <w:t>அழைக்கவும்</w:t>
            </w:r>
          </w:p>
        </w:tc>
      </w:tr>
      <w:tr w:rsidR="00FC2F73" w:rsidRPr="00FC2F73" w14:paraId="3B43FC36" w14:textId="77777777" w:rsidTr="00F84A76">
        <w:tc>
          <w:tcPr>
            <w:tcW w:w="2518" w:type="dxa"/>
            <w:vAlign w:val="center"/>
          </w:tcPr>
          <w:p w14:paraId="4998D910" w14:textId="77777777" w:rsidR="00FC2F73" w:rsidRPr="00FC2F73" w:rsidRDefault="00FC2F73" w:rsidP="00FC2F73">
            <w:pPr>
              <w:pStyle w:val="BodyText-MPATemplate"/>
              <w:shd w:val="clear" w:color="auto" w:fill="auto"/>
              <w:spacing w:after="0"/>
              <w:contextualSpacing w:val="0"/>
              <w:rPr>
                <w:rFonts w:ascii="Montserrat SemiBold" w:hAnsi="Montserrat SemiBold"/>
                <w:sz w:val="24"/>
              </w:rPr>
            </w:pPr>
            <w:r w:rsidRPr="00FC2F73">
              <w:rPr>
                <w:rFonts w:ascii="Montserrat SemiBold" w:hAnsi="Montserrat SemiBold"/>
                <w:sz w:val="24"/>
              </w:rPr>
              <w:t>Greek / </w:t>
            </w:r>
            <w:r w:rsidRPr="00FC2F73">
              <w:rPr>
                <w:rFonts w:ascii="Cambria" w:hAnsi="Cambria" w:cs="Cambria"/>
                <w:sz w:val="24"/>
              </w:rPr>
              <w:t>Ελληνικά</w:t>
            </w:r>
          </w:p>
        </w:tc>
        <w:tc>
          <w:tcPr>
            <w:tcW w:w="6498" w:type="dxa"/>
            <w:vAlign w:val="center"/>
          </w:tcPr>
          <w:p w14:paraId="07CC14BB" w14:textId="77777777" w:rsidR="00FC2F73" w:rsidRPr="00FC2F73" w:rsidRDefault="00FC2F73" w:rsidP="00FC2F73">
            <w:pPr>
              <w:pStyle w:val="BodyText-MPATemplate"/>
              <w:shd w:val="clear" w:color="auto" w:fill="auto"/>
              <w:spacing w:after="0"/>
              <w:contextualSpacing w:val="0"/>
              <w:rPr>
                <w:sz w:val="24"/>
              </w:rPr>
            </w:pPr>
            <w:r w:rsidRPr="00FC2F73">
              <w:rPr>
                <w:rFonts w:ascii="Cambria" w:hAnsi="Cambria" w:cs="Cambria"/>
                <w:sz w:val="24"/>
              </w:rPr>
              <w:t>Αν</w:t>
            </w:r>
            <w:r w:rsidRPr="00FC2F73">
              <w:rPr>
                <w:sz w:val="24"/>
              </w:rPr>
              <w:t xml:space="preserve"> </w:t>
            </w:r>
            <w:r w:rsidRPr="00FC2F73">
              <w:rPr>
                <w:rFonts w:ascii="Cambria" w:hAnsi="Cambria" w:cs="Cambria"/>
                <w:sz w:val="24"/>
              </w:rPr>
              <w:t>χρειάζεστε</w:t>
            </w:r>
            <w:r w:rsidRPr="00FC2F73">
              <w:rPr>
                <w:sz w:val="24"/>
              </w:rPr>
              <w:t xml:space="preserve"> </w:t>
            </w:r>
            <w:r w:rsidRPr="00FC2F73">
              <w:rPr>
                <w:rFonts w:ascii="Cambria" w:hAnsi="Cambria" w:cs="Cambria"/>
                <w:sz w:val="24"/>
              </w:rPr>
              <w:t>διερ</w:t>
            </w:r>
            <w:r w:rsidRPr="00FC2F73">
              <w:rPr>
                <w:rFonts w:cs="Montserrat Light"/>
                <w:sz w:val="24"/>
              </w:rPr>
              <w:t>μ</w:t>
            </w:r>
            <w:r w:rsidRPr="00FC2F73">
              <w:rPr>
                <w:rFonts w:ascii="Cambria" w:hAnsi="Cambria" w:cs="Cambria"/>
                <w:sz w:val="24"/>
              </w:rPr>
              <w:t>ηνέα</w:t>
            </w:r>
            <w:r w:rsidRPr="00FC2F73">
              <w:rPr>
                <w:sz w:val="24"/>
              </w:rPr>
              <w:t xml:space="preserve">, </w:t>
            </w:r>
            <w:r w:rsidRPr="00FC2F73">
              <w:rPr>
                <w:rFonts w:ascii="Cambria" w:hAnsi="Cambria" w:cs="Cambria"/>
                <w:sz w:val="24"/>
              </w:rPr>
              <w:t>τηλεφωνήστε</w:t>
            </w:r>
            <w:r w:rsidRPr="00FC2F73">
              <w:rPr>
                <w:sz w:val="24"/>
              </w:rPr>
              <w:t xml:space="preserve">: </w:t>
            </w:r>
            <w:r w:rsidRPr="00FC2F73">
              <w:rPr>
                <w:b/>
                <w:bCs/>
                <w:sz w:val="24"/>
              </w:rPr>
              <w:t>13 14 50</w:t>
            </w:r>
          </w:p>
        </w:tc>
      </w:tr>
      <w:tr w:rsidR="00FC2F73" w:rsidRPr="00FC2F73" w14:paraId="31413368" w14:textId="77777777" w:rsidTr="00F84A76">
        <w:tc>
          <w:tcPr>
            <w:tcW w:w="2518" w:type="dxa"/>
            <w:vAlign w:val="center"/>
          </w:tcPr>
          <w:p w14:paraId="3A2F78E3" w14:textId="77777777" w:rsidR="00FC2F73" w:rsidRPr="00FC2F73" w:rsidRDefault="00FC2F73" w:rsidP="00FC2F73">
            <w:pPr>
              <w:pStyle w:val="BodyText-MPATemplate"/>
              <w:shd w:val="clear" w:color="auto" w:fill="auto"/>
              <w:spacing w:after="0"/>
              <w:contextualSpacing w:val="0"/>
              <w:rPr>
                <w:rFonts w:ascii="Montserrat SemiBold" w:hAnsi="Montserrat SemiBold"/>
                <w:sz w:val="24"/>
              </w:rPr>
            </w:pPr>
            <w:r w:rsidRPr="00FC2F73">
              <w:rPr>
                <w:rFonts w:ascii="Montserrat SemiBold" w:hAnsi="Montserrat SemiBold"/>
                <w:sz w:val="24"/>
              </w:rPr>
              <w:t>Italian / Italiano</w:t>
            </w:r>
          </w:p>
        </w:tc>
        <w:tc>
          <w:tcPr>
            <w:tcW w:w="6498" w:type="dxa"/>
            <w:vAlign w:val="center"/>
          </w:tcPr>
          <w:p w14:paraId="4A3D6B10" w14:textId="77777777" w:rsidR="00FC2F73" w:rsidRPr="00FC2F73" w:rsidRDefault="00FC2F73" w:rsidP="00FC2F73">
            <w:pPr>
              <w:pStyle w:val="BodyText-MPATemplate"/>
              <w:shd w:val="clear" w:color="auto" w:fill="auto"/>
              <w:spacing w:after="0"/>
              <w:contextualSpacing w:val="0"/>
              <w:rPr>
                <w:sz w:val="24"/>
              </w:rPr>
            </w:pPr>
            <w:r w:rsidRPr="00FC2F73">
              <w:rPr>
                <w:sz w:val="24"/>
              </w:rPr>
              <w:t xml:space="preserve">Se hai bisogno di un interprete, chiama: </w:t>
            </w:r>
            <w:r w:rsidRPr="00FC2F73">
              <w:rPr>
                <w:b/>
                <w:bCs/>
                <w:sz w:val="24"/>
              </w:rPr>
              <w:t>13 14 50</w:t>
            </w:r>
          </w:p>
        </w:tc>
      </w:tr>
      <w:tr w:rsidR="00FC2F73" w:rsidRPr="00FC2F73" w14:paraId="559D1507" w14:textId="77777777" w:rsidTr="00F84A76">
        <w:tc>
          <w:tcPr>
            <w:tcW w:w="2518" w:type="dxa"/>
            <w:vAlign w:val="center"/>
          </w:tcPr>
          <w:p w14:paraId="2D5DFA85" w14:textId="77777777" w:rsidR="00FC2F73" w:rsidRPr="00FC2F73" w:rsidRDefault="00FC2F73" w:rsidP="00FC2F73">
            <w:pPr>
              <w:pStyle w:val="BodyText-MPATemplate"/>
              <w:shd w:val="clear" w:color="auto" w:fill="auto"/>
              <w:spacing w:after="0"/>
              <w:contextualSpacing w:val="0"/>
              <w:rPr>
                <w:rFonts w:ascii="Montserrat SemiBold" w:hAnsi="Montserrat SemiBold"/>
                <w:sz w:val="24"/>
              </w:rPr>
            </w:pPr>
            <w:r w:rsidRPr="00FC2F73">
              <w:rPr>
                <w:rFonts w:ascii="Montserrat SemiBold" w:hAnsi="Montserrat SemiBold"/>
                <w:sz w:val="24"/>
              </w:rPr>
              <w:t>Hazaragi /  </w:t>
            </w:r>
            <w:r w:rsidRPr="00FC2F73">
              <w:rPr>
                <w:rFonts w:ascii="Times New Roman" w:hAnsi="Times New Roman" w:cs="Times New Roman"/>
                <w:sz w:val="24"/>
              </w:rPr>
              <w:t>هزاره</w:t>
            </w:r>
            <w:r w:rsidRPr="00FC2F73">
              <w:rPr>
                <w:rFonts w:ascii="Montserrat SemiBold" w:hAnsi="Montserrat SemiBold"/>
                <w:sz w:val="24"/>
              </w:rPr>
              <w:t xml:space="preserve"> </w:t>
            </w:r>
            <w:r w:rsidRPr="00FC2F73">
              <w:rPr>
                <w:rFonts w:ascii="Times New Roman" w:hAnsi="Times New Roman" w:cs="Times New Roman"/>
                <w:sz w:val="24"/>
              </w:rPr>
              <w:t>گی</w:t>
            </w:r>
          </w:p>
        </w:tc>
        <w:tc>
          <w:tcPr>
            <w:tcW w:w="6498" w:type="dxa"/>
            <w:vAlign w:val="center"/>
          </w:tcPr>
          <w:p w14:paraId="09607CB6" w14:textId="77777777" w:rsidR="00FC2F73" w:rsidRPr="00FC2F73" w:rsidRDefault="00FC2F73" w:rsidP="00FC2F73">
            <w:pPr>
              <w:pStyle w:val="BodyText-MPATemplate"/>
              <w:shd w:val="clear" w:color="auto" w:fill="auto"/>
              <w:spacing w:after="0"/>
              <w:contextualSpacing w:val="0"/>
              <w:jc w:val="right"/>
              <w:rPr>
                <w:sz w:val="24"/>
              </w:rPr>
            </w:pPr>
            <w:r w:rsidRPr="00FC2F73">
              <w:rPr>
                <w:rFonts w:ascii="Times New Roman" w:hAnsi="Times New Roman" w:cs="Times New Roman"/>
                <w:sz w:val="24"/>
              </w:rPr>
              <w:t>اگه</w:t>
            </w:r>
            <w:r w:rsidRPr="00FC2F73">
              <w:rPr>
                <w:sz w:val="24"/>
              </w:rPr>
              <w:t xml:space="preserve"> </w:t>
            </w:r>
            <w:r w:rsidRPr="00FC2F73">
              <w:rPr>
                <w:rFonts w:ascii="Times New Roman" w:hAnsi="Times New Roman" w:cs="Times New Roman"/>
                <w:sz w:val="24"/>
              </w:rPr>
              <w:t>ده</w:t>
            </w:r>
            <w:r w:rsidRPr="00FC2F73">
              <w:rPr>
                <w:sz w:val="24"/>
              </w:rPr>
              <w:t xml:space="preserve"> </w:t>
            </w:r>
            <w:r w:rsidRPr="00FC2F73">
              <w:rPr>
                <w:rFonts w:ascii="Times New Roman" w:hAnsi="Times New Roman" w:cs="Times New Roman"/>
                <w:sz w:val="24"/>
              </w:rPr>
              <w:t>ترجمان</w:t>
            </w:r>
            <w:r w:rsidRPr="00FC2F73">
              <w:rPr>
                <w:sz w:val="24"/>
              </w:rPr>
              <w:t xml:space="preserve"> </w:t>
            </w:r>
            <w:r w:rsidRPr="00FC2F73">
              <w:rPr>
                <w:rFonts w:ascii="Times New Roman" w:hAnsi="Times New Roman" w:cs="Times New Roman"/>
                <w:sz w:val="24"/>
              </w:rPr>
              <w:t>ضرورت</w:t>
            </w:r>
            <w:r w:rsidRPr="00FC2F73">
              <w:rPr>
                <w:sz w:val="24"/>
              </w:rPr>
              <w:t xml:space="preserve"> </w:t>
            </w:r>
            <w:r w:rsidRPr="00FC2F73">
              <w:rPr>
                <w:rFonts w:ascii="Times New Roman" w:hAnsi="Times New Roman" w:cs="Times New Roman"/>
                <w:sz w:val="24"/>
              </w:rPr>
              <w:t>ده</w:t>
            </w:r>
            <w:r w:rsidRPr="00FC2F73">
              <w:rPr>
                <w:sz w:val="24"/>
              </w:rPr>
              <w:t xml:space="preserve"> </w:t>
            </w:r>
            <w:r w:rsidRPr="00FC2F73">
              <w:rPr>
                <w:rFonts w:ascii="Times New Roman" w:hAnsi="Times New Roman" w:cs="Times New Roman"/>
                <w:sz w:val="24"/>
              </w:rPr>
              <w:t>رید،</w:t>
            </w:r>
            <w:r w:rsidRPr="00FC2F73">
              <w:rPr>
                <w:sz w:val="24"/>
              </w:rPr>
              <w:t xml:space="preserve"> </w:t>
            </w:r>
            <w:r w:rsidRPr="00FC2F73">
              <w:rPr>
                <w:rFonts w:ascii="Times New Roman" w:hAnsi="Times New Roman" w:cs="Times New Roman"/>
                <w:sz w:val="24"/>
              </w:rPr>
              <w:t>لطفاً</w:t>
            </w:r>
            <w:r w:rsidRPr="00FC2F73">
              <w:rPr>
                <w:sz w:val="24"/>
              </w:rPr>
              <w:t xml:space="preserve"> </w:t>
            </w:r>
            <w:r w:rsidRPr="00FC2F73">
              <w:rPr>
                <w:rFonts w:ascii="Times New Roman" w:hAnsi="Times New Roman" w:cs="Times New Roman"/>
                <w:sz w:val="24"/>
              </w:rPr>
              <w:t>ده</w:t>
            </w:r>
            <w:r w:rsidRPr="00FC2F73">
              <w:rPr>
                <w:sz w:val="24"/>
              </w:rPr>
              <w:t xml:space="preserve"> </w:t>
            </w:r>
            <w:r w:rsidRPr="00FC2F73">
              <w:rPr>
                <w:rFonts w:ascii="Times New Roman" w:hAnsi="Times New Roman" w:cs="Times New Roman"/>
                <w:sz w:val="24"/>
              </w:rPr>
              <w:t>شماره</w:t>
            </w:r>
            <w:r w:rsidRPr="00FC2F73">
              <w:rPr>
                <w:sz w:val="24"/>
              </w:rPr>
              <w:t xml:space="preserve"> 50 14 13  </w:t>
            </w:r>
            <w:r w:rsidRPr="00FC2F73">
              <w:rPr>
                <w:rFonts w:ascii="Times New Roman" w:hAnsi="Times New Roman" w:cs="Times New Roman"/>
                <w:sz w:val="24"/>
              </w:rPr>
              <w:t>تماس</w:t>
            </w:r>
            <w:r w:rsidRPr="00FC2F73">
              <w:rPr>
                <w:sz w:val="24"/>
              </w:rPr>
              <w:t xml:space="preserve"> </w:t>
            </w:r>
            <w:r w:rsidRPr="00FC2F73">
              <w:rPr>
                <w:rFonts w:ascii="Times New Roman" w:hAnsi="Times New Roman" w:cs="Times New Roman"/>
                <w:sz w:val="24"/>
              </w:rPr>
              <w:t>بگیرید</w:t>
            </w:r>
            <w:r w:rsidRPr="00FC2F73">
              <w:rPr>
                <w:sz w:val="24"/>
              </w:rPr>
              <w:t>.</w:t>
            </w:r>
          </w:p>
        </w:tc>
      </w:tr>
      <w:tr w:rsidR="00FC2F73" w:rsidRPr="00FC2F73" w14:paraId="124DA158" w14:textId="77777777" w:rsidTr="00F84A76">
        <w:tc>
          <w:tcPr>
            <w:tcW w:w="2518" w:type="dxa"/>
            <w:vAlign w:val="center"/>
          </w:tcPr>
          <w:p w14:paraId="063C8F41" w14:textId="77777777" w:rsidR="00FC2F73" w:rsidRPr="00FC2F73" w:rsidRDefault="00FC2F73" w:rsidP="00FC2F73">
            <w:pPr>
              <w:pStyle w:val="BodyText-MPATemplate"/>
              <w:shd w:val="clear" w:color="auto" w:fill="auto"/>
              <w:spacing w:after="0"/>
              <w:contextualSpacing w:val="0"/>
              <w:rPr>
                <w:rFonts w:ascii="Montserrat SemiBold" w:hAnsi="Montserrat SemiBold"/>
                <w:sz w:val="24"/>
              </w:rPr>
            </w:pPr>
            <w:r w:rsidRPr="00FC2F73">
              <w:rPr>
                <w:rFonts w:ascii="Montserrat SemiBold" w:hAnsi="Montserrat SemiBold"/>
                <w:sz w:val="24"/>
              </w:rPr>
              <w:t xml:space="preserve">Thai / </w:t>
            </w:r>
            <w:r w:rsidRPr="00FC2F73">
              <w:rPr>
                <w:rFonts w:ascii="Leelawadee UI" w:hAnsi="Leelawadee UI" w:cs="Leelawadee UI"/>
                <w:sz w:val="24"/>
              </w:rPr>
              <w:t>ภาษาไทย</w:t>
            </w:r>
          </w:p>
        </w:tc>
        <w:tc>
          <w:tcPr>
            <w:tcW w:w="6498" w:type="dxa"/>
            <w:vAlign w:val="center"/>
          </w:tcPr>
          <w:p w14:paraId="5C505EB1" w14:textId="77777777" w:rsidR="00FC2F73" w:rsidRPr="00FC2F73" w:rsidRDefault="00FC2F73" w:rsidP="00FC2F73">
            <w:pPr>
              <w:pStyle w:val="BodyText-MPATemplate"/>
              <w:shd w:val="clear" w:color="auto" w:fill="auto"/>
              <w:spacing w:after="0"/>
              <w:contextualSpacing w:val="0"/>
              <w:rPr>
                <w:sz w:val="24"/>
              </w:rPr>
            </w:pPr>
            <w:r w:rsidRPr="00FC2F73">
              <w:rPr>
                <w:rFonts w:ascii="Leelawadee UI" w:hAnsi="Leelawadee UI" w:cs="Leelawadee UI"/>
                <w:sz w:val="24"/>
              </w:rPr>
              <w:t>หากคุณต้องการล่าม</w:t>
            </w:r>
            <w:r w:rsidRPr="00FC2F73">
              <w:rPr>
                <w:sz w:val="24"/>
              </w:rPr>
              <w:t xml:space="preserve"> </w:t>
            </w:r>
            <w:r w:rsidRPr="00FC2F73">
              <w:rPr>
                <w:rFonts w:ascii="Leelawadee UI" w:hAnsi="Leelawadee UI" w:cs="Leelawadee UI"/>
                <w:sz w:val="24"/>
              </w:rPr>
              <w:t>กรุณาโทรไปที่</w:t>
            </w:r>
            <w:r w:rsidRPr="00FC2F73">
              <w:rPr>
                <w:sz w:val="24"/>
              </w:rPr>
              <w:t xml:space="preserve"> 13 14 50</w:t>
            </w:r>
          </w:p>
        </w:tc>
      </w:tr>
      <w:tr w:rsidR="00FC2F73" w:rsidRPr="00FC2F73" w14:paraId="2F5EB3E9" w14:textId="77777777" w:rsidTr="00F84A76">
        <w:tc>
          <w:tcPr>
            <w:tcW w:w="2518" w:type="dxa"/>
            <w:vAlign w:val="center"/>
          </w:tcPr>
          <w:p w14:paraId="473355CE" w14:textId="77777777" w:rsidR="00FC2F73" w:rsidRPr="00FC2F73" w:rsidRDefault="00FC2F73" w:rsidP="00FC2F73">
            <w:pPr>
              <w:pStyle w:val="BodyText-MPATemplate"/>
              <w:shd w:val="clear" w:color="auto" w:fill="auto"/>
              <w:spacing w:after="0"/>
              <w:contextualSpacing w:val="0"/>
              <w:rPr>
                <w:rFonts w:ascii="Montserrat SemiBold" w:hAnsi="Montserrat SemiBold"/>
                <w:sz w:val="24"/>
              </w:rPr>
            </w:pPr>
            <w:r w:rsidRPr="00FC2F73">
              <w:rPr>
                <w:rFonts w:ascii="Montserrat SemiBold" w:hAnsi="Montserrat SemiBold"/>
                <w:sz w:val="24"/>
              </w:rPr>
              <w:t xml:space="preserve">Karen / </w:t>
            </w:r>
            <w:r w:rsidRPr="00FC2F73">
              <w:rPr>
                <w:rFonts w:ascii="Myanmar Text" w:hAnsi="Myanmar Text" w:cs="Myanmar Text"/>
                <w:sz w:val="24"/>
              </w:rPr>
              <w:t>ကညီကျိၥ်</w:t>
            </w:r>
          </w:p>
        </w:tc>
        <w:tc>
          <w:tcPr>
            <w:tcW w:w="6498" w:type="dxa"/>
            <w:vAlign w:val="center"/>
          </w:tcPr>
          <w:p w14:paraId="176F9974" w14:textId="77777777" w:rsidR="00FC2F73" w:rsidRPr="00FC2F73" w:rsidRDefault="00FC2F73" w:rsidP="00FC2F73">
            <w:pPr>
              <w:pStyle w:val="BodyText-MPATemplate"/>
              <w:shd w:val="clear" w:color="auto" w:fill="auto"/>
              <w:spacing w:after="0"/>
              <w:contextualSpacing w:val="0"/>
              <w:rPr>
                <w:sz w:val="24"/>
              </w:rPr>
            </w:pPr>
            <w:r w:rsidRPr="00FC2F73">
              <w:rPr>
                <w:rFonts w:ascii="Myanmar Text" w:hAnsi="Myanmar Text" w:cs="Myanmar Text"/>
                <w:sz w:val="24"/>
              </w:rPr>
              <w:t>ဖဲနမ့ၢ်လိၣ်ဘၣ်ပှၤကတိၤကျိးထံတၢ်တဂၤအခါ၀ံသးစူၤကိးဘၣ်</w:t>
            </w:r>
            <w:r w:rsidRPr="00FC2F73">
              <w:rPr>
                <w:sz w:val="24"/>
              </w:rPr>
              <w:t>-</w:t>
            </w:r>
            <w:r w:rsidRPr="00FC2F73">
              <w:rPr>
                <w:rFonts w:ascii="Myanmar Text" w:hAnsi="Myanmar Text" w:cs="Myanmar Text"/>
                <w:sz w:val="24"/>
              </w:rPr>
              <w:t>၁၃၁</w:t>
            </w:r>
            <w:r w:rsidRPr="00FC2F73">
              <w:rPr>
                <w:sz w:val="24"/>
              </w:rPr>
              <w:t xml:space="preserve"> </w:t>
            </w:r>
            <w:r w:rsidRPr="00FC2F73">
              <w:rPr>
                <w:rFonts w:ascii="Myanmar Text" w:hAnsi="Myanmar Text" w:cs="Myanmar Text"/>
                <w:sz w:val="24"/>
              </w:rPr>
              <w:t>၄၅၀</w:t>
            </w:r>
            <w:r w:rsidRPr="00FC2F73">
              <w:rPr>
                <w:sz w:val="24"/>
              </w:rPr>
              <w:t xml:space="preserve"> </w:t>
            </w:r>
            <w:r w:rsidRPr="00FC2F73">
              <w:rPr>
                <w:rFonts w:ascii="Myanmar Text" w:hAnsi="Myanmar Text" w:cs="Myanmar Text"/>
                <w:sz w:val="24"/>
              </w:rPr>
              <w:t>တက့ၢ်</w:t>
            </w:r>
            <w:r w:rsidRPr="00FC2F73">
              <w:rPr>
                <w:sz w:val="24"/>
              </w:rPr>
              <w:t>.</w:t>
            </w:r>
          </w:p>
        </w:tc>
      </w:tr>
    </w:tbl>
    <w:p w14:paraId="5F28B108" w14:textId="77777777" w:rsidR="00FC2F73" w:rsidRPr="00FC2F73" w:rsidRDefault="00FC2F73" w:rsidP="00FC2F73">
      <w:pPr>
        <w:pStyle w:val="BodyText-MPATemplate"/>
        <w:shd w:val="clear" w:color="auto" w:fill="auto"/>
        <w:rPr>
          <w:sz w:val="16"/>
          <w:szCs w:val="16"/>
        </w:rPr>
      </w:pPr>
    </w:p>
    <w:p w14:paraId="371C735F" w14:textId="77777777" w:rsidR="00FC2F73" w:rsidRDefault="00FC2F73" w:rsidP="00FC2F73">
      <w:pPr>
        <w:pStyle w:val="BodyText-MPATemplate"/>
        <w:shd w:val="clear" w:color="auto" w:fill="auto"/>
      </w:pPr>
      <w:r w:rsidRPr="00FC2F73">
        <w:rPr>
          <w:b/>
          <w:bCs/>
        </w:rPr>
        <w:t>Telephone and Interpreter Service 13 14 50 - Canberra and District - 24 hours a day, seven days a week</w:t>
      </w:r>
    </w:p>
    <w:p w14:paraId="59930D00" w14:textId="77777777" w:rsidR="00FC2F73" w:rsidRDefault="00FC2F73" w:rsidP="00C30C4B">
      <w:pPr>
        <w:pStyle w:val="BodyText-MPATemplate"/>
        <w:shd w:val="clear" w:color="auto" w:fill="auto"/>
      </w:pPr>
    </w:p>
    <w:sectPr w:rsidR="00FC2F73" w:rsidSect="00617264">
      <w:headerReference w:type="even" r:id="rId25"/>
      <w:headerReference w:type="default" r:id="rId26"/>
      <w:footerReference w:type="default" r:id="rId27"/>
      <w:headerReference w:type="first" r:id="rId28"/>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AF0975" w14:textId="77777777" w:rsidR="00364E3E" w:rsidRDefault="00364E3E" w:rsidP="000B41DC">
      <w:pPr>
        <w:spacing w:after="0" w:line="240" w:lineRule="auto"/>
      </w:pPr>
      <w:r>
        <w:separator/>
      </w:r>
    </w:p>
  </w:endnote>
  <w:endnote w:type="continuationSeparator" w:id="0">
    <w:p w14:paraId="1E2D335E" w14:textId="77777777" w:rsidR="00364E3E" w:rsidRDefault="00364E3E" w:rsidP="000B4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tserrat Light">
    <w:panose1 w:val="000004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Montserrat ExtraBold">
    <w:panose1 w:val="000009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Source Sans Pro">
    <w:panose1 w:val="020B0503030403020204"/>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Nirmala UI">
    <w:panose1 w:val="020B0502040204020203"/>
    <w:charset w:val="00"/>
    <w:family w:val="swiss"/>
    <w:pitch w:val="variable"/>
    <w:sig w:usb0="80FF8023" w:usb1="0200004A" w:usb2="00000200" w:usb3="00000000" w:csb0="00000001" w:csb1="00000000"/>
  </w:font>
  <w:font w:name="Cambria">
    <w:panose1 w:val="02040503050406030204"/>
    <w:charset w:val="00"/>
    <w:family w:val="roman"/>
    <w:pitch w:val="variable"/>
    <w:sig w:usb0="E00006FF" w:usb1="420024FF" w:usb2="02000000" w:usb3="00000000" w:csb0="0000019F" w:csb1="00000000"/>
  </w:font>
  <w:font w:name="Leelawadee UI">
    <w:panose1 w:val="020B0502040204020203"/>
    <w:charset w:val="00"/>
    <w:family w:val="swiss"/>
    <w:pitch w:val="variable"/>
    <w:sig w:usb0="A3000003" w:usb1="00000000" w:usb2="00010000" w:usb3="00000000" w:csb0="00010101" w:csb1="00000000"/>
  </w:font>
  <w:font w:name="Myanmar Text">
    <w:panose1 w:val="020B0502040204020203"/>
    <w:charset w:val="00"/>
    <w:family w:val="swiss"/>
    <w:pitch w:val="variable"/>
    <w:sig w:usb0="80000003" w:usb1="00000000" w:usb2="000004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4B478" w14:textId="77777777" w:rsidR="00B12F82" w:rsidRDefault="00B12F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75E10" w14:textId="30058795" w:rsidR="00B12F82" w:rsidRPr="00B12F82" w:rsidRDefault="00B12F82" w:rsidP="00B12F82">
    <w:pPr>
      <w:pStyle w:val="Footer"/>
      <w:jc w:val="center"/>
      <w:rPr>
        <w:rFonts w:ascii="Arial" w:hAnsi="Arial" w:cs="Arial"/>
        <w:sz w:val="14"/>
      </w:rPr>
    </w:pPr>
    <w:r w:rsidRPr="00B12F82">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51223" w14:textId="77777777" w:rsidR="00B12F82" w:rsidRDefault="00B12F8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1AB23" w14:textId="77777777" w:rsidR="00720BCA" w:rsidRDefault="00720BC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F20AD" w14:textId="5F2F21D0" w:rsidR="00720BCA" w:rsidRPr="00B12F82" w:rsidRDefault="00B12F82" w:rsidP="00B12F82">
    <w:pPr>
      <w:pStyle w:val="Footer"/>
      <w:jc w:val="center"/>
      <w:rPr>
        <w:rFonts w:ascii="Arial" w:hAnsi="Arial" w:cs="Arial"/>
        <w:sz w:val="14"/>
      </w:rPr>
    </w:pPr>
    <w:r w:rsidRPr="00B12F82">
      <w:rPr>
        <w:rFonts w:ascii="Arial" w:hAnsi="Arial" w:cs="Arial"/>
        <w:sz w:val="14"/>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C2DE8" w14:textId="77777777" w:rsidR="00720BCA" w:rsidRDefault="00720BC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4554824"/>
      <w:docPartObj>
        <w:docPartGallery w:val="Page Numbers (Bottom of Page)"/>
        <w:docPartUnique/>
      </w:docPartObj>
    </w:sdtPr>
    <w:sdtEndPr>
      <w:rPr>
        <w:noProof/>
      </w:rPr>
    </w:sdtEndPr>
    <w:sdtContent>
      <w:p w14:paraId="0D30F2F0" w14:textId="662CC28D" w:rsidR="00612693" w:rsidRDefault="00612693">
        <w:pPr>
          <w:pStyle w:val="Footer"/>
          <w:jc w:val="right"/>
          <w:rPr>
            <w:noProof/>
          </w:rPr>
        </w:pPr>
        <w:r>
          <w:fldChar w:fldCharType="begin"/>
        </w:r>
        <w:r>
          <w:instrText xml:space="preserve"> PAGE   \* MERGEFORMAT </w:instrText>
        </w:r>
        <w:r>
          <w:fldChar w:fldCharType="separate"/>
        </w:r>
        <w:r>
          <w:rPr>
            <w:noProof/>
          </w:rPr>
          <w:t>2</w:t>
        </w:r>
        <w:r>
          <w:rPr>
            <w:noProof/>
          </w:rPr>
          <w:fldChar w:fldCharType="end"/>
        </w:r>
      </w:p>
    </w:sdtContent>
  </w:sdt>
  <w:p w14:paraId="2D018F61" w14:textId="2FE649CA" w:rsidR="00B12F82" w:rsidRPr="00B12F82" w:rsidRDefault="00B12F82" w:rsidP="00B12F82">
    <w:pPr>
      <w:pStyle w:val="Footer"/>
      <w:jc w:val="center"/>
      <w:rPr>
        <w:rFonts w:ascii="Arial" w:hAnsi="Arial" w:cs="Arial"/>
        <w:sz w:val="14"/>
      </w:rPr>
    </w:pPr>
    <w:r w:rsidRPr="00B12F82">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C60B13" w14:textId="77777777" w:rsidR="00364E3E" w:rsidRDefault="00364E3E" w:rsidP="000B41DC">
      <w:pPr>
        <w:spacing w:after="0" w:line="240" w:lineRule="auto"/>
      </w:pPr>
      <w:r>
        <w:separator/>
      </w:r>
    </w:p>
  </w:footnote>
  <w:footnote w:type="continuationSeparator" w:id="0">
    <w:p w14:paraId="62870E12" w14:textId="77777777" w:rsidR="00364E3E" w:rsidRDefault="00364E3E" w:rsidP="000B41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94484" w14:textId="77777777" w:rsidR="00B12F82" w:rsidRDefault="00B12F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5FD50" w14:textId="77777777" w:rsidR="00B12F82" w:rsidRDefault="00B12F8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EF8E3" w14:textId="77777777" w:rsidR="00C976A6" w:rsidRDefault="00C976A6" w:rsidP="00785870">
    <w:pPr>
      <w:pStyle w:val="Header"/>
      <w:ind w:left="-142"/>
      <w:rPr>
        <w:rFonts w:ascii="Calibri" w:hAnsi="Calibri" w:cs="Calibri"/>
        <w:b/>
        <w:sz w:val="32"/>
        <w:szCs w:val="32"/>
      </w:rPr>
    </w:pPr>
    <w:r>
      <w:rPr>
        <w:rFonts w:ascii="Calibri" w:hAnsi="Calibri" w:cs="Calibri"/>
        <w:b/>
        <w:sz w:val="32"/>
        <w:szCs w:val="32"/>
      </w:rPr>
      <w:t>Schedule 1</w:t>
    </w:r>
  </w:p>
  <w:p w14:paraId="5E9EFAA6" w14:textId="77777777" w:rsidR="00C976A6" w:rsidRPr="006F6210" w:rsidRDefault="00C976A6" w:rsidP="00785870">
    <w:pPr>
      <w:pStyle w:val="Header"/>
      <w:pBdr>
        <w:bottom w:val="single" w:sz="6" w:space="1" w:color="auto"/>
      </w:pBdr>
      <w:ind w:left="-142"/>
      <w:rPr>
        <w:rFonts w:ascii="Calibri" w:hAnsi="Calibri" w:cs="Calibri"/>
        <w:sz w:val="28"/>
        <w:szCs w:val="32"/>
      </w:rPr>
    </w:pPr>
    <w:r w:rsidRPr="009A4FFC">
      <w:rPr>
        <w:rFonts w:ascii="Calibri" w:hAnsi="Calibri" w:cs="Calibri"/>
        <w:sz w:val="28"/>
        <w:szCs w:val="32"/>
      </w:rPr>
      <w:t xml:space="preserve">(See section </w:t>
    </w:r>
    <w:r>
      <w:rPr>
        <w:rFonts w:ascii="Calibri" w:hAnsi="Calibri" w:cs="Calibri"/>
        <w:sz w:val="28"/>
        <w:szCs w:val="32"/>
      </w:rPr>
      <w:t>4</w:t>
    </w:r>
    <w:r w:rsidRPr="009A4FFC">
      <w:rPr>
        <w:rFonts w:ascii="Calibri" w:hAnsi="Calibri" w:cs="Calibri"/>
        <w:sz w:val="28"/>
        <w:szCs w:val="32"/>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98BAE" w14:textId="5D71B5B7" w:rsidR="00720BCA" w:rsidRDefault="00720BC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8ABEB" w14:textId="6E551F25" w:rsidR="00720BCA" w:rsidRDefault="00720BC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5CBF2" w14:textId="232BABFC" w:rsidR="00720BCA" w:rsidRDefault="00720BC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53012" w14:textId="48A45F7D" w:rsidR="00720BCA" w:rsidRDefault="00720BC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010F4" w14:textId="4107EE6C" w:rsidR="00617264" w:rsidRPr="005C1FAC" w:rsidRDefault="00617264" w:rsidP="005C1FAC">
    <w:pPr>
      <w:pStyle w:val="Header"/>
      <w:jc w:val="center"/>
      <w:rPr>
        <w:rFonts w:ascii="Montserrat SemiBold" w:hAnsi="Montserrat SemiBold"/>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AD6C1" w14:textId="5298BD56" w:rsidR="00720BCA" w:rsidRDefault="00720B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964D7"/>
    <w:multiLevelType w:val="hybridMultilevel"/>
    <w:tmpl w:val="762032C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389E35C6"/>
    <w:multiLevelType w:val="hybridMultilevel"/>
    <w:tmpl w:val="199E2F94"/>
    <w:lvl w:ilvl="0" w:tplc="FFFFFFFF">
      <w:start w:val="1"/>
      <w:numFmt w:val="lowerLetter"/>
      <w:lvlText w:val="%1)"/>
      <w:lvlJc w:val="left"/>
      <w:pPr>
        <w:ind w:left="720" w:hanging="360"/>
      </w:pPr>
    </w:lvl>
    <w:lvl w:ilvl="1" w:tplc="BC14BDE2">
      <w:start w:val="1"/>
      <w:numFmt w:val="lowerRoman"/>
      <w:lvlText w:val="%2)"/>
      <w:lvlJc w:val="left"/>
      <w:pPr>
        <w:ind w:left="1440" w:hanging="360"/>
      </w:pPr>
      <w:rPr>
        <w:rFonts w:ascii="Montserrat Light" w:eastAsiaTheme="minorHAnsi" w:hAnsi="Montserrat Light" w:cstheme="minorBidi"/>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483614DE"/>
    <w:multiLevelType w:val="hybridMultilevel"/>
    <w:tmpl w:val="762032C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9AF007F"/>
    <w:multiLevelType w:val="hybridMultilevel"/>
    <w:tmpl w:val="662C1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74A7325"/>
    <w:multiLevelType w:val="multilevel"/>
    <w:tmpl w:val="FF4A406C"/>
    <w:lvl w:ilvl="0">
      <w:start w:val="1"/>
      <w:numFmt w:val="decimal"/>
      <w:lvlText w:val="%1.0"/>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5" w15:restartNumberingAfterBreak="0">
    <w:nsid w:val="59E32F27"/>
    <w:multiLevelType w:val="hybridMultilevel"/>
    <w:tmpl w:val="32D8E1DC"/>
    <w:lvl w:ilvl="0" w:tplc="3E408B02">
      <w:start w:val="1"/>
      <w:numFmt w:val="decimal"/>
      <w:pStyle w:val="HighlightText"/>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38748821">
    <w:abstractNumId w:val="5"/>
  </w:num>
  <w:num w:numId="2" w16cid:durableId="868569259">
    <w:abstractNumId w:val="4"/>
  </w:num>
  <w:num w:numId="3" w16cid:durableId="773205176">
    <w:abstractNumId w:val="3"/>
  </w:num>
  <w:num w:numId="4" w16cid:durableId="145974467">
    <w:abstractNumId w:val="2"/>
  </w:num>
  <w:num w:numId="5" w16cid:durableId="996499503">
    <w:abstractNumId w:val="1"/>
  </w:num>
  <w:num w:numId="6" w16cid:durableId="1589072481">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1DC"/>
    <w:rsid w:val="00001518"/>
    <w:rsid w:val="00003455"/>
    <w:rsid w:val="00004492"/>
    <w:rsid w:val="00004703"/>
    <w:rsid w:val="00005CB7"/>
    <w:rsid w:val="000067B3"/>
    <w:rsid w:val="00006BB0"/>
    <w:rsid w:val="00011A26"/>
    <w:rsid w:val="00011AB5"/>
    <w:rsid w:val="00020C00"/>
    <w:rsid w:val="000227E0"/>
    <w:rsid w:val="00026DBB"/>
    <w:rsid w:val="00027E15"/>
    <w:rsid w:val="00031B98"/>
    <w:rsid w:val="00042D43"/>
    <w:rsid w:val="00044B1F"/>
    <w:rsid w:val="000455B8"/>
    <w:rsid w:val="00053A87"/>
    <w:rsid w:val="00056D37"/>
    <w:rsid w:val="00061BF9"/>
    <w:rsid w:val="00061FAD"/>
    <w:rsid w:val="00073D2A"/>
    <w:rsid w:val="000751AE"/>
    <w:rsid w:val="00076F52"/>
    <w:rsid w:val="000843A5"/>
    <w:rsid w:val="00085FB8"/>
    <w:rsid w:val="0009533A"/>
    <w:rsid w:val="00096134"/>
    <w:rsid w:val="000A305A"/>
    <w:rsid w:val="000A3F02"/>
    <w:rsid w:val="000A4D86"/>
    <w:rsid w:val="000A4F76"/>
    <w:rsid w:val="000A784F"/>
    <w:rsid w:val="000B3C63"/>
    <w:rsid w:val="000B41DC"/>
    <w:rsid w:val="000B4B38"/>
    <w:rsid w:val="000B4BA5"/>
    <w:rsid w:val="000C2412"/>
    <w:rsid w:val="000C66B1"/>
    <w:rsid w:val="000C776A"/>
    <w:rsid w:val="000C7ED4"/>
    <w:rsid w:val="000D3CDB"/>
    <w:rsid w:val="000D702D"/>
    <w:rsid w:val="000E1631"/>
    <w:rsid w:val="000E319A"/>
    <w:rsid w:val="000E48DA"/>
    <w:rsid w:val="000E5A03"/>
    <w:rsid w:val="000E621C"/>
    <w:rsid w:val="000F48F5"/>
    <w:rsid w:val="000F5A9B"/>
    <w:rsid w:val="0010707C"/>
    <w:rsid w:val="00107302"/>
    <w:rsid w:val="00110139"/>
    <w:rsid w:val="00111453"/>
    <w:rsid w:val="0011542C"/>
    <w:rsid w:val="0011579F"/>
    <w:rsid w:val="00115963"/>
    <w:rsid w:val="0011734D"/>
    <w:rsid w:val="0012783D"/>
    <w:rsid w:val="00132D76"/>
    <w:rsid w:val="00134AAB"/>
    <w:rsid w:val="001364DB"/>
    <w:rsid w:val="00140015"/>
    <w:rsid w:val="00140567"/>
    <w:rsid w:val="00142CD7"/>
    <w:rsid w:val="001434FC"/>
    <w:rsid w:val="00144C89"/>
    <w:rsid w:val="00145492"/>
    <w:rsid w:val="00145494"/>
    <w:rsid w:val="0014784A"/>
    <w:rsid w:val="00147EC1"/>
    <w:rsid w:val="00151DB2"/>
    <w:rsid w:val="0015543C"/>
    <w:rsid w:val="00157493"/>
    <w:rsid w:val="00165377"/>
    <w:rsid w:val="00180893"/>
    <w:rsid w:val="00181BA3"/>
    <w:rsid w:val="00194DF6"/>
    <w:rsid w:val="001A1352"/>
    <w:rsid w:val="001A43A4"/>
    <w:rsid w:val="001B2A5E"/>
    <w:rsid w:val="001B2FAC"/>
    <w:rsid w:val="001C1D2A"/>
    <w:rsid w:val="001C2EA0"/>
    <w:rsid w:val="001C3890"/>
    <w:rsid w:val="001C4362"/>
    <w:rsid w:val="001C6882"/>
    <w:rsid w:val="001D008B"/>
    <w:rsid w:val="001D0EBB"/>
    <w:rsid w:val="001D50EB"/>
    <w:rsid w:val="001D57BF"/>
    <w:rsid w:val="001D61D5"/>
    <w:rsid w:val="001D6897"/>
    <w:rsid w:val="001D6E43"/>
    <w:rsid w:val="001E117C"/>
    <w:rsid w:val="001E60B1"/>
    <w:rsid w:val="001E7EF1"/>
    <w:rsid w:val="001F0A06"/>
    <w:rsid w:val="001F4AD4"/>
    <w:rsid w:val="00201C64"/>
    <w:rsid w:val="00205D55"/>
    <w:rsid w:val="002108A6"/>
    <w:rsid w:val="002127D2"/>
    <w:rsid w:val="00214DB5"/>
    <w:rsid w:val="00215521"/>
    <w:rsid w:val="00215D22"/>
    <w:rsid w:val="002237A4"/>
    <w:rsid w:val="0022588A"/>
    <w:rsid w:val="002415BD"/>
    <w:rsid w:val="00246AEC"/>
    <w:rsid w:val="00247A88"/>
    <w:rsid w:val="00251993"/>
    <w:rsid w:val="002561BD"/>
    <w:rsid w:val="00256873"/>
    <w:rsid w:val="00262A1C"/>
    <w:rsid w:val="0026499E"/>
    <w:rsid w:val="0026692F"/>
    <w:rsid w:val="00270432"/>
    <w:rsid w:val="00271354"/>
    <w:rsid w:val="00275041"/>
    <w:rsid w:val="00280C3D"/>
    <w:rsid w:val="00283599"/>
    <w:rsid w:val="00283ACB"/>
    <w:rsid w:val="00287CD0"/>
    <w:rsid w:val="002909FB"/>
    <w:rsid w:val="00291A13"/>
    <w:rsid w:val="00291A92"/>
    <w:rsid w:val="00292A13"/>
    <w:rsid w:val="0029465F"/>
    <w:rsid w:val="00295332"/>
    <w:rsid w:val="00295B15"/>
    <w:rsid w:val="002A2F52"/>
    <w:rsid w:val="002B251E"/>
    <w:rsid w:val="002B3499"/>
    <w:rsid w:val="002C1414"/>
    <w:rsid w:val="002C5258"/>
    <w:rsid w:val="002C732E"/>
    <w:rsid w:val="002C7C0E"/>
    <w:rsid w:val="002D30D6"/>
    <w:rsid w:val="002D61FF"/>
    <w:rsid w:val="002D6DC4"/>
    <w:rsid w:val="002E3301"/>
    <w:rsid w:val="002E4E1F"/>
    <w:rsid w:val="002E7E95"/>
    <w:rsid w:val="002F31FE"/>
    <w:rsid w:val="002F3B47"/>
    <w:rsid w:val="00300BB2"/>
    <w:rsid w:val="003109A4"/>
    <w:rsid w:val="00314EAE"/>
    <w:rsid w:val="00321D68"/>
    <w:rsid w:val="0032377C"/>
    <w:rsid w:val="00325201"/>
    <w:rsid w:val="00326486"/>
    <w:rsid w:val="00331307"/>
    <w:rsid w:val="00331E63"/>
    <w:rsid w:val="0033221A"/>
    <w:rsid w:val="00333C5D"/>
    <w:rsid w:val="00335544"/>
    <w:rsid w:val="00342B96"/>
    <w:rsid w:val="00346B71"/>
    <w:rsid w:val="00354A87"/>
    <w:rsid w:val="00355706"/>
    <w:rsid w:val="003561C1"/>
    <w:rsid w:val="00361072"/>
    <w:rsid w:val="00363467"/>
    <w:rsid w:val="0036402A"/>
    <w:rsid w:val="0036489C"/>
    <w:rsid w:val="00364A97"/>
    <w:rsid w:val="00364E3E"/>
    <w:rsid w:val="0036541D"/>
    <w:rsid w:val="003769C0"/>
    <w:rsid w:val="003776C5"/>
    <w:rsid w:val="00377C50"/>
    <w:rsid w:val="00380848"/>
    <w:rsid w:val="00381B6B"/>
    <w:rsid w:val="00381C23"/>
    <w:rsid w:val="003825BB"/>
    <w:rsid w:val="00393094"/>
    <w:rsid w:val="003A00C2"/>
    <w:rsid w:val="003A0770"/>
    <w:rsid w:val="003A6191"/>
    <w:rsid w:val="003B1704"/>
    <w:rsid w:val="003B1BED"/>
    <w:rsid w:val="003B24BD"/>
    <w:rsid w:val="003B34B0"/>
    <w:rsid w:val="003B74BC"/>
    <w:rsid w:val="003B7970"/>
    <w:rsid w:val="003C03FE"/>
    <w:rsid w:val="003C0D02"/>
    <w:rsid w:val="003C362E"/>
    <w:rsid w:val="003C5655"/>
    <w:rsid w:val="003C5660"/>
    <w:rsid w:val="003D2DB4"/>
    <w:rsid w:val="003F2860"/>
    <w:rsid w:val="003F2865"/>
    <w:rsid w:val="003F2FBB"/>
    <w:rsid w:val="003F65CD"/>
    <w:rsid w:val="003F6FAA"/>
    <w:rsid w:val="003F75A7"/>
    <w:rsid w:val="00401D94"/>
    <w:rsid w:val="004050D9"/>
    <w:rsid w:val="00415CCF"/>
    <w:rsid w:val="004228F0"/>
    <w:rsid w:val="00430824"/>
    <w:rsid w:val="004319E5"/>
    <w:rsid w:val="00433726"/>
    <w:rsid w:val="004351E8"/>
    <w:rsid w:val="004375A8"/>
    <w:rsid w:val="00442BCC"/>
    <w:rsid w:val="00443877"/>
    <w:rsid w:val="0044499C"/>
    <w:rsid w:val="00445D21"/>
    <w:rsid w:val="0044728B"/>
    <w:rsid w:val="00453C6F"/>
    <w:rsid w:val="00457C31"/>
    <w:rsid w:val="00462902"/>
    <w:rsid w:val="00472CF1"/>
    <w:rsid w:val="00473141"/>
    <w:rsid w:val="00474B95"/>
    <w:rsid w:val="00486D04"/>
    <w:rsid w:val="00487A4D"/>
    <w:rsid w:val="00487C6E"/>
    <w:rsid w:val="00491E9F"/>
    <w:rsid w:val="004931EA"/>
    <w:rsid w:val="00494044"/>
    <w:rsid w:val="004A3DA0"/>
    <w:rsid w:val="004A54FC"/>
    <w:rsid w:val="004A7415"/>
    <w:rsid w:val="004B1749"/>
    <w:rsid w:val="004B6BEB"/>
    <w:rsid w:val="004B7576"/>
    <w:rsid w:val="004C2696"/>
    <w:rsid w:val="004C66A4"/>
    <w:rsid w:val="004D3C8C"/>
    <w:rsid w:val="004E6730"/>
    <w:rsid w:val="004E7EC1"/>
    <w:rsid w:val="004F6DC7"/>
    <w:rsid w:val="00501A5F"/>
    <w:rsid w:val="0050429A"/>
    <w:rsid w:val="00505847"/>
    <w:rsid w:val="00507184"/>
    <w:rsid w:val="00521C50"/>
    <w:rsid w:val="00522C75"/>
    <w:rsid w:val="00526165"/>
    <w:rsid w:val="0053600F"/>
    <w:rsid w:val="00540608"/>
    <w:rsid w:val="00540FE7"/>
    <w:rsid w:val="00541DAA"/>
    <w:rsid w:val="0055033F"/>
    <w:rsid w:val="00551E4A"/>
    <w:rsid w:val="00553D31"/>
    <w:rsid w:val="00553EF4"/>
    <w:rsid w:val="00556598"/>
    <w:rsid w:val="0057347C"/>
    <w:rsid w:val="0057441C"/>
    <w:rsid w:val="00574F40"/>
    <w:rsid w:val="00577246"/>
    <w:rsid w:val="00577CE5"/>
    <w:rsid w:val="0058372B"/>
    <w:rsid w:val="00583A4B"/>
    <w:rsid w:val="005840D5"/>
    <w:rsid w:val="0058777A"/>
    <w:rsid w:val="00597955"/>
    <w:rsid w:val="005A30D0"/>
    <w:rsid w:val="005A44AF"/>
    <w:rsid w:val="005B0C60"/>
    <w:rsid w:val="005B6C8D"/>
    <w:rsid w:val="005C042A"/>
    <w:rsid w:val="005C1FAC"/>
    <w:rsid w:val="005C26DD"/>
    <w:rsid w:val="005C3AC0"/>
    <w:rsid w:val="005C3ADC"/>
    <w:rsid w:val="005C5695"/>
    <w:rsid w:val="005C59D6"/>
    <w:rsid w:val="005D1DF0"/>
    <w:rsid w:val="005D34E1"/>
    <w:rsid w:val="005F6F2A"/>
    <w:rsid w:val="00601AD3"/>
    <w:rsid w:val="00607183"/>
    <w:rsid w:val="00610113"/>
    <w:rsid w:val="006112EC"/>
    <w:rsid w:val="00611EEC"/>
    <w:rsid w:val="00612693"/>
    <w:rsid w:val="006158A2"/>
    <w:rsid w:val="00617264"/>
    <w:rsid w:val="006214F5"/>
    <w:rsid w:val="00627CBB"/>
    <w:rsid w:val="00627DAA"/>
    <w:rsid w:val="00630C1D"/>
    <w:rsid w:val="00631C04"/>
    <w:rsid w:val="0063391B"/>
    <w:rsid w:val="006357CF"/>
    <w:rsid w:val="006357FD"/>
    <w:rsid w:val="00637078"/>
    <w:rsid w:val="00643836"/>
    <w:rsid w:val="006464AE"/>
    <w:rsid w:val="00647247"/>
    <w:rsid w:val="00647F73"/>
    <w:rsid w:val="00650AE3"/>
    <w:rsid w:val="006637A9"/>
    <w:rsid w:val="00665730"/>
    <w:rsid w:val="00666220"/>
    <w:rsid w:val="00666A4D"/>
    <w:rsid w:val="00680441"/>
    <w:rsid w:val="00682AA6"/>
    <w:rsid w:val="00685572"/>
    <w:rsid w:val="0068566D"/>
    <w:rsid w:val="0068592B"/>
    <w:rsid w:val="00686329"/>
    <w:rsid w:val="006868DF"/>
    <w:rsid w:val="00696BC8"/>
    <w:rsid w:val="006A143F"/>
    <w:rsid w:val="006A1E60"/>
    <w:rsid w:val="006C05C7"/>
    <w:rsid w:val="006C36AC"/>
    <w:rsid w:val="006C5ACC"/>
    <w:rsid w:val="006C5B49"/>
    <w:rsid w:val="006D0E7D"/>
    <w:rsid w:val="006D2A15"/>
    <w:rsid w:val="006D3ACB"/>
    <w:rsid w:val="006D4217"/>
    <w:rsid w:val="006D5E8C"/>
    <w:rsid w:val="006D68CD"/>
    <w:rsid w:val="006D69F2"/>
    <w:rsid w:val="006D7638"/>
    <w:rsid w:val="006F074B"/>
    <w:rsid w:val="006F2139"/>
    <w:rsid w:val="0070658F"/>
    <w:rsid w:val="00712BB6"/>
    <w:rsid w:val="00714BFA"/>
    <w:rsid w:val="00720654"/>
    <w:rsid w:val="00720BCA"/>
    <w:rsid w:val="00722A78"/>
    <w:rsid w:val="00722BAE"/>
    <w:rsid w:val="00724045"/>
    <w:rsid w:val="00733A3E"/>
    <w:rsid w:val="00735B2E"/>
    <w:rsid w:val="007514BF"/>
    <w:rsid w:val="00752849"/>
    <w:rsid w:val="00752EC7"/>
    <w:rsid w:val="00761628"/>
    <w:rsid w:val="00770400"/>
    <w:rsid w:val="007766CC"/>
    <w:rsid w:val="00776FA3"/>
    <w:rsid w:val="00777C95"/>
    <w:rsid w:val="00780E70"/>
    <w:rsid w:val="00784337"/>
    <w:rsid w:val="00784BB4"/>
    <w:rsid w:val="0079362C"/>
    <w:rsid w:val="007944B9"/>
    <w:rsid w:val="0079697F"/>
    <w:rsid w:val="00797E0C"/>
    <w:rsid w:val="007A7F3F"/>
    <w:rsid w:val="007B0578"/>
    <w:rsid w:val="007B218B"/>
    <w:rsid w:val="007C11F8"/>
    <w:rsid w:val="007C27D9"/>
    <w:rsid w:val="007C4D89"/>
    <w:rsid w:val="007C64E2"/>
    <w:rsid w:val="007D430A"/>
    <w:rsid w:val="007D5A3B"/>
    <w:rsid w:val="007D717A"/>
    <w:rsid w:val="007E2AFA"/>
    <w:rsid w:val="007E3322"/>
    <w:rsid w:val="007E4B3B"/>
    <w:rsid w:val="007F169D"/>
    <w:rsid w:val="007F1736"/>
    <w:rsid w:val="007F2277"/>
    <w:rsid w:val="007F35AD"/>
    <w:rsid w:val="007F5AC8"/>
    <w:rsid w:val="00810F40"/>
    <w:rsid w:val="00816659"/>
    <w:rsid w:val="008169AE"/>
    <w:rsid w:val="00816B4D"/>
    <w:rsid w:val="00817E41"/>
    <w:rsid w:val="008221A0"/>
    <w:rsid w:val="0082238A"/>
    <w:rsid w:val="00823167"/>
    <w:rsid w:val="00833E2F"/>
    <w:rsid w:val="00835E00"/>
    <w:rsid w:val="00836AA3"/>
    <w:rsid w:val="00841792"/>
    <w:rsid w:val="00843774"/>
    <w:rsid w:val="00845A5B"/>
    <w:rsid w:val="0085088C"/>
    <w:rsid w:val="00854A78"/>
    <w:rsid w:val="008554C7"/>
    <w:rsid w:val="00862558"/>
    <w:rsid w:val="00865892"/>
    <w:rsid w:val="00870602"/>
    <w:rsid w:val="0088096E"/>
    <w:rsid w:val="00883F10"/>
    <w:rsid w:val="00896DD2"/>
    <w:rsid w:val="008A73FC"/>
    <w:rsid w:val="008B0611"/>
    <w:rsid w:val="008B5FDA"/>
    <w:rsid w:val="008B68E7"/>
    <w:rsid w:val="008C3FD5"/>
    <w:rsid w:val="008C7E94"/>
    <w:rsid w:val="008D11A0"/>
    <w:rsid w:val="008D4A3D"/>
    <w:rsid w:val="008E3DC0"/>
    <w:rsid w:val="008E51A5"/>
    <w:rsid w:val="008F33F8"/>
    <w:rsid w:val="008F766F"/>
    <w:rsid w:val="008F7F8B"/>
    <w:rsid w:val="00900A6D"/>
    <w:rsid w:val="00903F9E"/>
    <w:rsid w:val="009063EC"/>
    <w:rsid w:val="00913155"/>
    <w:rsid w:val="0091428B"/>
    <w:rsid w:val="00916DC0"/>
    <w:rsid w:val="00916DEB"/>
    <w:rsid w:val="009170BF"/>
    <w:rsid w:val="00917469"/>
    <w:rsid w:val="0092002A"/>
    <w:rsid w:val="00922370"/>
    <w:rsid w:val="009225E2"/>
    <w:rsid w:val="009244FB"/>
    <w:rsid w:val="00926F2D"/>
    <w:rsid w:val="00927614"/>
    <w:rsid w:val="00934FE2"/>
    <w:rsid w:val="00936BFA"/>
    <w:rsid w:val="009424D5"/>
    <w:rsid w:val="009446F1"/>
    <w:rsid w:val="009452E9"/>
    <w:rsid w:val="00945B07"/>
    <w:rsid w:val="009477B9"/>
    <w:rsid w:val="009504ED"/>
    <w:rsid w:val="009512C1"/>
    <w:rsid w:val="00954E95"/>
    <w:rsid w:val="00955D75"/>
    <w:rsid w:val="009633FD"/>
    <w:rsid w:val="00964F89"/>
    <w:rsid w:val="00967741"/>
    <w:rsid w:val="00971673"/>
    <w:rsid w:val="009743F8"/>
    <w:rsid w:val="009752B3"/>
    <w:rsid w:val="009777B6"/>
    <w:rsid w:val="009839BC"/>
    <w:rsid w:val="0099178C"/>
    <w:rsid w:val="009931CB"/>
    <w:rsid w:val="0099383D"/>
    <w:rsid w:val="00994A0B"/>
    <w:rsid w:val="009A1000"/>
    <w:rsid w:val="009A1347"/>
    <w:rsid w:val="009A1EE2"/>
    <w:rsid w:val="009A3B64"/>
    <w:rsid w:val="009A620B"/>
    <w:rsid w:val="009A6C49"/>
    <w:rsid w:val="009B6534"/>
    <w:rsid w:val="009B69DE"/>
    <w:rsid w:val="009C15AB"/>
    <w:rsid w:val="009C5676"/>
    <w:rsid w:val="009D3871"/>
    <w:rsid w:val="009D3E77"/>
    <w:rsid w:val="009D53B7"/>
    <w:rsid w:val="009D6894"/>
    <w:rsid w:val="009D6C55"/>
    <w:rsid w:val="009E4B82"/>
    <w:rsid w:val="009E546A"/>
    <w:rsid w:val="009E5C22"/>
    <w:rsid w:val="009F584B"/>
    <w:rsid w:val="009F619A"/>
    <w:rsid w:val="00A0051F"/>
    <w:rsid w:val="00A10024"/>
    <w:rsid w:val="00A11C13"/>
    <w:rsid w:val="00A1216E"/>
    <w:rsid w:val="00A173A8"/>
    <w:rsid w:val="00A21669"/>
    <w:rsid w:val="00A22511"/>
    <w:rsid w:val="00A22F74"/>
    <w:rsid w:val="00A241A3"/>
    <w:rsid w:val="00A35C2D"/>
    <w:rsid w:val="00A36244"/>
    <w:rsid w:val="00A402B4"/>
    <w:rsid w:val="00A42F21"/>
    <w:rsid w:val="00A43B0F"/>
    <w:rsid w:val="00A550A8"/>
    <w:rsid w:val="00A57C14"/>
    <w:rsid w:val="00A60CD4"/>
    <w:rsid w:val="00A631E4"/>
    <w:rsid w:val="00A655A6"/>
    <w:rsid w:val="00A675DA"/>
    <w:rsid w:val="00A70E99"/>
    <w:rsid w:val="00A714E9"/>
    <w:rsid w:val="00A73601"/>
    <w:rsid w:val="00A76947"/>
    <w:rsid w:val="00A82428"/>
    <w:rsid w:val="00A8279F"/>
    <w:rsid w:val="00A91EBA"/>
    <w:rsid w:val="00A93DE4"/>
    <w:rsid w:val="00A97D94"/>
    <w:rsid w:val="00AA0C28"/>
    <w:rsid w:val="00AA14E2"/>
    <w:rsid w:val="00AA3982"/>
    <w:rsid w:val="00AA3FBB"/>
    <w:rsid w:val="00AA4494"/>
    <w:rsid w:val="00AA565E"/>
    <w:rsid w:val="00AA595E"/>
    <w:rsid w:val="00AA6DBD"/>
    <w:rsid w:val="00AB22F9"/>
    <w:rsid w:val="00AB35A4"/>
    <w:rsid w:val="00AB720F"/>
    <w:rsid w:val="00AC1595"/>
    <w:rsid w:val="00AC2DD5"/>
    <w:rsid w:val="00AC6277"/>
    <w:rsid w:val="00AD0A3F"/>
    <w:rsid w:val="00AD0CC1"/>
    <w:rsid w:val="00AD1AC2"/>
    <w:rsid w:val="00AD32C4"/>
    <w:rsid w:val="00AD40F5"/>
    <w:rsid w:val="00AD4965"/>
    <w:rsid w:val="00AD4D54"/>
    <w:rsid w:val="00AE07A2"/>
    <w:rsid w:val="00AE19D1"/>
    <w:rsid w:val="00AE32DD"/>
    <w:rsid w:val="00AF076F"/>
    <w:rsid w:val="00AF16DA"/>
    <w:rsid w:val="00AF197F"/>
    <w:rsid w:val="00AF4EC0"/>
    <w:rsid w:val="00B00A27"/>
    <w:rsid w:val="00B062C4"/>
    <w:rsid w:val="00B12F82"/>
    <w:rsid w:val="00B21F6E"/>
    <w:rsid w:val="00B27DAB"/>
    <w:rsid w:val="00B30864"/>
    <w:rsid w:val="00B375E6"/>
    <w:rsid w:val="00B46E05"/>
    <w:rsid w:val="00B50AAC"/>
    <w:rsid w:val="00B530D1"/>
    <w:rsid w:val="00B5510E"/>
    <w:rsid w:val="00B55652"/>
    <w:rsid w:val="00B5577F"/>
    <w:rsid w:val="00B67A1B"/>
    <w:rsid w:val="00B80770"/>
    <w:rsid w:val="00B832C7"/>
    <w:rsid w:val="00B839AF"/>
    <w:rsid w:val="00B904B8"/>
    <w:rsid w:val="00BA76D0"/>
    <w:rsid w:val="00BB309A"/>
    <w:rsid w:val="00BB5181"/>
    <w:rsid w:val="00BB52FE"/>
    <w:rsid w:val="00BB5B35"/>
    <w:rsid w:val="00BB6CD7"/>
    <w:rsid w:val="00BD4D9E"/>
    <w:rsid w:val="00BD4E2E"/>
    <w:rsid w:val="00BE0155"/>
    <w:rsid w:val="00BE0F2D"/>
    <w:rsid w:val="00BE6890"/>
    <w:rsid w:val="00BE6BE3"/>
    <w:rsid w:val="00BE6D66"/>
    <w:rsid w:val="00BE7C2C"/>
    <w:rsid w:val="00BF5780"/>
    <w:rsid w:val="00BF64CA"/>
    <w:rsid w:val="00C01D88"/>
    <w:rsid w:val="00C033BD"/>
    <w:rsid w:val="00C033C7"/>
    <w:rsid w:val="00C03D6D"/>
    <w:rsid w:val="00C04387"/>
    <w:rsid w:val="00C06A42"/>
    <w:rsid w:val="00C078FF"/>
    <w:rsid w:val="00C14D3F"/>
    <w:rsid w:val="00C15C5E"/>
    <w:rsid w:val="00C17137"/>
    <w:rsid w:val="00C209C7"/>
    <w:rsid w:val="00C23A4F"/>
    <w:rsid w:val="00C27368"/>
    <w:rsid w:val="00C30C4B"/>
    <w:rsid w:val="00C31448"/>
    <w:rsid w:val="00C3176A"/>
    <w:rsid w:val="00C41652"/>
    <w:rsid w:val="00C46D60"/>
    <w:rsid w:val="00C5475A"/>
    <w:rsid w:val="00C54AFE"/>
    <w:rsid w:val="00C5500D"/>
    <w:rsid w:val="00C56054"/>
    <w:rsid w:val="00C6108C"/>
    <w:rsid w:val="00C72AFE"/>
    <w:rsid w:val="00C745D6"/>
    <w:rsid w:val="00C75DBF"/>
    <w:rsid w:val="00C84079"/>
    <w:rsid w:val="00C87FE1"/>
    <w:rsid w:val="00C93DF6"/>
    <w:rsid w:val="00C976A6"/>
    <w:rsid w:val="00CA0754"/>
    <w:rsid w:val="00CA37C4"/>
    <w:rsid w:val="00CA4D10"/>
    <w:rsid w:val="00CA7516"/>
    <w:rsid w:val="00CB05F0"/>
    <w:rsid w:val="00CB16E2"/>
    <w:rsid w:val="00CB4179"/>
    <w:rsid w:val="00CB4600"/>
    <w:rsid w:val="00CB6057"/>
    <w:rsid w:val="00CC4051"/>
    <w:rsid w:val="00CC58D5"/>
    <w:rsid w:val="00CD24ED"/>
    <w:rsid w:val="00CD2F50"/>
    <w:rsid w:val="00CD645B"/>
    <w:rsid w:val="00CE3208"/>
    <w:rsid w:val="00CF095D"/>
    <w:rsid w:val="00D02099"/>
    <w:rsid w:val="00D062D5"/>
    <w:rsid w:val="00D06D26"/>
    <w:rsid w:val="00D0711E"/>
    <w:rsid w:val="00D07DA4"/>
    <w:rsid w:val="00D10CD5"/>
    <w:rsid w:val="00D116FD"/>
    <w:rsid w:val="00D12DF7"/>
    <w:rsid w:val="00D14659"/>
    <w:rsid w:val="00D150B2"/>
    <w:rsid w:val="00D15C3C"/>
    <w:rsid w:val="00D224DB"/>
    <w:rsid w:val="00D25ED7"/>
    <w:rsid w:val="00D30D0F"/>
    <w:rsid w:val="00D37C26"/>
    <w:rsid w:val="00D40486"/>
    <w:rsid w:val="00D43141"/>
    <w:rsid w:val="00D477D5"/>
    <w:rsid w:val="00D5351A"/>
    <w:rsid w:val="00D53DF7"/>
    <w:rsid w:val="00D56BB1"/>
    <w:rsid w:val="00D60134"/>
    <w:rsid w:val="00D61731"/>
    <w:rsid w:val="00D643D3"/>
    <w:rsid w:val="00D64E51"/>
    <w:rsid w:val="00D664D9"/>
    <w:rsid w:val="00D66902"/>
    <w:rsid w:val="00D724FC"/>
    <w:rsid w:val="00D73ACF"/>
    <w:rsid w:val="00D80816"/>
    <w:rsid w:val="00D819C9"/>
    <w:rsid w:val="00D8219D"/>
    <w:rsid w:val="00D925E5"/>
    <w:rsid w:val="00D96321"/>
    <w:rsid w:val="00DA1E2A"/>
    <w:rsid w:val="00DA3632"/>
    <w:rsid w:val="00DA5715"/>
    <w:rsid w:val="00DA6072"/>
    <w:rsid w:val="00DA7CCF"/>
    <w:rsid w:val="00DB0C14"/>
    <w:rsid w:val="00DC1FFB"/>
    <w:rsid w:val="00DC2CFF"/>
    <w:rsid w:val="00DC2E8A"/>
    <w:rsid w:val="00DC37E7"/>
    <w:rsid w:val="00DC5A5E"/>
    <w:rsid w:val="00DD71D0"/>
    <w:rsid w:val="00DD7A37"/>
    <w:rsid w:val="00DE5525"/>
    <w:rsid w:val="00DF2B45"/>
    <w:rsid w:val="00E011AE"/>
    <w:rsid w:val="00E05492"/>
    <w:rsid w:val="00E1261D"/>
    <w:rsid w:val="00E1286F"/>
    <w:rsid w:val="00E12E92"/>
    <w:rsid w:val="00E12F37"/>
    <w:rsid w:val="00E1495E"/>
    <w:rsid w:val="00E17248"/>
    <w:rsid w:val="00E223A7"/>
    <w:rsid w:val="00E25614"/>
    <w:rsid w:val="00E256A2"/>
    <w:rsid w:val="00E27FB9"/>
    <w:rsid w:val="00E30006"/>
    <w:rsid w:val="00E324BA"/>
    <w:rsid w:val="00E35548"/>
    <w:rsid w:val="00E366D0"/>
    <w:rsid w:val="00E37B8E"/>
    <w:rsid w:val="00E4246D"/>
    <w:rsid w:val="00E43052"/>
    <w:rsid w:val="00E47505"/>
    <w:rsid w:val="00E509F3"/>
    <w:rsid w:val="00E56E66"/>
    <w:rsid w:val="00E62AD6"/>
    <w:rsid w:val="00E64A79"/>
    <w:rsid w:val="00E65AEB"/>
    <w:rsid w:val="00E7144D"/>
    <w:rsid w:val="00E71745"/>
    <w:rsid w:val="00E72A38"/>
    <w:rsid w:val="00E72D2C"/>
    <w:rsid w:val="00E8021E"/>
    <w:rsid w:val="00E956E6"/>
    <w:rsid w:val="00EA48C3"/>
    <w:rsid w:val="00EB08B0"/>
    <w:rsid w:val="00EC0CFA"/>
    <w:rsid w:val="00EC2C01"/>
    <w:rsid w:val="00EC3316"/>
    <w:rsid w:val="00EC5685"/>
    <w:rsid w:val="00ED06C3"/>
    <w:rsid w:val="00ED68C5"/>
    <w:rsid w:val="00EE2DE5"/>
    <w:rsid w:val="00EE5829"/>
    <w:rsid w:val="00EF129D"/>
    <w:rsid w:val="00EF577C"/>
    <w:rsid w:val="00EF7336"/>
    <w:rsid w:val="00F0134E"/>
    <w:rsid w:val="00F03615"/>
    <w:rsid w:val="00F05C1C"/>
    <w:rsid w:val="00F14FFD"/>
    <w:rsid w:val="00F23A76"/>
    <w:rsid w:val="00F25CDE"/>
    <w:rsid w:val="00F30151"/>
    <w:rsid w:val="00F30E53"/>
    <w:rsid w:val="00F40FCB"/>
    <w:rsid w:val="00F5602C"/>
    <w:rsid w:val="00F606CB"/>
    <w:rsid w:val="00F60B48"/>
    <w:rsid w:val="00F65B59"/>
    <w:rsid w:val="00F67762"/>
    <w:rsid w:val="00F73CB4"/>
    <w:rsid w:val="00F86B47"/>
    <w:rsid w:val="00F87881"/>
    <w:rsid w:val="00F94B81"/>
    <w:rsid w:val="00F958C4"/>
    <w:rsid w:val="00F95B08"/>
    <w:rsid w:val="00FA1FCC"/>
    <w:rsid w:val="00FA36E5"/>
    <w:rsid w:val="00FA37B0"/>
    <w:rsid w:val="00FB0124"/>
    <w:rsid w:val="00FB3A34"/>
    <w:rsid w:val="00FB5A8E"/>
    <w:rsid w:val="00FC2F73"/>
    <w:rsid w:val="00FC3410"/>
    <w:rsid w:val="00FC3E06"/>
    <w:rsid w:val="00FC7013"/>
    <w:rsid w:val="00FC7612"/>
    <w:rsid w:val="00FC7B85"/>
    <w:rsid w:val="00FD07B0"/>
    <w:rsid w:val="00FD1CE1"/>
    <w:rsid w:val="00FD27B8"/>
    <w:rsid w:val="00FD2F25"/>
    <w:rsid w:val="00FD448F"/>
    <w:rsid w:val="00FD4B44"/>
    <w:rsid w:val="00FD55BC"/>
    <w:rsid w:val="00FD694E"/>
    <w:rsid w:val="00FD7DF4"/>
    <w:rsid w:val="00FF1CAA"/>
    <w:rsid w:val="00FF30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6442EA"/>
  <w14:defaultImageDpi w14:val="330"/>
  <w15:chartTrackingRefBased/>
  <w15:docId w15:val="{0F314EFC-C6FD-494A-B700-860E9B608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48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F48F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F48F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qFormat/>
    <w:rsid w:val="00C976A6"/>
    <w:pPr>
      <w:spacing w:before="120"/>
      <w:outlineLvl w:val="4"/>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4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41DC"/>
  </w:style>
  <w:style w:type="paragraph" w:styleId="Footer">
    <w:name w:val="footer"/>
    <w:basedOn w:val="Normal"/>
    <w:link w:val="FooterChar"/>
    <w:uiPriority w:val="99"/>
    <w:unhideWhenUsed/>
    <w:rsid w:val="000B4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41DC"/>
  </w:style>
  <w:style w:type="character" w:styleId="CommentReference">
    <w:name w:val="annotation reference"/>
    <w:basedOn w:val="DefaultParagraphFont"/>
    <w:uiPriority w:val="99"/>
    <w:semiHidden/>
    <w:unhideWhenUsed/>
    <w:rsid w:val="000B41DC"/>
    <w:rPr>
      <w:sz w:val="16"/>
      <w:szCs w:val="16"/>
    </w:rPr>
  </w:style>
  <w:style w:type="paragraph" w:styleId="CommentText">
    <w:name w:val="annotation text"/>
    <w:basedOn w:val="Normal"/>
    <w:link w:val="CommentTextChar"/>
    <w:uiPriority w:val="99"/>
    <w:unhideWhenUsed/>
    <w:rsid w:val="000B41DC"/>
    <w:pPr>
      <w:spacing w:line="240" w:lineRule="auto"/>
    </w:pPr>
    <w:rPr>
      <w:sz w:val="20"/>
      <w:szCs w:val="20"/>
    </w:rPr>
  </w:style>
  <w:style w:type="character" w:customStyle="1" w:styleId="CommentTextChar">
    <w:name w:val="Comment Text Char"/>
    <w:basedOn w:val="DefaultParagraphFont"/>
    <w:link w:val="CommentText"/>
    <w:uiPriority w:val="99"/>
    <w:rsid w:val="000B41DC"/>
    <w:rPr>
      <w:sz w:val="20"/>
      <w:szCs w:val="20"/>
    </w:rPr>
  </w:style>
  <w:style w:type="paragraph" w:styleId="CommentSubject">
    <w:name w:val="annotation subject"/>
    <w:basedOn w:val="CommentText"/>
    <w:next w:val="CommentText"/>
    <w:link w:val="CommentSubjectChar"/>
    <w:uiPriority w:val="99"/>
    <w:semiHidden/>
    <w:unhideWhenUsed/>
    <w:rsid w:val="000B41DC"/>
    <w:rPr>
      <w:b/>
      <w:bCs/>
    </w:rPr>
  </w:style>
  <w:style w:type="character" w:customStyle="1" w:styleId="CommentSubjectChar">
    <w:name w:val="Comment Subject Char"/>
    <w:basedOn w:val="CommentTextChar"/>
    <w:link w:val="CommentSubject"/>
    <w:uiPriority w:val="99"/>
    <w:semiHidden/>
    <w:rsid w:val="000B41DC"/>
    <w:rPr>
      <w:b/>
      <w:bCs/>
      <w:sz w:val="20"/>
      <w:szCs w:val="20"/>
    </w:rPr>
  </w:style>
  <w:style w:type="paragraph" w:customStyle="1" w:styleId="HighestLevelHeading">
    <w:name w:val="Highest Level Heading"/>
    <w:basedOn w:val="Normal"/>
    <w:link w:val="HighestLevelHeadingChar"/>
    <w:qFormat/>
    <w:rsid w:val="007B218B"/>
    <w:pPr>
      <w:spacing w:after="240"/>
    </w:pPr>
    <w:rPr>
      <w:rFonts w:ascii="Montserrat ExtraBold" w:hAnsi="Montserrat ExtraBold"/>
      <w:sz w:val="28"/>
      <w:szCs w:val="24"/>
    </w:rPr>
  </w:style>
  <w:style w:type="paragraph" w:styleId="TOC1">
    <w:name w:val="toc 1"/>
    <w:aliases w:val="Highest Level Heading (TOC1)"/>
    <w:basedOn w:val="Normal"/>
    <w:next w:val="Normal"/>
    <w:autoRedefine/>
    <w:uiPriority w:val="39"/>
    <w:unhideWhenUsed/>
    <w:qFormat/>
    <w:rsid w:val="00540608"/>
    <w:pPr>
      <w:tabs>
        <w:tab w:val="left" w:pos="660"/>
        <w:tab w:val="right" w:leader="dot" w:pos="9016"/>
      </w:tabs>
      <w:spacing w:after="100"/>
    </w:pPr>
    <w:rPr>
      <w:rFonts w:ascii="Montserrat ExtraBold" w:hAnsi="Montserrat ExtraBold"/>
      <w:noProof/>
      <w:sz w:val="20"/>
      <w:szCs w:val="20"/>
    </w:rPr>
  </w:style>
  <w:style w:type="paragraph" w:styleId="TOC2">
    <w:name w:val="toc 2"/>
    <w:aliases w:val="Mid-level Heading (TOC2)"/>
    <w:basedOn w:val="Normal"/>
    <w:next w:val="Normal"/>
    <w:autoRedefine/>
    <w:uiPriority w:val="39"/>
    <w:unhideWhenUsed/>
    <w:qFormat/>
    <w:rsid w:val="005A44AF"/>
    <w:pPr>
      <w:tabs>
        <w:tab w:val="left" w:pos="660"/>
        <w:tab w:val="right" w:leader="dot" w:pos="9016"/>
      </w:tabs>
      <w:spacing w:after="100"/>
      <w:ind w:left="220"/>
    </w:pPr>
    <w:rPr>
      <w:rFonts w:ascii="Montserrat SemiBold" w:hAnsi="Montserrat SemiBold"/>
      <w:noProof/>
      <w:sz w:val="18"/>
      <w:szCs w:val="18"/>
    </w:rPr>
  </w:style>
  <w:style w:type="paragraph" w:styleId="TOC3">
    <w:name w:val="toc 3"/>
    <w:aliases w:val="Lowest level Heading (TOC3)"/>
    <w:basedOn w:val="Normal"/>
    <w:next w:val="Normal"/>
    <w:autoRedefine/>
    <w:uiPriority w:val="39"/>
    <w:unhideWhenUsed/>
    <w:qFormat/>
    <w:rsid w:val="00617264"/>
    <w:pPr>
      <w:tabs>
        <w:tab w:val="right" w:leader="dot" w:pos="9016"/>
      </w:tabs>
      <w:spacing w:after="100"/>
      <w:ind w:left="440"/>
    </w:pPr>
    <w:rPr>
      <w:rFonts w:ascii="Montserrat Medium" w:hAnsi="Montserrat Medium"/>
      <w:noProof/>
      <w:sz w:val="18"/>
      <w:szCs w:val="20"/>
    </w:rPr>
  </w:style>
  <w:style w:type="paragraph" w:styleId="TOC4">
    <w:name w:val="toc 4"/>
    <w:basedOn w:val="Normal"/>
    <w:next w:val="Normal"/>
    <w:autoRedefine/>
    <w:uiPriority w:val="39"/>
    <w:semiHidden/>
    <w:unhideWhenUsed/>
    <w:rsid w:val="00E64A79"/>
    <w:pPr>
      <w:spacing w:after="100"/>
      <w:ind w:left="660"/>
    </w:pPr>
  </w:style>
  <w:style w:type="paragraph" w:styleId="TOC8">
    <w:name w:val="toc 8"/>
    <w:basedOn w:val="Normal"/>
    <w:next w:val="Normal"/>
    <w:autoRedefine/>
    <w:uiPriority w:val="39"/>
    <w:semiHidden/>
    <w:unhideWhenUsed/>
    <w:rsid w:val="00E64A79"/>
    <w:pPr>
      <w:spacing w:after="100"/>
      <w:ind w:left="1540"/>
    </w:pPr>
  </w:style>
  <w:style w:type="paragraph" w:customStyle="1" w:styleId="Mid-LevelHeading">
    <w:name w:val="Mid-Level Heading"/>
    <w:basedOn w:val="HighestLevelHeading"/>
    <w:link w:val="Mid-LevelHeadingChar"/>
    <w:qFormat/>
    <w:rsid w:val="00A97D94"/>
    <w:pPr>
      <w:spacing w:after="120"/>
    </w:pPr>
    <w:rPr>
      <w:rFonts w:ascii="Montserrat SemiBold" w:hAnsi="Montserrat SemiBold"/>
      <w:sz w:val="24"/>
    </w:rPr>
  </w:style>
  <w:style w:type="character" w:customStyle="1" w:styleId="HighestLevelHeadingChar">
    <w:name w:val="Highest Level Heading Char"/>
    <w:basedOn w:val="DefaultParagraphFont"/>
    <w:link w:val="HighestLevelHeading"/>
    <w:rsid w:val="007B218B"/>
    <w:rPr>
      <w:rFonts w:ascii="Montserrat ExtraBold" w:hAnsi="Montserrat ExtraBold"/>
      <w:sz w:val="28"/>
      <w:szCs w:val="24"/>
    </w:rPr>
  </w:style>
  <w:style w:type="paragraph" w:customStyle="1" w:styleId="Lowlevelheading">
    <w:name w:val="Low level heading"/>
    <w:basedOn w:val="HighestLevelHeading"/>
    <w:link w:val="LowlevelheadingChar"/>
    <w:autoRedefine/>
    <w:qFormat/>
    <w:rsid w:val="00C30C4B"/>
    <w:pPr>
      <w:shd w:val="clear" w:color="auto" w:fill="E7E6E6" w:themeFill="background2"/>
      <w:spacing w:after="120" w:line="240" w:lineRule="auto"/>
    </w:pPr>
    <w:rPr>
      <w:rFonts w:ascii="Montserrat Medium" w:hAnsi="Montserrat Medium"/>
      <w:sz w:val="22"/>
    </w:rPr>
  </w:style>
  <w:style w:type="character" w:customStyle="1" w:styleId="Mid-LevelHeadingChar">
    <w:name w:val="Mid-Level Heading Char"/>
    <w:basedOn w:val="HighestLevelHeadingChar"/>
    <w:link w:val="Mid-LevelHeading"/>
    <w:rsid w:val="00A97D94"/>
    <w:rPr>
      <w:rFonts w:ascii="Montserrat SemiBold" w:hAnsi="Montserrat SemiBold"/>
      <w:sz w:val="24"/>
      <w:szCs w:val="24"/>
    </w:rPr>
  </w:style>
  <w:style w:type="paragraph" w:customStyle="1" w:styleId="BodyText-MPATemplate">
    <w:name w:val="Body Text - MPA Template"/>
    <w:basedOn w:val="Lowlevelheading"/>
    <w:link w:val="BodyText-MPATemplateChar"/>
    <w:qFormat/>
    <w:rsid w:val="001D6E43"/>
    <w:pPr>
      <w:spacing w:after="600"/>
      <w:contextualSpacing/>
    </w:pPr>
    <w:rPr>
      <w:rFonts w:ascii="Montserrat Light" w:hAnsi="Montserrat Light"/>
    </w:rPr>
  </w:style>
  <w:style w:type="character" w:customStyle="1" w:styleId="LowlevelheadingChar">
    <w:name w:val="Low level heading Char"/>
    <w:basedOn w:val="HighestLevelHeadingChar"/>
    <w:link w:val="Lowlevelheading"/>
    <w:rsid w:val="00C30C4B"/>
    <w:rPr>
      <w:rFonts w:ascii="Montserrat Medium" w:hAnsi="Montserrat Medium"/>
      <w:sz w:val="28"/>
      <w:szCs w:val="24"/>
      <w:shd w:val="clear" w:color="auto" w:fill="E7E6E6" w:themeFill="background2"/>
    </w:rPr>
  </w:style>
  <w:style w:type="character" w:customStyle="1" w:styleId="Heading1Char">
    <w:name w:val="Heading 1 Char"/>
    <w:basedOn w:val="DefaultParagraphFont"/>
    <w:link w:val="Heading1"/>
    <w:uiPriority w:val="9"/>
    <w:rsid w:val="000F48F5"/>
    <w:rPr>
      <w:rFonts w:asciiTheme="majorHAnsi" w:eastAsiaTheme="majorEastAsia" w:hAnsiTheme="majorHAnsi" w:cstheme="majorBidi"/>
      <w:color w:val="2F5496" w:themeColor="accent1" w:themeShade="BF"/>
      <w:sz w:val="32"/>
      <w:szCs w:val="32"/>
    </w:rPr>
  </w:style>
  <w:style w:type="character" w:customStyle="1" w:styleId="BodyText-MPATemplateChar">
    <w:name w:val="Body Text - MPA Template Char"/>
    <w:basedOn w:val="LowlevelheadingChar"/>
    <w:link w:val="BodyText-MPATemplate"/>
    <w:rsid w:val="001D6E43"/>
    <w:rPr>
      <w:rFonts w:ascii="Montserrat Light" w:hAnsi="Montserrat Light"/>
      <w:sz w:val="28"/>
      <w:szCs w:val="24"/>
      <w:shd w:val="clear" w:color="auto" w:fill="E7E6E6" w:themeFill="background2"/>
    </w:rPr>
  </w:style>
  <w:style w:type="character" w:customStyle="1" w:styleId="Heading2Char">
    <w:name w:val="Heading 2 Char"/>
    <w:basedOn w:val="DefaultParagraphFont"/>
    <w:link w:val="Heading2"/>
    <w:uiPriority w:val="9"/>
    <w:semiHidden/>
    <w:rsid w:val="000F48F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0F48F5"/>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0F48F5"/>
    <w:rPr>
      <w:color w:val="0563C1" w:themeColor="hyperlink"/>
      <w:u w:val="single"/>
    </w:rPr>
  </w:style>
  <w:style w:type="paragraph" w:customStyle="1" w:styleId="HighlightText">
    <w:name w:val="Highlight Text"/>
    <w:basedOn w:val="BodyText-MPATemplate"/>
    <w:link w:val="HighlightTextChar"/>
    <w:qFormat/>
    <w:rsid w:val="00111453"/>
    <w:pPr>
      <w:numPr>
        <w:numId w:val="1"/>
      </w:numPr>
      <w:ind w:right="663"/>
      <w:jc w:val="both"/>
    </w:pPr>
    <w:rPr>
      <w:rFonts w:ascii="Source Sans Pro" w:hAnsi="Source Sans Pro"/>
      <w:sz w:val="20"/>
    </w:rPr>
  </w:style>
  <w:style w:type="character" w:customStyle="1" w:styleId="HighlightTextChar">
    <w:name w:val="Highlight Text Char"/>
    <w:basedOn w:val="BodyText-MPATemplateChar"/>
    <w:link w:val="HighlightText"/>
    <w:rsid w:val="00111453"/>
    <w:rPr>
      <w:rFonts w:ascii="Source Sans Pro" w:hAnsi="Source Sans Pro"/>
      <w:sz w:val="20"/>
      <w:szCs w:val="24"/>
      <w:shd w:val="clear" w:color="auto" w:fill="E7E6E6" w:themeFill="background2"/>
    </w:rPr>
  </w:style>
  <w:style w:type="character" w:styleId="UnresolvedMention">
    <w:name w:val="Unresolved Mention"/>
    <w:basedOn w:val="DefaultParagraphFont"/>
    <w:uiPriority w:val="99"/>
    <w:semiHidden/>
    <w:unhideWhenUsed/>
    <w:rsid w:val="0026692F"/>
    <w:rPr>
      <w:color w:val="605E5C"/>
      <w:shd w:val="clear" w:color="auto" w:fill="E1DFDD"/>
    </w:rPr>
  </w:style>
  <w:style w:type="paragraph" w:customStyle="1" w:styleId="pf0">
    <w:name w:val="pf0"/>
    <w:basedOn w:val="Normal"/>
    <w:rsid w:val="009777B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9777B6"/>
    <w:rPr>
      <w:rFonts w:ascii="Segoe UI" w:hAnsi="Segoe UI" w:cs="Segoe UI" w:hint="default"/>
      <w:sz w:val="18"/>
      <w:szCs w:val="18"/>
    </w:rPr>
  </w:style>
  <w:style w:type="character" w:customStyle="1" w:styleId="AmainChar">
    <w:name w:val="A main Char"/>
    <w:basedOn w:val="DefaultParagraphFont"/>
    <w:link w:val="Amain"/>
    <w:locked/>
    <w:rsid w:val="009777B6"/>
    <w:rPr>
      <w:sz w:val="24"/>
    </w:rPr>
  </w:style>
  <w:style w:type="paragraph" w:customStyle="1" w:styleId="Amain">
    <w:name w:val="A main"/>
    <w:basedOn w:val="Normal"/>
    <w:link w:val="AmainChar"/>
    <w:rsid w:val="009777B6"/>
    <w:pPr>
      <w:tabs>
        <w:tab w:val="right" w:pos="900"/>
        <w:tab w:val="left" w:pos="1100"/>
      </w:tabs>
      <w:spacing w:before="140" w:after="0" w:line="240" w:lineRule="auto"/>
      <w:ind w:left="1100" w:hanging="1100"/>
      <w:jc w:val="both"/>
      <w:outlineLvl w:val="5"/>
    </w:pPr>
    <w:rPr>
      <w:sz w:val="24"/>
    </w:rPr>
  </w:style>
  <w:style w:type="character" w:customStyle="1" w:styleId="AparaChar">
    <w:name w:val="A para Char"/>
    <w:basedOn w:val="DefaultParagraphFont"/>
    <w:link w:val="Apara"/>
    <w:locked/>
    <w:rsid w:val="009777B6"/>
    <w:rPr>
      <w:sz w:val="24"/>
    </w:rPr>
  </w:style>
  <w:style w:type="paragraph" w:customStyle="1" w:styleId="Apara">
    <w:name w:val="A para"/>
    <w:basedOn w:val="Normal"/>
    <w:link w:val="AparaChar"/>
    <w:rsid w:val="009777B6"/>
    <w:pPr>
      <w:tabs>
        <w:tab w:val="right" w:pos="1400"/>
        <w:tab w:val="left" w:pos="1600"/>
      </w:tabs>
      <w:spacing w:before="140" w:after="0" w:line="240" w:lineRule="auto"/>
      <w:ind w:left="1600" w:hanging="1600"/>
      <w:jc w:val="both"/>
      <w:outlineLvl w:val="6"/>
    </w:pPr>
    <w:rPr>
      <w:sz w:val="24"/>
    </w:rPr>
  </w:style>
  <w:style w:type="character" w:customStyle="1" w:styleId="AsubparaChar">
    <w:name w:val="A subpara Char"/>
    <w:basedOn w:val="DefaultParagraphFont"/>
    <w:link w:val="Asubpara"/>
    <w:locked/>
    <w:rsid w:val="009777B6"/>
    <w:rPr>
      <w:sz w:val="24"/>
    </w:rPr>
  </w:style>
  <w:style w:type="paragraph" w:customStyle="1" w:styleId="Asubpara">
    <w:name w:val="A subpara"/>
    <w:basedOn w:val="Normal"/>
    <w:link w:val="AsubparaChar"/>
    <w:rsid w:val="009777B6"/>
    <w:pPr>
      <w:tabs>
        <w:tab w:val="right" w:pos="1900"/>
        <w:tab w:val="left" w:pos="2100"/>
      </w:tabs>
      <w:spacing w:before="140" w:after="0" w:line="240" w:lineRule="auto"/>
      <w:ind w:left="2100" w:hanging="2100"/>
      <w:jc w:val="both"/>
      <w:outlineLvl w:val="7"/>
    </w:pPr>
    <w:rPr>
      <w:sz w:val="24"/>
    </w:rPr>
  </w:style>
  <w:style w:type="character" w:customStyle="1" w:styleId="aNoteChar">
    <w:name w:val="aNote Char"/>
    <w:basedOn w:val="DefaultParagraphFont"/>
    <w:link w:val="aNote"/>
    <w:locked/>
    <w:rsid w:val="009777B6"/>
  </w:style>
  <w:style w:type="paragraph" w:customStyle="1" w:styleId="aNote">
    <w:name w:val="aNote"/>
    <w:basedOn w:val="Normal"/>
    <w:link w:val="aNoteChar"/>
    <w:rsid w:val="009777B6"/>
    <w:pPr>
      <w:spacing w:before="140" w:after="0" w:line="240" w:lineRule="auto"/>
      <w:ind w:left="1900" w:hanging="800"/>
      <w:jc w:val="both"/>
    </w:pPr>
  </w:style>
  <w:style w:type="paragraph" w:customStyle="1" w:styleId="aExamHdgpar">
    <w:name w:val="aExamHdgpar"/>
    <w:basedOn w:val="Normal"/>
    <w:next w:val="Normal"/>
    <w:rsid w:val="009777B6"/>
    <w:pPr>
      <w:keepNext/>
      <w:spacing w:before="140" w:after="0" w:line="240" w:lineRule="auto"/>
      <w:ind w:left="1600"/>
    </w:pPr>
    <w:rPr>
      <w:rFonts w:ascii="Arial" w:eastAsia="Times New Roman" w:hAnsi="Arial" w:cs="Times New Roman"/>
      <w:b/>
      <w:sz w:val="18"/>
      <w:szCs w:val="20"/>
    </w:rPr>
  </w:style>
  <w:style w:type="paragraph" w:customStyle="1" w:styleId="aExampar">
    <w:name w:val="aExampar"/>
    <w:basedOn w:val="Normal"/>
    <w:rsid w:val="009777B6"/>
    <w:pPr>
      <w:tabs>
        <w:tab w:val="left" w:pos="1100"/>
        <w:tab w:val="left" w:pos="2381"/>
      </w:tabs>
      <w:spacing w:before="60" w:after="0" w:line="240" w:lineRule="auto"/>
      <w:ind w:left="1600"/>
      <w:jc w:val="both"/>
    </w:pPr>
    <w:rPr>
      <w:rFonts w:ascii="Times New Roman" w:eastAsia="Times New Roman" w:hAnsi="Times New Roman" w:cs="Times New Roman"/>
      <w:sz w:val="20"/>
      <w:szCs w:val="20"/>
    </w:rPr>
  </w:style>
  <w:style w:type="character" w:customStyle="1" w:styleId="charBoldItals">
    <w:name w:val="charBoldItals"/>
    <w:basedOn w:val="DefaultParagraphFont"/>
    <w:rsid w:val="009777B6"/>
    <w:rPr>
      <w:b/>
      <w:bCs w:val="0"/>
      <w:i/>
      <w:iCs w:val="0"/>
    </w:rPr>
  </w:style>
  <w:style w:type="character" w:customStyle="1" w:styleId="charItals">
    <w:name w:val="charItals"/>
    <w:basedOn w:val="DefaultParagraphFont"/>
    <w:rsid w:val="009777B6"/>
    <w:rPr>
      <w:i/>
      <w:iCs w:val="0"/>
    </w:rPr>
  </w:style>
  <w:style w:type="table" w:styleId="TableGrid">
    <w:name w:val="Table Grid"/>
    <w:basedOn w:val="TableNormal"/>
    <w:uiPriority w:val="39"/>
    <w:rsid w:val="009C56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909FB"/>
    <w:pPr>
      <w:spacing w:after="0" w:line="240" w:lineRule="auto"/>
    </w:pPr>
  </w:style>
  <w:style w:type="paragraph" w:styleId="ListParagraph">
    <w:name w:val="List Paragraph"/>
    <w:basedOn w:val="Normal"/>
    <w:uiPriority w:val="34"/>
    <w:qFormat/>
    <w:rsid w:val="002F31FE"/>
    <w:pPr>
      <w:ind w:left="720"/>
      <w:contextualSpacing/>
    </w:pPr>
  </w:style>
  <w:style w:type="paragraph" w:styleId="NormalWeb">
    <w:name w:val="Normal (Web)"/>
    <w:basedOn w:val="Normal"/>
    <w:uiPriority w:val="99"/>
    <w:unhideWhenUsed/>
    <w:rsid w:val="00011AB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5Char">
    <w:name w:val="Heading 5 Char"/>
    <w:basedOn w:val="DefaultParagraphFont"/>
    <w:link w:val="Heading5"/>
    <w:rsid w:val="00C976A6"/>
    <w:rPr>
      <w:b/>
      <w:sz w:val="24"/>
    </w:rPr>
  </w:style>
  <w:style w:type="paragraph" w:customStyle="1" w:styleId="Billname">
    <w:name w:val="Billname"/>
    <w:basedOn w:val="Normal"/>
    <w:rsid w:val="00C976A6"/>
    <w:pPr>
      <w:tabs>
        <w:tab w:val="left" w:pos="2400"/>
        <w:tab w:val="left" w:pos="2880"/>
      </w:tabs>
      <w:spacing w:before="1220" w:after="100"/>
    </w:pPr>
    <w:rPr>
      <w:rFonts w:cs="Arial"/>
      <w:b/>
      <w:bCs/>
      <w:sz w:val="40"/>
      <w:szCs w:val="40"/>
    </w:rPr>
  </w:style>
  <w:style w:type="paragraph" w:customStyle="1" w:styleId="N-line3">
    <w:name w:val="N-line3"/>
    <w:basedOn w:val="Normal"/>
    <w:next w:val="Normal"/>
    <w:rsid w:val="00C976A6"/>
    <w:pPr>
      <w:pBdr>
        <w:bottom w:val="single" w:sz="12" w:space="1" w:color="auto"/>
      </w:pBdr>
      <w:jc w:val="both"/>
    </w:pPr>
    <w:rPr>
      <w:rFonts w:cs="Arial"/>
      <w:szCs w:val="24"/>
    </w:rPr>
  </w:style>
  <w:style w:type="paragraph" w:customStyle="1" w:styleId="madeunder">
    <w:name w:val="made under"/>
    <w:basedOn w:val="Normal"/>
    <w:rsid w:val="00C976A6"/>
    <w:pPr>
      <w:spacing w:before="180" w:after="60"/>
      <w:jc w:val="both"/>
    </w:pPr>
    <w:rPr>
      <w:rFonts w:cs="Arial"/>
      <w:szCs w:val="24"/>
    </w:rPr>
  </w:style>
  <w:style w:type="paragraph" w:customStyle="1" w:styleId="CoverActName">
    <w:name w:val="CoverActName"/>
    <w:basedOn w:val="Normal"/>
    <w:rsid w:val="00C976A6"/>
    <w:pPr>
      <w:tabs>
        <w:tab w:val="left" w:pos="2600"/>
      </w:tabs>
      <w:spacing w:before="200" w:after="60"/>
      <w:jc w:val="both"/>
    </w:pPr>
    <w:rPr>
      <w:rFonts w:cs="Arial"/>
      <w:b/>
      <w:bCs/>
      <w:szCs w:val="24"/>
    </w:rPr>
  </w:style>
  <w:style w:type="character" w:styleId="Emphasis">
    <w:name w:val="Emphasis"/>
    <w:qFormat/>
    <w:rsid w:val="00C976A6"/>
    <w:rPr>
      <w:i/>
      <w:iCs/>
    </w:rPr>
  </w:style>
  <w:style w:type="character" w:styleId="FollowedHyperlink">
    <w:name w:val="FollowedHyperlink"/>
    <w:basedOn w:val="DefaultParagraphFont"/>
    <w:uiPriority w:val="99"/>
    <w:semiHidden/>
    <w:unhideWhenUsed/>
    <w:rsid w:val="008221A0"/>
    <w:rPr>
      <w:color w:val="954F72" w:themeColor="followedHyperlink"/>
      <w:u w:val="single"/>
    </w:rPr>
  </w:style>
  <w:style w:type="paragraph" w:customStyle="1" w:styleId="bodytext-mpatemplate0">
    <w:name w:val="bodytext-mpatemplate"/>
    <w:basedOn w:val="Normal"/>
    <w:rsid w:val="001364D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isyshit">
    <w:name w:val="_isys_hit_"/>
    <w:basedOn w:val="DefaultParagraphFont"/>
    <w:rsid w:val="001364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8685">
      <w:bodyDiv w:val="1"/>
      <w:marLeft w:val="0"/>
      <w:marRight w:val="0"/>
      <w:marTop w:val="0"/>
      <w:marBottom w:val="0"/>
      <w:divBdr>
        <w:top w:val="none" w:sz="0" w:space="0" w:color="auto"/>
        <w:left w:val="none" w:sz="0" w:space="0" w:color="auto"/>
        <w:bottom w:val="none" w:sz="0" w:space="0" w:color="auto"/>
        <w:right w:val="none" w:sz="0" w:space="0" w:color="auto"/>
      </w:divBdr>
    </w:div>
    <w:div w:id="10181736">
      <w:bodyDiv w:val="1"/>
      <w:marLeft w:val="0"/>
      <w:marRight w:val="0"/>
      <w:marTop w:val="0"/>
      <w:marBottom w:val="0"/>
      <w:divBdr>
        <w:top w:val="none" w:sz="0" w:space="0" w:color="auto"/>
        <w:left w:val="none" w:sz="0" w:space="0" w:color="auto"/>
        <w:bottom w:val="none" w:sz="0" w:space="0" w:color="auto"/>
        <w:right w:val="none" w:sz="0" w:space="0" w:color="auto"/>
      </w:divBdr>
    </w:div>
    <w:div w:id="10694305">
      <w:bodyDiv w:val="1"/>
      <w:marLeft w:val="0"/>
      <w:marRight w:val="0"/>
      <w:marTop w:val="0"/>
      <w:marBottom w:val="0"/>
      <w:divBdr>
        <w:top w:val="none" w:sz="0" w:space="0" w:color="auto"/>
        <w:left w:val="none" w:sz="0" w:space="0" w:color="auto"/>
        <w:bottom w:val="none" w:sz="0" w:space="0" w:color="auto"/>
        <w:right w:val="none" w:sz="0" w:space="0" w:color="auto"/>
      </w:divBdr>
    </w:div>
    <w:div w:id="97875708">
      <w:bodyDiv w:val="1"/>
      <w:marLeft w:val="0"/>
      <w:marRight w:val="0"/>
      <w:marTop w:val="0"/>
      <w:marBottom w:val="0"/>
      <w:divBdr>
        <w:top w:val="none" w:sz="0" w:space="0" w:color="auto"/>
        <w:left w:val="none" w:sz="0" w:space="0" w:color="auto"/>
        <w:bottom w:val="none" w:sz="0" w:space="0" w:color="auto"/>
        <w:right w:val="none" w:sz="0" w:space="0" w:color="auto"/>
      </w:divBdr>
    </w:div>
    <w:div w:id="165290068">
      <w:bodyDiv w:val="1"/>
      <w:marLeft w:val="0"/>
      <w:marRight w:val="0"/>
      <w:marTop w:val="0"/>
      <w:marBottom w:val="0"/>
      <w:divBdr>
        <w:top w:val="none" w:sz="0" w:space="0" w:color="auto"/>
        <w:left w:val="none" w:sz="0" w:space="0" w:color="auto"/>
        <w:bottom w:val="none" w:sz="0" w:space="0" w:color="auto"/>
        <w:right w:val="none" w:sz="0" w:space="0" w:color="auto"/>
      </w:divBdr>
    </w:div>
    <w:div w:id="185875476">
      <w:bodyDiv w:val="1"/>
      <w:marLeft w:val="0"/>
      <w:marRight w:val="0"/>
      <w:marTop w:val="0"/>
      <w:marBottom w:val="0"/>
      <w:divBdr>
        <w:top w:val="none" w:sz="0" w:space="0" w:color="auto"/>
        <w:left w:val="none" w:sz="0" w:space="0" w:color="auto"/>
        <w:bottom w:val="none" w:sz="0" w:space="0" w:color="auto"/>
        <w:right w:val="none" w:sz="0" w:space="0" w:color="auto"/>
      </w:divBdr>
    </w:div>
    <w:div w:id="269515252">
      <w:bodyDiv w:val="1"/>
      <w:marLeft w:val="0"/>
      <w:marRight w:val="0"/>
      <w:marTop w:val="0"/>
      <w:marBottom w:val="0"/>
      <w:divBdr>
        <w:top w:val="none" w:sz="0" w:space="0" w:color="auto"/>
        <w:left w:val="none" w:sz="0" w:space="0" w:color="auto"/>
        <w:bottom w:val="none" w:sz="0" w:space="0" w:color="auto"/>
        <w:right w:val="none" w:sz="0" w:space="0" w:color="auto"/>
      </w:divBdr>
    </w:div>
    <w:div w:id="284627919">
      <w:bodyDiv w:val="1"/>
      <w:marLeft w:val="0"/>
      <w:marRight w:val="0"/>
      <w:marTop w:val="0"/>
      <w:marBottom w:val="0"/>
      <w:divBdr>
        <w:top w:val="none" w:sz="0" w:space="0" w:color="auto"/>
        <w:left w:val="none" w:sz="0" w:space="0" w:color="auto"/>
        <w:bottom w:val="none" w:sz="0" w:space="0" w:color="auto"/>
        <w:right w:val="none" w:sz="0" w:space="0" w:color="auto"/>
      </w:divBdr>
    </w:div>
    <w:div w:id="313611255">
      <w:bodyDiv w:val="1"/>
      <w:marLeft w:val="0"/>
      <w:marRight w:val="0"/>
      <w:marTop w:val="0"/>
      <w:marBottom w:val="0"/>
      <w:divBdr>
        <w:top w:val="none" w:sz="0" w:space="0" w:color="auto"/>
        <w:left w:val="none" w:sz="0" w:space="0" w:color="auto"/>
        <w:bottom w:val="none" w:sz="0" w:space="0" w:color="auto"/>
        <w:right w:val="none" w:sz="0" w:space="0" w:color="auto"/>
      </w:divBdr>
    </w:div>
    <w:div w:id="401609946">
      <w:bodyDiv w:val="1"/>
      <w:marLeft w:val="0"/>
      <w:marRight w:val="0"/>
      <w:marTop w:val="0"/>
      <w:marBottom w:val="0"/>
      <w:divBdr>
        <w:top w:val="none" w:sz="0" w:space="0" w:color="auto"/>
        <w:left w:val="none" w:sz="0" w:space="0" w:color="auto"/>
        <w:bottom w:val="none" w:sz="0" w:space="0" w:color="auto"/>
        <w:right w:val="none" w:sz="0" w:space="0" w:color="auto"/>
      </w:divBdr>
    </w:div>
    <w:div w:id="402870635">
      <w:bodyDiv w:val="1"/>
      <w:marLeft w:val="0"/>
      <w:marRight w:val="0"/>
      <w:marTop w:val="0"/>
      <w:marBottom w:val="0"/>
      <w:divBdr>
        <w:top w:val="none" w:sz="0" w:space="0" w:color="auto"/>
        <w:left w:val="none" w:sz="0" w:space="0" w:color="auto"/>
        <w:bottom w:val="none" w:sz="0" w:space="0" w:color="auto"/>
        <w:right w:val="none" w:sz="0" w:space="0" w:color="auto"/>
      </w:divBdr>
    </w:div>
    <w:div w:id="477767481">
      <w:bodyDiv w:val="1"/>
      <w:marLeft w:val="0"/>
      <w:marRight w:val="0"/>
      <w:marTop w:val="0"/>
      <w:marBottom w:val="0"/>
      <w:divBdr>
        <w:top w:val="none" w:sz="0" w:space="0" w:color="auto"/>
        <w:left w:val="none" w:sz="0" w:space="0" w:color="auto"/>
        <w:bottom w:val="none" w:sz="0" w:space="0" w:color="auto"/>
        <w:right w:val="none" w:sz="0" w:space="0" w:color="auto"/>
      </w:divBdr>
    </w:div>
    <w:div w:id="557086565">
      <w:bodyDiv w:val="1"/>
      <w:marLeft w:val="0"/>
      <w:marRight w:val="0"/>
      <w:marTop w:val="0"/>
      <w:marBottom w:val="0"/>
      <w:divBdr>
        <w:top w:val="none" w:sz="0" w:space="0" w:color="auto"/>
        <w:left w:val="none" w:sz="0" w:space="0" w:color="auto"/>
        <w:bottom w:val="none" w:sz="0" w:space="0" w:color="auto"/>
        <w:right w:val="none" w:sz="0" w:space="0" w:color="auto"/>
      </w:divBdr>
    </w:div>
    <w:div w:id="623731299">
      <w:bodyDiv w:val="1"/>
      <w:marLeft w:val="0"/>
      <w:marRight w:val="0"/>
      <w:marTop w:val="0"/>
      <w:marBottom w:val="0"/>
      <w:divBdr>
        <w:top w:val="none" w:sz="0" w:space="0" w:color="auto"/>
        <w:left w:val="none" w:sz="0" w:space="0" w:color="auto"/>
        <w:bottom w:val="none" w:sz="0" w:space="0" w:color="auto"/>
        <w:right w:val="none" w:sz="0" w:space="0" w:color="auto"/>
      </w:divBdr>
    </w:div>
    <w:div w:id="634797742">
      <w:bodyDiv w:val="1"/>
      <w:marLeft w:val="0"/>
      <w:marRight w:val="0"/>
      <w:marTop w:val="0"/>
      <w:marBottom w:val="0"/>
      <w:divBdr>
        <w:top w:val="none" w:sz="0" w:space="0" w:color="auto"/>
        <w:left w:val="none" w:sz="0" w:space="0" w:color="auto"/>
        <w:bottom w:val="none" w:sz="0" w:space="0" w:color="auto"/>
        <w:right w:val="none" w:sz="0" w:space="0" w:color="auto"/>
      </w:divBdr>
    </w:div>
    <w:div w:id="651906497">
      <w:bodyDiv w:val="1"/>
      <w:marLeft w:val="0"/>
      <w:marRight w:val="0"/>
      <w:marTop w:val="0"/>
      <w:marBottom w:val="0"/>
      <w:divBdr>
        <w:top w:val="none" w:sz="0" w:space="0" w:color="auto"/>
        <w:left w:val="none" w:sz="0" w:space="0" w:color="auto"/>
        <w:bottom w:val="none" w:sz="0" w:space="0" w:color="auto"/>
        <w:right w:val="none" w:sz="0" w:space="0" w:color="auto"/>
      </w:divBdr>
    </w:div>
    <w:div w:id="716246680">
      <w:bodyDiv w:val="1"/>
      <w:marLeft w:val="0"/>
      <w:marRight w:val="0"/>
      <w:marTop w:val="0"/>
      <w:marBottom w:val="0"/>
      <w:divBdr>
        <w:top w:val="none" w:sz="0" w:space="0" w:color="auto"/>
        <w:left w:val="none" w:sz="0" w:space="0" w:color="auto"/>
        <w:bottom w:val="none" w:sz="0" w:space="0" w:color="auto"/>
        <w:right w:val="none" w:sz="0" w:space="0" w:color="auto"/>
      </w:divBdr>
    </w:div>
    <w:div w:id="740568300">
      <w:bodyDiv w:val="1"/>
      <w:marLeft w:val="0"/>
      <w:marRight w:val="0"/>
      <w:marTop w:val="0"/>
      <w:marBottom w:val="0"/>
      <w:divBdr>
        <w:top w:val="none" w:sz="0" w:space="0" w:color="auto"/>
        <w:left w:val="none" w:sz="0" w:space="0" w:color="auto"/>
        <w:bottom w:val="none" w:sz="0" w:space="0" w:color="auto"/>
        <w:right w:val="none" w:sz="0" w:space="0" w:color="auto"/>
      </w:divBdr>
    </w:div>
    <w:div w:id="772476722">
      <w:bodyDiv w:val="1"/>
      <w:marLeft w:val="0"/>
      <w:marRight w:val="0"/>
      <w:marTop w:val="0"/>
      <w:marBottom w:val="0"/>
      <w:divBdr>
        <w:top w:val="none" w:sz="0" w:space="0" w:color="auto"/>
        <w:left w:val="none" w:sz="0" w:space="0" w:color="auto"/>
        <w:bottom w:val="none" w:sz="0" w:space="0" w:color="auto"/>
        <w:right w:val="none" w:sz="0" w:space="0" w:color="auto"/>
      </w:divBdr>
    </w:div>
    <w:div w:id="806707175">
      <w:bodyDiv w:val="1"/>
      <w:marLeft w:val="0"/>
      <w:marRight w:val="0"/>
      <w:marTop w:val="0"/>
      <w:marBottom w:val="0"/>
      <w:divBdr>
        <w:top w:val="none" w:sz="0" w:space="0" w:color="auto"/>
        <w:left w:val="none" w:sz="0" w:space="0" w:color="auto"/>
        <w:bottom w:val="none" w:sz="0" w:space="0" w:color="auto"/>
        <w:right w:val="none" w:sz="0" w:space="0" w:color="auto"/>
      </w:divBdr>
    </w:div>
    <w:div w:id="822549880">
      <w:bodyDiv w:val="1"/>
      <w:marLeft w:val="0"/>
      <w:marRight w:val="0"/>
      <w:marTop w:val="0"/>
      <w:marBottom w:val="0"/>
      <w:divBdr>
        <w:top w:val="none" w:sz="0" w:space="0" w:color="auto"/>
        <w:left w:val="none" w:sz="0" w:space="0" w:color="auto"/>
        <w:bottom w:val="none" w:sz="0" w:space="0" w:color="auto"/>
        <w:right w:val="none" w:sz="0" w:space="0" w:color="auto"/>
      </w:divBdr>
    </w:div>
    <w:div w:id="835534492">
      <w:bodyDiv w:val="1"/>
      <w:marLeft w:val="0"/>
      <w:marRight w:val="0"/>
      <w:marTop w:val="0"/>
      <w:marBottom w:val="0"/>
      <w:divBdr>
        <w:top w:val="none" w:sz="0" w:space="0" w:color="auto"/>
        <w:left w:val="none" w:sz="0" w:space="0" w:color="auto"/>
        <w:bottom w:val="none" w:sz="0" w:space="0" w:color="auto"/>
        <w:right w:val="none" w:sz="0" w:space="0" w:color="auto"/>
      </w:divBdr>
    </w:div>
    <w:div w:id="964772304">
      <w:bodyDiv w:val="1"/>
      <w:marLeft w:val="0"/>
      <w:marRight w:val="0"/>
      <w:marTop w:val="0"/>
      <w:marBottom w:val="0"/>
      <w:divBdr>
        <w:top w:val="none" w:sz="0" w:space="0" w:color="auto"/>
        <w:left w:val="none" w:sz="0" w:space="0" w:color="auto"/>
        <w:bottom w:val="none" w:sz="0" w:space="0" w:color="auto"/>
        <w:right w:val="none" w:sz="0" w:space="0" w:color="auto"/>
      </w:divBdr>
    </w:div>
    <w:div w:id="990913976">
      <w:bodyDiv w:val="1"/>
      <w:marLeft w:val="0"/>
      <w:marRight w:val="0"/>
      <w:marTop w:val="0"/>
      <w:marBottom w:val="0"/>
      <w:divBdr>
        <w:top w:val="none" w:sz="0" w:space="0" w:color="auto"/>
        <w:left w:val="none" w:sz="0" w:space="0" w:color="auto"/>
        <w:bottom w:val="none" w:sz="0" w:space="0" w:color="auto"/>
        <w:right w:val="none" w:sz="0" w:space="0" w:color="auto"/>
      </w:divBdr>
    </w:div>
    <w:div w:id="1018966581">
      <w:bodyDiv w:val="1"/>
      <w:marLeft w:val="0"/>
      <w:marRight w:val="0"/>
      <w:marTop w:val="0"/>
      <w:marBottom w:val="0"/>
      <w:divBdr>
        <w:top w:val="none" w:sz="0" w:space="0" w:color="auto"/>
        <w:left w:val="none" w:sz="0" w:space="0" w:color="auto"/>
        <w:bottom w:val="none" w:sz="0" w:space="0" w:color="auto"/>
        <w:right w:val="none" w:sz="0" w:space="0" w:color="auto"/>
      </w:divBdr>
    </w:div>
    <w:div w:id="1053695551">
      <w:bodyDiv w:val="1"/>
      <w:marLeft w:val="0"/>
      <w:marRight w:val="0"/>
      <w:marTop w:val="0"/>
      <w:marBottom w:val="0"/>
      <w:divBdr>
        <w:top w:val="none" w:sz="0" w:space="0" w:color="auto"/>
        <w:left w:val="none" w:sz="0" w:space="0" w:color="auto"/>
        <w:bottom w:val="none" w:sz="0" w:space="0" w:color="auto"/>
        <w:right w:val="none" w:sz="0" w:space="0" w:color="auto"/>
      </w:divBdr>
    </w:div>
    <w:div w:id="1055351662">
      <w:bodyDiv w:val="1"/>
      <w:marLeft w:val="0"/>
      <w:marRight w:val="0"/>
      <w:marTop w:val="0"/>
      <w:marBottom w:val="0"/>
      <w:divBdr>
        <w:top w:val="none" w:sz="0" w:space="0" w:color="auto"/>
        <w:left w:val="none" w:sz="0" w:space="0" w:color="auto"/>
        <w:bottom w:val="none" w:sz="0" w:space="0" w:color="auto"/>
        <w:right w:val="none" w:sz="0" w:space="0" w:color="auto"/>
      </w:divBdr>
    </w:div>
    <w:div w:id="1062756957">
      <w:bodyDiv w:val="1"/>
      <w:marLeft w:val="0"/>
      <w:marRight w:val="0"/>
      <w:marTop w:val="0"/>
      <w:marBottom w:val="0"/>
      <w:divBdr>
        <w:top w:val="none" w:sz="0" w:space="0" w:color="auto"/>
        <w:left w:val="none" w:sz="0" w:space="0" w:color="auto"/>
        <w:bottom w:val="none" w:sz="0" w:space="0" w:color="auto"/>
        <w:right w:val="none" w:sz="0" w:space="0" w:color="auto"/>
      </w:divBdr>
    </w:div>
    <w:div w:id="1094281443">
      <w:bodyDiv w:val="1"/>
      <w:marLeft w:val="0"/>
      <w:marRight w:val="0"/>
      <w:marTop w:val="0"/>
      <w:marBottom w:val="0"/>
      <w:divBdr>
        <w:top w:val="none" w:sz="0" w:space="0" w:color="auto"/>
        <w:left w:val="none" w:sz="0" w:space="0" w:color="auto"/>
        <w:bottom w:val="none" w:sz="0" w:space="0" w:color="auto"/>
        <w:right w:val="none" w:sz="0" w:space="0" w:color="auto"/>
      </w:divBdr>
    </w:div>
    <w:div w:id="1103765990">
      <w:bodyDiv w:val="1"/>
      <w:marLeft w:val="0"/>
      <w:marRight w:val="0"/>
      <w:marTop w:val="0"/>
      <w:marBottom w:val="0"/>
      <w:divBdr>
        <w:top w:val="none" w:sz="0" w:space="0" w:color="auto"/>
        <w:left w:val="none" w:sz="0" w:space="0" w:color="auto"/>
        <w:bottom w:val="none" w:sz="0" w:space="0" w:color="auto"/>
        <w:right w:val="none" w:sz="0" w:space="0" w:color="auto"/>
      </w:divBdr>
    </w:div>
    <w:div w:id="1138301368">
      <w:bodyDiv w:val="1"/>
      <w:marLeft w:val="0"/>
      <w:marRight w:val="0"/>
      <w:marTop w:val="0"/>
      <w:marBottom w:val="0"/>
      <w:divBdr>
        <w:top w:val="none" w:sz="0" w:space="0" w:color="auto"/>
        <w:left w:val="none" w:sz="0" w:space="0" w:color="auto"/>
        <w:bottom w:val="none" w:sz="0" w:space="0" w:color="auto"/>
        <w:right w:val="none" w:sz="0" w:space="0" w:color="auto"/>
      </w:divBdr>
    </w:div>
    <w:div w:id="1433433685">
      <w:bodyDiv w:val="1"/>
      <w:marLeft w:val="0"/>
      <w:marRight w:val="0"/>
      <w:marTop w:val="0"/>
      <w:marBottom w:val="0"/>
      <w:divBdr>
        <w:top w:val="none" w:sz="0" w:space="0" w:color="auto"/>
        <w:left w:val="none" w:sz="0" w:space="0" w:color="auto"/>
        <w:bottom w:val="none" w:sz="0" w:space="0" w:color="auto"/>
        <w:right w:val="none" w:sz="0" w:space="0" w:color="auto"/>
      </w:divBdr>
    </w:div>
    <w:div w:id="1459028573">
      <w:bodyDiv w:val="1"/>
      <w:marLeft w:val="0"/>
      <w:marRight w:val="0"/>
      <w:marTop w:val="0"/>
      <w:marBottom w:val="0"/>
      <w:divBdr>
        <w:top w:val="none" w:sz="0" w:space="0" w:color="auto"/>
        <w:left w:val="none" w:sz="0" w:space="0" w:color="auto"/>
        <w:bottom w:val="none" w:sz="0" w:space="0" w:color="auto"/>
        <w:right w:val="none" w:sz="0" w:space="0" w:color="auto"/>
      </w:divBdr>
    </w:div>
    <w:div w:id="1483348931">
      <w:bodyDiv w:val="1"/>
      <w:marLeft w:val="0"/>
      <w:marRight w:val="0"/>
      <w:marTop w:val="0"/>
      <w:marBottom w:val="0"/>
      <w:divBdr>
        <w:top w:val="none" w:sz="0" w:space="0" w:color="auto"/>
        <w:left w:val="none" w:sz="0" w:space="0" w:color="auto"/>
        <w:bottom w:val="none" w:sz="0" w:space="0" w:color="auto"/>
        <w:right w:val="none" w:sz="0" w:space="0" w:color="auto"/>
      </w:divBdr>
    </w:div>
    <w:div w:id="1523856126">
      <w:bodyDiv w:val="1"/>
      <w:marLeft w:val="0"/>
      <w:marRight w:val="0"/>
      <w:marTop w:val="0"/>
      <w:marBottom w:val="0"/>
      <w:divBdr>
        <w:top w:val="none" w:sz="0" w:space="0" w:color="auto"/>
        <w:left w:val="none" w:sz="0" w:space="0" w:color="auto"/>
        <w:bottom w:val="none" w:sz="0" w:space="0" w:color="auto"/>
        <w:right w:val="none" w:sz="0" w:space="0" w:color="auto"/>
      </w:divBdr>
    </w:div>
    <w:div w:id="1537736740">
      <w:bodyDiv w:val="1"/>
      <w:marLeft w:val="0"/>
      <w:marRight w:val="0"/>
      <w:marTop w:val="0"/>
      <w:marBottom w:val="0"/>
      <w:divBdr>
        <w:top w:val="none" w:sz="0" w:space="0" w:color="auto"/>
        <w:left w:val="none" w:sz="0" w:space="0" w:color="auto"/>
        <w:bottom w:val="none" w:sz="0" w:space="0" w:color="auto"/>
        <w:right w:val="none" w:sz="0" w:space="0" w:color="auto"/>
      </w:divBdr>
    </w:div>
    <w:div w:id="1612082684">
      <w:bodyDiv w:val="1"/>
      <w:marLeft w:val="0"/>
      <w:marRight w:val="0"/>
      <w:marTop w:val="0"/>
      <w:marBottom w:val="0"/>
      <w:divBdr>
        <w:top w:val="none" w:sz="0" w:space="0" w:color="auto"/>
        <w:left w:val="none" w:sz="0" w:space="0" w:color="auto"/>
        <w:bottom w:val="none" w:sz="0" w:space="0" w:color="auto"/>
        <w:right w:val="none" w:sz="0" w:space="0" w:color="auto"/>
      </w:divBdr>
    </w:div>
    <w:div w:id="1634367421">
      <w:bodyDiv w:val="1"/>
      <w:marLeft w:val="0"/>
      <w:marRight w:val="0"/>
      <w:marTop w:val="0"/>
      <w:marBottom w:val="0"/>
      <w:divBdr>
        <w:top w:val="none" w:sz="0" w:space="0" w:color="auto"/>
        <w:left w:val="none" w:sz="0" w:space="0" w:color="auto"/>
        <w:bottom w:val="none" w:sz="0" w:space="0" w:color="auto"/>
        <w:right w:val="none" w:sz="0" w:space="0" w:color="auto"/>
      </w:divBdr>
    </w:div>
    <w:div w:id="1698651468">
      <w:bodyDiv w:val="1"/>
      <w:marLeft w:val="0"/>
      <w:marRight w:val="0"/>
      <w:marTop w:val="0"/>
      <w:marBottom w:val="0"/>
      <w:divBdr>
        <w:top w:val="none" w:sz="0" w:space="0" w:color="auto"/>
        <w:left w:val="none" w:sz="0" w:space="0" w:color="auto"/>
        <w:bottom w:val="none" w:sz="0" w:space="0" w:color="auto"/>
        <w:right w:val="none" w:sz="0" w:space="0" w:color="auto"/>
      </w:divBdr>
    </w:div>
    <w:div w:id="1704210346">
      <w:bodyDiv w:val="1"/>
      <w:marLeft w:val="0"/>
      <w:marRight w:val="0"/>
      <w:marTop w:val="0"/>
      <w:marBottom w:val="0"/>
      <w:divBdr>
        <w:top w:val="none" w:sz="0" w:space="0" w:color="auto"/>
        <w:left w:val="none" w:sz="0" w:space="0" w:color="auto"/>
        <w:bottom w:val="none" w:sz="0" w:space="0" w:color="auto"/>
        <w:right w:val="none" w:sz="0" w:space="0" w:color="auto"/>
      </w:divBdr>
    </w:div>
    <w:div w:id="1769035991">
      <w:bodyDiv w:val="1"/>
      <w:marLeft w:val="0"/>
      <w:marRight w:val="0"/>
      <w:marTop w:val="0"/>
      <w:marBottom w:val="0"/>
      <w:divBdr>
        <w:top w:val="none" w:sz="0" w:space="0" w:color="auto"/>
        <w:left w:val="none" w:sz="0" w:space="0" w:color="auto"/>
        <w:bottom w:val="none" w:sz="0" w:space="0" w:color="auto"/>
        <w:right w:val="none" w:sz="0" w:space="0" w:color="auto"/>
      </w:divBdr>
    </w:div>
    <w:div w:id="1793597032">
      <w:bodyDiv w:val="1"/>
      <w:marLeft w:val="0"/>
      <w:marRight w:val="0"/>
      <w:marTop w:val="0"/>
      <w:marBottom w:val="0"/>
      <w:divBdr>
        <w:top w:val="none" w:sz="0" w:space="0" w:color="auto"/>
        <w:left w:val="none" w:sz="0" w:space="0" w:color="auto"/>
        <w:bottom w:val="none" w:sz="0" w:space="0" w:color="auto"/>
        <w:right w:val="none" w:sz="0" w:space="0" w:color="auto"/>
      </w:divBdr>
    </w:div>
    <w:div w:id="1820875997">
      <w:bodyDiv w:val="1"/>
      <w:marLeft w:val="0"/>
      <w:marRight w:val="0"/>
      <w:marTop w:val="0"/>
      <w:marBottom w:val="0"/>
      <w:divBdr>
        <w:top w:val="none" w:sz="0" w:space="0" w:color="auto"/>
        <w:left w:val="none" w:sz="0" w:space="0" w:color="auto"/>
        <w:bottom w:val="none" w:sz="0" w:space="0" w:color="auto"/>
        <w:right w:val="none" w:sz="0" w:space="0" w:color="auto"/>
      </w:divBdr>
    </w:div>
    <w:div w:id="1843665024">
      <w:bodyDiv w:val="1"/>
      <w:marLeft w:val="0"/>
      <w:marRight w:val="0"/>
      <w:marTop w:val="0"/>
      <w:marBottom w:val="0"/>
      <w:divBdr>
        <w:top w:val="none" w:sz="0" w:space="0" w:color="auto"/>
        <w:left w:val="none" w:sz="0" w:space="0" w:color="auto"/>
        <w:bottom w:val="none" w:sz="0" w:space="0" w:color="auto"/>
        <w:right w:val="none" w:sz="0" w:space="0" w:color="auto"/>
      </w:divBdr>
    </w:div>
    <w:div w:id="1891838942">
      <w:bodyDiv w:val="1"/>
      <w:marLeft w:val="0"/>
      <w:marRight w:val="0"/>
      <w:marTop w:val="0"/>
      <w:marBottom w:val="0"/>
      <w:divBdr>
        <w:top w:val="none" w:sz="0" w:space="0" w:color="auto"/>
        <w:left w:val="none" w:sz="0" w:space="0" w:color="auto"/>
        <w:bottom w:val="none" w:sz="0" w:space="0" w:color="auto"/>
        <w:right w:val="none" w:sz="0" w:space="0" w:color="auto"/>
      </w:divBdr>
    </w:div>
    <w:div w:id="1902476382">
      <w:bodyDiv w:val="1"/>
      <w:marLeft w:val="0"/>
      <w:marRight w:val="0"/>
      <w:marTop w:val="0"/>
      <w:marBottom w:val="0"/>
      <w:divBdr>
        <w:top w:val="none" w:sz="0" w:space="0" w:color="auto"/>
        <w:left w:val="none" w:sz="0" w:space="0" w:color="auto"/>
        <w:bottom w:val="none" w:sz="0" w:space="0" w:color="auto"/>
        <w:right w:val="none" w:sz="0" w:space="0" w:color="auto"/>
      </w:divBdr>
    </w:div>
    <w:div w:id="2033456923">
      <w:bodyDiv w:val="1"/>
      <w:marLeft w:val="0"/>
      <w:marRight w:val="0"/>
      <w:marTop w:val="0"/>
      <w:marBottom w:val="0"/>
      <w:divBdr>
        <w:top w:val="none" w:sz="0" w:space="0" w:color="auto"/>
        <w:left w:val="none" w:sz="0" w:space="0" w:color="auto"/>
        <w:bottom w:val="none" w:sz="0" w:space="0" w:color="auto"/>
        <w:right w:val="none" w:sz="0" w:space="0" w:color="auto"/>
      </w:divBdr>
    </w:div>
    <w:div w:id="2096433832">
      <w:bodyDiv w:val="1"/>
      <w:marLeft w:val="0"/>
      <w:marRight w:val="0"/>
      <w:marTop w:val="0"/>
      <w:marBottom w:val="0"/>
      <w:divBdr>
        <w:top w:val="none" w:sz="0" w:space="0" w:color="auto"/>
        <w:left w:val="none" w:sz="0" w:space="0" w:color="auto"/>
        <w:bottom w:val="none" w:sz="0" w:space="0" w:color="auto"/>
        <w:right w:val="none" w:sz="0" w:space="0" w:color="auto"/>
      </w:divBdr>
    </w:div>
    <w:div w:id="2110617762">
      <w:bodyDiv w:val="1"/>
      <w:marLeft w:val="0"/>
      <w:marRight w:val="0"/>
      <w:marTop w:val="0"/>
      <w:marBottom w:val="0"/>
      <w:divBdr>
        <w:top w:val="none" w:sz="0" w:space="0" w:color="auto"/>
        <w:left w:val="none" w:sz="0" w:space="0" w:color="auto"/>
        <w:bottom w:val="none" w:sz="0" w:space="0" w:color="auto"/>
        <w:right w:val="none" w:sz="0" w:space="0" w:color="auto"/>
      </w:divBdr>
    </w:div>
    <w:div w:id="2116244174">
      <w:bodyDiv w:val="1"/>
      <w:marLeft w:val="0"/>
      <w:marRight w:val="0"/>
      <w:marTop w:val="0"/>
      <w:marBottom w:val="0"/>
      <w:divBdr>
        <w:top w:val="none" w:sz="0" w:space="0" w:color="auto"/>
        <w:left w:val="none" w:sz="0" w:space="0" w:color="auto"/>
        <w:bottom w:val="none" w:sz="0" w:space="0" w:color="auto"/>
        <w:right w:val="none" w:sz="0" w:space="0" w:color="auto"/>
      </w:divBdr>
    </w:div>
    <w:div w:id="2122920443">
      <w:bodyDiv w:val="1"/>
      <w:marLeft w:val="0"/>
      <w:marRight w:val="0"/>
      <w:marTop w:val="0"/>
      <w:marBottom w:val="0"/>
      <w:divBdr>
        <w:top w:val="none" w:sz="0" w:space="0" w:color="auto"/>
        <w:left w:val="none" w:sz="0" w:space="0" w:color="auto"/>
        <w:bottom w:val="none" w:sz="0" w:space="0" w:color="auto"/>
        <w:right w:val="none" w:sz="0" w:space="0" w:color="auto"/>
      </w:divBdr>
    </w:div>
    <w:div w:id="2135294720">
      <w:bodyDiv w:val="1"/>
      <w:marLeft w:val="0"/>
      <w:marRight w:val="0"/>
      <w:marTop w:val="0"/>
      <w:marBottom w:val="0"/>
      <w:divBdr>
        <w:top w:val="none" w:sz="0" w:space="0" w:color="auto"/>
        <w:left w:val="none" w:sz="0" w:space="0" w:color="auto"/>
        <w:bottom w:val="none" w:sz="0" w:space="0" w:color="auto"/>
        <w:right w:val="none" w:sz="0" w:space="0" w:color="auto"/>
      </w:divBdr>
    </w:div>
    <w:div w:id="2139764186">
      <w:bodyDiv w:val="1"/>
      <w:marLeft w:val="0"/>
      <w:marRight w:val="0"/>
      <w:marTop w:val="0"/>
      <w:marBottom w:val="0"/>
      <w:divBdr>
        <w:top w:val="none" w:sz="0" w:space="0" w:color="auto"/>
        <w:left w:val="none" w:sz="0" w:space="0" w:color="auto"/>
        <w:bottom w:val="none" w:sz="0" w:space="0" w:color="auto"/>
        <w:right w:val="none" w:sz="0" w:space="0" w:color="auto"/>
      </w:divBdr>
    </w:div>
    <w:div w:id="2142649326">
      <w:bodyDiv w:val="1"/>
      <w:marLeft w:val="0"/>
      <w:marRight w:val="0"/>
      <w:marTop w:val="0"/>
      <w:marBottom w:val="0"/>
      <w:divBdr>
        <w:top w:val="none" w:sz="0" w:space="0" w:color="auto"/>
        <w:left w:val="none" w:sz="0" w:space="0" w:color="auto"/>
        <w:bottom w:val="none" w:sz="0" w:space="0" w:color="auto"/>
        <w:right w:val="none" w:sz="0" w:space="0" w:color="auto"/>
      </w:divBdr>
    </w:div>
    <w:div w:id="2146198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eader" Target="header8.xml"/><Relationship Id="rId3" Type="http://schemas.openxmlformats.org/officeDocument/2006/relationships/numbering" Target="numbering.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2.jpeg"/><Relationship Id="rId28" Type="http://schemas.openxmlformats.org/officeDocument/2006/relationships/header" Target="header9.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planning.act.gov.au/professionals/our-planning-system/the-territory-plan/amendments-to-the-territory-plan" TargetMode="External"/><Relationship Id="rId27" Type="http://schemas.openxmlformats.org/officeDocument/2006/relationships/footer" Target="footer7.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etadata xmlns="http://www.objective.com/ecm/document/metadata/4FEB93B0D38B3BDFE05400144FFB2061" version="1.0.0">
  <systemFields>
    <field name="Objective-Id">
      <value order="0">A58593593</value>
    </field>
    <field name="Objective-Title">
      <value order="0">2. Attachment A - NI2026-xx - Minor Plan Amendment MA2026-xx Miscellaneous amendments</value>
    </field>
    <field name="Objective-Description">
      <value order="0"/>
    </field>
    <field name="Objective-CreationStamp">
      <value order="0">2025-12-04T22:37:55Z</value>
    </field>
    <field name="Objective-IsApproved">
      <value order="0">false</value>
    </field>
    <field name="Objective-IsPublished">
      <value order="0">false</value>
    </field>
    <field name="Objective-DatePublished">
      <value order="0"/>
    </field>
    <field name="Objective-ModificationStamp">
      <value order="0">2026-03-02T05:55:37Z</value>
    </field>
    <field name="Objective-Owner">
      <value order="0">Rachel Darke</value>
    </field>
    <field name="Objective-Path">
      <value order="0">Whole of ACT Government:EPSDD - Environment Planning and Sustainable Development Directorate:DIVISION - Planning and Urban Policy:Branch - Territory Plan and Coordination:02. Minor Plan Amendments (MAs):Active MAs:MA2026-04 - miscellaneous changes / corrections:2. Minor Amendment</value>
    </field>
    <field name="Objective-Parent">
      <value order="0">2. Minor Amendment</value>
    </field>
    <field name="Objective-State">
      <value order="0">Being Edited</value>
    </field>
    <field name="Objective-VersionId">
      <value order="0">vA76709708</value>
    </field>
    <field name="Objective-Version">
      <value order="0">15.2</value>
    </field>
    <field name="Objective-VersionNumber">
      <value order="0">17</value>
    </field>
    <field name="Objective-VersionComment">
      <value order="0"/>
    </field>
    <field name="Objective-FileNumber">
      <value order="0">1-2025/0445472</value>
    </field>
    <field name="Objective-Classification">
      <value order="0"/>
    </field>
    <field name="Objective-Caveats">
      <value order="0"/>
    </field>
  </systemFields>
  <catalogues>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field name="Objective-Status">
        <value order="0"/>
      </field>
      <field name="Objective-S28 Exemption Number">
        <value order="0"/>
      </field>
      <field name="Objective-S28 Exemption">
        <value order="0"/>
      </field>
      <field name="Objective-S28 Exemption Reason">
        <value order="0"/>
      </field>
      <field name="Objective-S28 Comments if partial exemption">
        <value order="0"/>
      </field>
      <field name="Objective-S28 Date Approved">
        <value order="0"/>
      </field>
    </catalogue>
  </catalogues>
</metadata>
</file>

<file path=customXml/itemProps1.xml><?xml version="1.0" encoding="utf-8"?>
<ds:datastoreItem xmlns:ds="http://schemas.openxmlformats.org/officeDocument/2006/customXml" ds:itemID="{6F1A7310-A0C7-418D-BADF-E7F48F92F2FC}">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1268</Words>
  <Characters>6171</Characters>
  <Application>Microsoft Office Word</Application>
  <DocSecurity>0</DocSecurity>
  <Lines>235</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Radice, David</dc:creator>
  <cp:keywords/>
  <dc:description/>
  <cp:lastModifiedBy>PCODCS</cp:lastModifiedBy>
  <cp:revision>4</cp:revision>
  <cp:lastPrinted>2026-02-27T01:44:00Z</cp:lastPrinted>
  <dcterms:created xsi:type="dcterms:W3CDTF">2026-03-02T22:45:00Z</dcterms:created>
  <dcterms:modified xsi:type="dcterms:W3CDTF">2026-03-02T22:45:00Z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Comment">
    <vt:lpwstr/>
  </property>
  <property fmtid="{D5CDD505-2E9C-101B-9397-08002B2CF9AE}" pid="4" name="MSIP_Label_69af8531-eb46-4968-8cb3-105d2f5ea87e_Enabled">
    <vt:lpwstr>true</vt:lpwstr>
  </property>
  <property fmtid="{D5CDD505-2E9C-101B-9397-08002B2CF9AE}" pid="5" name="MSIP_Label_69af8531-eb46-4968-8cb3-105d2f5ea87e_SetDate">
    <vt:lpwstr>2024-10-01T05:09:13Z</vt:lpwstr>
  </property>
  <property fmtid="{D5CDD505-2E9C-101B-9397-08002B2CF9AE}" pid="6" name="MSIP_Label_69af8531-eb46-4968-8cb3-105d2f5ea87e_Method">
    <vt:lpwstr>Standard</vt:lpwstr>
  </property>
  <property fmtid="{D5CDD505-2E9C-101B-9397-08002B2CF9AE}" pid="7" name="MSIP_Label_69af8531-eb46-4968-8cb3-105d2f5ea87e_Name">
    <vt:lpwstr>Official - No Marking</vt:lpwstr>
  </property>
  <property fmtid="{D5CDD505-2E9C-101B-9397-08002B2CF9AE}" pid="8" name="MSIP_Label_69af8531-eb46-4968-8cb3-105d2f5ea87e_SiteId">
    <vt:lpwstr>b46c1908-0334-4236-b978-585ee88e4199</vt:lpwstr>
  </property>
  <property fmtid="{D5CDD505-2E9C-101B-9397-08002B2CF9AE}" pid="9" name="MSIP_Label_69af8531-eb46-4968-8cb3-105d2f5ea87e_ActionId">
    <vt:lpwstr>ba2ccb5c-6318-4788-89e5-afa96f18ab3e</vt:lpwstr>
  </property>
  <property fmtid="{D5CDD505-2E9C-101B-9397-08002B2CF9AE}" pid="10" name="MSIP_Label_69af8531-eb46-4968-8cb3-105d2f5ea87e_ContentBits">
    <vt:lpwstr>0</vt:lpwstr>
  </property>
  <property fmtid="{D5CDD505-2E9C-101B-9397-08002B2CF9AE}" pid="11" name="Customer-Id">
    <vt:lpwstr>4FEB93B0D38B3BDFE05400144FFB2061</vt:lpwstr>
  </property>
  <property fmtid="{D5CDD505-2E9C-101B-9397-08002B2CF9AE}" pid="12" name="Objective-Id">
    <vt:lpwstr>A58593593</vt:lpwstr>
  </property>
  <property fmtid="{D5CDD505-2E9C-101B-9397-08002B2CF9AE}" pid="13" name="Objective-Title">
    <vt:lpwstr>2. Attachment A - NI2026-99 - Minor Plan Amendment MA2026-xx Miscellaneous amendments</vt:lpwstr>
  </property>
  <property fmtid="{D5CDD505-2E9C-101B-9397-08002B2CF9AE}" pid="14" name="Objective-Description">
    <vt:lpwstr/>
  </property>
  <property fmtid="{D5CDD505-2E9C-101B-9397-08002B2CF9AE}" pid="15" name="Objective-CreationStamp">
    <vt:filetime>2025-12-04T22:37:55Z</vt:filetime>
  </property>
  <property fmtid="{D5CDD505-2E9C-101B-9397-08002B2CF9AE}" pid="16" name="Objective-IsApproved">
    <vt:bool>false</vt:bool>
  </property>
  <property fmtid="{D5CDD505-2E9C-101B-9397-08002B2CF9AE}" pid="17" name="Objective-IsPublished">
    <vt:bool>true</vt:bool>
  </property>
  <property fmtid="{D5CDD505-2E9C-101B-9397-08002B2CF9AE}" pid="18" name="Objective-DatePublished">
    <vt:filetime>2026-03-02T06:04:32Z</vt:filetime>
  </property>
  <property fmtid="{D5CDD505-2E9C-101B-9397-08002B2CF9AE}" pid="19" name="Objective-ModificationStamp">
    <vt:filetime>2026-03-02T06:04:43Z</vt:filetime>
  </property>
  <property fmtid="{D5CDD505-2E9C-101B-9397-08002B2CF9AE}" pid="20" name="Objective-Owner">
    <vt:lpwstr>Rachel Darke</vt:lpwstr>
  </property>
  <property fmtid="{D5CDD505-2E9C-101B-9397-08002B2CF9AE}" pid="21" name="Objective-Path">
    <vt:lpwstr>Whole of ACT Government:EPSDD - Environment Planning and Sustainable Development Directorate:DIVISION - Planning and Urban Policy:Branch - Territory Plan and Coordination:02. Minor Plan Amendments (MAs):Active MAs:MA2026-04 - miscellaneous changes / corrections:2. Minor Amendment:</vt:lpwstr>
  </property>
  <property fmtid="{D5CDD505-2E9C-101B-9397-08002B2CF9AE}" pid="22" name="Objective-Parent">
    <vt:lpwstr>2. Minor Amendment</vt:lpwstr>
  </property>
  <property fmtid="{D5CDD505-2E9C-101B-9397-08002B2CF9AE}" pid="23" name="Objective-State">
    <vt:lpwstr>Published</vt:lpwstr>
  </property>
  <property fmtid="{D5CDD505-2E9C-101B-9397-08002B2CF9AE}" pid="24" name="Objective-VersionId">
    <vt:lpwstr>vA76709708</vt:lpwstr>
  </property>
  <property fmtid="{D5CDD505-2E9C-101B-9397-08002B2CF9AE}" pid="25" name="Objective-Version">
    <vt:lpwstr>16.0</vt:lpwstr>
  </property>
  <property fmtid="{D5CDD505-2E9C-101B-9397-08002B2CF9AE}" pid="26" name="Objective-VersionNumber">
    <vt:r8>17</vt:r8>
  </property>
  <property fmtid="{D5CDD505-2E9C-101B-9397-08002B2CF9AE}" pid="27" name="Objective-VersionComment">
    <vt:lpwstr/>
  </property>
  <property fmtid="{D5CDD505-2E9C-101B-9397-08002B2CF9AE}" pid="28" name="Objective-FileNumber">
    <vt:lpwstr>1-2025/0445472</vt:lpwstr>
  </property>
  <property fmtid="{D5CDD505-2E9C-101B-9397-08002B2CF9AE}" pid="29" name="Objective-Classification">
    <vt:lpwstr>[Inherited - none]</vt:lpwstr>
  </property>
  <property fmtid="{D5CDD505-2E9C-101B-9397-08002B2CF9AE}" pid="30" name="Objective-Caveats">
    <vt:lpwstr/>
  </property>
  <property fmtid="{D5CDD505-2E9C-101B-9397-08002B2CF9AE}" pid="31" name="Objective-Owner Agency">
    <vt:lpwstr>EPSDD</vt:lpwstr>
  </property>
  <property fmtid="{D5CDD505-2E9C-101B-9397-08002B2CF9AE}" pid="32" name="Objective-Document Type">
    <vt:lpwstr>0-Document</vt:lpwstr>
  </property>
  <property fmtid="{D5CDD505-2E9C-101B-9397-08002B2CF9AE}" pid="33" name="Objective-Language">
    <vt:lpwstr>English (en)</vt:lpwstr>
  </property>
  <property fmtid="{D5CDD505-2E9C-101B-9397-08002B2CF9AE}" pid="34" name="Objective-Jurisdiction">
    <vt:lpwstr>ACT</vt:lpwstr>
  </property>
  <property fmtid="{D5CDD505-2E9C-101B-9397-08002B2CF9AE}" pid="35" name="Objective-Customers">
    <vt:lpwstr/>
  </property>
  <property fmtid="{D5CDD505-2E9C-101B-9397-08002B2CF9AE}" pid="36" name="Objective-Places">
    <vt:lpwstr/>
  </property>
  <property fmtid="{D5CDD505-2E9C-101B-9397-08002B2CF9AE}" pid="37" name="Objective-Transaction Reference">
    <vt:lpwstr/>
  </property>
  <property fmtid="{D5CDD505-2E9C-101B-9397-08002B2CF9AE}" pid="38" name="Objective-Document Created By">
    <vt:lpwstr/>
  </property>
  <property fmtid="{D5CDD505-2E9C-101B-9397-08002B2CF9AE}" pid="39" name="Objective-Document Created On">
    <vt:lpwstr/>
  </property>
  <property fmtid="{D5CDD505-2E9C-101B-9397-08002B2CF9AE}" pid="40" name="Objective-Covers Period From">
    <vt:lpwstr/>
  </property>
  <property fmtid="{D5CDD505-2E9C-101B-9397-08002B2CF9AE}" pid="41" name="Objective-Covers Period To">
    <vt:lpwstr/>
  </property>
  <property fmtid="{D5CDD505-2E9C-101B-9397-08002B2CF9AE}" pid="42" name="Objective-Status">
    <vt:lpwstr/>
  </property>
  <property fmtid="{D5CDD505-2E9C-101B-9397-08002B2CF9AE}" pid="43" name="Objective-S28 Exemption Number">
    <vt:lpwstr/>
  </property>
  <property fmtid="{D5CDD505-2E9C-101B-9397-08002B2CF9AE}" pid="44" name="Objective-S28 Exemption">
    <vt:lpwstr/>
  </property>
  <property fmtid="{D5CDD505-2E9C-101B-9397-08002B2CF9AE}" pid="45" name="Objective-S28 Exemption Reason">
    <vt:lpwstr/>
  </property>
  <property fmtid="{D5CDD505-2E9C-101B-9397-08002B2CF9AE}" pid="46" name="Objective-S28 Comments if partial exemption">
    <vt:lpwstr/>
  </property>
  <property fmtid="{D5CDD505-2E9C-101B-9397-08002B2CF9AE}" pid="47" name="Objective-S28 Date Approved">
    <vt:lpwstr/>
  </property>
</Properties>
</file>