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8878" w14:textId="77777777" w:rsidR="00AE4F92" w:rsidRDefault="00AE4F92" w:rsidP="003F1A41">
      <w:pPr>
        <w:jc w:val="center"/>
      </w:pPr>
      <w:bookmarkStart w:id="0" w:name="_Hlk9428031"/>
      <w:r>
        <w:rPr>
          <w:noProof/>
          <w:lang w:eastAsia="en-AU"/>
        </w:rPr>
        <w:drawing>
          <wp:inline distT="0" distB="0" distL="0" distR="0" wp14:anchorId="56A20D76" wp14:editId="21EB3EF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31F3EB5" w14:textId="77777777" w:rsidR="00AE4F92" w:rsidRDefault="00AE4F92" w:rsidP="003F1A41">
      <w:pPr>
        <w:jc w:val="center"/>
        <w:rPr>
          <w:rFonts w:ascii="Arial" w:hAnsi="Arial"/>
        </w:rPr>
      </w:pPr>
      <w:r>
        <w:rPr>
          <w:rFonts w:ascii="Arial" w:hAnsi="Arial"/>
        </w:rPr>
        <w:t>Australian Capital Territory</w:t>
      </w:r>
    </w:p>
    <w:p w14:paraId="70B57ACB" w14:textId="6ABBBF1F" w:rsidR="00AE4F92" w:rsidRDefault="003E5D47" w:rsidP="003F1A41">
      <w:pPr>
        <w:pStyle w:val="Billname1"/>
      </w:pPr>
      <w:r>
        <w:fldChar w:fldCharType="begin"/>
      </w:r>
      <w:r>
        <w:instrText xml:space="preserve"> REF Citation \*charformat </w:instrText>
      </w:r>
      <w:r>
        <w:fldChar w:fldCharType="separate"/>
      </w:r>
      <w:r w:rsidR="004A6E0B">
        <w:t>Electoral Regulation 1993</w:t>
      </w:r>
      <w:r>
        <w:fldChar w:fldCharType="end"/>
      </w:r>
      <w:r w:rsidR="00AE4F92">
        <w:t xml:space="preserve">    </w:t>
      </w:r>
    </w:p>
    <w:p w14:paraId="7D34C42A" w14:textId="26B72BFA" w:rsidR="00AE4F92" w:rsidRDefault="0081483E" w:rsidP="003F1A41">
      <w:pPr>
        <w:pStyle w:val="ActNo"/>
      </w:pPr>
      <w:bookmarkStart w:id="1" w:name="LawNo"/>
      <w:r>
        <w:t>SL1993-24</w:t>
      </w:r>
      <w:bookmarkEnd w:id="1"/>
    </w:p>
    <w:p w14:paraId="6C567A5D" w14:textId="77777777" w:rsidR="00AE4F92" w:rsidRDefault="00AE4F92" w:rsidP="003F1A41">
      <w:pPr>
        <w:pStyle w:val="CoverInForce"/>
      </w:pPr>
      <w:r>
        <w:t>made under the</w:t>
      </w:r>
    </w:p>
    <w:p w14:paraId="4CA12C68" w14:textId="58E54AA2" w:rsidR="00AE4F92" w:rsidRDefault="003E5D47" w:rsidP="003F1A41">
      <w:pPr>
        <w:pStyle w:val="CoverActName"/>
      </w:pPr>
      <w:r>
        <w:fldChar w:fldCharType="begin"/>
      </w:r>
      <w:r>
        <w:instrText xml:space="preserve"> REF ActName \*charformat </w:instrText>
      </w:r>
      <w:r>
        <w:fldChar w:fldCharType="separate"/>
      </w:r>
      <w:r w:rsidR="004A6E0B" w:rsidRPr="004A6E0B">
        <w:t>Electoral Act 1992</w:t>
      </w:r>
      <w:r>
        <w:fldChar w:fldCharType="end"/>
      </w:r>
    </w:p>
    <w:p w14:paraId="5E317DE7" w14:textId="3A42E2B5" w:rsidR="00AE4F92" w:rsidRDefault="00AE4F92" w:rsidP="003F1A41">
      <w:pPr>
        <w:pStyle w:val="RepubNo"/>
      </w:pPr>
      <w:r>
        <w:t xml:space="preserve">Republication No </w:t>
      </w:r>
      <w:bookmarkStart w:id="2" w:name="RepubNo"/>
      <w:r w:rsidR="0081483E">
        <w:t>23</w:t>
      </w:r>
      <w:bookmarkEnd w:id="2"/>
    </w:p>
    <w:p w14:paraId="2BB7E4E1" w14:textId="208588A4" w:rsidR="00AE4F92" w:rsidRDefault="00AE4F92" w:rsidP="003F1A41">
      <w:pPr>
        <w:pStyle w:val="EffectiveDate"/>
      </w:pPr>
      <w:r>
        <w:t xml:space="preserve">Effective:  </w:t>
      </w:r>
      <w:bookmarkStart w:id="3" w:name="EffectiveDate"/>
      <w:r w:rsidR="0081483E">
        <w:t>2 May 2023</w:t>
      </w:r>
      <w:bookmarkEnd w:id="3"/>
      <w:r w:rsidR="0081483E">
        <w:t xml:space="preserve"> – </w:t>
      </w:r>
      <w:bookmarkStart w:id="4" w:name="EndEffDate"/>
      <w:r w:rsidR="0081483E">
        <w:t>28 November 2023</w:t>
      </w:r>
      <w:bookmarkEnd w:id="4"/>
    </w:p>
    <w:p w14:paraId="48D45D09" w14:textId="26AC9CCC" w:rsidR="00AE4F92" w:rsidRDefault="00AE4F92" w:rsidP="003F1A41">
      <w:pPr>
        <w:pStyle w:val="CoverInForce"/>
      </w:pPr>
      <w:r>
        <w:t xml:space="preserve">Republication date: </w:t>
      </w:r>
      <w:bookmarkStart w:id="5" w:name="InForceDate"/>
      <w:r w:rsidR="0081483E">
        <w:t>2 May 2023</w:t>
      </w:r>
      <w:bookmarkEnd w:id="5"/>
    </w:p>
    <w:p w14:paraId="1601FF2F" w14:textId="43917789" w:rsidR="00AE4F92" w:rsidRDefault="00AE4F92" w:rsidP="003F1A41">
      <w:pPr>
        <w:pStyle w:val="CoverInForce"/>
      </w:pPr>
      <w:r>
        <w:t xml:space="preserve">Last amendment made by </w:t>
      </w:r>
      <w:bookmarkStart w:id="6" w:name="LastAmdt"/>
      <w:r w:rsidRPr="00AE4F92">
        <w:rPr>
          <w:rStyle w:val="charCitHyperlinkAbbrev"/>
        </w:rPr>
        <w:fldChar w:fldCharType="begin"/>
      </w:r>
      <w:r w:rsidR="0081483E">
        <w:rPr>
          <w:rStyle w:val="charCitHyperlinkAbbrev"/>
        </w:rPr>
        <w:instrText>HYPERLINK "http://www.legislation.act.gov.au/sl/2023-6/" \o "Electoral Amendment Regulation 2023 (No 1)"</w:instrText>
      </w:r>
      <w:r w:rsidRPr="00AE4F92">
        <w:rPr>
          <w:rStyle w:val="charCitHyperlinkAbbrev"/>
        </w:rPr>
      </w:r>
      <w:r w:rsidRPr="00AE4F92">
        <w:rPr>
          <w:rStyle w:val="charCitHyperlinkAbbrev"/>
        </w:rPr>
        <w:fldChar w:fldCharType="separate"/>
      </w:r>
      <w:r w:rsidR="0081483E">
        <w:rPr>
          <w:rStyle w:val="charCitHyperlinkAbbrev"/>
        </w:rPr>
        <w:t>SL2023</w:t>
      </w:r>
      <w:r w:rsidR="0081483E">
        <w:rPr>
          <w:rStyle w:val="charCitHyperlinkAbbrev"/>
        </w:rPr>
        <w:noBreakHyphen/>
        <w:t>6</w:t>
      </w:r>
      <w:r w:rsidRPr="00AE4F92">
        <w:rPr>
          <w:rStyle w:val="charCitHyperlinkAbbrev"/>
        </w:rPr>
        <w:fldChar w:fldCharType="end"/>
      </w:r>
      <w:bookmarkEnd w:id="6"/>
    </w:p>
    <w:p w14:paraId="25A4E3B0" w14:textId="77777777" w:rsidR="00AE4F92" w:rsidRDefault="00AE4F92" w:rsidP="003F1A41"/>
    <w:p w14:paraId="41BFA217" w14:textId="77777777" w:rsidR="00AE4F92" w:rsidRDefault="00AE4F92" w:rsidP="003F1A41">
      <w:pPr>
        <w:spacing w:after="240"/>
        <w:rPr>
          <w:rFonts w:ascii="Arial" w:hAnsi="Arial"/>
        </w:rPr>
      </w:pPr>
    </w:p>
    <w:p w14:paraId="6FBA2D4F" w14:textId="77777777" w:rsidR="00AE4F92" w:rsidRPr="00797332" w:rsidRDefault="00AE4F92" w:rsidP="003F1A41">
      <w:pPr>
        <w:pStyle w:val="PageBreak"/>
      </w:pPr>
      <w:r w:rsidRPr="00797332">
        <w:br w:type="page"/>
      </w:r>
    </w:p>
    <w:bookmarkEnd w:id="0"/>
    <w:p w14:paraId="5469318D" w14:textId="77777777" w:rsidR="00AE4F92" w:rsidRDefault="00AE4F92" w:rsidP="003F1A41">
      <w:pPr>
        <w:pStyle w:val="CoverHeading"/>
      </w:pPr>
      <w:r>
        <w:lastRenderedPageBreak/>
        <w:t>About this republication</w:t>
      </w:r>
    </w:p>
    <w:p w14:paraId="629EBFD1" w14:textId="77777777" w:rsidR="00AE4F92" w:rsidRDefault="00AE4F92" w:rsidP="003F1A41">
      <w:pPr>
        <w:pStyle w:val="CoverSubHdg"/>
      </w:pPr>
      <w:r>
        <w:t>The republished law</w:t>
      </w:r>
    </w:p>
    <w:p w14:paraId="7F31ADB5" w14:textId="5F787842" w:rsidR="00AE4F92" w:rsidRDefault="00AE4F92" w:rsidP="003F1A41">
      <w:pPr>
        <w:pStyle w:val="CoverText"/>
      </w:pPr>
      <w:r>
        <w:t xml:space="preserve">This is a republication of the </w:t>
      </w:r>
      <w:r w:rsidRPr="0081483E">
        <w:rPr>
          <w:i/>
        </w:rPr>
        <w:fldChar w:fldCharType="begin"/>
      </w:r>
      <w:r w:rsidRPr="0081483E">
        <w:rPr>
          <w:i/>
        </w:rPr>
        <w:instrText xml:space="preserve"> REF citation *\charformat  \* MERGEFORMAT </w:instrText>
      </w:r>
      <w:r w:rsidRPr="0081483E">
        <w:rPr>
          <w:i/>
        </w:rPr>
        <w:fldChar w:fldCharType="separate"/>
      </w:r>
      <w:r w:rsidR="004A6E0B" w:rsidRPr="004A6E0B">
        <w:rPr>
          <w:i/>
        </w:rPr>
        <w:t>Electoral Regulation 1993</w:t>
      </w:r>
      <w:r w:rsidRPr="0081483E">
        <w:rPr>
          <w:i/>
        </w:rPr>
        <w:fldChar w:fldCharType="end"/>
      </w:r>
      <w:r>
        <w:rPr>
          <w:iCs/>
        </w:rPr>
        <w:t>,</w:t>
      </w:r>
      <w:r>
        <w:t xml:space="preserve"> made under the </w:t>
      </w:r>
      <w:r w:rsidRPr="0081483E">
        <w:rPr>
          <w:i/>
        </w:rPr>
        <w:fldChar w:fldCharType="begin"/>
      </w:r>
      <w:r w:rsidRPr="0081483E">
        <w:rPr>
          <w:i/>
        </w:rPr>
        <w:instrText xml:space="preserve"> REF ActName \*charformat  \* MERGEFORMAT </w:instrText>
      </w:r>
      <w:r w:rsidRPr="0081483E">
        <w:rPr>
          <w:i/>
        </w:rPr>
        <w:fldChar w:fldCharType="separate"/>
      </w:r>
      <w:r w:rsidR="004A6E0B" w:rsidRPr="004A6E0B">
        <w:rPr>
          <w:i/>
        </w:rPr>
        <w:t>Electoral Act 1992</w:t>
      </w:r>
      <w:r w:rsidRPr="0081483E">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3E5D47">
        <w:fldChar w:fldCharType="begin"/>
      </w:r>
      <w:r w:rsidR="003E5D47">
        <w:instrText xml:space="preserve"> REF InForceDate *\charformat </w:instrText>
      </w:r>
      <w:r w:rsidR="003E5D47">
        <w:fldChar w:fldCharType="separate"/>
      </w:r>
      <w:r w:rsidR="004A6E0B">
        <w:t>2 May 2023</w:t>
      </w:r>
      <w:r w:rsidR="003E5D47">
        <w:fldChar w:fldCharType="end"/>
      </w:r>
      <w:r w:rsidRPr="003D214E">
        <w:rPr>
          <w:rStyle w:val="charItals"/>
        </w:rPr>
        <w:t xml:space="preserve">.  </w:t>
      </w:r>
      <w:r>
        <w:t xml:space="preserve">It also includes any commencement, amendment, repeal or expiry affecting this republished law to </w:t>
      </w:r>
      <w:r w:rsidR="003E5D47">
        <w:fldChar w:fldCharType="begin"/>
      </w:r>
      <w:r w:rsidR="003E5D47">
        <w:instrText xml:space="preserve"> REF EffectiveDate *\charformat </w:instrText>
      </w:r>
      <w:r w:rsidR="003E5D47">
        <w:fldChar w:fldCharType="separate"/>
      </w:r>
      <w:r w:rsidR="004A6E0B">
        <w:t>2 May 2023</w:t>
      </w:r>
      <w:r w:rsidR="003E5D47">
        <w:fldChar w:fldCharType="end"/>
      </w:r>
      <w:r>
        <w:t xml:space="preserve">.  </w:t>
      </w:r>
    </w:p>
    <w:p w14:paraId="2FE1F177" w14:textId="77777777" w:rsidR="00AE4F92" w:rsidRDefault="00AE4F92" w:rsidP="003F1A41">
      <w:pPr>
        <w:pStyle w:val="CoverText"/>
      </w:pPr>
      <w:r>
        <w:t xml:space="preserve">The legislation history and amendment history of the republished law are set out in endnotes 3 and 4. </w:t>
      </w:r>
    </w:p>
    <w:p w14:paraId="09F92DB0" w14:textId="77777777" w:rsidR="00AE4F92" w:rsidRDefault="00AE4F92" w:rsidP="003F1A41">
      <w:pPr>
        <w:pStyle w:val="CoverSubHdg"/>
      </w:pPr>
      <w:r>
        <w:t>Kinds of republications</w:t>
      </w:r>
    </w:p>
    <w:p w14:paraId="375A690B" w14:textId="40438941" w:rsidR="00AE4F92" w:rsidRDefault="00AE4F92" w:rsidP="003F1A41">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27C9600" w14:textId="5413E962" w:rsidR="00AE4F92" w:rsidRDefault="00AE4F92" w:rsidP="003F1A41">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20935106" w14:textId="77777777" w:rsidR="00AE4F92" w:rsidRDefault="00AE4F92" w:rsidP="003F1A41">
      <w:pPr>
        <w:pStyle w:val="CoverTextBullet"/>
      </w:pPr>
      <w:r>
        <w:t>unauthorised republications.</w:t>
      </w:r>
    </w:p>
    <w:p w14:paraId="4E98108C" w14:textId="77777777" w:rsidR="00AE4F92" w:rsidRDefault="00AE4F92" w:rsidP="003F1A41">
      <w:pPr>
        <w:pStyle w:val="CoverText"/>
      </w:pPr>
      <w:r>
        <w:t>The status of this republication appears on the bottom of each page.</w:t>
      </w:r>
    </w:p>
    <w:p w14:paraId="3ABF9BA2" w14:textId="77777777" w:rsidR="00AE4F92" w:rsidRDefault="00AE4F92" w:rsidP="003F1A41">
      <w:pPr>
        <w:pStyle w:val="CoverSubHdg"/>
      </w:pPr>
      <w:r>
        <w:t>Editorial changes</w:t>
      </w:r>
    </w:p>
    <w:p w14:paraId="63C26859" w14:textId="52B06551" w:rsidR="00AE4F92" w:rsidRDefault="00AE4F92" w:rsidP="003F1A41">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429F7A6" w14:textId="77777777" w:rsidR="00AE4F92" w:rsidRPr="00E372A9" w:rsidRDefault="00AE4F92" w:rsidP="003F1A41">
      <w:pPr>
        <w:pStyle w:val="CoverText"/>
      </w:pPr>
      <w:r w:rsidRPr="00E372A9">
        <w:t>This republication does not include amendments made under part 11.3 (see endnote 1).</w:t>
      </w:r>
    </w:p>
    <w:p w14:paraId="490E6290" w14:textId="77777777" w:rsidR="00AE4F92" w:rsidRDefault="00AE4F92" w:rsidP="003F1A41">
      <w:pPr>
        <w:pStyle w:val="CoverSubHdg"/>
      </w:pPr>
      <w:proofErr w:type="spellStart"/>
      <w:r>
        <w:t>Uncommenced</w:t>
      </w:r>
      <w:proofErr w:type="spellEnd"/>
      <w:r>
        <w:t xml:space="preserve"> provisions and amendments</w:t>
      </w:r>
    </w:p>
    <w:p w14:paraId="47E7FE30" w14:textId="2E10929D" w:rsidR="00AE4F92" w:rsidRDefault="00AE4F92" w:rsidP="003F1A4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A0F430B" w14:textId="77777777" w:rsidR="00AE4F92" w:rsidRDefault="00AE4F92" w:rsidP="003F1A41">
      <w:pPr>
        <w:pStyle w:val="CoverSubHdg"/>
      </w:pPr>
      <w:r>
        <w:t>Modifications</w:t>
      </w:r>
    </w:p>
    <w:p w14:paraId="268BBB0A" w14:textId="30443E23" w:rsidR="00AE4F92" w:rsidRDefault="00AE4F92" w:rsidP="003F1A4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59933165" w14:textId="77777777" w:rsidR="00AE4F92" w:rsidRDefault="00AE4F92" w:rsidP="003F1A41">
      <w:pPr>
        <w:pStyle w:val="CoverSubHdg"/>
      </w:pPr>
      <w:r>
        <w:t>Penalties</w:t>
      </w:r>
    </w:p>
    <w:p w14:paraId="7EDAC375" w14:textId="28A28AA4" w:rsidR="00AE4F92" w:rsidRPr="003765DF" w:rsidRDefault="00AE4F92" w:rsidP="003F1A4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2989628E" w14:textId="77777777" w:rsidR="00AE4F92" w:rsidRDefault="00AE4F92" w:rsidP="003F1A41">
      <w:pPr>
        <w:pStyle w:val="00SigningPage"/>
        <w:sectPr w:rsidR="00AE4F92" w:rsidSect="003F1A4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696AF97" w14:textId="77777777" w:rsidR="00AE4F92" w:rsidRDefault="00AE4F92" w:rsidP="003F1A41">
      <w:pPr>
        <w:jc w:val="center"/>
      </w:pPr>
      <w:r>
        <w:rPr>
          <w:noProof/>
          <w:lang w:eastAsia="en-AU"/>
        </w:rPr>
        <w:lastRenderedPageBreak/>
        <w:drawing>
          <wp:inline distT="0" distB="0" distL="0" distR="0" wp14:anchorId="58DA3336" wp14:editId="45EB770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DAEAB4" w14:textId="77777777" w:rsidR="00AE4F92" w:rsidRDefault="00AE4F92" w:rsidP="003F1A41">
      <w:pPr>
        <w:jc w:val="center"/>
        <w:rPr>
          <w:rFonts w:ascii="Arial" w:hAnsi="Arial"/>
        </w:rPr>
      </w:pPr>
      <w:r>
        <w:rPr>
          <w:rFonts w:ascii="Arial" w:hAnsi="Arial"/>
        </w:rPr>
        <w:t>Australian Capital Territory</w:t>
      </w:r>
    </w:p>
    <w:p w14:paraId="426AD3BB" w14:textId="718C06B2" w:rsidR="00AE4F92" w:rsidRDefault="003E5D47" w:rsidP="003F1A41">
      <w:pPr>
        <w:pStyle w:val="Billname"/>
      </w:pPr>
      <w:r>
        <w:fldChar w:fldCharType="begin"/>
      </w:r>
      <w:r>
        <w:instrText xml:space="preserve"> REF Citation \*charformat  \* MERGEFORMAT </w:instrText>
      </w:r>
      <w:r>
        <w:fldChar w:fldCharType="separate"/>
      </w:r>
      <w:r w:rsidR="004A6E0B">
        <w:t>Electoral Regulation 1993</w:t>
      </w:r>
      <w:r>
        <w:fldChar w:fldCharType="end"/>
      </w:r>
    </w:p>
    <w:p w14:paraId="17498CB2" w14:textId="77777777" w:rsidR="00AE4F92" w:rsidRDefault="00AE4F92" w:rsidP="003F1A41">
      <w:pPr>
        <w:pStyle w:val="CoverInForce"/>
      </w:pPr>
      <w:r>
        <w:t>made under the</w:t>
      </w:r>
    </w:p>
    <w:p w14:paraId="7BA74162" w14:textId="19F04B53" w:rsidR="00AE4F92" w:rsidRDefault="003E5D47" w:rsidP="003F1A41">
      <w:pPr>
        <w:pStyle w:val="CoverActName"/>
      </w:pPr>
      <w:r>
        <w:fldChar w:fldCharType="begin"/>
      </w:r>
      <w:r>
        <w:instrText xml:space="preserve"> REF ActName \*charformat </w:instrText>
      </w:r>
      <w:r>
        <w:fldChar w:fldCharType="separate"/>
      </w:r>
      <w:r w:rsidR="004A6E0B" w:rsidRPr="004A6E0B">
        <w:t>Electoral Act 1992</w:t>
      </w:r>
      <w:r>
        <w:fldChar w:fldCharType="end"/>
      </w:r>
    </w:p>
    <w:p w14:paraId="5A8439B2" w14:textId="77777777" w:rsidR="00AE4F92" w:rsidRDefault="00AE4F92" w:rsidP="003F1A41">
      <w:pPr>
        <w:pStyle w:val="Placeholder"/>
      </w:pPr>
      <w:r>
        <w:rPr>
          <w:rStyle w:val="charContents"/>
          <w:sz w:val="16"/>
        </w:rPr>
        <w:t xml:space="preserve">  </w:t>
      </w:r>
      <w:r>
        <w:rPr>
          <w:rStyle w:val="charPage"/>
        </w:rPr>
        <w:t xml:space="preserve">  </w:t>
      </w:r>
    </w:p>
    <w:p w14:paraId="1DA64D7D" w14:textId="77777777" w:rsidR="00AE4F92" w:rsidRDefault="00AE4F92" w:rsidP="003F1A41">
      <w:pPr>
        <w:pStyle w:val="N-TOCheading"/>
      </w:pPr>
      <w:r>
        <w:rPr>
          <w:rStyle w:val="charContents"/>
        </w:rPr>
        <w:t>Contents</w:t>
      </w:r>
    </w:p>
    <w:p w14:paraId="0FF77680" w14:textId="77777777" w:rsidR="00AE4F92" w:rsidRDefault="00AE4F92" w:rsidP="003F1A41">
      <w:pPr>
        <w:pStyle w:val="N-9pt"/>
      </w:pPr>
      <w:r>
        <w:tab/>
      </w:r>
      <w:r>
        <w:rPr>
          <w:rStyle w:val="charPage"/>
        </w:rPr>
        <w:t>Page</w:t>
      </w:r>
    </w:p>
    <w:p w14:paraId="318C2DF0" w14:textId="05DC9574" w:rsidR="008F4977" w:rsidRDefault="008F4977">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3566336" w:history="1">
        <w:r w:rsidRPr="00462F21">
          <w:t>1</w:t>
        </w:r>
        <w:r>
          <w:rPr>
            <w:rFonts w:asciiTheme="minorHAnsi" w:eastAsiaTheme="minorEastAsia" w:hAnsiTheme="minorHAnsi" w:cstheme="minorBidi"/>
            <w:sz w:val="22"/>
            <w:szCs w:val="22"/>
            <w:lang w:eastAsia="en-AU"/>
          </w:rPr>
          <w:tab/>
        </w:r>
        <w:r w:rsidRPr="00462F21">
          <w:t>Name of regulation</w:t>
        </w:r>
        <w:r>
          <w:tab/>
        </w:r>
        <w:r>
          <w:fldChar w:fldCharType="begin"/>
        </w:r>
        <w:r>
          <w:instrText xml:space="preserve"> PAGEREF _Toc133566336 \h </w:instrText>
        </w:r>
        <w:r>
          <w:fldChar w:fldCharType="separate"/>
        </w:r>
        <w:r w:rsidR="004A6E0B">
          <w:t>2</w:t>
        </w:r>
        <w:r>
          <w:fldChar w:fldCharType="end"/>
        </w:r>
      </w:hyperlink>
    </w:p>
    <w:p w14:paraId="69CB2B5F" w14:textId="62B32F27" w:rsidR="008F4977" w:rsidRDefault="008F4977">
      <w:pPr>
        <w:pStyle w:val="TOC5"/>
        <w:rPr>
          <w:rFonts w:asciiTheme="minorHAnsi" w:eastAsiaTheme="minorEastAsia" w:hAnsiTheme="minorHAnsi" w:cstheme="minorBidi"/>
          <w:sz w:val="22"/>
          <w:szCs w:val="22"/>
          <w:lang w:eastAsia="en-AU"/>
        </w:rPr>
      </w:pPr>
      <w:r>
        <w:tab/>
      </w:r>
      <w:hyperlink w:anchor="_Toc133566337" w:history="1">
        <w:r w:rsidRPr="00462F21">
          <w:t>2</w:t>
        </w:r>
        <w:r>
          <w:rPr>
            <w:rFonts w:asciiTheme="minorHAnsi" w:eastAsiaTheme="minorEastAsia" w:hAnsiTheme="minorHAnsi" w:cstheme="minorBidi"/>
            <w:sz w:val="22"/>
            <w:szCs w:val="22"/>
            <w:lang w:eastAsia="en-AU"/>
          </w:rPr>
          <w:tab/>
        </w:r>
        <w:r w:rsidRPr="00462F21">
          <w:t>Dictionary</w:t>
        </w:r>
        <w:r>
          <w:tab/>
        </w:r>
        <w:r>
          <w:fldChar w:fldCharType="begin"/>
        </w:r>
        <w:r>
          <w:instrText xml:space="preserve"> PAGEREF _Toc133566337 \h </w:instrText>
        </w:r>
        <w:r>
          <w:fldChar w:fldCharType="separate"/>
        </w:r>
        <w:r w:rsidR="004A6E0B">
          <w:t>2</w:t>
        </w:r>
        <w:r>
          <w:fldChar w:fldCharType="end"/>
        </w:r>
      </w:hyperlink>
    </w:p>
    <w:p w14:paraId="324BDDE3" w14:textId="580ABB6C" w:rsidR="008F4977" w:rsidRDefault="008F4977">
      <w:pPr>
        <w:pStyle w:val="TOC5"/>
        <w:rPr>
          <w:rFonts w:asciiTheme="minorHAnsi" w:eastAsiaTheme="minorEastAsia" w:hAnsiTheme="minorHAnsi" w:cstheme="minorBidi"/>
          <w:sz w:val="22"/>
          <w:szCs w:val="22"/>
          <w:lang w:eastAsia="en-AU"/>
        </w:rPr>
      </w:pPr>
      <w:r>
        <w:tab/>
      </w:r>
      <w:hyperlink w:anchor="_Toc133566338" w:history="1">
        <w:r w:rsidRPr="00462F21">
          <w:t>3</w:t>
        </w:r>
        <w:r>
          <w:rPr>
            <w:rFonts w:asciiTheme="minorHAnsi" w:eastAsiaTheme="minorEastAsia" w:hAnsiTheme="minorHAnsi" w:cstheme="minorBidi"/>
            <w:sz w:val="22"/>
            <w:szCs w:val="22"/>
            <w:lang w:eastAsia="en-AU"/>
          </w:rPr>
          <w:tab/>
        </w:r>
        <w:r w:rsidRPr="00462F21">
          <w:t>Notes</w:t>
        </w:r>
        <w:r>
          <w:tab/>
        </w:r>
        <w:r>
          <w:fldChar w:fldCharType="begin"/>
        </w:r>
        <w:r>
          <w:instrText xml:space="preserve"> PAGEREF _Toc133566338 \h </w:instrText>
        </w:r>
        <w:r>
          <w:fldChar w:fldCharType="separate"/>
        </w:r>
        <w:r w:rsidR="004A6E0B">
          <w:t>2</w:t>
        </w:r>
        <w:r>
          <w:fldChar w:fldCharType="end"/>
        </w:r>
      </w:hyperlink>
    </w:p>
    <w:p w14:paraId="238C2967" w14:textId="41F50FA9" w:rsidR="008F4977" w:rsidRDefault="008F4977">
      <w:pPr>
        <w:pStyle w:val="TOC5"/>
        <w:rPr>
          <w:rFonts w:asciiTheme="minorHAnsi" w:eastAsiaTheme="minorEastAsia" w:hAnsiTheme="minorHAnsi" w:cstheme="minorBidi"/>
          <w:sz w:val="22"/>
          <w:szCs w:val="22"/>
          <w:lang w:eastAsia="en-AU"/>
        </w:rPr>
      </w:pPr>
      <w:r>
        <w:tab/>
      </w:r>
      <w:hyperlink w:anchor="_Toc133566339" w:history="1">
        <w:r w:rsidRPr="00462F21">
          <w:t>4</w:t>
        </w:r>
        <w:r>
          <w:rPr>
            <w:rFonts w:asciiTheme="minorHAnsi" w:eastAsiaTheme="minorEastAsia" w:hAnsiTheme="minorHAnsi" w:cstheme="minorBidi"/>
            <w:sz w:val="22"/>
            <w:szCs w:val="22"/>
            <w:lang w:eastAsia="en-AU"/>
          </w:rPr>
          <w:tab/>
        </w:r>
        <w:r w:rsidRPr="00462F21">
          <w:t>Use of roll information—public health—Act, s 65</w:t>
        </w:r>
        <w:r>
          <w:tab/>
        </w:r>
        <w:r>
          <w:fldChar w:fldCharType="begin"/>
        </w:r>
        <w:r>
          <w:instrText xml:space="preserve"> PAGEREF _Toc133566339 \h </w:instrText>
        </w:r>
        <w:r>
          <w:fldChar w:fldCharType="separate"/>
        </w:r>
        <w:r w:rsidR="004A6E0B">
          <w:t>2</w:t>
        </w:r>
        <w:r>
          <w:fldChar w:fldCharType="end"/>
        </w:r>
      </w:hyperlink>
    </w:p>
    <w:p w14:paraId="531D2963" w14:textId="27F3062C" w:rsidR="008F4977" w:rsidRDefault="008F4977">
      <w:pPr>
        <w:pStyle w:val="TOC5"/>
        <w:rPr>
          <w:rFonts w:asciiTheme="minorHAnsi" w:eastAsiaTheme="minorEastAsia" w:hAnsiTheme="minorHAnsi" w:cstheme="minorBidi"/>
          <w:sz w:val="22"/>
          <w:szCs w:val="22"/>
          <w:lang w:eastAsia="en-AU"/>
        </w:rPr>
      </w:pPr>
      <w:r>
        <w:tab/>
      </w:r>
      <w:hyperlink w:anchor="_Toc133566340" w:history="1">
        <w:r w:rsidRPr="00462F21">
          <w:t>4A</w:t>
        </w:r>
        <w:r>
          <w:rPr>
            <w:rFonts w:asciiTheme="minorHAnsi" w:eastAsiaTheme="minorEastAsia" w:hAnsiTheme="minorHAnsi" w:cstheme="minorBidi"/>
            <w:sz w:val="22"/>
            <w:szCs w:val="22"/>
            <w:lang w:eastAsia="en-AU"/>
          </w:rPr>
          <w:tab/>
        </w:r>
        <w:r w:rsidRPr="00462F21">
          <w:t>Use of roll information—contacting former Totalcare employees</w:t>
        </w:r>
        <w:r>
          <w:tab/>
        </w:r>
        <w:r>
          <w:fldChar w:fldCharType="begin"/>
        </w:r>
        <w:r>
          <w:instrText xml:space="preserve"> PAGEREF _Toc133566340 \h </w:instrText>
        </w:r>
        <w:r>
          <w:fldChar w:fldCharType="separate"/>
        </w:r>
        <w:r w:rsidR="004A6E0B">
          <w:t>3</w:t>
        </w:r>
        <w:r>
          <w:fldChar w:fldCharType="end"/>
        </w:r>
      </w:hyperlink>
    </w:p>
    <w:p w14:paraId="20C9940F" w14:textId="093154C1" w:rsidR="008F4977" w:rsidRDefault="008F4977">
      <w:pPr>
        <w:pStyle w:val="TOC5"/>
        <w:rPr>
          <w:rFonts w:asciiTheme="minorHAnsi" w:eastAsiaTheme="minorEastAsia" w:hAnsiTheme="minorHAnsi" w:cstheme="minorBidi"/>
          <w:sz w:val="22"/>
          <w:szCs w:val="22"/>
          <w:lang w:eastAsia="en-AU"/>
        </w:rPr>
      </w:pPr>
      <w:r>
        <w:tab/>
      </w:r>
      <w:hyperlink w:anchor="_Toc133566341" w:history="1">
        <w:r w:rsidRPr="00462F21">
          <w:t>4AA</w:t>
        </w:r>
        <w:r>
          <w:rPr>
            <w:rFonts w:asciiTheme="minorHAnsi" w:eastAsiaTheme="minorEastAsia" w:hAnsiTheme="minorHAnsi" w:cstheme="minorBidi"/>
            <w:sz w:val="22"/>
            <w:szCs w:val="22"/>
            <w:lang w:eastAsia="en-AU"/>
          </w:rPr>
          <w:tab/>
        </w:r>
        <w:r w:rsidRPr="00462F21">
          <w:t>Use of roll information—deceased estates—Act, s 65</w:t>
        </w:r>
        <w:r>
          <w:tab/>
        </w:r>
        <w:r>
          <w:fldChar w:fldCharType="begin"/>
        </w:r>
        <w:r>
          <w:instrText xml:space="preserve"> PAGEREF _Toc133566341 \h </w:instrText>
        </w:r>
        <w:r>
          <w:fldChar w:fldCharType="separate"/>
        </w:r>
        <w:r w:rsidR="004A6E0B">
          <w:t>4</w:t>
        </w:r>
        <w:r>
          <w:fldChar w:fldCharType="end"/>
        </w:r>
      </w:hyperlink>
    </w:p>
    <w:p w14:paraId="7041B5CC" w14:textId="78AC2804" w:rsidR="008F4977" w:rsidRDefault="008F4977">
      <w:pPr>
        <w:pStyle w:val="TOC5"/>
        <w:rPr>
          <w:rFonts w:asciiTheme="minorHAnsi" w:eastAsiaTheme="minorEastAsia" w:hAnsiTheme="minorHAnsi" w:cstheme="minorBidi"/>
          <w:sz w:val="22"/>
          <w:szCs w:val="22"/>
          <w:lang w:eastAsia="en-AU"/>
        </w:rPr>
      </w:pPr>
      <w:r>
        <w:tab/>
      </w:r>
      <w:hyperlink w:anchor="_Toc133566342" w:history="1">
        <w:r w:rsidRPr="00462F21">
          <w:t>4AB</w:t>
        </w:r>
        <w:r>
          <w:rPr>
            <w:rFonts w:asciiTheme="minorHAnsi" w:eastAsiaTheme="minorEastAsia" w:hAnsiTheme="minorHAnsi" w:cstheme="minorBidi"/>
            <w:sz w:val="22"/>
            <w:szCs w:val="22"/>
            <w:lang w:eastAsia="en-AU"/>
          </w:rPr>
          <w:tab/>
        </w:r>
        <w:r w:rsidRPr="00462F21">
          <w:t>Use of roll information—taxation—Act, s 65</w:t>
        </w:r>
        <w:r>
          <w:tab/>
        </w:r>
        <w:r>
          <w:fldChar w:fldCharType="begin"/>
        </w:r>
        <w:r>
          <w:instrText xml:space="preserve"> PAGEREF _Toc133566342 \h </w:instrText>
        </w:r>
        <w:r>
          <w:fldChar w:fldCharType="separate"/>
        </w:r>
        <w:r w:rsidR="004A6E0B">
          <w:t>4</w:t>
        </w:r>
        <w:r>
          <w:fldChar w:fldCharType="end"/>
        </w:r>
      </w:hyperlink>
    </w:p>
    <w:p w14:paraId="23E855B6" w14:textId="2B45845B" w:rsidR="008F4977" w:rsidRDefault="008F4977">
      <w:pPr>
        <w:pStyle w:val="TOC5"/>
        <w:rPr>
          <w:rFonts w:asciiTheme="minorHAnsi" w:eastAsiaTheme="minorEastAsia" w:hAnsiTheme="minorHAnsi" w:cstheme="minorBidi"/>
          <w:sz w:val="22"/>
          <w:szCs w:val="22"/>
          <w:lang w:eastAsia="en-AU"/>
        </w:rPr>
      </w:pPr>
      <w:r>
        <w:tab/>
      </w:r>
      <w:hyperlink w:anchor="_Toc133566343" w:history="1">
        <w:r w:rsidRPr="00462F21">
          <w:t>4AC</w:t>
        </w:r>
        <w:r>
          <w:rPr>
            <w:rFonts w:asciiTheme="minorHAnsi" w:eastAsiaTheme="minorEastAsia" w:hAnsiTheme="minorHAnsi" w:cstheme="minorBidi"/>
            <w:sz w:val="22"/>
            <w:szCs w:val="22"/>
            <w:lang w:eastAsia="en-AU"/>
          </w:rPr>
          <w:tab/>
        </w:r>
        <w:r w:rsidRPr="00462F21">
          <w:t>Use of roll information—integrity commissioner—Act, s 65</w:t>
        </w:r>
        <w:r>
          <w:tab/>
        </w:r>
        <w:r>
          <w:fldChar w:fldCharType="begin"/>
        </w:r>
        <w:r>
          <w:instrText xml:space="preserve"> PAGEREF _Toc133566343 \h </w:instrText>
        </w:r>
        <w:r>
          <w:fldChar w:fldCharType="separate"/>
        </w:r>
        <w:r w:rsidR="004A6E0B">
          <w:t>4</w:t>
        </w:r>
        <w:r>
          <w:fldChar w:fldCharType="end"/>
        </w:r>
      </w:hyperlink>
    </w:p>
    <w:p w14:paraId="232CF1AC" w14:textId="28D472A3" w:rsidR="008F4977" w:rsidRDefault="008F4977">
      <w:pPr>
        <w:pStyle w:val="TOC5"/>
        <w:rPr>
          <w:rFonts w:asciiTheme="minorHAnsi" w:eastAsiaTheme="minorEastAsia" w:hAnsiTheme="minorHAnsi" w:cstheme="minorBidi"/>
          <w:sz w:val="22"/>
          <w:szCs w:val="22"/>
          <w:lang w:eastAsia="en-AU"/>
        </w:rPr>
      </w:pPr>
      <w:r>
        <w:tab/>
      </w:r>
      <w:hyperlink w:anchor="_Toc133566344" w:history="1">
        <w:r w:rsidRPr="00462F21">
          <w:t>5</w:t>
        </w:r>
        <w:r>
          <w:rPr>
            <w:rFonts w:asciiTheme="minorHAnsi" w:eastAsiaTheme="minorEastAsia" w:hAnsiTheme="minorHAnsi" w:cstheme="minorBidi"/>
            <w:sz w:val="22"/>
            <w:szCs w:val="22"/>
            <w:lang w:eastAsia="en-AU"/>
          </w:rPr>
          <w:tab/>
        </w:r>
        <w:r w:rsidRPr="00462F21">
          <w:t>Prescribed entity—Act, s 67 (1) (b)</w:t>
        </w:r>
        <w:r>
          <w:tab/>
        </w:r>
        <w:r>
          <w:fldChar w:fldCharType="begin"/>
        </w:r>
        <w:r>
          <w:instrText xml:space="preserve"> PAGEREF _Toc133566344 \h </w:instrText>
        </w:r>
        <w:r>
          <w:fldChar w:fldCharType="separate"/>
        </w:r>
        <w:r w:rsidR="004A6E0B">
          <w:t>6</w:t>
        </w:r>
        <w:r>
          <w:fldChar w:fldCharType="end"/>
        </w:r>
      </w:hyperlink>
    </w:p>
    <w:p w14:paraId="0E402310" w14:textId="495B61B9" w:rsidR="008F4977" w:rsidRDefault="008F4977">
      <w:pPr>
        <w:pStyle w:val="TOC5"/>
        <w:rPr>
          <w:rFonts w:asciiTheme="minorHAnsi" w:eastAsiaTheme="minorEastAsia" w:hAnsiTheme="minorHAnsi" w:cstheme="minorBidi"/>
          <w:sz w:val="22"/>
          <w:szCs w:val="22"/>
          <w:lang w:eastAsia="en-AU"/>
        </w:rPr>
      </w:pPr>
      <w:r>
        <w:tab/>
      </w:r>
      <w:hyperlink w:anchor="_Toc133566345" w:history="1">
        <w:r w:rsidRPr="00462F21">
          <w:t>5A</w:t>
        </w:r>
        <w:r>
          <w:rPr>
            <w:rFonts w:asciiTheme="minorHAnsi" w:eastAsiaTheme="minorEastAsia" w:hAnsiTheme="minorHAnsi" w:cstheme="minorBidi"/>
            <w:sz w:val="22"/>
            <w:szCs w:val="22"/>
            <w:lang w:eastAsia="en-AU"/>
          </w:rPr>
          <w:tab/>
        </w:r>
        <w:r w:rsidRPr="00462F21">
          <w:t>Declaration ballot papers</w:t>
        </w:r>
        <w:r>
          <w:tab/>
        </w:r>
        <w:r>
          <w:fldChar w:fldCharType="begin"/>
        </w:r>
        <w:r>
          <w:instrText xml:space="preserve"> PAGEREF _Toc133566345 \h </w:instrText>
        </w:r>
        <w:r>
          <w:fldChar w:fldCharType="separate"/>
        </w:r>
        <w:r w:rsidR="004A6E0B">
          <w:t>6</w:t>
        </w:r>
        <w:r>
          <w:fldChar w:fldCharType="end"/>
        </w:r>
      </w:hyperlink>
    </w:p>
    <w:p w14:paraId="4D8DCC8B" w14:textId="48EAD6C4" w:rsidR="008F4977" w:rsidRDefault="003E5D47">
      <w:pPr>
        <w:pStyle w:val="TOC6"/>
        <w:rPr>
          <w:rFonts w:asciiTheme="minorHAnsi" w:eastAsiaTheme="minorEastAsia" w:hAnsiTheme="minorHAnsi" w:cstheme="minorBidi"/>
          <w:b w:val="0"/>
          <w:sz w:val="22"/>
          <w:szCs w:val="22"/>
          <w:lang w:eastAsia="en-AU"/>
        </w:rPr>
      </w:pPr>
      <w:hyperlink w:anchor="_Toc133566346" w:history="1">
        <w:r w:rsidR="008F4977" w:rsidRPr="00462F21">
          <w:t>Dictionary</w:t>
        </w:r>
        <w:r w:rsidR="008F4977">
          <w:tab/>
        </w:r>
        <w:r w:rsidR="008F4977">
          <w:tab/>
        </w:r>
        <w:r w:rsidR="008F4977" w:rsidRPr="008F4977">
          <w:rPr>
            <w:b w:val="0"/>
            <w:sz w:val="20"/>
          </w:rPr>
          <w:fldChar w:fldCharType="begin"/>
        </w:r>
        <w:r w:rsidR="008F4977" w:rsidRPr="008F4977">
          <w:rPr>
            <w:b w:val="0"/>
            <w:sz w:val="20"/>
          </w:rPr>
          <w:instrText xml:space="preserve"> PAGEREF _Toc133566346 \h </w:instrText>
        </w:r>
        <w:r w:rsidR="008F4977" w:rsidRPr="008F4977">
          <w:rPr>
            <w:b w:val="0"/>
            <w:sz w:val="20"/>
          </w:rPr>
        </w:r>
        <w:r w:rsidR="008F4977" w:rsidRPr="008F4977">
          <w:rPr>
            <w:b w:val="0"/>
            <w:sz w:val="20"/>
          </w:rPr>
          <w:fldChar w:fldCharType="separate"/>
        </w:r>
        <w:r w:rsidR="004A6E0B">
          <w:rPr>
            <w:b w:val="0"/>
            <w:sz w:val="20"/>
          </w:rPr>
          <w:t>7</w:t>
        </w:r>
        <w:r w:rsidR="008F4977" w:rsidRPr="008F4977">
          <w:rPr>
            <w:b w:val="0"/>
            <w:sz w:val="20"/>
          </w:rPr>
          <w:fldChar w:fldCharType="end"/>
        </w:r>
      </w:hyperlink>
    </w:p>
    <w:p w14:paraId="53ECBF05" w14:textId="2C6FEF2F" w:rsidR="008F4977" w:rsidRDefault="003E5D47" w:rsidP="008F4977">
      <w:pPr>
        <w:pStyle w:val="TOC7"/>
        <w:rPr>
          <w:rFonts w:asciiTheme="minorHAnsi" w:eastAsiaTheme="minorEastAsia" w:hAnsiTheme="minorHAnsi" w:cstheme="minorBidi"/>
          <w:b w:val="0"/>
          <w:sz w:val="22"/>
          <w:szCs w:val="22"/>
          <w:lang w:eastAsia="en-AU"/>
        </w:rPr>
      </w:pPr>
      <w:hyperlink w:anchor="_Toc133566347" w:history="1">
        <w:r w:rsidR="008F4977">
          <w:t>Endnotes</w:t>
        </w:r>
        <w:r w:rsidR="008F4977" w:rsidRPr="008F4977">
          <w:rPr>
            <w:vanish/>
          </w:rPr>
          <w:tab/>
        </w:r>
        <w:r w:rsidR="008F4977">
          <w:rPr>
            <w:vanish/>
          </w:rPr>
          <w:tab/>
        </w:r>
        <w:r w:rsidR="008F4977" w:rsidRPr="008F4977">
          <w:rPr>
            <w:b w:val="0"/>
            <w:vanish/>
          </w:rPr>
          <w:fldChar w:fldCharType="begin"/>
        </w:r>
        <w:r w:rsidR="008F4977" w:rsidRPr="008F4977">
          <w:rPr>
            <w:b w:val="0"/>
            <w:vanish/>
          </w:rPr>
          <w:instrText xml:space="preserve"> PAGEREF _Toc133566347 \h </w:instrText>
        </w:r>
        <w:r w:rsidR="008F4977" w:rsidRPr="008F4977">
          <w:rPr>
            <w:b w:val="0"/>
            <w:vanish/>
          </w:rPr>
        </w:r>
        <w:r w:rsidR="008F4977" w:rsidRPr="008F4977">
          <w:rPr>
            <w:b w:val="0"/>
            <w:vanish/>
          </w:rPr>
          <w:fldChar w:fldCharType="separate"/>
        </w:r>
        <w:r w:rsidR="004A6E0B">
          <w:rPr>
            <w:b w:val="0"/>
            <w:vanish/>
          </w:rPr>
          <w:t>8</w:t>
        </w:r>
        <w:r w:rsidR="008F4977" w:rsidRPr="008F4977">
          <w:rPr>
            <w:b w:val="0"/>
            <w:vanish/>
          </w:rPr>
          <w:fldChar w:fldCharType="end"/>
        </w:r>
      </w:hyperlink>
    </w:p>
    <w:p w14:paraId="3C690A71" w14:textId="39E41B0F" w:rsidR="008F4977" w:rsidRDefault="008F4977">
      <w:pPr>
        <w:pStyle w:val="TOC5"/>
        <w:rPr>
          <w:rFonts w:asciiTheme="minorHAnsi" w:eastAsiaTheme="minorEastAsia" w:hAnsiTheme="minorHAnsi" w:cstheme="minorBidi"/>
          <w:sz w:val="22"/>
          <w:szCs w:val="22"/>
          <w:lang w:eastAsia="en-AU"/>
        </w:rPr>
      </w:pPr>
      <w:r>
        <w:tab/>
      </w:r>
      <w:hyperlink w:anchor="_Toc133566348" w:history="1">
        <w:r w:rsidRPr="00462F21">
          <w:t>1</w:t>
        </w:r>
        <w:r>
          <w:rPr>
            <w:rFonts w:asciiTheme="minorHAnsi" w:eastAsiaTheme="minorEastAsia" w:hAnsiTheme="minorHAnsi" w:cstheme="minorBidi"/>
            <w:sz w:val="22"/>
            <w:szCs w:val="22"/>
            <w:lang w:eastAsia="en-AU"/>
          </w:rPr>
          <w:tab/>
        </w:r>
        <w:r w:rsidRPr="00462F21">
          <w:t>About the endnotes</w:t>
        </w:r>
        <w:r>
          <w:tab/>
        </w:r>
        <w:r>
          <w:fldChar w:fldCharType="begin"/>
        </w:r>
        <w:r>
          <w:instrText xml:space="preserve"> PAGEREF _Toc133566348 \h </w:instrText>
        </w:r>
        <w:r>
          <w:fldChar w:fldCharType="separate"/>
        </w:r>
        <w:r w:rsidR="004A6E0B">
          <w:t>8</w:t>
        </w:r>
        <w:r>
          <w:fldChar w:fldCharType="end"/>
        </w:r>
      </w:hyperlink>
    </w:p>
    <w:p w14:paraId="24C272E9" w14:textId="65D6346B" w:rsidR="008F4977" w:rsidRDefault="008F4977">
      <w:pPr>
        <w:pStyle w:val="TOC5"/>
        <w:rPr>
          <w:rFonts w:asciiTheme="minorHAnsi" w:eastAsiaTheme="minorEastAsia" w:hAnsiTheme="minorHAnsi" w:cstheme="minorBidi"/>
          <w:sz w:val="22"/>
          <w:szCs w:val="22"/>
          <w:lang w:eastAsia="en-AU"/>
        </w:rPr>
      </w:pPr>
      <w:r>
        <w:tab/>
      </w:r>
      <w:hyperlink w:anchor="_Toc133566349" w:history="1">
        <w:r w:rsidRPr="00462F21">
          <w:t>2</w:t>
        </w:r>
        <w:r>
          <w:rPr>
            <w:rFonts w:asciiTheme="minorHAnsi" w:eastAsiaTheme="minorEastAsia" w:hAnsiTheme="minorHAnsi" w:cstheme="minorBidi"/>
            <w:sz w:val="22"/>
            <w:szCs w:val="22"/>
            <w:lang w:eastAsia="en-AU"/>
          </w:rPr>
          <w:tab/>
        </w:r>
        <w:r w:rsidRPr="00462F21">
          <w:t>Abbreviation key</w:t>
        </w:r>
        <w:r>
          <w:tab/>
        </w:r>
        <w:r>
          <w:fldChar w:fldCharType="begin"/>
        </w:r>
        <w:r>
          <w:instrText xml:space="preserve"> PAGEREF _Toc133566349 \h </w:instrText>
        </w:r>
        <w:r>
          <w:fldChar w:fldCharType="separate"/>
        </w:r>
        <w:r w:rsidR="004A6E0B">
          <w:t>8</w:t>
        </w:r>
        <w:r>
          <w:fldChar w:fldCharType="end"/>
        </w:r>
      </w:hyperlink>
    </w:p>
    <w:p w14:paraId="52BF10A9" w14:textId="4A91F74B" w:rsidR="008F4977" w:rsidRDefault="008F4977">
      <w:pPr>
        <w:pStyle w:val="TOC5"/>
        <w:rPr>
          <w:rFonts w:asciiTheme="minorHAnsi" w:eastAsiaTheme="minorEastAsia" w:hAnsiTheme="minorHAnsi" w:cstheme="minorBidi"/>
          <w:sz w:val="22"/>
          <w:szCs w:val="22"/>
          <w:lang w:eastAsia="en-AU"/>
        </w:rPr>
      </w:pPr>
      <w:r>
        <w:tab/>
      </w:r>
      <w:hyperlink w:anchor="_Toc133566350" w:history="1">
        <w:r w:rsidRPr="00462F21">
          <w:t>3</w:t>
        </w:r>
        <w:r>
          <w:rPr>
            <w:rFonts w:asciiTheme="minorHAnsi" w:eastAsiaTheme="minorEastAsia" w:hAnsiTheme="minorHAnsi" w:cstheme="minorBidi"/>
            <w:sz w:val="22"/>
            <w:szCs w:val="22"/>
            <w:lang w:eastAsia="en-AU"/>
          </w:rPr>
          <w:tab/>
        </w:r>
        <w:r w:rsidRPr="00462F21">
          <w:t>Legislation history</w:t>
        </w:r>
        <w:r>
          <w:tab/>
        </w:r>
        <w:r>
          <w:fldChar w:fldCharType="begin"/>
        </w:r>
        <w:r>
          <w:instrText xml:space="preserve"> PAGEREF _Toc133566350 \h </w:instrText>
        </w:r>
        <w:r>
          <w:fldChar w:fldCharType="separate"/>
        </w:r>
        <w:r w:rsidR="004A6E0B">
          <w:t>9</w:t>
        </w:r>
        <w:r>
          <w:fldChar w:fldCharType="end"/>
        </w:r>
      </w:hyperlink>
    </w:p>
    <w:p w14:paraId="06EF1032" w14:textId="02EB6A7F" w:rsidR="008F4977" w:rsidRDefault="008F4977">
      <w:pPr>
        <w:pStyle w:val="TOC5"/>
        <w:rPr>
          <w:rFonts w:asciiTheme="minorHAnsi" w:eastAsiaTheme="minorEastAsia" w:hAnsiTheme="minorHAnsi" w:cstheme="minorBidi"/>
          <w:sz w:val="22"/>
          <w:szCs w:val="22"/>
          <w:lang w:eastAsia="en-AU"/>
        </w:rPr>
      </w:pPr>
      <w:r>
        <w:tab/>
      </w:r>
      <w:hyperlink w:anchor="_Toc133566351" w:history="1">
        <w:r w:rsidRPr="00462F21">
          <w:t>4</w:t>
        </w:r>
        <w:r>
          <w:rPr>
            <w:rFonts w:asciiTheme="minorHAnsi" w:eastAsiaTheme="minorEastAsia" w:hAnsiTheme="minorHAnsi" w:cstheme="minorBidi"/>
            <w:sz w:val="22"/>
            <w:szCs w:val="22"/>
            <w:lang w:eastAsia="en-AU"/>
          </w:rPr>
          <w:tab/>
        </w:r>
        <w:r w:rsidRPr="00462F21">
          <w:t>Amendment history</w:t>
        </w:r>
        <w:r>
          <w:tab/>
        </w:r>
        <w:r>
          <w:fldChar w:fldCharType="begin"/>
        </w:r>
        <w:r>
          <w:instrText xml:space="preserve"> PAGEREF _Toc133566351 \h </w:instrText>
        </w:r>
        <w:r>
          <w:fldChar w:fldCharType="separate"/>
        </w:r>
        <w:r w:rsidR="004A6E0B">
          <w:t>13</w:t>
        </w:r>
        <w:r>
          <w:fldChar w:fldCharType="end"/>
        </w:r>
      </w:hyperlink>
    </w:p>
    <w:p w14:paraId="1C4CF7C0" w14:textId="770987D0" w:rsidR="008F4977" w:rsidRDefault="008F4977">
      <w:pPr>
        <w:pStyle w:val="TOC5"/>
        <w:rPr>
          <w:rFonts w:asciiTheme="minorHAnsi" w:eastAsiaTheme="minorEastAsia" w:hAnsiTheme="minorHAnsi" w:cstheme="minorBidi"/>
          <w:sz w:val="22"/>
          <w:szCs w:val="22"/>
          <w:lang w:eastAsia="en-AU"/>
        </w:rPr>
      </w:pPr>
      <w:r>
        <w:tab/>
      </w:r>
      <w:hyperlink w:anchor="_Toc133566352" w:history="1">
        <w:r w:rsidRPr="00462F21">
          <w:t>5</w:t>
        </w:r>
        <w:r>
          <w:rPr>
            <w:rFonts w:asciiTheme="minorHAnsi" w:eastAsiaTheme="minorEastAsia" w:hAnsiTheme="minorHAnsi" w:cstheme="minorBidi"/>
            <w:sz w:val="22"/>
            <w:szCs w:val="22"/>
            <w:lang w:eastAsia="en-AU"/>
          </w:rPr>
          <w:tab/>
        </w:r>
        <w:r w:rsidRPr="00462F21">
          <w:t>Earlier republications</w:t>
        </w:r>
        <w:r>
          <w:tab/>
        </w:r>
        <w:r>
          <w:fldChar w:fldCharType="begin"/>
        </w:r>
        <w:r>
          <w:instrText xml:space="preserve"> PAGEREF _Toc133566352 \h </w:instrText>
        </w:r>
        <w:r>
          <w:fldChar w:fldCharType="separate"/>
        </w:r>
        <w:r w:rsidR="004A6E0B">
          <w:t>16</w:t>
        </w:r>
        <w:r>
          <w:fldChar w:fldCharType="end"/>
        </w:r>
      </w:hyperlink>
    </w:p>
    <w:p w14:paraId="1FB7643A" w14:textId="4FC95352" w:rsidR="00AE4F92" w:rsidRDefault="008F4977" w:rsidP="003F1A41">
      <w:pPr>
        <w:pStyle w:val="BillBasic"/>
      </w:pPr>
      <w:r>
        <w:fldChar w:fldCharType="end"/>
      </w:r>
    </w:p>
    <w:p w14:paraId="598CB852" w14:textId="77777777" w:rsidR="00AE4F92" w:rsidRDefault="00AE4F92" w:rsidP="003F1A41">
      <w:pPr>
        <w:pStyle w:val="01Contents"/>
        <w:sectPr w:rsidR="00AE4F9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68804EC" w14:textId="77777777" w:rsidR="00AE4F92" w:rsidRDefault="00AE4F92" w:rsidP="003F1A41">
      <w:pPr>
        <w:jc w:val="center"/>
      </w:pPr>
      <w:r>
        <w:rPr>
          <w:noProof/>
          <w:lang w:eastAsia="en-AU"/>
        </w:rPr>
        <w:lastRenderedPageBreak/>
        <w:drawing>
          <wp:inline distT="0" distB="0" distL="0" distR="0" wp14:anchorId="754254A1" wp14:editId="0CB5A5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319120" w14:textId="77777777" w:rsidR="00AE4F92" w:rsidRDefault="00AE4F92" w:rsidP="003F1A41">
      <w:pPr>
        <w:jc w:val="center"/>
        <w:rPr>
          <w:rFonts w:ascii="Arial" w:hAnsi="Arial"/>
        </w:rPr>
      </w:pPr>
      <w:r>
        <w:rPr>
          <w:rFonts w:ascii="Arial" w:hAnsi="Arial"/>
        </w:rPr>
        <w:t>Australian Capital Territory</w:t>
      </w:r>
    </w:p>
    <w:p w14:paraId="279945BA" w14:textId="3B34A901" w:rsidR="00AE4F92" w:rsidRDefault="0081483E" w:rsidP="003F1A41">
      <w:pPr>
        <w:pStyle w:val="Billname"/>
      </w:pPr>
      <w:bookmarkStart w:id="7" w:name="Citation"/>
      <w:r>
        <w:t>Electoral Regulation 1993</w:t>
      </w:r>
      <w:bookmarkEnd w:id="7"/>
      <w:r w:rsidR="00AE4F92">
        <w:t xml:space="preserve">     </w:t>
      </w:r>
    </w:p>
    <w:p w14:paraId="3E14C6E3" w14:textId="77777777" w:rsidR="00AE4F92" w:rsidRDefault="00AE4F92" w:rsidP="003F1A41">
      <w:pPr>
        <w:spacing w:before="240" w:after="60"/>
        <w:rPr>
          <w:rFonts w:ascii="Arial" w:hAnsi="Arial"/>
        </w:rPr>
      </w:pPr>
    </w:p>
    <w:p w14:paraId="3E1ED5E5" w14:textId="77777777" w:rsidR="00AE4F92" w:rsidRDefault="00AE4F92" w:rsidP="003F1A41">
      <w:pPr>
        <w:pStyle w:val="N-line3"/>
      </w:pPr>
    </w:p>
    <w:p w14:paraId="40008D74" w14:textId="77777777" w:rsidR="00AE4F92" w:rsidRDefault="00AE4F92" w:rsidP="003F1A41">
      <w:pPr>
        <w:pStyle w:val="CoverInForce"/>
      </w:pPr>
      <w:r>
        <w:t>made under the</w:t>
      </w:r>
    </w:p>
    <w:bookmarkStart w:id="8" w:name="ActName"/>
    <w:p w14:paraId="703F7E1E" w14:textId="3196BF5B" w:rsidR="00AE4F92" w:rsidRDefault="00AE4F92" w:rsidP="003F1A41">
      <w:pPr>
        <w:pStyle w:val="CoverActName"/>
      </w:pPr>
      <w:r w:rsidRPr="00AE4F92">
        <w:rPr>
          <w:rStyle w:val="charCitHyperlinkAbbrev"/>
        </w:rPr>
        <w:fldChar w:fldCharType="begin"/>
      </w:r>
      <w:r w:rsidR="0081483E">
        <w:rPr>
          <w:rStyle w:val="charCitHyperlinkAbbrev"/>
        </w:rPr>
        <w:instrText>HYPERLINK "http://www.legislation.act.gov.au/a/1992-71" \o "A1992-71"</w:instrText>
      </w:r>
      <w:r w:rsidRPr="00AE4F92">
        <w:rPr>
          <w:rStyle w:val="charCitHyperlinkAbbrev"/>
        </w:rPr>
      </w:r>
      <w:r w:rsidRPr="00AE4F92">
        <w:rPr>
          <w:rStyle w:val="charCitHyperlinkAbbrev"/>
        </w:rPr>
        <w:fldChar w:fldCharType="separate"/>
      </w:r>
      <w:r w:rsidR="0081483E">
        <w:rPr>
          <w:rStyle w:val="charCitHyperlinkAbbrev"/>
        </w:rPr>
        <w:t>Electoral Act 1992</w:t>
      </w:r>
      <w:r w:rsidRPr="00AE4F92">
        <w:rPr>
          <w:rStyle w:val="charCitHyperlinkAbbrev"/>
        </w:rPr>
        <w:fldChar w:fldCharType="end"/>
      </w:r>
      <w:bookmarkEnd w:id="8"/>
    </w:p>
    <w:p w14:paraId="4ED64314" w14:textId="77777777" w:rsidR="00AE4F92" w:rsidRDefault="00AE4F92" w:rsidP="003F1A41">
      <w:pPr>
        <w:pStyle w:val="N-line3"/>
      </w:pPr>
    </w:p>
    <w:p w14:paraId="0CD82B9D" w14:textId="77777777" w:rsidR="00AE4F92" w:rsidRDefault="00AE4F92" w:rsidP="003F1A41">
      <w:pPr>
        <w:pStyle w:val="Placeholder"/>
      </w:pPr>
      <w:r>
        <w:rPr>
          <w:rStyle w:val="charContents"/>
          <w:sz w:val="16"/>
        </w:rPr>
        <w:t xml:space="preserve">  </w:t>
      </w:r>
      <w:r>
        <w:rPr>
          <w:rStyle w:val="charPage"/>
        </w:rPr>
        <w:t xml:space="preserve">  </w:t>
      </w:r>
    </w:p>
    <w:p w14:paraId="5C0DD53D" w14:textId="77777777" w:rsidR="00AE4F92" w:rsidRDefault="00AE4F92" w:rsidP="003F1A41">
      <w:pPr>
        <w:pStyle w:val="Placeholder"/>
      </w:pPr>
      <w:r>
        <w:rPr>
          <w:rStyle w:val="CharChapNo"/>
        </w:rPr>
        <w:t xml:space="preserve">  </w:t>
      </w:r>
      <w:r>
        <w:rPr>
          <w:rStyle w:val="CharChapText"/>
        </w:rPr>
        <w:t xml:space="preserve">  </w:t>
      </w:r>
    </w:p>
    <w:p w14:paraId="19BA6FA3" w14:textId="77777777" w:rsidR="00AE4F92" w:rsidRDefault="00AE4F92" w:rsidP="003F1A41">
      <w:pPr>
        <w:pStyle w:val="Placeholder"/>
      </w:pPr>
      <w:r>
        <w:rPr>
          <w:rStyle w:val="CharPartNo"/>
        </w:rPr>
        <w:t xml:space="preserve">  </w:t>
      </w:r>
      <w:r>
        <w:rPr>
          <w:rStyle w:val="CharPartText"/>
        </w:rPr>
        <w:t xml:space="preserve">  </w:t>
      </w:r>
    </w:p>
    <w:p w14:paraId="205977F7" w14:textId="77777777" w:rsidR="00AE4F92" w:rsidRDefault="00AE4F92" w:rsidP="003F1A41">
      <w:pPr>
        <w:pStyle w:val="Placeholder"/>
      </w:pPr>
      <w:r>
        <w:rPr>
          <w:rStyle w:val="CharDivNo"/>
        </w:rPr>
        <w:t xml:space="preserve">  </w:t>
      </w:r>
      <w:r>
        <w:rPr>
          <w:rStyle w:val="CharDivText"/>
        </w:rPr>
        <w:t xml:space="preserve">  </w:t>
      </w:r>
    </w:p>
    <w:p w14:paraId="235BF79A" w14:textId="77777777" w:rsidR="00AE4F92" w:rsidRDefault="00AE4F92" w:rsidP="003F1A41">
      <w:pPr>
        <w:pStyle w:val="Placeholder"/>
      </w:pPr>
      <w:r>
        <w:rPr>
          <w:rStyle w:val="CharSectNo"/>
        </w:rPr>
        <w:t xml:space="preserve">  </w:t>
      </w:r>
    </w:p>
    <w:p w14:paraId="1A36A39E" w14:textId="77777777" w:rsidR="00AE4F92" w:rsidRPr="006A0812" w:rsidRDefault="00AE4F92" w:rsidP="00AE4F92">
      <w:pPr>
        <w:pStyle w:val="PageBreak"/>
      </w:pPr>
      <w:r>
        <w:br w:type="page"/>
      </w:r>
    </w:p>
    <w:p w14:paraId="3D2FA19E" w14:textId="77777777" w:rsidR="00935E33" w:rsidRDefault="00935E33" w:rsidP="00935E33">
      <w:pPr>
        <w:pStyle w:val="AH5Sec"/>
      </w:pPr>
      <w:bookmarkStart w:id="9" w:name="_Toc133566336"/>
      <w:r w:rsidRPr="008F4977">
        <w:rPr>
          <w:rStyle w:val="CharSectNo"/>
        </w:rPr>
        <w:lastRenderedPageBreak/>
        <w:t>1</w:t>
      </w:r>
      <w:r>
        <w:tab/>
        <w:t>Name of regulation</w:t>
      </w:r>
      <w:bookmarkEnd w:id="9"/>
    </w:p>
    <w:p w14:paraId="6757ED3B" w14:textId="77777777" w:rsidR="00935E33" w:rsidRDefault="00935E33" w:rsidP="00935E33">
      <w:pPr>
        <w:pStyle w:val="Amainreturn"/>
      </w:pPr>
      <w:r>
        <w:t xml:space="preserve">This regulation is the </w:t>
      </w:r>
      <w:r>
        <w:rPr>
          <w:rStyle w:val="charItals"/>
        </w:rPr>
        <w:t>Electoral Regulation 1993</w:t>
      </w:r>
      <w:r>
        <w:t>.</w:t>
      </w:r>
    </w:p>
    <w:p w14:paraId="3334F189" w14:textId="77777777" w:rsidR="00935E33" w:rsidRDefault="00935E33" w:rsidP="00935E33">
      <w:pPr>
        <w:pStyle w:val="AH5Sec"/>
      </w:pPr>
      <w:bookmarkStart w:id="10" w:name="_Toc133566337"/>
      <w:r w:rsidRPr="008F4977">
        <w:rPr>
          <w:rStyle w:val="CharSectNo"/>
        </w:rPr>
        <w:t>2</w:t>
      </w:r>
      <w:r>
        <w:tab/>
        <w:t>Dictionary</w:t>
      </w:r>
      <w:bookmarkEnd w:id="10"/>
    </w:p>
    <w:p w14:paraId="1122ED57" w14:textId="77777777" w:rsidR="00935E33" w:rsidRDefault="00935E33" w:rsidP="00935E33">
      <w:pPr>
        <w:pStyle w:val="Amainreturn"/>
        <w:keepNext/>
      </w:pPr>
      <w:r>
        <w:t>The dictionary at the end of this regulation is part of this regulation.</w:t>
      </w:r>
    </w:p>
    <w:p w14:paraId="03F7CA8C" w14:textId="77777777" w:rsidR="00935E33" w:rsidRDefault="00935E33" w:rsidP="00935E33">
      <w:pPr>
        <w:pStyle w:val="aNote"/>
        <w:keepNext/>
        <w:rPr>
          <w:rFonts w:ascii="Times New (W1)" w:hAnsi="Times New (W1)" w:cs="Times New (W1)"/>
        </w:rPr>
      </w:pPr>
      <w:r>
        <w:rPr>
          <w:rStyle w:val="charItals"/>
        </w:rPr>
        <w:t>Note 1</w:t>
      </w:r>
      <w:r>
        <w:rPr>
          <w:rStyle w:val="charItals"/>
        </w:rPr>
        <w:tab/>
      </w:r>
      <w:r>
        <w:rPr>
          <w:rFonts w:ascii="Times New (W1)" w:hAnsi="Times New (W1)" w:cs="Times New (W1)"/>
        </w:rPr>
        <w:t>The dictionary at the end of this regulation defines certain terms used in this regulation.</w:t>
      </w:r>
    </w:p>
    <w:p w14:paraId="54220937" w14:textId="5E79DB99" w:rsidR="00935E33" w:rsidRDefault="00935E33" w:rsidP="00935E33">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Pr="003C0632">
          <w:rPr>
            <w:rStyle w:val="charCitHyperlinkAbbrev"/>
          </w:rPr>
          <w:t>Legislation Act</w:t>
        </w:r>
      </w:hyperlink>
      <w:r>
        <w:t>, s 155 and s 156 (1)).</w:t>
      </w:r>
    </w:p>
    <w:p w14:paraId="38C87133" w14:textId="77777777" w:rsidR="00935E33" w:rsidRDefault="00935E33" w:rsidP="00935E33">
      <w:pPr>
        <w:pStyle w:val="AH5Sec"/>
      </w:pPr>
      <w:bookmarkStart w:id="11" w:name="_Toc133566338"/>
      <w:r w:rsidRPr="008F4977">
        <w:rPr>
          <w:rStyle w:val="CharSectNo"/>
        </w:rPr>
        <w:t>3</w:t>
      </w:r>
      <w:r>
        <w:tab/>
        <w:t>Notes</w:t>
      </w:r>
      <w:bookmarkEnd w:id="11"/>
    </w:p>
    <w:p w14:paraId="7CAB92C8" w14:textId="77777777" w:rsidR="00935E33" w:rsidRDefault="00935E33" w:rsidP="00935E33">
      <w:pPr>
        <w:pStyle w:val="Amainreturn"/>
        <w:keepNext/>
      </w:pPr>
      <w:r>
        <w:t>A note included in this regulation is explanatory and is not part of this regulation.</w:t>
      </w:r>
    </w:p>
    <w:p w14:paraId="5D2AFA04" w14:textId="4FA3632C" w:rsidR="00935E33" w:rsidRDefault="00935E33" w:rsidP="00935E33">
      <w:pPr>
        <w:pStyle w:val="aNote"/>
      </w:pPr>
      <w:r>
        <w:rPr>
          <w:rStyle w:val="charItals"/>
        </w:rPr>
        <w:t>Note</w:t>
      </w:r>
      <w:r>
        <w:rPr>
          <w:rStyle w:val="charItals"/>
        </w:rPr>
        <w:tab/>
      </w:r>
      <w:r>
        <w:t xml:space="preserve">See the </w:t>
      </w:r>
      <w:hyperlink r:id="rId28" w:tooltip="A2001-14" w:history="1">
        <w:r w:rsidRPr="003C0632">
          <w:rPr>
            <w:rStyle w:val="charCitHyperlinkAbbrev"/>
          </w:rPr>
          <w:t>Legislation Act</w:t>
        </w:r>
      </w:hyperlink>
      <w:r>
        <w:t>, s 127 (1), (4) and (5) for the legal status of notes.</w:t>
      </w:r>
    </w:p>
    <w:p w14:paraId="54C652EE" w14:textId="77777777" w:rsidR="00935E33" w:rsidRPr="008E6A49" w:rsidRDefault="00935E33" w:rsidP="00935E33">
      <w:pPr>
        <w:pStyle w:val="AH5Sec"/>
      </w:pPr>
      <w:bookmarkStart w:id="12" w:name="_Toc133566339"/>
      <w:r w:rsidRPr="008F4977">
        <w:rPr>
          <w:rStyle w:val="CharSectNo"/>
        </w:rPr>
        <w:t>4</w:t>
      </w:r>
      <w:r w:rsidRPr="008E6A49">
        <w:tab/>
        <w:t>Use of roll information—public health—Act, s 65</w:t>
      </w:r>
      <w:bookmarkEnd w:id="12"/>
    </w:p>
    <w:p w14:paraId="57684861" w14:textId="77777777" w:rsidR="00935E33" w:rsidRPr="008E6A49" w:rsidRDefault="00935E33" w:rsidP="00935E33">
      <w:pPr>
        <w:pStyle w:val="Amain"/>
      </w:pPr>
      <w:r>
        <w:tab/>
      </w:r>
      <w:r w:rsidRPr="008E6A49">
        <w:t>(1)</w:t>
      </w:r>
      <w:r w:rsidRPr="008E6A49">
        <w:tab/>
        <w:t xml:space="preserve">The chief health officer is a prescribed authority. </w:t>
      </w:r>
    </w:p>
    <w:p w14:paraId="56AD9BDC" w14:textId="77777777" w:rsidR="00935E33" w:rsidRPr="008E6A49" w:rsidRDefault="00935E33" w:rsidP="00935E33">
      <w:pPr>
        <w:pStyle w:val="Amain"/>
        <w:keepNext/>
      </w:pPr>
      <w:r>
        <w:tab/>
      </w:r>
      <w:r w:rsidRPr="008E6A49">
        <w:t>(2)</w:t>
      </w:r>
      <w:r w:rsidRPr="008E6A49">
        <w:tab/>
        <w:t>The following are prescribed purposes:</w:t>
      </w:r>
    </w:p>
    <w:p w14:paraId="5D4132F8" w14:textId="5B72F504" w:rsidR="00935E33" w:rsidRPr="008E6A49" w:rsidRDefault="00935E33" w:rsidP="00935E33">
      <w:pPr>
        <w:pStyle w:val="Apara"/>
      </w:pPr>
      <w:r>
        <w:tab/>
      </w:r>
      <w:r w:rsidRPr="008E6A49">
        <w:t>(a)</w:t>
      </w:r>
      <w:r w:rsidRPr="008E6A49">
        <w:tab/>
        <w:t xml:space="preserve">maintaining the cancer register under the </w:t>
      </w:r>
      <w:hyperlink r:id="rId29" w:tooltip="SL2000-1" w:history="1">
        <w:r w:rsidRPr="00596141">
          <w:rPr>
            <w:rStyle w:val="charCitHyperlinkItal"/>
          </w:rPr>
          <w:t>Public Health Regulation 2000</w:t>
        </w:r>
      </w:hyperlink>
      <w:r w:rsidRPr="00C21103">
        <w:rPr>
          <w:rStyle w:val="charItals"/>
        </w:rPr>
        <w:t xml:space="preserve">, </w:t>
      </w:r>
      <w:r w:rsidRPr="008E6A49">
        <w:t xml:space="preserve">section 46; </w:t>
      </w:r>
    </w:p>
    <w:p w14:paraId="294D2B16" w14:textId="77777777" w:rsidR="00935E33" w:rsidRPr="008E6A49" w:rsidRDefault="00935E33" w:rsidP="00935E33">
      <w:pPr>
        <w:pStyle w:val="Apara"/>
      </w:pPr>
      <w:r>
        <w:tab/>
      </w:r>
      <w:r w:rsidRPr="008E6A49">
        <w:t>(b)</w:t>
      </w:r>
      <w:r w:rsidRPr="008E6A49">
        <w:tab/>
        <w:t xml:space="preserve">contacting women to offer breast cancer screening and prevention services; </w:t>
      </w:r>
    </w:p>
    <w:p w14:paraId="107AC06A" w14:textId="77777777" w:rsidR="00935E33" w:rsidRPr="008E6A49" w:rsidRDefault="00935E33" w:rsidP="00935E33">
      <w:pPr>
        <w:pStyle w:val="Apara"/>
      </w:pPr>
      <w:r>
        <w:tab/>
      </w:r>
      <w:r w:rsidRPr="008E6A49">
        <w:t>(c)</w:t>
      </w:r>
      <w:r w:rsidRPr="008E6A49">
        <w:tab/>
        <w:t>contacting people aged 45 to 49 years for health assessment.</w:t>
      </w:r>
    </w:p>
    <w:p w14:paraId="503458AE" w14:textId="77777777" w:rsidR="00935E33" w:rsidRPr="008E6A49" w:rsidRDefault="00935E33" w:rsidP="00935E33">
      <w:pPr>
        <w:pStyle w:val="Amain"/>
      </w:pPr>
      <w:r w:rsidRPr="008E6A49">
        <w:tab/>
        <w:t>(3)</w:t>
      </w:r>
      <w:r w:rsidRPr="008E6A49">
        <w:tab/>
        <w:t>The chief health officer may give roll information to another person or entity if the only use of the information authorised by the chief health officer is for a prescribed purpose under this section.</w:t>
      </w:r>
    </w:p>
    <w:p w14:paraId="033AF191" w14:textId="77777777" w:rsidR="00935E33" w:rsidRPr="008E6A49" w:rsidRDefault="00935E33" w:rsidP="00935E33">
      <w:pPr>
        <w:pStyle w:val="Amain"/>
      </w:pPr>
      <w:r w:rsidRPr="008E6A49">
        <w:tab/>
        <w:t>(4)</w:t>
      </w:r>
      <w:r w:rsidRPr="008E6A49">
        <w:tab/>
        <w:t>A person or entity given roll information under subsection (3) may only use the information for a prescribed purpose under this section.</w:t>
      </w:r>
    </w:p>
    <w:p w14:paraId="0751FFCD" w14:textId="77777777" w:rsidR="00935E33" w:rsidRDefault="00935E33" w:rsidP="00935E33">
      <w:pPr>
        <w:pStyle w:val="AH5Sec"/>
      </w:pPr>
      <w:bookmarkStart w:id="13" w:name="_Toc133566340"/>
      <w:r w:rsidRPr="008F4977">
        <w:rPr>
          <w:rStyle w:val="CharSectNo"/>
        </w:rPr>
        <w:lastRenderedPageBreak/>
        <w:t>4A</w:t>
      </w:r>
      <w:r>
        <w:tab/>
        <w:t xml:space="preserve">Use of roll information—contacting former </w:t>
      </w:r>
      <w:proofErr w:type="spellStart"/>
      <w:r>
        <w:t>Totalcare</w:t>
      </w:r>
      <w:proofErr w:type="spellEnd"/>
      <w:r>
        <w:t xml:space="preserve"> employees</w:t>
      </w:r>
      <w:bookmarkEnd w:id="13"/>
    </w:p>
    <w:p w14:paraId="6FCF10D2" w14:textId="68FEA713" w:rsidR="00935E33" w:rsidRDefault="00935E33" w:rsidP="00935E33">
      <w:pPr>
        <w:pStyle w:val="Amain"/>
      </w:pPr>
      <w:r>
        <w:tab/>
        <w:t>(1)</w:t>
      </w:r>
      <w:r>
        <w:tab/>
        <w:t xml:space="preserve">For the </w:t>
      </w:r>
      <w:hyperlink r:id="rId30" w:tooltip="Electoral Act 1992" w:history="1">
        <w:r w:rsidRPr="00740349">
          <w:rPr>
            <w:rStyle w:val="charCitHyperlinkAbbrev"/>
          </w:rPr>
          <w:t>Act</w:t>
        </w:r>
      </w:hyperlink>
      <w:r>
        <w:t>, section 65 (Provision of roll information to prescribed authorities)—</w:t>
      </w:r>
    </w:p>
    <w:p w14:paraId="75C545B5" w14:textId="77777777" w:rsidR="00935E33" w:rsidRDefault="00935E33" w:rsidP="00935E33">
      <w:pPr>
        <w:pStyle w:val="Apara"/>
      </w:pPr>
      <w:r>
        <w:tab/>
        <w:t>(a)</w:t>
      </w:r>
      <w:r>
        <w:tab/>
        <w:t>the director</w:t>
      </w:r>
      <w:r>
        <w:noBreakHyphen/>
        <w:t>general of Treasury is a prescribed authority; and</w:t>
      </w:r>
    </w:p>
    <w:p w14:paraId="2C10245F" w14:textId="77777777" w:rsidR="00935E33" w:rsidRDefault="00935E33" w:rsidP="00935E33">
      <w:pPr>
        <w:pStyle w:val="Apara"/>
      </w:pPr>
      <w:r>
        <w:tab/>
        <w:t>(b)</w:t>
      </w:r>
      <w:r>
        <w:tab/>
        <w:t>assisting the director</w:t>
      </w:r>
      <w:r>
        <w:noBreakHyphen/>
        <w:t xml:space="preserve">general of Treasury to contact a former </w:t>
      </w:r>
      <w:proofErr w:type="spellStart"/>
      <w:r>
        <w:t>Totalcare</w:t>
      </w:r>
      <w:proofErr w:type="spellEnd"/>
      <w:r>
        <w:t xml:space="preserve"> employee about superannuation is a prescribed purpose.</w:t>
      </w:r>
    </w:p>
    <w:p w14:paraId="02500E7B" w14:textId="77777777" w:rsidR="00935E33" w:rsidRDefault="00935E33" w:rsidP="00935E33">
      <w:pPr>
        <w:pStyle w:val="Amain"/>
      </w:pPr>
      <w:r>
        <w:tab/>
        <w:t>(2)</w:t>
      </w:r>
      <w:r>
        <w:tab/>
        <w:t>The director</w:t>
      </w:r>
      <w:r>
        <w:noBreakHyphen/>
        <w:t>general of Treasury may give roll information to another person or entity if the only use of the information authorised by the director</w:t>
      </w:r>
      <w:r>
        <w:noBreakHyphen/>
        <w:t xml:space="preserve">general is to contact a former </w:t>
      </w:r>
      <w:proofErr w:type="spellStart"/>
      <w:r>
        <w:t>Totalcare</w:t>
      </w:r>
      <w:proofErr w:type="spellEnd"/>
      <w:r>
        <w:t xml:space="preserve"> employee about superannuation.</w:t>
      </w:r>
    </w:p>
    <w:p w14:paraId="5448407A" w14:textId="77777777" w:rsidR="00935E33" w:rsidRDefault="00935E33" w:rsidP="00935E33">
      <w:pPr>
        <w:pStyle w:val="Amain"/>
      </w:pPr>
      <w:r>
        <w:tab/>
        <w:t>(3)</w:t>
      </w:r>
      <w:r>
        <w:tab/>
        <w:t xml:space="preserve">A person or entity given roll information under subsection (2) may only use the information for contacting a former </w:t>
      </w:r>
      <w:proofErr w:type="spellStart"/>
      <w:r>
        <w:t>Totalcare</w:t>
      </w:r>
      <w:proofErr w:type="spellEnd"/>
      <w:r>
        <w:t xml:space="preserve"> employee  about superannuation.</w:t>
      </w:r>
    </w:p>
    <w:p w14:paraId="72DE6036" w14:textId="77777777" w:rsidR="00935E33" w:rsidRDefault="00935E33" w:rsidP="00935E33">
      <w:pPr>
        <w:pStyle w:val="Amain"/>
      </w:pPr>
      <w:r>
        <w:tab/>
        <w:t>(4)</w:t>
      </w:r>
      <w:r>
        <w:tab/>
        <w:t>In this section:</w:t>
      </w:r>
    </w:p>
    <w:p w14:paraId="581DEAEE" w14:textId="77777777" w:rsidR="00935E33" w:rsidRDefault="00935E33" w:rsidP="00935E33">
      <w:pPr>
        <w:pStyle w:val="aDef"/>
      </w:pPr>
      <w:r w:rsidRPr="003C0632">
        <w:rPr>
          <w:rStyle w:val="charBoldItals"/>
        </w:rPr>
        <w:t>director</w:t>
      </w:r>
      <w:r w:rsidRPr="003C0632">
        <w:rPr>
          <w:rStyle w:val="charBoldItals"/>
        </w:rPr>
        <w:noBreakHyphen/>
        <w:t xml:space="preserve">general of Treasury </w:t>
      </w:r>
      <w:r w:rsidRPr="00D57A5C">
        <w:rPr>
          <w:lang w:eastAsia="en-AU"/>
        </w:rPr>
        <w:t xml:space="preserve">means the </w:t>
      </w:r>
      <w:r>
        <w:t>director</w:t>
      </w:r>
      <w:r>
        <w:noBreakHyphen/>
        <w:t>general</w:t>
      </w:r>
      <w:r w:rsidRPr="00D57A5C">
        <w:rPr>
          <w:lang w:eastAsia="en-AU"/>
        </w:rPr>
        <w:t xml:space="preserve"> of the Treasury </w:t>
      </w:r>
      <w:r>
        <w:rPr>
          <w:lang w:eastAsia="en-AU"/>
        </w:rPr>
        <w:t>D</w:t>
      </w:r>
      <w:r w:rsidRPr="00D57A5C">
        <w:rPr>
          <w:lang w:eastAsia="en-AU"/>
        </w:rPr>
        <w:t>irectorate.</w:t>
      </w:r>
    </w:p>
    <w:p w14:paraId="0ECA9B49" w14:textId="77777777" w:rsidR="00935E33" w:rsidRDefault="00935E33" w:rsidP="00935E33">
      <w:pPr>
        <w:pStyle w:val="aDef"/>
      </w:pPr>
      <w:r>
        <w:rPr>
          <w:rStyle w:val="charBoldItals"/>
        </w:rPr>
        <w:t>superannuation</w:t>
      </w:r>
      <w:r>
        <w:t xml:space="preserve"> includes any superannuation matter associated with a person’s former employment with </w:t>
      </w:r>
      <w:proofErr w:type="spellStart"/>
      <w:r>
        <w:t>Totalcare</w:t>
      </w:r>
      <w:proofErr w:type="spellEnd"/>
      <w:r>
        <w:t xml:space="preserve">. </w:t>
      </w:r>
    </w:p>
    <w:p w14:paraId="0DB3E570" w14:textId="77777777" w:rsidR="00935E33" w:rsidRDefault="00935E33" w:rsidP="00935E33">
      <w:pPr>
        <w:pStyle w:val="aDef"/>
      </w:pPr>
      <w:proofErr w:type="spellStart"/>
      <w:r>
        <w:rPr>
          <w:rStyle w:val="charBoldItals"/>
        </w:rPr>
        <w:t>Totalcare</w:t>
      </w:r>
      <w:proofErr w:type="spellEnd"/>
      <w:r>
        <w:rPr>
          <w:rStyle w:val="charBoldItals"/>
        </w:rPr>
        <w:t xml:space="preserve"> </w:t>
      </w:r>
      <w:r>
        <w:rPr>
          <w:bCs/>
          <w:iCs/>
        </w:rPr>
        <w:t>means</w:t>
      </w:r>
      <w:r>
        <w:t xml:space="preserve"> </w:t>
      </w:r>
      <w:proofErr w:type="spellStart"/>
      <w:r>
        <w:t>Totalcare</w:t>
      </w:r>
      <w:proofErr w:type="spellEnd"/>
      <w:r>
        <w:t xml:space="preserve"> Industries Limited ABN 70 054 435 746.</w:t>
      </w:r>
    </w:p>
    <w:p w14:paraId="4975A9B7" w14:textId="77777777" w:rsidR="00935E33" w:rsidRPr="008E6A49" w:rsidRDefault="00935E33" w:rsidP="00F52687">
      <w:pPr>
        <w:pStyle w:val="AH5Sec"/>
      </w:pPr>
      <w:bookmarkStart w:id="14" w:name="_Toc133566341"/>
      <w:r w:rsidRPr="008F4977">
        <w:rPr>
          <w:rStyle w:val="CharSectNo"/>
        </w:rPr>
        <w:lastRenderedPageBreak/>
        <w:t>4AA</w:t>
      </w:r>
      <w:r w:rsidRPr="008E6A49">
        <w:tab/>
        <w:t>Use of roll information—deceased estates—Act, s 65</w:t>
      </w:r>
      <w:bookmarkEnd w:id="14"/>
    </w:p>
    <w:p w14:paraId="41FCBBE1" w14:textId="77777777" w:rsidR="00935E33" w:rsidRPr="008E6A49" w:rsidRDefault="00935E33" w:rsidP="00F52687">
      <w:pPr>
        <w:pStyle w:val="Amain"/>
        <w:keepNext/>
      </w:pPr>
      <w:r>
        <w:tab/>
      </w:r>
      <w:r w:rsidRPr="008E6A49">
        <w:t>(1)</w:t>
      </w:r>
      <w:r w:rsidRPr="008E6A49">
        <w:tab/>
        <w:t>The public trustee</w:t>
      </w:r>
      <w:r w:rsidR="00AF42B0">
        <w:t xml:space="preserve"> and guardian</w:t>
      </w:r>
      <w:r w:rsidRPr="008E6A49">
        <w:t xml:space="preserve"> is a prescribed authority.</w:t>
      </w:r>
    </w:p>
    <w:p w14:paraId="17C07DE2" w14:textId="77777777" w:rsidR="00935E33" w:rsidRPr="008E6A49" w:rsidRDefault="00935E33" w:rsidP="00F52687">
      <w:pPr>
        <w:pStyle w:val="Amain"/>
        <w:keepNext/>
      </w:pPr>
      <w:r>
        <w:tab/>
      </w:r>
      <w:r w:rsidRPr="008E6A49">
        <w:t>(2)</w:t>
      </w:r>
      <w:r w:rsidRPr="008E6A49">
        <w:tab/>
        <w:t>Administration of deceased estates is a prescribed purpose.</w:t>
      </w:r>
    </w:p>
    <w:p w14:paraId="4EAA0418" w14:textId="77777777" w:rsidR="00935E33" w:rsidRPr="008E6A49" w:rsidRDefault="00935E33" w:rsidP="00F52687">
      <w:pPr>
        <w:pStyle w:val="Amain"/>
        <w:keepNext/>
      </w:pPr>
      <w:r>
        <w:tab/>
      </w:r>
      <w:r w:rsidRPr="008E6A49">
        <w:t>(3)</w:t>
      </w:r>
      <w:r w:rsidRPr="008E6A49">
        <w:tab/>
        <w:t>The public trustee</w:t>
      </w:r>
      <w:r w:rsidR="00AF42B0">
        <w:t xml:space="preserve"> and guardian</w:t>
      </w:r>
      <w:r w:rsidRPr="008E6A49">
        <w:t xml:space="preserve"> may give roll information to another person or entity if the only use of the information authorised by the public trustee</w:t>
      </w:r>
      <w:r w:rsidR="00AF42B0">
        <w:t xml:space="preserve"> and guardian</w:t>
      </w:r>
      <w:r w:rsidRPr="008E6A49">
        <w:t xml:space="preserve"> is to administer a deceased estate.</w:t>
      </w:r>
    </w:p>
    <w:p w14:paraId="6B6BE103" w14:textId="77777777" w:rsidR="00935E33" w:rsidRDefault="00935E33" w:rsidP="00935E33">
      <w:pPr>
        <w:pStyle w:val="Amain"/>
      </w:pPr>
      <w:r>
        <w:tab/>
      </w:r>
      <w:r w:rsidRPr="008E6A49">
        <w:t>(4)</w:t>
      </w:r>
      <w:r w:rsidRPr="008E6A49">
        <w:tab/>
        <w:t>A person or entity given roll information under subsection (3) may only use the information for a prescribed purpose under this section.</w:t>
      </w:r>
    </w:p>
    <w:p w14:paraId="24A41731" w14:textId="77777777" w:rsidR="004D7937" w:rsidRPr="00D966A2" w:rsidRDefault="004D7937" w:rsidP="00B81706">
      <w:pPr>
        <w:pStyle w:val="AH5Sec"/>
      </w:pPr>
      <w:bookmarkStart w:id="15" w:name="_Toc133566342"/>
      <w:r w:rsidRPr="008F4977">
        <w:rPr>
          <w:rStyle w:val="CharSectNo"/>
        </w:rPr>
        <w:t>4AB</w:t>
      </w:r>
      <w:r w:rsidRPr="00D966A2">
        <w:tab/>
        <w:t>Use of roll information—taxation—Act, s 65</w:t>
      </w:r>
      <w:bookmarkEnd w:id="15"/>
    </w:p>
    <w:p w14:paraId="461A8A3E" w14:textId="77777777" w:rsidR="004D7937" w:rsidRPr="00D966A2" w:rsidRDefault="004D7937" w:rsidP="00B81706">
      <w:pPr>
        <w:pStyle w:val="Amain"/>
      </w:pPr>
      <w:r w:rsidRPr="00D966A2">
        <w:tab/>
        <w:t>(1)</w:t>
      </w:r>
      <w:r w:rsidRPr="00D966A2">
        <w:tab/>
        <w:t>The commissioner for revenue is a prescribed authority.</w:t>
      </w:r>
    </w:p>
    <w:p w14:paraId="03364564" w14:textId="77777777" w:rsidR="004D7937" w:rsidRPr="00D966A2" w:rsidRDefault="004D7937" w:rsidP="00B81706">
      <w:pPr>
        <w:pStyle w:val="Amain"/>
      </w:pPr>
      <w:r w:rsidRPr="00D966A2">
        <w:tab/>
        <w:t>(2)</w:t>
      </w:r>
      <w:r w:rsidRPr="00D966A2">
        <w:tab/>
        <w:t>The administration or enforcement of a tax law is a prescribed purpose.</w:t>
      </w:r>
    </w:p>
    <w:p w14:paraId="5410D123" w14:textId="77777777" w:rsidR="004D7937" w:rsidRPr="00D966A2" w:rsidRDefault="004D7937" w:rsidP="00B81706">
      <w:pPr>
        <w:pStyle w:val="Amain"/>
      </w:pPr>
      <w:r w:rsidRPr="00D966A2">
        <w:tab/>
        <w:t>(3)</w:t>
      </w:r>
      <w:r w:rsidRPr="00D966A2">
        <w:tab/>
        <w:t>The commissioner for revenue may give roll information to another person or entity if the only use of the information authorised by the commissioner for revenue is to administer or enforce a tax law.</w:t>
      </w:r>
    </w:p>
    <w:p w14:paraId="24341452" w14:textId="77777777" w:rsidR="004D7937" w:rsidRPr="008E6A49" w:rsidRDefault="004D7937" w:rsidP="00B81706">
      <w:pPr>
        <w:pStyle w:val="Amain"/>
      </w:pPr>
      <w:r w:rsidRPr="00D966A2">
        <w:tab/>
        <w:t>(4)</w:t>
      </w:r>
      <w:r w:rsidRPr="00D966A2">
        <w:tab/>
        <w:t>A person or entity given roll information under subsection (3) may only use the information to administer or enforce a tax law.</w:t>
      </w:r>
    </w:p>
    <w:p w14:paraId="56AC264B" w14:textId="77777777" w:rsidR="008F4977" w:rsidRPr="00B82367" w:rsidRDefault="008F4977" w:rsidP="008F4977">
      <w:pPr>
        <w:pStyle w:val="AH5Sec"/>
      </w:pPr>
      <w:bookmarkStart w:id="16" w:name="_Toc133566343"/>
      <w:r w:rsidRPr="008F4977">
        <w:rPr>
          <w:rStyle w:val="CharSectNo"/>
        </w:rPr>
        <w:t>4AC</w:t>
      </w:r>
      <w:r w:rsidRPr="00B82367">
        <w:tab/>
        <w:t>Use of roll information—integrity commissioner—Act,</w:t>
      </w:r>
      <w:r>
        <w:t xml:space="preserve"> </w:t>
      </w:r>
      <w:r w:rsidRPr="00B82367">
        <w:t>s</w:t>
      </w:r>
      <w:r>
        <w:t> </w:t>
      </w:r>
      <w:r w:rsidRPr="00B82367">
        <w:t>65</w:t>
      </w:r>
      <w:bookmarkEnd w:id="16"/>
    </w:p>
    <w:p w14:paraId="2545E83C" w14:textId="77777777" w:rsidR="008F4977" w:rsidRPr="00B82367" w:rsidRDefault="008F4977" w:rsidP="008F4977">
      <w:pPr>
        <w:pStyle w:val="Amain"/>
      </w:pPr>
      <w:r w:rsidRPr="00B82367">
        <w:tab/>
        <w:t>(1)</w:t>
      </w:r>
      <w:r w:rsidRPr="00B82367">
        <w:tab/>
        <w:t>The integrity commissioner is a prescribed authority.</w:t>
      </w:r>
    </w:p>
    <w:p w14:paraId="05EB093C" w14:textId="77777777" w:rsidR="008F4977" w:rsidRPr="00B82367" w:rsidRDefault="008F4977" w:rsidP="008F4977">
      <w:pPr>
        <w:pStyle w:val="Amain"/>
      </w:pPr>
      <w:r w:rsidRPr="00B82367">
        <w:tab/>
        <w:t>(2)</w:t>
      </w:r>
      <w:r w:rsidRPr="00B82367">
        <w:tab/>
        <w:t>Each of the following is a prescribed purpose:</w:t>
      </w:r>
    </w:p>
    <w:p w14:paraId="24CE088F" w14:textId="51CF4DCD" w:rsidR="008F4977" w:rsidRPr="00B82367" w:rsidRDefault="008F4977" w:rsidP="008F4977">
      <w:pPr>
        <w:pStyle w:val="Apara"/>
      </w:pPr>
      <w:r w:rsidRPr="00B82367">
        <w:tab/>
        <w:t>(a)</w:t>
      </w:r>
      <w:r w:rsidRPr="00B82367">
        <w:tab/>
        <w:t xml:space="preserve">under the </w:t>
      </w:r>
      <w:hyperlink r:id="rId31" w:tooltip="A2018-52" w:history="1">
        <w:r w:rsidRPr="007E5727">
          <w:rPr>
            <w:rStyle w:val="charCitHyperlinkItal"/>
          </w:rPr>
          <w:t>Integrity Commission Act 2018</w:t>
        </w:r>
      </w:hyperlink>
      <w:r w:rsidRPr="00B82367">
        <w:t>—</w:t>
      </w:r>
    </w:p>
    <w:p w14:paraId="0F2B0D8D" w14:textId="77777777" w:rsidR="008F4977" w:rsidRPr="00B82367" w:rsidRDefault="008F4977" w:rsidP="008F4977">
      <w:pPr>
        <w:pStyle w:val="Asubpara"/>
      </w:pPr>
      <w:r w:rsidRPr="00B82367">
        <w:tab/>
        <w:t>(</w:t>
      </w:r>
      <w:proofErr w:type="spellStart"/>
      <w:r w:rsidRPr="00B82367">
        <w:t>i</w:t>
      </w:r>
      <w:proofErr w:type="spellEnd"/>
      <w:r w:rsidRPr="00B82367">
        <w:t>)</w:t>
      </w:r>
      <w:r w:rsidRPr="00B82367">
        <w:tab/>
        <w:t>dealing with corruption reports (including carrying out preliminary inquiries mentioned in section</w:t>
      </w:r>
      <w:r>
        <w:t xml:space="preserve"> </w:t>
      </w:r>
      <w:r w:rsidRPr="00B82367">
        <w:t>86 of that Act); and</w:t>
      </w:r>
    </w:p>
    <w:p w14:paraId="01B38529" w14:textId="77777777" w:rsidR="008F4977" w:rsidRPr="0061226D" w:rsidRDefault="008F4977" w:rsidP="008F4977">
      <w:pPr>
        <w:pStyle w:val="Asubpara"/>
      </w:pPr>
      <w:r w:rsidRPr="00B82367">
        <w:tab/>
        <w:t>(ii)</w:t>
      </w:r>
      <w:r w:rsidRPr="00B82367">
        <w:tab/>
      </w:r>
      <w:r w:rsidRPr="0061226D">
        <w:t>investigating conduct that is alleged to be corrupt conduct; and</w:t>
      </w:r>
    </w:p>
    <w:p w14:paraId="5F082C71" w14:textId="77777777" w:rsidR="008F4977" w:rsidRPr="0061226D" w:rsidRDefault="008F4977" w:rsidP="008F4977">
      <w:pPr>
        <w:pStyle w:val="Asubpara"/>
      </w:pPr>
      <w:r w:rsidRPr="0061226D">
        <w:lastRenderedPageBreak/>
        <w:tab/>
        <w:t>(iii)</w:t>
      </w:r>
      <w:r w:rsidRPr="0061226D">
        <w:tab/>
        <w:t>identifying, exposing and preventing corrupt conduct; and</w:t>
      </w:r>
    </w:p>
    <w:p w14:paraId="579DCDE2" w14:textId="77777777" w:rsidR="008F4977" w:rsidRPr="0061226D" w:rsidRDefault="008F4977" w:rsidP="008F4977">
      <w:pPr>
        <w:pStyle w:val="Asubpara"/>
      </w:pPr>
      <w:r w:rsidRPr="0061226D">
        <w:tab/>
        <w:t>(iv)</w:t>
      </w:r>
      <w:r w:rsidRPr="0061226D">
        <w:tab/>
        <w:t>referring suspected instances of criminality or wrongdoing to the appropriate authority for further investigation and action;</w:t>
      </w:r>
    </w:p>
    <w:p w14:paraId="5BF037FC" w14:textId="2F294BB9" w:rsidR="008F4977" w:rsidRPr="0061226D" w:rsidRDefault="008F4977" w:rsidP="008F4977">
      <w:pPr>
        <w:pStyle w:val="Apara"/>
      </w:pPr>
      <w:r w:rsidRPr="0061226D">
        <w:tab/>
        <w:t>(b)</w:t>
      </w:r>
      <w:r w:rsidRPr="0061226D">
        <w:tab/>
        <w:t xml:space="preserve">under the </w:t>
      </w:r>
      <w:hyperlink r:id="rId32" w:tooltip="A2012-43" w:history="1">
        <w:r w:rsidRPr="007E5727">
          <w:rPr>
            <w:rStyle w:val="charCitHyperlinkItal"/>
          </w:rPr>
          <w:t>Public Interest Disclosure Act 2012</w:t>
        </w:r>
      </w:hyperlink>
      <w:r w:rsidRPr="0061226D">
        <w:t>—</w:t>
      </w:r>
    </w:p>
    <w:p w14:paraId="29A09311" w14:textId="77777777" w:rsidR="008F4977" w:rsidRPr="0061226D" w:rsidRDefault="008F4977" w:rsidP="008F4977">
      <w:pPr>
        <w:pStyle w:val="Asubpara"/>
      </w:pPr>
      <w:r w:rsidRPr="0061226D">
        <w:tab/>
        <w:t>(</w:t>
      </w:r>
      <w:proofErr w:type="spellStart"/>
      <w:r w:rsidRPr="0061226D">
        <w:t>i</w:t>
      </w:r>
      <w:proofErr w:type="spellEnd"/>
      <w:r w:rsidRPr="0061226D">
        <w:t>)</w:t>
      </w:r>
      <w:r w:rsidRPr="0061226D">
        <w:tab/>
        <w:t>assessing disclosures of disclosable conduct; and</w:t>
      </w:r>
    </w:p>
    <w:p w14:paraId="1036C8D2" w14:textId="77777777" w:rsidR="008F4977" w:rsidRPr="00B82367" w:rsidRDefault="008F4977" w:rsidP="008F4977">
      <w:pPr>
        <w:pStyle w:val="Asubpara"/>
      </w:pPr>
      <w:r w:rsidRPr="0061226D">
        <w:tab/>
        <w:t>(ii)</w:t>
      </w:r>
      <w:r w:rsidRPr="0061226D">
        <w:tab/>
        <w:t>investigating public interest disclosures; and</w:t>
      </w:r>
    </w:p>
    <w:p w14:paraId="20C2EB5F" w14:textId="77777777" w:rsidR="008F4977" w:rsidRPr="00B82367" w:rsidRDefault="008F4977" w:rsidP="008F4977">
      <w:pPr>
        <w:pStyle w:val="Asubpara"/>
      </w:pPr>
      <w:r w:rsidRPr="00B82367">
        <w:tab/>
        <w:t>(iii)</w:t>
      </w:r>
      <w:r w:rsidRPr="00B82367">
        <w:tab/>
        <w:t>reviewing investigations of public interest disclosures.</w:t>
      </w:r>
    </w:p>
    <w:p w14:paraId="70CC4F22" w14:textId="77777777" w:rsidR="008F4977" w:rsidRPr="00B82367" w:rsidRDefault="008F4977" w:rsidP="008F4977">
      <w:pPr>
        <w:pStyle w:val="Amain"/>
      </w:pPr>
      <w:r w:rsidRPr="00B82367">
        <w:tab/>
        <w:t>(3)</w:t>
      </w:r>
      <w:r w:rsidRPr="00B82367">
        <w:tab/>
        <w:t>The integrity commissioner may give roll information to another person or entity if—</w:t>
      </w:r>
    </w:p>
    <w:p w14:paraId="6904D152" w14:textId="77777777" w:rsidR="008F4977" w:rsidRPr="00B82367" w:rsidRDefault="008F4977" w:rsidP="008F4977">
      <w:pPr>
        <w:pStyle w:val="Apara"/>
      </w:pPr>
      <w:r w:rsidRPr="00B82367">
        <w:tab/>
        <w:t>(a)</w:t>
      </w:r>
      <w:r w:rsidRPr="00B82367">
        <w:tab/>
        <w:t>the person or entity is authorised by the integrity commissioner to use the information for the following purposes only:</w:t>
      </w:r>
    </w:p>
    <w:p w14:paraId="78DF2E4C" w14:textId="77777777" w:rsidR="008F4977" w:rsidRPr="00B82367" w:rsidRDefault="008F4977" w:rsidP="008F4977">
      <w:pPr>
        <w:pStyle w:val="Asubpara"/>
      </w:pPr>
      <w:r w:rsidRPr="00B82367">
        <w:tab/>
        <w:t>(</w:t>
      </w:r>
      <w:proofErr w:type="spellStart"/>
      <w:r w:rsidRPr="00B82367">
        <w:t>i</w:t>
      </w:r>
      <w:proofErr w:type="spellEnd"/>
      <w:r w:rsidRPr="00B82367">
        <w:t>)</w:t>
      </w:r>
      <w:r w:rsidRPr="00B82367">
        <w:tab/>
        <w:t>investigating conduct that is alleged to be corrupt conduct as mentioned in subsection</w:t>
      </w:r>
      <w:r>
        <w:t xml:space="preserve"> </w:t>
      </w:r>
      <w:r w:rsidRPr="00B82367">
        <w:t>(2)</w:t>
      </w:r>
      <w:r>
        <w:t xml:space="preserve"> </w:t>
      </w:r>
      <w:r w:rsidRPr="00B82367">
        <w:t>(a)</w:t>
      </w:r>
      <w:r>
        <w:t xml:space="preserve"> </w:t>
      </w:r>
      <w:r w:rsidRPr="00B82367">
        <w:t>(ii);</w:t>
      </w:r>
    </w:p>
    <w:p w14:paraId="25000EF3" w14:textId="77777777" w:rsidR="008F4977" w:rsidRPr="00B82367" w:rsidRDefault="008F4977" w:rsidP="008F4977">
      <w:pPr>
        <w:pStyle w:val="Asubpara"/>
      </w:pPr>
      <w:r w:rsidRPr="00B82367">
        <w:tab/>
        <w:t>(ii)</w:t>
      </w:r>
      <w:r w:rsidRPr="00B82367">
        <w:tab/>
        <w:t>investigating or taking action in relation to suspected criminality or wrongdoing as mentioned in subsection</w:t>
      </w:r>
      <w:r>
        <w:t> </w:t>
      </w:r>
      <w:r w:rsidRPr="00B82367">
        <w:t>(2)</w:t>
      </w:r>
      <w:r>
        <w:t> </w:t>
      </w:r>
      <w:r w:rsidRPr="00B82367">
        <w:t>(a)</w:t>
      </w:r>
      <w:r>
        <w:t xml:space="preserve"> </w:t>
      </w:r>
      <w:r w:rsidRPr="00B82367">
        <w:t>(iv); or</w:t>
      </w:r>
    </w:p>
    <w:p w14:paraId="0E4A4524" w14:textId="77777777" w:rsidR="008F4977" w:rsidRPr="00B82367" w:rsidRDefault="008F4977" w:rsidP="008F4977">
      <w:pPr>
        <w:pStyle w:val="Apara"/>
      </w:pPr>
      <w:r w:rsidRPr="00B82367">
        <w:tab/>
        <w:t>(b)</w:t>
      </w:r>
      <w:r w:rsidRPr="00B82367">
        <w:tab/>
        <w:t xml:space="preserve">the person or entity has power to </w:t>
      </w:r>
      <w:r w:rsidRPr="00B82367">
        <w:rPr>
          <w:color w:val="000000"/>
          <w:shd w:val="clear" w:color="auto" w:fill="FFFFFF"/>
        </w:rPr>
        <w:t xml:space="preserve">require the production of documents or the answering of questions, and </w:t>
      </w:r>
      <w:r w:rsidRPr="00B82367">
        <w:t>the information is given so that the integrity commission may fulfil a purpose mentioned in paragraph</w:t>
      </w:r>
      <w:r>
        <w:t xml:space="preserve"> </w:t>
      </w:r>
      <w:r w:rsidRPr="00B82367">
        <w:t>(a).</w:t>
      </w:r>
    </w:p>
    <w:p w14:paraId="524B26C8" w14:textId="77777777" w:rsidR="008F4977" w:rsidRPr="00B82367" w:rsidRDefault="008F4977" w:rsidP="008F4977">
      <w:pPr>
        <w:pStyle w:val="aExamHdgpar"/>
      </w:pPr>
      <w:r w:rsidRPr="00B82367">
        <w:t>Example—par (b)</w:t>
      </w:r>
    </w:p>
    <w:p w14:paraId="281BA30B" w14:textId="77777777" w:rsidR="008F4977" w:rsidRPr="00B82367" w:rsidRDefault="008F4977" w:rsidP="008F4977">
      <w:pPr>
        <w:pStyle w:val="aExampar"/>
      </w:pPr>
      <w:r w:rsidRPr="00B82367">
        <w:t>giving roll information to a magistrate when applying for a search warrant as part of an investigation of conduct that is alleged to be corrupt conduct</w:t>
      </w:r>
    </w:p>
    <w:p w14:paraId="474AB569" w14:textId="77777777" w:rsidR="008F4977" w:rsidRDefault="008F4977" w:rsidP="008F4977">
      <w:pPr>
        <w:pStyle w:val="Amain"/>
      </w:pPr>
      <w:r w:rsidRPr="00B82367">
        <w:tab/>
        <w:t>(4)</w:t>
      </w:r>
      <w:r w:rsidRPr="00B82367">
        <w:tab/>
        <w:t>A person or entity given roll information under subsection</w:t>
      </w:r>
      <w:r>
        <w:t xml:space="preserve"> </w:t>
      </w:r>
      <w:r w:rsidRPr="00B82367">
        <w:t>(3)</w:t>
      </w:r>
      <w:r>
        <w:t xml:space="preserve"> </w:t>
      </w:r>
      <w:r w:rsidRPr="00B82367">
        <w:t>(a) may use the information only as authorised.</w:t>
      </w:r>
    </w:p>
    <w:p w14:paraId="181E63E0" w14:textId="77777777" w:rsidR="008F4977" w:rsidRDefault="008F4977" w:rsidP="00E77E56">
      <w:pPr>
        <w:pStyle w:val="Amain"/>
        <w:keepNext/>
      </w:pPr>
      <w:r>
        <w:lastRenderedPageBreak/>
        <w:tab/>
        <w:t>(5)</w:t>
      </w:r>
      <w:r>
        <w:tab/>
        <w:t>In this section:</w:t>
      </w:r>
    </w:p>
    <w:p w14:paraId="60EA3CF9" w14:textId="75E4D97D" w:rsidR="008F4977" w:rsidRDefault="008F4977" w:rsidP="00E77E56">
      <w:pPr>
        <w:pStyle w:val="aDef"/>
        <w:keepNext/>
      </w:pPr>
      <w:r w:rsidRPr="007E5727">
        <w:rPr>
          <w:rStyle w:val="charBoldItals"/>
        </w:rPr>
        <w:t>corrupt conduct</w:t>
      </w:r>
      <w:r>
        <w:rPr>
          <w:bCs/>
          <w:iCs/>
        </w:rPr>
        <w:t xml:space="preserve">—see the </w:t>
      </w:r>
      <w:hyperlink r:id="rId33" w:tooltip="A2018-52" w:history="1">
        <w:r w:rsidRPr="007E5727">
          <w:rPr>
            <w:rStyle w:val="charCitHyperlinkItal"/>
          </w:rPr>
          <w:t>Integrity Commission Act 2018</w:t>
        </w:r>
      </w:hyperlink>
      <w:r>
        <w:t>, section 9.</w:t>
      </w:r>
    </w:p>
    <w:p w14:paraId="153209EE" w14:textId="14626A9D" w:rsidR="008F4977" w:rsidRDefault="008F4977" w:rsidP="008F4977">
      <w:pPr>
        <w:pStyle w:val="aDef"/>
      </w:pPr>
      <w:r w:rsidRPr="007E5727">
        <w:rPr>
          <w:rStyle w:val="charBoldItals"/>
        </w:rPr>
        <w:t>disclosable conduct</w:t>
      </w:r>
      <w:r>
        <w:t xml:space="preserve">—see the </w:t>
      </w:r>
      <w:hyperlink r:id="rId34" w:tooltip="A2012-43" w:history="1">
        <w:r w:rsidRPr="007E5727">
          <w:rPr>
            <w:rStyle w:val="charCitHyperlinkItal"/>
          </w:rPr>
          <w:t>Public Interest Disclosure Act 2012</w:t>
        </w:r>
      </w:hyperlink>
      <w:r>
        <w:t>, section 8.</w:t>
      </w:r>
    </w:p>
    <w:p w14:paraId="3BB3B166" w14:textId="19A8C587" w:rsidR="008F4977" w:rsidRPr="00B82367" w:rsidRDefault="008F4977" w:rsidP="008F4977">
      <w:pPr>
        <w:pStyle w:val="aDef"/>
      </w:pPr>
      <w:r w:rsidRPr="007E5727">
        <w:rPr>
          <w:rStyle w:val="charBoldItals"/>
        </w:rPr>
        <w:t>public interest disclosure</w:t>
      </w:r>
      <w:r>
        <w:t xml:space="preserve">—see the </w:t>
      </w:r>
      <w:hyperlink r:id="rId35" w:tooltip="A2012-43" w:history="1">
        <w:r w:rsidRPr="007E5727">
          <w:rPr>
            <w:rStyle w:val="charCitHyperlinkItal"/>
          </w:rPr>
          <w:t>Public Interest Disclosure Act 2012</w:t>
        </w:r>
      </w:hyperlink>
      <w:r>
        <w:t>, section 7.</w:t>
      </w:r>
    </w:p>
    <w:p w14:paraId="7CFC47C8" w14:textId="77777777" w:rsidR="00935E33" w:rsidRDefault="00935E33" w:rsidP="00935E33">
      <w:pPr>
        <w:pStyle w:val="AH5Sec"/>
      </w:pPr>
      <w:bookmarkStart w:id="17" w:name="_Toc133566344"/>
      <w:r w:rsidRPr="008F4977">
        <w:rPr>
          <w:rStyle w:val="CharSectNo"/>
        </w:rPr>
        <w:t>5</w:t>
      </w:r>
      <w:r>
        <w:tab/>
        <w:t>Prescribed entity—Act, s 67 (1) (b)</w:t>
      </w:r>
      <w:bookmarkEnd w:id="17"/>
    </w:p>
    <w:p w14:paraId="755AB41F" w14:textId="77777777" w:rsidR="00935E33" w:rsidRDefault="00935E33" w:rsidP="00935E33">
      <w:pPr>
        <w:pStyle w:val="Amainreturn"/>
      </w:pPr>
      <w:r>
        <w:t xml:space="preserve">The </w:t>
      </w:r>
      <w:proofErr w:type="spellStart"/>
      <w:r>
        <w:t>ActewAGL</w:t>
      </w:r>
      <w:proofErr w:type="spellEnd"/>
      <w:r>
        <w:t xml:space="preserve"> retail partnership ABN 46 221 314 841 (</w:t>
      </w:r>
      <w:r w:rsidR="00B812B8" w:rsidRPr="00D87986">
        <w:t>Icon Retail Investments Limited</w:t>
      </w:r>
      <w:r>
        <w:t xml:space="preserve"> ABN 23 074 371 207 and AGL ACT Retail Investments Pty Ltd ABN 53 093 631 586) is prescribed.</w:t>
      </w:r>
    </w:p>
    <w:p w14:paraId="33BCFBD4" w14:textId="77777777" w:rsidR="00935E33" w:rsidRDefault="00935E33" w:rsidP="00935E33">
      <w:pPr>
        <w:pStyle w:val="AH5Sec"/>
      </w:pPr>
      <w:bookmarkStart w:id="18" w:name="_Toc133566345"/>
      <w:r w:rsidRPr="008F4977">
        <w:rPr>
          <w:rStyle w:val="CharSectNo"/>
        </w:rPr>
        <w:t>5A</w:t>
      </w:r>
      <w:r>
        <w:tab/>
        <w:t>Declaration ballot papers</w:t>
      </w:r>
      <w:bookmarkEnd w:id="18"/>
    </w:p>
    <w:p w14:paraId="7415C383" w14:textId="16E29A83" w:rsidR="00935E33" w:rsidRDefault="00935E33" w:rsidP="00935E33">
      <w:pPr>
        <w:pStyle w:val="Amainreturn"/>
        <w:keepNext/>
        <w:keepLines/>
      </w:pPr>
      <w:r>
        <w:t xml:space="preserve">The heading to be printed or endorsed on a ballot paper to be used for declaration voting must be the heading to a ballot paper set out in the </w:t>
      </w:r>
      <w:hyperlink r:id="rId36" w:tooltip="Electoral Act 1992" w:history="1">
        <w:r w:rsidRPr="00740349">
          <w:rPr>
            <w:rStyle w:val="charCitHyperlinkAbbrev"/>
          </w:rPr>
          <w:t>Act</w:t>
        </w:r>
      </w:hyperlink>
      <w:r>
        <w:t xml:space="preserve">, schedule 1 modified by inserting </w:t>
      </w:r>
      <w:r>
        <w:rPr>
          <w:b/>
          <w:sz w:val="20"/>
        </w:rPr>
        <w:t>Declaration</w:t>
      </w:r>
      <w:r>
        <w:rPr>
          <w:sz w:val="20"/>
        </w:rPr>
        <w:t xml:space="preserve"> </w:t>
      </w:r>
      <w:r w:rsidRPr="002F50A3">
        <w:t>next to</w:t>
      </w:r>
      <w:r>
        <w:t xml:space="preserve"> </w:t>
      </w:r>
      <w:r>
        <w:rPr>
          <w:b/>
          <w:sz w:val="20"/>
        </w:rPr>
        <w:t>Ballot paper</w:t>
      </w:r>
      <w:r>
        <w:t>.</w:t>
      </w:r>
    </w:p>
    <w:p w14:paraId="01FA6E15" w14:textId="77777777" w:rsidR="00935E33" w:rsidRDefault="00935E33" w:rsidP="00935E33">
      <w:pPr>
        <w:pStyle w:val="02Text"/>
        <w:sectPr w:rsidR="00935E33">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14:paraId="7F5DC7E8" w14:textId="77777777" w:rsidR="00935E33" w:rsidRDefault="00935E33" w:rsidP="00935E33">
      <w:pPr>
        <w:pStyle w:val="PageBreak"/>
      </w:pPr>
      <w:r>
        <w:br w:type="page"/>
      </w:r>
    </w:p>
    <w:p w14:paraId="4BCB1CE6" w14:textId="77777777" w:rsidR="00935E33" w:rsidRDefault="00935E33" w:rsidP="00935E33">
      <w:pPr>
        <w:pStyle w:val="Dict-Heading"/>
      </w:pPr>
      <w:bookmarkStart w:id="19" w:name="_Toc133566346"/>
      <w:r>
        <w:lastRenderedPageBreak/>
        <w:t>Dictionary</w:t>
      </w:r>
      <w:bookmarkEnd w:id="19"/>
    </w:p>
    <w:p w14:paraId="4A2079A6" w14:textId="77777777" w:rsidR="00935E33" w:rsidRDefault="00935E33" w:rsidP="00935E33">
      <w:pPr>
        <w:pStyle w:val="ref"/>
        <w:keepNext/>
      </w:pPr>
      <w:r>
        <w:t>(see s 2)</w:t>
      </w:r>
    </w:p>
    <w:p w14:paraId="5AE7A3D4" w14:textId="6E259088" w:rsidR="00935E33" w:rsidRDefault="00935E33" w:rsidP="00935E33">
      <w:pPr>
        <w:pStyle w:val="aNote"/>
        <w:keepNext/>
      </w:pPr>
      <w:r>
        <w:rPr>
          <w:rStyle w:val="charItals"/>
        </w:rPr>
        <w:t>Note 1</w:t>
      </w:r>
      <w:r>
        <w:rPr>
          <w:rStyle w:val="charItals"/>
        </w:rPr>
        <w:tab/>
      </w:r>
      <w:r>
        <w:t xml:space="preserve">The </w:t>
      </w:r>
      <w:hyperlink r:id="rId42" w:tooltip="A2001-14" w:history="1">
        <w:r w:rsidRPr="003C0632">
          <w:rPr>
            <w:rStyle w:val="charCitHyperlinkAbbrev"/>
          </w:rPr>
          <w:t>Legislation Act</w:t>
        </w:r>
      </w:hyperlink>
      <w:r>
        <w:t xml:space="preserve"> contains definitions and other provisions relevant to this regulation.</w:t>
      </w:r>
    </w:p>
    <w:p w14:paraId="0384E3A5" w14:textId="1047CD21" w:rsidR="00935E33" w:rsidRDefault="00935E33" w:rsidP="00935E33">
      <w:pPr>
        <w:pStyle w:val="aNote"/>
        <w:keepNext/>
      </w:pPr>
      <w:r>
        <w:rPr>
          <w:rStyle w:val="charItals"/>
        </w:rPr>
        <w:t>Note 2</w:t>
      </w:r>
      <w:r>
        <w:rPr>
          <w:rStyle w:val="charItals"/>
        </w:rPr>
        <w:tab/>
      </w:r>
      <w:r>
        <w:t xml:space="preserve">For example, the </w:t>
      </w:r>
      <w:hyperlink r:id="rId43" w:tooltip="A2001-14" w:history="1">
        <w:r w:rsidRPr="003C0632">
          <w:rPr>
            <w:rStyle w:val="charCitHyperlinkAbbrev"/>
          </w:rPr>
          <w:t>Legislation Act</w:t>
        </w:r>
      </w:hyperlink>
      <w:r>
        <w:t xml:space="preserve">, </w:t>
      </w:r>
      <w:proofErr w:type="spellStart"/>
      <w:r>
        <w:t>dict</w:t>
      </w:r>
      <w:proofErr w:type="spellEnd"/>
      <w:r>
        <w:t>, pt 1, defines the following terms:</w:t>
      </w:r>
    </w:p>
    <w:p w14:paraId="1C1DEC70" w14:textId="77777777" w:rsidR="00935E33" w:rsidRDefault="00935E33" w:rsidP="00935E33">
      <w:pPr>
        <w:pStyle w:val="aNoteBulletss"/>
        <w:tabs>
          <w:tab w:val="left" w:pos="2300"/>
        </w:tabs>
      </w:pPr>
      <w:r>
        <w:rPr>
          <w:rFonts w:ascii="Symbol" w:hAnsi="Symbol"/>
        </w:rPr>
        <w:t></w:t>
      </w:r>
      <w:r>
        <w:rPr>
          <w:rFonts w:ascii="Symbol" w:hAnsi="Symbol"/>
        </w:rPr>
        <w:tab/>
      </w:r>
      <w:r>
        <w:t>chief health officer</w:t>
      </w:r>
    </w:p>
    <w:p w14:paraId="430440B5" w14:textId="77777777" w:rsidR="00B81706" w:rsidRPr="00D966A2" w:rsidRDefault="00B81706" w:rsidP="00B81706">
      <w:pPr>
        <w:pStyle w:val="aNoteBulletss"/>
        <w:tabs>
          <w:tab w:val="left" w:pos="2300"/>
        </w:tabs>
      </w:pPr>
      <w:r w:rsidRPr="00D966A2">
        <w:rPr>
          <w:rFonts w:ascii="Symbol" w:hAnsi="Symbol"/>
        </w:rPr>
        <w:t></w:t>
      </w:r>
      <w:r w:rsidRPr="00D966A2">
        <w:rPr>
          <w:rFonts w:ascii="Symbol" w:hAnsi="Symbol"/>
        </w:rPr>
        <w:tab/>
      </w:r>
      <w:r w:rsidRPr="00D966A2">
        <w:t>commissioner for revenue</w:t>
      </w:r>
    </w:p>
    <w:p w14:paraId="15332630" w14:textId="77777777" w:rsidR="00935E33" w:rsidRDefault="00935E33" w:rsidP="00935E33">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664CCF62" w14:textId="77777777" w:rsidR="00935E33" w:rsidRDefault="00935E33" w:rsidP="00935E33">
      <w:pPr>
        <w:pStyle w:val="aNoteBulletss"/>
        <w:keepNext/>
        <w:tabs>
          <w:tab w:val="left" w:pos="2300"/>
        </w:tabs>
      </w:pPr>
      <w:r>
        <w:rPr>
          <w:rFonts w:ascii="Symbol" w:hAnsi="Symbol"/>
        </w:rPr>
        <w:t></w:t>
      </w:r>
      <w:r>
        <w:rPr>
          <w:rFonts w:ascii="Symbol" w:hAnsi="Symbol"/>
        </w:rPr>
        <w:tab/>
      </w:r>
      <w:r>
        <w:t>entity</w:t>
      </w:r>
    </w:p>
    <w:p w14:paraId="311883BB" w14:textId="77777777" w:rsidR="008F4977" w:rsidRPr="00B82367" w:rsidRDefault="008F4977" w:rsidP="008F4977">
      <w:pPr>
        <w:pStyle w:val="aNoteBulletss"/>
        <w:tabs>
          <w:tab w:val="left" w:pos="2300"/>
        </w:tabs>
      </w:pPr>
      <w:r w:rsidRPr="00B82367">
        <w:rPr>
          <w:rFonts w:ascii="Symbol" w:hAnsi="Symbol"/>
        </w:rPr>
        <w:t></w:t>
      </w:r>
      <w:r w:rsidRPr="00B82367">
        <w:rPr>
          <w:rFonts w:ascii="Symbol" w:hAnsi="Symbol"/>
        </w:rPr>
        <w:tab/>
      </w:r>
      <w:r w:rsidRPr="00B82367">
        <w:t>integrity commission</w:t>
      </w:r>
    </w:p>
    <w:p w14:paraId="14827C3F" w14:textId="77777777" w:rsidR="008F4977" w:rsidRPr="00B82367" w:rsidRDefault="008F4977" w:rsidP="008F4977">
      <w:pPr>
        <w:pStyle w:val="aNoteBulletss"/>
        <w:tabs>
          <w:tab w:val="left" w:pos="2300"/>
        </w:tabs>
      </w:pPr>
      <w:r w:rsidRPr="00B82367">
        <w:rPr>
          <w:rFonts w:ascii="Symbol" w:hAnsi="Symbol"/>
        </w:rPr>
        <w:t></w:t>
      </w:r>
      <w:r w:rsidRPr="00B82367">
        <w:rPr>
          <w:rFonts w:ascii="Symbol" w:hAnsi="Symbol"/>
        </w:rPr>
        <w:tab/>
      </w:r>
      <w:r w:rsidRPr="00B82367">
        <w:t>integrity commissioner</w:t>
      </w:r>
    </w:p>
    <w:p w14:paraId="2BBCDB8A" w14:textId="77777777" w:rsidR="00935E33" w:rsidRDefault="00935E33" w:rsidP="00935E33">
      <w:pPr>
        <w:pStyle w:val="aNoteBulletss"/>
        <w:keepNext/>
        <w:tabs>
          <w:tab w:val="left" w:pos="2300"/>
        </w:tabs>
      </w:pPr>
      <w:r>
        <w:rPr>
          <w:rFonts w:ascii="Symbol" w:hAnsi="Symbol"/>
        </w:rPr>
        <w:t></w:t>
      </w:r>
      <w:r>
        <w:rPr>
          <w:rFonts w:ascii="Symbol" w:hAnsi="Symbol"/>
        </w:rPr>
        <w:tab/>
      </w:r>
      <w:r w:rsidRPr="008E6A49">
        <w:t>public trustee</w:t>
      </w:r>
      <w:r w:rsidR="00AF42B0">
        <w:t xml:space="preserve"> and guardian</w:t>
      </w:r>
      <w:r>
        <w:t>.</w:t>
      </w:r>
    </w:p>
    <w:p w14:paraId="073EF70E" w14:textId="18830983" w:rsidR="00935E33" w:rsidRDefault="00935E33" w:rsidP="00935E33">
      <w:pPr>
        <w:pStyle w:val="aNote"/>
        <w:keepNext/>
      </w:pPr>
      <w:r>
        <w:rPr>
          <w:rStyle w:val="charItals"/>
        </w:rPr>
        <w:t>Note 3</w:t>
      </w:r>
      <w:r>
        <w:rPr>
          <w:rStyle w:val="charItals"/>
        </w:rPr>
        <w:tab/>
      </w:r>
      <w:r>
        <w:t xml:space="preserve">Terms used in this regulation have the same meaning that they have in the </w:t>
      </w:r>
      <w:hyperlink r:id="rId44" w:tooltip="A1992-71" w:history="1">
        <w:r w:rsidRPr="003C0632">
          <w:rPr>
            <w:rStyle w:val="charCitHyperlinkItal"/>
          </w:rPr>
          <w:t>Electoral Act 1992</w:t>
        </w:r>
      </w:hyperlink>
      <w:r>
        <w:rPr>
          <w:rStyle w:val="charItals"/>
        </w:rPr>
        <w:t xml:space="preserve"> </w:t>
      </w:r>
      <w:r>
        <w:t xml:space="preserve">(see </w:t>
      </w:r>
      <w:hyperlink r:id="rId45" w:tooltip="A2001-14" w:history="1">
        <w:r w:rsidRPr="003C0632">
          <w:rPr>
            <w:rStyle w:val="charCitHyperlinkAbbrev"/>
          </w:rPr>
          <w:t>Legislation Act</w:t>
        </w:r>
      </w:hyperlink>
      <w:r>
        <w:t xml:space="preserve">, s 148).  For example, the following terms are defined in the </w:t>
      </w:r>
      <w:hyperlink r:id="rId46" w:tooltip="A1992-71" w:history="1">
        <w:r w:rsidRPr="003C0632">
          <w:rPr>
            <w:rStyle w:val="charCitHyperlinkItal"/>
          </w:rPr>
          <w:t>Electoral Act 1992</w:t>
        </w:r>
      </w:hyperlink>
      <w:r>
        <w:rPr>
          <w:rStyle w:val="charItals"/>
        </w:rPr>
        <w:t>,</w:t>
      </w:r>
      <w:r>
        <w:t xml:space="preserve"> </w:t>
      </w:r>
      <w:proofErr w:type="spellStart"/>
      <w:r>
        <w:t>dict</w:t>
      </w:r>
      <w:proofErr w:type="spellEnd"/>
      <w:r>
        <w:t>:</w:t>
      </w:r>
    </w:p>
    <w:p w14:paraId="15989739" w14:textId="77777777" w:rsidR="00935E33" w:rsidRDefault="00935E33" w:rsidP="00935E33">
      <w:pPr>
        <w:pStyle w:val="aNoteBulletss"/>
        <w:tabs>
          <w:tab w:val="left" w:pos="2300"/>
        </w:tabs>
      </w:pPr>
      <w:r>
        <w:rPr>
          <w:rFonts w:ascii="Symbol" w:hAnsi="Symbol"/>
        </w:rPr>
        <w:t></w:t>
      </w:r>
      <w:r>
        <w:rPr>
          <w:rFonts w:ascii="Symbol" w:hAnsi="Symbol"/>
        </w:rPr>
        <w:tab/>
      </w:r>
      <w:r>
        <w:t>ballot paper</w:t>
      </w:r>
    </w:p>
    <w:p w14:paraId="19EE35F5" w14:textId="77777777" w:rsidR="00935E33" w:rsidRDefault="00935E33" w:rsidP="00935E33">
      <w:pPr>
        <w:pStyle w:val="aNoteBulletss"/>
        <w:tabs>
          <w:tab w:val="left" w:pos="2300"/>
        </w:tabs>
      </w:pPr>
      <w:r>
        <w:rPr>
          <w:rFonts w:ascii="Symbol" w:hAnsi="Symbol"/>
        </w:rPr>
        <w:t></w:t>
      </w:r>
      <w:r>
        <w:rPr>
          <w:rFonts w:ascii="Symbol" w:hAnsi="Symbol"/>
        </w:rPr>
        <w:tab/>
      </w:r>
      <w:r>
        <w:t>roll.</w:t>
      </w:r>
    </w:p>
    <w:p w14:paraId="6298C015" w14:textId="77777777" w:rsidR="00935E33" w:rsidRDefault="00935E33" w:rsidP="00935E33">
      <w:pPr>
        <w:pStyle w:val="aDef"/>
      </w:pPr>
      <w:r>
        <w:rPr>
          <w:rStyle w:val="charBoldItals"/>
        </w:rPr>
        <w:t xml:space="preserve">roll information </w:t>
      </w:r>
      <w:r w:rsidRPr="003C0632">
        <w:t>means a copy of a roll or of information contained on a roll</w:t>
      </w:r>
      <w:r>
        <w:t>.</w:t>
      </w:r>
    </w:p>
    <w:p w14:paraId="190DDBCB" w14:textId="7685E940" w:rsidR="004559A1" w:rsidRPr="003C0632" w:rsidRDefault="004559A1" w:rsidP="004559A1">
      <w:pPr>
        <w:pStyle w:val="aDef"/>
      </w:pPr>
      <w:r w:rsidRPr="00D966A2">
        <w:rPr>
          <w:rStyle w:val="charBoldItals"/>
        </w:rPr>
        <w:t>tax law</w:t>
      </w:r>
      <w:r w:rsidRPr="00D966A2">
        <w:t xml:space="preserve">—see the </w:t>
      </w:r>
      <w:hyperlink r:id="rId47" w:tooltip="A1999-4" w:history="1">
        <w:r w:rsidRPr="00D966A2">
          <w:rPr>
            <w:rStyle w:val="charCitHyperlinkItal"/>
          </w:rPr>
          <w:t>Taxation Administration Act 1999</w:t>
        </w:r>
      </w:hyperlink>
      <w:r w:rsidRPr="00D966A2">
        <w:t>, section 4.</w:t>
      </w:r>
    </w:p>
    <w:p w14:paraId="43B5BF61" w14:textId="77777777" w:rsidR="00935E33" w:rsidRDefault="00935E33" w:rsidP="00935E33">
      <w:pPr>
        <w:pStyle w:val="04Dictionary"/>
        <w:sectPr w:rsidR="00935E33">
          <w:headerReference w:type="even" r:id="rId48"/>
          <w:headerReference w:type="default" r:id="rId49"/>
          <w:footerReference w:type="even" r:id="rId50"/>
          <w:footerReference w:type="default" r:id="rId51"/>
          <w:type w:val="continuous"/>
          <w:pgSz w:w="11907" w:h="16839" w:code="9"/>
          <w:pgMar w:top="3000" w:right="1900" w:bottom="2500" w:left="2300" w:header="2480" w:footer="2100" w:gutter="0"/>
          <w:cols w:space="720"/>
          <w:docGrid w:linePitch="254"/>
        </w:sectPr>
      </w:pPr>
    </w:p>
    <w:p w14:paraId="2E7BD4C4" w14:textId="77777777" w:rsidR="00935E33" w:rsidRDefault="00935E33" w:rsidP="00935E33">
      <w:pPr>
        <w:pStyle w:val="Endnote1"/>
      </w:pPr>
      <w:bookmarkStart w:id="20" w:name="_Toc133566347"/>
      <w:r>
        <w:lastRenderedPageBreak/>
        <w:t>Endnotes</w:t>
      </w:r>
      <w:bookmarkEnd w:id="20"/>
    </w:p>
    <w:p w14:paraId="5F9E2597" w14:textId="77777777" w:rsidR="00935E33" w:rsidRPr="008F4977" w:rsidRDefault="00935E33" w:rsidP="00935E33">
      <w:pPr>
        <w:pStyle w:val="Endnote2"/>
      </w:pPr>
      <w:bookmarkStart w:id="21" w:name="_Toc133566348"/>
      <w:r w:rsidRPr="008F4977">
        <w:rPr>
          <w:rStyle w:val="charTableNo"/>
        </w:rPr>
        <w:t>1</w:t>
      </w:r>
      <w:r>
        <w:tab/>
      </w:r>
      <w:r w:rsidRPr="008F4977">
        <w:rPr>
          <w:rStyle w:val="charTableText"/>
        </w:rPr>
        <w:t>About the endnotes</w:t>
      </w:r>
      <w:bookmarkEnd w:id="21"/>
    </w:p>
    <w:p w14:paraId="5114E925" w14:textId="77777777" w:rsidR="00935E33" w:rsidRDefault="00935E33" w:rsidP="00935E33">
      <w:pPr>
        <w:pStyle w:val="EndNoteTextPub"/>
      </w:pPr>
      <w:r>
        <w:t>Amending and modifying laws are annotated in the legislation history and the amendment history.  Current modifications are not included in the republished law but are set out in the endnotes.</w:t>
      </w:r>
    </w:p>
    <w:p w14:paraId="2A4121BC" w14:textId="0D176039" w:rsidR="00935E33" w:rsidRDefault="00935E33" w:rsidP="00935E33">
      <w:pPr>
        <w:pStyle w:val="EndNoteTextPub"/>
      </w:pPr>
      <w:r>
        <w:t xml:space="preserve">Not all editorial amendments made under the </w:t>
      </w:r>
      <w:hyperlink r:id="rId52" w:tooltip="A2001-14" w:history="1">
        <w:r w:rsidRPr="003C0632">
          <w:rPr>
            <w:rStyle w:val="charCitHyperlinkItal"/>
          </w:rPr>
          <w:t>Legislation Act 2001</w:t>
        </w:r>
      </w:hyperlink>
      <w:r>
        <w:t>, part 11.3 are annotated in the amendment history.  Full details of any amendments can be obtained from the Parliamentary Counsel’s Office.</w:t>
      </w:r>
    </w:p>
    <w:p w14:paraId="1FB7F55A" w14:textId="77777777" w:rsidR="00935E33" w:rsidRDefault="00935E33" w:rsidP="00935E3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F4C3F2E" w14:textId="77777777" w:rsidR="00935E33" w:rsidRDefault="00935E33" w:rsidP="00935E33">
      <w:pPr>
        <w:pStyle w:val="EndNoteTextPub"/>
      </w:pPr>
      <w:r>
        <w:t xml:space="preserve">If all the provisions of the law have been renumbered, a table of renumbered provisions gives details of previous and current numbering.  </w:t>
      </w:r>
    </w:p>
    <w:p w14:paraId="5B20BE79" w14:textId="77777777" w:rsidR="00935E33" w:rsidRDefault="00935E33" w:rsidP="00935E33">
      <w:pPr>
        <w:pStyle w:val="EndNoteTextPub"/>
      </w:pPr>
      <w:r>
        <w:t>The endnotes also include a table of earlier republications.</w:t>
      </w:r>
    </w:p>
    <w:p w14:paraId="1237FE0E" w14:textId="77777777" w:rsidR="00935E33" w:rsidRPr="008F4977" w:rsidRDefault="00935E33" w:rsidP="00935E33">
      <w:pPr>
        <w:pStyle w:val="Endnote2"/>
      </w:pPr>
      <w:bookmarkStart w:id="22" w:name="_Toc133566349"/>
      <w:r w:rsidRPr="008F4977">
        <w:rPr>
          <w:rStyle w:val="charTableNo"/>
        </w:rPr>
        <w:t>2</w:t>
      </w:r>
      <w:r>
        <w:tab/>
      </w:r>
      <w:r w:rsidRPr="008F4977">
        <w:rPr>
          <w:rStyle w:val="charTableText"/>
        </w:rPr>
        <w:t>Abbreviation key</w:t>
      </w:r>
      <w:bookmarkEnd w:id="22"/>
    </w:p>
    <w:p w14:paraId="091A0740" w14:textId="77777777" w:rsidR="00935E33" w:rsidRDefault="00935E33" w:rsidP="00935E33">
      <w:pPr>
        <w:rPr>
          <w:sz w:val="4"/>
        </w:rPr>
      </w:pPr>
    </w:p>
    <w:tbl>
      <w:tblPr>
        <w:tblW w:w="7372" w:type="dxa"/>
        <w:tblInd w:w="1100" w:type="dxa"/>
        <w:tblLayout w:type="fixed"/>
        <w:tblLook w:val="0000" w:firstRow="0" w:lastRow="0" w:firstColumn="0" w:lastColumn="0" w:noHBand="0" w:noVBand="0"/>
      </w:tblPr>
      <w:tblGrid>
        <w:gridCol w:w="3720"/>
        <w:gridCol w:w="3652"/>
      </w:tblGrid>
      <w:tr w:rsidR="00935E33" w14:paraId="7CDCC9CB" w14:textId="77777777" w:rsidTr="000954D4">
        <w:tc>
          <w:tcPr>
            <w:tcW w:w="3720" w:type="dxa"/>
          </w:tcPr>
          <w:p w14:paraId="4694E383" w14:textId="77777777" w:rsidR="00935E33" w:rsidRDefault="00935E33" w:rsidP="000954D4">
            <w:pPr>
              <w:pStyle w:val="EndnotesAbbrev"/>
            </w:pPr>
            <w:r>
              <w:t>A = Act</w:t>
            </w:r>
          </w:p>
        </w:tc>
        <w:tc>
          <w:tcPr>
            <w:tcW w:w="3652" w:type="dxa"/>
          </w:tcPr>
          <w:p w14:paraId="58E8FA72" w14:textId="77777777" w:rsidR="00935E33" w:rsidRDefault="00935E33" w:rsidP="000954D4">
            <w:pPr>
              <w:pStyle w:val="EndnotesAbbrev"/>
            </w:pPr>
            <w:r>
              <w:t>NI = Notifiable instrument</w:t>
            </w:r>
          </w:p>
        </w:tc>
      </w:tr>
      <w:tr w:rsidR="00935E33" w14:paraId="0A0680FD" w14:textId="77777777" w:rsidTr="000954D4">
        <w:tc>
          <w:tcPr>
            <w:tcW w:w="3720" w:type="dxa"/>
          </w:tcPr>
          <w:p w14:paraId="3D365D8B" w14:textId="77777777" w:rsidR="00935E33" w:rsidRDefault="00935E33" w:rsidP="000954D4">
            <w:pPr>
              <w:pStyle w:val="EndnotesAbbrev"/>
            </w:pPr>
            <w:r>
              <w:t>AF = Approved form</w:t>
            </w:r>
          </w:p>
        </w:tc>
        <w:tc>
          <w:tcPr>
            <w:tcW w:w="3652" w:type="dxa"/>
          </w:tcPr>
          <w:p w14:paraId="69AF6D71" w14:textId="77777777" w:rsidR="00935E33" w:rsidRDefault="00935E33" w:rsidP="000954D4">
            <w:pPr>
              <w:pStyle w:val="EndnotesAbbrev"/>
            </w:pPr>
            <w:r>
              <w:t>o = order</w:t>
            </w:r>
          </w:p>
        </w:tc>
      </w:tr>
      <w:tr w:rsidR="00935E33" w14:paraId="3C694934" w14:textId="77777777" w:rsidTr="000954D4">
        <w:tc>
          <w:tcPr>
            <w:tcW w:w="3720" w:type="dxa"/>
          </w:tcPr>
          <w:p w14:paraId="368F23D5" w14:textId="77777777" w:rsidR="00935E33" w:rsidRDefault="00935E33" w:rsidP="000954D4">
            <w:pPr>
              <w:pStyle w:val="EndnotesAbbrev"/>
            </w:pPr>
            <w:r>
              <w:t>am = amended</w:t>
            </w:r>
          </w:p>
        </w:tc>
        <w:tc>
          <w:tcPr>
            <w:tcW w:w="3652" w:type="dxa"/>
          </w:tcPr>
          <w:p w14:paraId="2C5E6584" w14:textId="77777777" w:rsidR="00935E33" w:rsidRDefault="00935E33" w:rsidP="000954D4">
            <w:pPr>
              <w:pStyle w:val="EndnotesAbbrev"/>
            </w:pPr>
            <w:r>
              <w:t>om = omitted/repealed</w:t>
            </w:r>
          </w:p>
        </w:tc>
      </w:tr>
      <w:tr w:rsidR="00935E33" w14:paraId="6813579C" w14:textId="77777777" w:rsidTr="000954D4">
        <w:tc>
          <w:tcPr>
            <w:tcW w:w="3720" w:type="dxa"/>
          </w:tcPr>
          <w:p w14:paraId="2E2A17F9" w14:textId="77777777" w:rsidR="00935E33" w:rsidRDefault="00935E33" w:rsidP="000954D4">
            <w:pPr>
              <w:pStyle w:val="EndnotesAbbrev"/>
            </w:pPr>
            <w:proofErr w:type="spellStart"/>
            <w:r>
              <w:t>amdt</w:t>
            </w:r>
            <w:proofErr w:type="spellEnd"/>
            <w:r>
              <w:t xml:space="preserve"> = amendment</w:t>
            </w:r>
          </w:p>
        </w:tc>
        <w:tc>
          <w:tcPr>
            <w:tcW w:w="3652" w:type="dxa"/>
          </w:tcPr>
          <w:p w14:paraId="1FE67B42" w14:textId="77777777" w:rsidR="00935E33" w:rsidRDefault="00935E33" w:rsidP="000954D4">
            <w:pPr>
              <w:pStyle w:val="EndnotesAbbrev"/>
            </w:pPr>
            <w:proofErr w:type="spellStart"/>
            <w:r>
              <w:t>ord</w:t>
            </w:r>
            <w:proofErr w:type="spellEnd"/>
            <w:r>
              <w:t xml:space="preserve"> = ordinance</w:t>
            </w:r>
          </w:p>
        </w:tc>
      </w:tr>
      <w:tr w:rsidR="00935E33" w14:paraId="6277FA4C" w14:textId="77777777" w:rsidTr="000954D4">
        <w:tc>
          <w:tcPr>
            <w:tcW w:w="3720" w:type="dxa"/>
          </w:tcPr>
          <w:p w14:paraId="4914E432" w14:textId="77777777" w:rsidR="00935E33" w:rsidRDefault="00935E33" w:rsidP="000954D4">
            <w:pPr>
              <w:pStyle w:val="EndnotesAbbrev"/>
            </w:pPr>
            <w:r>
              <w:t>AR = Assembly resolution</w:t>
            </w:r>
          </w:p>
        </w:tc>
        <w:tc>
          <w:tcPr>
            <w:tcW w:w="3652" w:type="dxa"/>
          </w:tcPr>
          <w:p w14:paraId="41833AEA" w14:textId="77777777" w:rsidR="00935E33" w:rsidRDefault="00935E33" w:rsidP="000954D4">
            <w:pPr>
              <w:pStyle w:val="EndnotesAbbrev"/>
            </w:pPr>
            <w:proofErr w:type="spellStart"/>
            <w:r>
              <w:t>orig</w:t>
            </w:r>
            <w:proofErr w:type="spellEnd"/>
            <w:r>
              <w:t xml:space="preserve"> = original</w:t>
            </w:r>
          </w:p>
        </w:tc>
      </w:tr>
      <w:tr w:rsidR="00935E33" w14:paraId="22C70CF2" w14:textId="77777777" w:rsidTr="000954D4">
        <w:tc>
          <w:tcPr>
            <w:tcW w:w="3720" w:type="dxa"/>
          </w:tcPr>
          <w:p w14:paraId="2FCA26E7" w14:textId="77777777" w:rsidR="00935E33" w:rsidRDefault="00935E33" w:rsidP="000954D4">
            <w:pPr>
              <w:pStyle w:val="EndnotesAbbrev"/>
            </w:pPr>
            <w:proofErr w:type="spellStart"/>
            <w:r>
              <w:t>ch</w:t>
            </w:r>
            <w:proofErr w:type="spellEnd"/>
            <w:r>
              <w:t xml:space="preserve"> = chapter</w:t>
            </w:r>
          </w:p>
        </w:tc>
        <w:tc>
          <w:tcPr>
            <w:tcW w:w="3652" w:type="dxa"/>
          </w:tcPr>
          <w:p w14:paraId="794337F8" w14:textId="77777777" w:rsidR="00935E33" w:rsidRDefault="00935E33" w:rsidP="000954D4">
            <w:pPr>
              <w:pStyle w:val="EndnotesAbbrev"/>
            </w:pPr>
            <w:r>
              <w:t>par = paragraph/subparagraph</w:t>
            </w:r>
          </w:p>
        </w:tc>
      </w:tr>
      <w:tr w:rsidR="00935E33" w14:paraId="138357F8" w14:textId="77777777" w:rsidTr="000954D4">
        <w:tc>
          <w:tcPr>
            <w:tcW w:w="3720" w:type="dxa"/>
          </w:tcPr>
          <w:p w14:paraId="49487076" w14:textId="77777777" w:rsidR="00935E33" w:rsidRDefault="00935E33" w:rsidP="000954D4">
            <w:pPr>
              <w:pStyle w:val="EndnotesAbbrev"/>
            </w:pPr>
            <w:r>
              <w:t>CN = Commencement notice</w:t>
            </w:r>
          </w:p>
        </w:tc>
        <w:tc>
          <w:tcPr>
            <w:tcW w:w="3652" w:type="dxa"/>
          </w:tcPr>
          <w:p w14:paraId="7B0F42D1" w14:textId="77777777" w:rsidR="00935E33" w:rsidRDefault="00935E33" w:rsidP="000954D4">
            <w:pPr>
              <w:pStyle w:val="EndnotesAbbrev"/>
            </w:pPr>
            <w:proofErr w:type="spellStart"/>
            <w:r>
              <w:t>pres</w:t>
            </w:r>
            <w:proofErr w:type="spellEnd"/>
            <w:r>
              <w:t xml:space="preserve"> = present</w:t>
            </w:r>
          </w:p>
        </w:tc>
      </w:tr>
      <w:tr w:rsidR="00935E33" w14:paraId="0DCA6A2D" w14:textId="77777777" w:rsidTr="000954D4">
        <w:tc>
          <w:tcPr>
            <w:tcW w:w="3720" w:type="dxa"/>
          </w:tcPr>
          <w:p w14:paraId="30D28B4E" w14:textId="77777777" w:rsidR="00935E33" w:rsidRDefault="00935E33" w:rsidP="000954D4">
            <w:pPr>
              <w:pStyle w:val="EndnotesAbbrev"/>
            </w:pPr>
            <w:r>
              <w:t>def = definition</w:t>
            </w:r>
          </w:p>
        </w:tc>
        <w:tc>
          <w:tcPr>
            <w:tcW w:w="3652" w:type="dxa"/>
          </w:tcPr>
          <w:p w14:paraId="1836EA62" w14:textId="77777777" w:rsidR="00935E33" w:rsidRDefault="00935E33" w:rsidP="000954D4">
            <w:pPr>
              <w:pStyle w:val="EndnotesAbbrev"/>
            </w:pPr>
            <w:proofErr w:type="spellStart"/>
            <w:r>
              <w:t>prev</w:t>
            </w:r>
            <w:proofErr w:type="spellEnd"/>
            <w:r>
              <w:t xml:space="preserve"> = previous</w:t>
            </w:r>
          </w:p>
        </w:tc>
      </w:tr>
      <w:tr w:rsidR="00935E33" w14:paraId="59DA22C7" w14:textId="77777777" w:rsidTr="000954D4">
        <w:tc>
          <w:tcPr>
            <w:tcW w:w="3720" w:type="dxa"/>
          </w:tcPr>
          <w:p w14:paraId="2957F925" w14:textId="77777777" w:rsidR="00935E33" w:rsidRDefault="00935E33" w:rsidP="000954D4">
            <w:pPr>
              <w:pStyle w:val="EndnotesAbbrev"/>
            </w:pPr>
            <w:r>
              <w:t>DI = Disallowable instrument</w:t>
            </w:r>
          </w:p>
        </w:tc>
        <w:tc>
          <w:tcPr>
            <w:tcW w:w="3652" w:type="dxa"/>
          </w:tcPr>
          <w:p w14:paraId="2EFDCE25" w14:textId="77777777" w:rsidR="00935E33" w:rsidRDefault="00935E33" w:rsidP="000954D4">
            <w:pPr>
              <w:pStyle w:val="EndnotesAbbrev"/>
            </w:pPr>
            <w:r>
              <w:t>(prev...) = previously</w:t>
            </w:r>
          </w:p>
        </w:tc>
      </w:tr>
      <w:tr w:rsidR="00935E33" w14:paraId="1B9E31B4" w14:textId="77777777" w:rsidTr="000954D4">
        <w:tc>
          <w:tcPr>
            <w:tcW w:w="3720" w:type="dxa"/>
          </w:tcPr>
          <w:p w14:paraId="2075151F" w14:textId="77777777" w:rsidR="00935E33" w:rsidRDefault="00935E33" w:rsidP="000954D4">
            <w:pPr>
              <w:pStyle w:val="EndnotesAbbrev"/>
            </w:pPr>
            <w:proofErr w:type="spellStart"/>
            <w:r>
              <w:t>dict</w:t>
            </w:r>
            <w:proofErr w:type="spellEnd"/>
            <w:r>
              <w:t xml:space="preserve"> = dictionary</w:t>
            </w:r>
          </w:p>
        </w:tc>
        <w:tc>
          <w:tcPr>
            <w:tcW w:w="3652" w:type="dxa"/>
          </w:tcPr>
          <w:p w14:paraId="46B7FE28" w14:textId="77777777" w:rsidR="00935E33" w:rsidRDefault="00935E33" w:rsidP="000954D4">
            <w:pPr>
              <w:pStyle w:val="EndnotesAbbrev"/>
            </w:pPr>
            <w:r>
              <w:t>pt = part</w:t>
            </w:r>
          </w:p>
        </w:tc>
      </w:tr>
      <w:tr w:rsidR="00935E33" w14:paraId="3733DFC5" w14:textId="77777777" w:rsidTr="000954D4">
        <w:tc>
          <w:tcPr>
            <w:tcW w:w="3720" w:type="dxa"/>
          </w:tcPr>
          <w:p w14:paraId="1EE592D2" w14:textId="77777777" w:rsidR="00935E33" w:rsidRDefault="00935E33" w:rsidP="000954D4">
            <w:pPr>
              <w:pStyle w:val="EndnotesAbbrev"/>
            </w:pPr>
            <w:r>
              <w:t xml:space="preserve">disallowed = disallowed by the Legislative </w:t>
            </w:r>
          </w:p>
        </w:tc>
        <w:tc>
          <w:tcPr>
            <w:tcW w:w="3652" w:type="dxa"/>
          </w:tcPr>
          <w:p w14:paraId="683E4041" w14:textId="77777777" w:rsidR="00935E33" w:rsidRDefault="00935E33" w:rsidP="000954D4">
            <w:pPr>
              <w:pStyle w:val="EndnotesAbbrev"/>
            </w:pPr>
            <w:r>
              <w:t>r = rule/subrule</w:t>
            </w:r>
          </w:p>
        </w:tc>
      </w:tr>
      <w:tr w:rsidR="00935E33" w14:paraId="5D35D75F" w14:textId="77777777" w:rsidTr="000954D4">
        <w:tc>
          <w:tcPr>
            <w:tcW w:w="3720" w:type="dxa"/>
          </w:tcPr>
          <w:p w14:paraId="5C1C6075" w14:textId="77777777" w:rsidR="00935E33" w:rsidRDefault="00935E33" w:rsidP="000954D4">
            <w:pPr>
              <w:pStyle w:val="EndnotesAbbrev"/>
              <w:ind w:left="972"/>
            </w:pPr>
            <w:r>
              <w:t>Assembly</w:t>
            </w:r>
          </w:p>
        </w:tc>
        <w:tc>
          <w:tcPr>
            <w:tcW w:w="3652" w:type="dxa"/>
          </w:tcPr>
          <w:p w14:paraId="47AD44D1" w14:textId="77777777" w:rsidR="00935E33" w:rsidRDefault="00935E33" w:rsidP="000954D4">
            <w:pPr>
              <w:pStyle w:val="EndnotesAbbrev"/>
            </w:pPr>
            <w:proofErr w:type="spellStart"/>
            <w:r>
              <w:t>reloc</w:t>
            </w:r>
            <w:proofErr w:type="spellEnd"/>
            <w:r>
              <w:t xml:space="preserve"> = relocated</w:t>
            </w:r>
          </w:p>
        </w:tc>
      </w:tr>
      <w:tr w:rsidR="00935E33" w14:paraId="6C34A3CA" w14:textId="77777777" w:rsidTr="000954D4">
        <w:tc>
          <w:tcPr>
            <w:tcW w:w="3720" w:type="dxa"/>
          </w:tcPr>
          <w:p w14:paraId="7594425B" w14:textId="77777777" w:rsidR="00935E33" w:rsidRDefault="00935E33" w:rsidP="000954D4">
            <w:pPr>
              <w:pStyle w:val="EndnotesAbbrev"/>
            </w:pPr>
            <w:r>
              <w:t>div = division</w:t>
            </w:r>
          </w:p>
        </w:tc>
        <w:tc>
          <w:tcPr>
            <w:tcW w:w="3652" w:type="dxa"/>
          </w:tcPr>
          <w:p w14:paraId="53C29E02" w14:textId="77777777" w:rsidR="00935E33" w:rsidRDefault="00935E33" w:rsidP="000954D4">
            <w:pPr>
              <w:pStyle w:val="EndnotesAbbrev"/>
            </w:pPr>
            <w:proofErr w:type="spellStart"/>
            <w:r>
              <w:t>renum</w:t>
            </w:r>
            <w:proofErr w:type="spellEnd"/>
            <w:r>
              <w:t xml:space="preserve"> = renumbered</w:t>
            </w:r>
          </w:p>
        </w:tc>
      </w:tr>
      <w:tr w:rsidR="00935E33" w14:paraId="26F1614B" w14:textId="77777777" w:rsidTr="000954D4">
        <w:tc>
          <w:tcPr>
            <w:tcW w:w="3720" w:type="dxa"/>
          </w:tcPr>
          <w:p w14:paraId="3A7C8042" w14:textId="77777777" w:rsidR="00935E33" w:rsidRDefault="00935E33" w:rsidP="000954D4">
            <w:pPr>
              <w:pStyle w:val="EndnotesAbbrev"/>
            </w:pPr>
            <w:r>
              <w:t>exp = expires/expired</w:t>
            </w:r>
          </w:p>
        </w:tc>
        <w:tc>
          <w:tcPr>
            <w:tcW w:w="3652" w:type="dxa"/>
          </w:tcPr>
          <w:p w14:paraId="555131D3" w14:textId="77777777" w:rsidR="00935E33" w:rsidRDefault="00935E33" w:rsidP="000954D4">
            <w:pPr>
              <w:pStyle w:val="EndnotesAbbrev"/>
            </w:pPr>
            <w:r>
              <w:t>R[X] = Republication No</w:t>
            </w:r>
          </w:p>
        </w:tc>
      </w:tr>
      <w:tr w:rsidR="00935E33" w14:paraId="0DA0424A" w14:textId="77777777" w:rsidTr="000954D4">
        <w:tc>
          <w:tcPr>
            <w:tcW w:w="3720" w:type="dxa"/>
          </w:tcPr>
          <w:p w14:paraId="152E3478" w14:textId="77777777" w:rsidR="00935E33" w:rsidRDefault="00935E33" w:rsidP="000954D4">
            <w:pPr>
              <w:pStyle w:val="EndnotesAbbrev"/>
            </w:pPr>
            <w:r>
              <w:t>Gaz = gazette</w:t>
            </w:r>
          </w:p>
        </w:tc>
        <w:tc>
          <w:tcPr>
            <w:tcW w:w="3652" w:type="dxa"/>
          </w:tcPr>
          <w:p w14:paraId="289F983E" w14:textId="77777777" w:rsidR="00935E33" w:rsidRDefault="00935E33" w:rsidP="000954D4">
            <w:pPr>
              <w:pStyle w:val="EndnotesAbbrev"/>
            </w:pPr>
            <w:r>
              <w:t>RI = reissue</w:t>
            </w:r>
          </w:p>
        </w:tc>
      </w:tr>
      <w:tr w:rsidR="00935E33" w14:paraId="6361AADA" w14:textId="77777777" w:rsidTr="000954D4">
        <w:tc>
          <w:tcPr>
            <w:tcW w:w="3720" w:type="dxa"/>
          </w:tcPr>
          <w:p w14:paraId="581BDA76" w14:textId="77777777" w:rsidR="00935E33" w:rsidRDefault="00935E33" w:rsidP="000954D4">
            <w:pPr>
              <w:pStyle w:val="EndnotesAbbrev"/>
            </w:pPr>
            <w:proofErr w:type="spellStart"/>
            <w:r>
              <w:t>hdg</w:t>
            </w:r>
            <w:proofErr w:type="spellEnd"/>
            <w:r>
              <w:t xml:space="preserve"> = heading</w:t>
            </w:r>
          </w:p>
        </w:tc>
        <w:tc>
          <w:tcPr>
            <w:tcW w:w="3652" w:type="dxa"/>
          </w:tcPr>
          <w:p w14:paraId="3F98C8F1" w14:textId="77777777" w:rsidR="00935E33" w:rsidRDefault="00935E33" w:rsidP="000954D4">
            <w:pPr>
              <w:pStyle w:val="EndnotesAbbrev"/>
            </w:pPr>
            <w:r>
              <w:t>s = section/subsection</w:t>
            </w:r>
          </w:p>
        </w:tc>
      </w:tr>
      <w:tr w:rsidR="00935E33" w14:paraId="13A36794" w14:textId="77777777" w:rsidTr="000954D4">
        <w:tc>
          <w:tcPr>
            <w:tcW w:w="3720" w:type="dxa"/>
          </w:tcPr>
          <w:p w14:paraId="34E45D37" w14:textId="77777777" w:rsidR="00935E33" w:rsidRDefault="00935E33" w:rsidP="000954D4">
            <w:pPr>
              <w:pStyle w:val="EndnotesAbbrev"/>
            </w:pPr>
            <w:r>
              <w:t>IA = Interpretation Act 1967</w:t>
            </w:r>
          </w:p>
        </w:tc>
        <w:tc>
          <w:tcPr>
            <w:tcW w:w="3652" w:type="dxa"/>
          </w:tcPr>
          <w:p w14:paraId="37D8CFA9" w14:textId="77777777" w:rsidR="00935E33" w:rsidRDefault="00935E33" w:rsidP="000954D4">
            <w:pPr>
              <w:pStyle w:val="EndnotesAbbrev"/>
            </w:pPr>
            <w:r>
              <w:t>sch = schedule</w:t>
            </w:r>
          </w:p>
        </w:tc>
      </w:tr>
      <w:tr w:rsidR="00935E33" w14:paraId="4037B0B8" w14:textId="77777777" w:rsidTr="000954D4">
        <w:tc>
          <w:tcPr>
            <w:tcW w:w="3720" w:type="dxa"/>
          </w:tcPr>
          <w:p w14:paraId="7EC962CB" w14:textId="77777777" w:rsidR="00935E33" w:rsidRDefault="00935E33" w:rsidP="000954D4">
            <w:pPr>
              <w:pStyle w:val="EndnotesAbbrev"/>
            </w:pPr>
            <w:r>
              <w:t>ins = inserted/added</w:t>
            </w:r>
          </w:p>
        </w:tc>
        <w:tc>
          <w:tcPr>
            <w:tcW w:w="3652" w:type="dxa"/>
          </w:tcPr>
          <w:p w14:paraId="0EDFF146" w14:textId="77777777" w:rsidR="00935E33" w:rsidRDefault="00935E33" w:rsidP="000954D4">
            <w:pPr>
              <w:pStyle w:val="EndnotesAbbrev"/>
            </w:pPr>
            <w:proofErr w:type="spellStart"/>
            <w:r>
              <w:t>sdiv</w:t>
            </w:r>
            <w:proofErr w:type="spellEnd"/>
            <w:r>
              <w:t xml:space="preserve"> = subdivision</w:t>
            </w:r>
          </w:p>
        </w:tc>
      </w:tr>
      <w:tr w:rsidR="00935E33" w14:paraId="45620D72" w14:textId="77777777" w:rsidTr="000954D4">
        <w:tc>
          <w:tcPr>
            <w:tcW w:w="3720" w:type="dxa"/>
          </w:tcPr>
          <w:p w14:paraId="338355B7" w14:textId="77777777" w:rsidR="00935E33" w:rsidRDefault="00935E33" w:rsidP="000954D4">
            <w:pPr>
              <w:pStyle w:val="EndnotesAbbrev"/>
            </w:pPr>
            <w:r>
              <w:t>LA = Legislation Act 2001</w:t>
            </w:r>
          </w:p>
        </w:tc>
        <w:tc>
          <w:tcPr>
            <w:tcW w:w="3652" w:type="dxa"/>
          </w:tcPr>
          <w:p w14:paraId="507C2346" w14:textId="77777777" w:rsidR="00935E33" w:rsidRDefault="00935E33" w:rsidP="000954D4">
            <w:pPr>
              <w:pStyle w:val="EndnotesAbbrev"/>
            </w:pPr>
            <w:r>
              <w:t>SL = Subordinate law</w:t>
            </w:r>
          </w:p>
        </w:tc>
      </w:tr>
      <w:tr w:rsidR="00935E33" w14:paraId="26D4F8B8" w14:textId="77777777" w:rsidTr="000954D4">
        <w:tc>
          <w:tcPr>
            <w:tcW w:w="3720" w:type="dxa"/>
          </w:tcPr>
          <w:p w14:paraId="5DAAA029" w14:textId="77777777" w:rsidR="00935E33" w:rsidRDefault="00935E33" w:rsidP="000954D4">
            <w:pPr>
              <w:pStyle w:val="EndnotesAbbrev"/>
            </w:pPr>
            <w:r>
              <w:t>LR = legislation register</w:t>
            </w:r>
          </w:p>
        </w:tc>
        <w:tc>
          <w:tcPr>
            <w:tcW w:w="3652" w:type="dxa"/>
          </w:tcPr>
          <w:p w14:paraId="75CF2540" w14:textId="77777777" w:rsidR="00935E33" w:rsidRDefault="00935E33" w:rsidP="000954D4">
            <w:pPr>
              <w:pStyle w:val="EndnotesAbbrev"/>
            </w:pPr>
            <w:r>
              <w:t>sub = substituted</w:t>
            </w:r>
          </w:p>
        </w:tc>
      </w:tr>
      <w:tr w:rsidR="00935E33" w14:paraId="2839A52D" w14:textId="77777777" w:rsidTr="000954D4">
        <w:tc>
          <w:tcPr>
            <w:tcW w:w="3720" w:type="dxa"/>
          </w:tcPr>
          <w:p w14:paraId="5356770C" w14:textId="77777777" w:rsidR="00935E33" w:rsidRDefault="00935E33" w:rsidP="000954D4">
            <w:pPr>
              <w:pStyle w:val="EndnotesAbbrev"/>
            </w:pPr>
            <w:r>
              <w:t>LRA = Legislation (Republication) Act 1996</w:t>
            </w:r>
          </w:p>
        </w:tc>
        <w:tc>
          <w:tcPr>
            <w:tcW w:w="3652" w:type="dxa"/>
          </w:tcPr>
          <w:p w14:paraId="3721D6C9" w14:textId="77777777" w:rsidR="00935E33" w:rsidRDefault="00935E33" w:rsidP="000954D4">
            <w:pPr>
              <w:pStyle w:val="EndnotesAbbrev"/>
            </w:pPr>
            <w:r w:rsidRPr="003C0632">
              <w:rPr>
                <w:rStyle w:val="charUnderline"/>
              </w:rPr>
              <w:t>underlining</w:t>
            </w:r>
            <w:r>
              <w:t xml:space="preserve"> = whole or part not commenced</w:t>
            </w:r>
          </w:p>
        </w:tc>
      </w:tr>
      <w:tr w:rsidR="00935E33" w14:paraId="3323BE0C" w14:textId="77777777" w:rsidTr="000954D4">
        <w:tc>
          <w:tcPr>
            <w:tcW w:w="3720" w:type="dxa"/>
          </w:tcPr>
          <w:p w14:paraId="4682861D" w14:textId="77777777" w:rsidR="00935E33" w:rsidRDefault="00935E33" w:rsidP="000954D4">
            <w:pPr>
              <w:pStyle w:val="EndnotesAbbrev"/>
            </w:pPr>
            <w:r>
              <w:t>mod = modified/modification</w:t>
            </w:r>
          </w:p>
        </w:tc>
        <w:tc>
          <w:tcPr>
            <w:tcW w:w="3652" w:type="dxa"/>
          </w:tcPr>
          <w:p w14:paraId="185FED6A" w14:textId="77777777" w:rsidR="00935E33" w:rsidRDefault="00935E33" w:rsidP="000954D4">
            <w:pPr>
              <w:pStyle w:val="EndnotesAbbrev"/>
              <w:ind w:left="1073"/>
            </w:pPr>
            <w:r>
              <w:t>or to be expired</w:t>
            </w:r>
          </w:p>
        </w:tc>
      </w:tr>
    </w:tbl>
    <w:p w14:paraId="7D3E9139" w14:textId="77777777" w:rsidR="00935E33" w:rsidRPr="00BB6F39" w:rsidRDefault="00935E33" w:rsidP="00935E33"/>
    <w:p w14:paraId="645620C1" w14:textId="77777777" w:rsidR="00935E33" w:rsidRPr="008F4977" w:rsidRDefault="00935E33" w:rsidP="00935E33">
      <w:pPr>
        <w:pStyle w:val="Endnote2"/>
      </w:pPr>
      <w:bookmarkStart w:id="23" w:name="_Toc133566350"/>
      <w:r w:rsidRPr="008F4977">
        <w:rPr>
          <w:rStyle w:val="charTableNo"/>
        </w:rPr>
        <w:lastRenderedPageBreak/>
        <w:t>3</w:t>
      </w:r>
      <w:r>
        <w:tab/>
      </w:r>
      <w:r w:rsidRPr="008F4977">
        <w:rPr>
          <w:rStyle w:val="charTableText"/>
        </w:rPr>
        <w:t>Legislation history</w:t>
      </w:r>
      <w:bookmarkEnd w:id="23"/>
    </w:p>
    <w:p w14:paraId="57337F6D" w14:textId="2D7E9D28" w:rsidR="00935E33" w:rsidRDefault="00935E33" w:rsidP="00935E33">
      <w:pPr>
        <w:pStyle w:val="EndNoteTextEPS"/>
      </w:pPr>
      <w:r>
        <w:t xml:space="preserve">This regulation was originally the </w:t>
      </w:r>
      <w:r>
        <w:rPr>
          <w:rStyle w:val="charItals"/>
        </w:rPr>
        <w:t>Electoral Regulations</w:t>
      </w:r>
      <w:r>
        <w:t xml:space="preserve">.  It was renamed by the </w:t>
      </w:r>
      <w:r>
        <w:rPr>
          <w:rStyle w:val="charItals"/>
        </w:rPr>
        <w:t>Electoral Regulations Amendment</w:t>
      </w:r>
      <w:r>
        <w:rPr>
          <w:rFonts w:ascii="Helvetica" w:hAnsi="Helvetica"/>
          <w:sz w:val="18"/>
        </w:rPr>
        <w:t xml:space="preserve"> </w:t>
      </w:r>
      <w:hyperlink r:id="rId53" w:tooltip="Electoral Regulations Amendment" w:history="1">
        <w:r w:rsidRPr="003C0632">
          <w:rPr>
            <w:rStyle w:val="charCitHyperlinkAbbrev"/>
          </w:rPr>
          <w:t>SL2000</w:t>
        </w:r>
        <w:r w:rsidRPr="003C0632">
          <w:rPr>
            <w:rStyle w:val="charCitHyperlinkAbbrev"/>
          </w:rPr>
          <w:noBreakHyphen/>
          <w:t>43</w:t>
        </w:r>
      </w:hyperlink>
      <w:r>
        <w:t xml:space="preserve"> (see s 4) and under the </w:t>
      </w:r>
      <w:hyperlink r:id="rId54" w:tooltip="A2001-14" w:history="1">
        <w:r w:rsidRPr="003C0632">
          <w:rPr>
            <w:rStyle w:val="charCitHyperlinkItal"/>
          </w:rPr>
          <w:t>Legislation Act 2001</w:t>
        </w:r>
      </w:hyperlink>
      <w:r>
        <w:t>.</w:t>
      </w:r>
    </w:p>
    <w:p w14:paraId="6DAC6757" w14:textId="77777777" w:rsidR="00935E33" w:rsidRPr="003C0632" w:rsidRDefault="00935E33" w:rsidP="00935E33">
      <w:pPr>
        <w:pStyle w:val="NewReg"/>
        <w:rPr>
          <w:rFonts w:cs="Arial"/>
        </w:rPr>
      </w:pPr>
      <w:r w:rsidRPr="003C0632">
        <w:rPr>
          <w:rFonts w:cs="Arial"/>
        </w:rPr>
        <w:t xml:space="preserve">Electoral </w:t>
      </w:r>
      <w:r>
        <w:t>Regulation</w:t>
      </w:r>
      <w:r w:rsidRPr="003C0632">
        <w:rPr>
          <w:rFonts w:cs="Arial"/>
        </w:rPr>
        <w:t xml:space="preserve"> 1993 SL1993-24</w:t>
      </w:r>
    </w:p>
    <w:p w14:paraId="0A056048" w14:textId="77777777" w:rsidR="00935E33" w:rsidRDefault="00935E33" w:rsidP="00935E33">
      <w:pPr>
        <w:pStyle w:val="Actdetails"/>
        <w:keepNext/>
      </w:pPr>
      <w:r>
        <w:t>notified 11 June 1993 (</w:t>
      </w:r>
      <w:r w:rsidRPr="00F52687">
        <w:t>Gaz 1993 No S106</w:t>
      </w:r>
      <w:r>
        <w:t>)</w:t>
      </w:r>
    </w:p>
    <w:p w14:paraId="0B4B5E63" w14:textId="77777777" w:rsidR="00935E33" w:rsidRDefault="00935E33" w:rsidP="00935E33">
      <w:pPr>
        <w:pStyle w:val="Actdetails"/>
      </w:pPr>
      <w:r>
        <w:t>commenced 11 June 1993 (s 2)</w:t>
      </w:r>
    </w:p>
    <w:p w14:paraId="6570A03A" w14:textId="77777777" w:rsidR="00935E33" w:rsidRDefault="00935E33" w:rsidP="00935E33">
      <w:pPr>
        <w:pStyle w:val="Asamby"/>
      </w:pPr>
      <w:r>
        <w:t>as amended by</w:t>
      </w:r>
    </w:p>
    <w:p w14:paraId="2CBFCDFA" w14:textId="0F1CD04E" w:rsidR="00935E33" w:rsidRPr="003C0632" w:rsidRDefault="003E5D47" w:rsidP="00935E33">
      <w:pPr>
        <w:pStyle w:val="NewReg"/>
        <w:rPr>
          <w:rFonts w:cs="Arial"/>
        </w:rPr>
      </w:pPr>
      <w:hyperlink r:id="rId55" w:tooltip="SL1994-16" w:history="1">
        <w:r w:rsidR="00935E33">
          <w:rPr>
            <w:rStyle w:val="charCitHyperlinkAbbrev"/>
          </w:rPr>
          <w:t>Electoral Regulations (Amendment)</w:t>
        </w:r>
      </w:hyperlink>
      <w:r w:rsidR="00935E33" w:rsidRPr="003C0632">
        <w:rPr>
          <w:rFonts w:cs="Arial"/>
        </w:rPr>
        <w:t xml:space="preserve"> </w:t>
      </w:r>
      <w:r w:rsidR="00935E33" w:rsidRPr="008808DD">
        <w:t>SL1994</w:t>
      </w:r>
      <w:r w:rsidR="00935E33" w:rsidRPr="008808DD">
        <w:noBreakHyphen/>
        <w:t>16</w:t>
      </w:r>
    </w:p>
    <w:p w14:paraId="554DC1CA" w14:textId="77777777" w:rsidR="00935E33" w:rsidRDefault="00935E33" w:rsidP="00935E33">
      <w:pPr>
        <w:pStyle w:val="Actdetails"/>
        <w:keepNext/>
      </w:pPr>
      <w:r>
        <w:t>notified 17 May 1994 (</w:t>
      </w:r>
      <w:r w:rsidRPr="00F52687">
        <w:t>Gaz 1994 No S88</w:t>
      </w:r>
      <w:r>
        <w:t>)</w:t>
      </w:r>
    </w:p>
    <w:p w14:paraId="231057A6" w14:textId="77777777" w:rsidR="00935E33" w:rsidRDefault="00935E33" w:rsidP="00935E33">
      <w:pPr>
        <w:pStyle w:val="Actdetails"/>
      </w:pPr>
      <w:r>
        <w:t>commenced 17 May 1994 (s 2)</w:t>
      </w:r>
    </w:p>
    <w:p w14:paraId="44FF390C" w14:textId="63E0D021" w:rsidR="00935E33" w:rsidRPr="003C0632" w:rsidRDefault="003E5D47" w:rsidP="00935E33">
      <w:pPr>
        <w:pStyle w:val="NewReg"/>
        <w:rPr>
          <w:rFonts w:cs="Arial"/>
        </w:rPr>
      </w:pPr>
      <w:hyperlink r:id="rId56" w:tooltip="SL1994-39" w:history="1">
        <w:r w:rsidR="00935E33">
          <w:rPr>
            <w:rStyle w:val="charCitHyperlinkAbbrev"/>
          </w:rPr>
          <w:t>Electoral Regulations (Amendment)</w:t>
        </w:r>
      </w:hyperlink>
      <w:r w:rsidR="00935E33">
        <w:t xml:space="preserve"> </w:t>
      </w:r>
      <w:r w:rsidR="00935E33" w:rsidRPr="008808DD">
        <w:t>SL1994</w:t>
      </w:r>
      <w:r w:rsidR="00935E33" w:rsidRPr="008808DD">
        <w:noBreakHyphen/>
        <w:t>39</w:t>
      </w:r>
    </w:p>
    <w:p w14:paraId="0E3C4E9D" w14:textId="77777777" w:rsidR="00935E33" w:rsidRDefault="00935E33" w:rsidP="00935E33">
      <w:pPr>
        <w:pStyle w:val="Actdetails"/>
        <w:keepNext/>
      </w:pPr>
      <w:r>
        <w:t>notified 16 November 1994 (</w:t>
      </w:r>
      <w:r w:rsidRPr="00F52687">
        <w:t>Gaz 1994 No S260</w:t>
      </w:r>
      <w:r>
        <w:t>)</w:t>
      </w:r>
    </w:p>
    <w:p w14:paraId="3AA09AED" w14:textId="77777777" w:rsidR="00935E33" w:rsidRDefault="00935E33" w:rsidP="00935E33">
      <w:pPr>
        <w:pStyle w:val="Actdetails"/>
      </w:pPr>
      <w:r>
        <w:t>commenced 16 November 1994 (s 1)</w:t>
      </w:r>
    </w:p>
    <w:p w14:paraId="3E645149" w14:textId="2EDAAC02" w:rsidR="00935E33" w:rsidRPr="008808DD" w:rsidRDefault="003E5D47" w:rsidP="00935E33">
      <w:pPr>
        <w:pStyle w:val="NewReg"/>
      </w:pPr>
      <w:hyperlink r:id="rId57" w:tooltip="SL1995-4" w:history="1">
        <w:r w:rsidR="00935E33">
          <w:rPr>
            <w:rStyle w:val="charCitHyperlinkAbbrev"/>
          </w:rPr>
          <w:t>Electoral Regulations (Amendment)</w:t>
        </w:r>
      </w:hyperlink>
      <w:r w:rsidR="00935E33">
        <w:t xml:space="preserve"> </w:t>
      </w:r>
      <w:r w:rsidR="00935E33" w:rsidRPr="008808DD">
        <w:t>SL1995</w:t>
      </w:r>
      <w:r w:rsidR="00935E33" w:rsidRPr="008808DD">
        <w:noBreakHyphen/>
        <w:t>4</w:t>
      </w:r>
    </w:p>
    <w:p w14:paraId="298F3988" w14:textId="77777777" w:rsidR="00935E33" w:rsidRDefault="00935E33" w:rsidP="00935E33">
      <w:pPr>
        <w:pStyle w:val="Actdetails"/>
        <w:keepNext/>
      </w:pPr>
      <w:r>
        <w:t>notified 12 January 1995 (</w:t>
      </w:r>
      <w:r w:rsidRPr="00F52687">
        <w:t>Gaz 1995 No S19</w:t>
      </w:r>
      <w:r>
        <w:t>)</w:t>
      </w:r>
    </w:p>
    <w:p w14:paraId="769EF257" w14:textId="77777777" w:rsidR="00935E33" w:rsidRDefault="00935E33" w:rsidP="00935E33">
      <w:pPr>
        <w:pStyle w:val="Actdetails"/>
      </w:pPr>
      <w:r>
        <w:t>commenced 12 January 1995 (s 1)</w:t>
      </w:r>
    </w:p>
    <w:p w14:paraId="4AC3EEF0" w14:textId="71AD612C" w:rsidR="00935E33" w:rsidRPr="003C0632" w:rsidRDefault="003E5D47" w:rsidP="00935E33">
      <w:pPr>
        <w:pStyle w:val="NewReg"/>
        <w:rPr>
          <w:rFonts w:cs="Arial"/>
        </w:rPr>
      </w:pPr>
      <w:hyperlink r:id="rId58" w:tooltip="SL1995-45" w:history="1">
        <w:r w:rsidR="00935E33" w:rsidRPr="00585FD4">
          <w:rPr>
            <w:rStyle w:val="charCitHyperlinkAbbrev"/>
          </w:rPr>
          <w:t xml:space="preserve">Electoral Regulations (Amendment) </w:t>
        </w:r>
      </w:hyperlink>
      <w:r w:rsidR="00935E33" w:rsidRPr="00585FD4">
        <w:t>SL1995</w:t>
      </w:r>
      <w:r w:rsidR="00935E33" w:rsidRPr="00585FD4">
        <w:noBreakHyphen/>
        <w:t>45</w:t>
      </w:r>
    </w:p>
    <w:p w14:paraId="59B2466D" w14:textId="77777777" w:rsidR="00935E33" w:rsidRDefault="00935E33" w:rsidP="00935E33">
      <w:pPr>
        <w:pStyle w:val="Actdetails"/>
        <w:keepNext/>
      </w:pPr>
      <w:r>
        <w:t>notified 15 December 1995 (</w:t>
      </w:r>
      <w:r w:rsidRPr="00F52687">
        <w:t>Gaz 1995 No S309</w:t>
      </w:r>
      <w:r>
        <w:t>)</w:t>
      </w:r>
    </w:p>
    <w:p w14:paraId="2744AA40" w14:textId="77777777" w:rsidR="00935E33" w:rsidRDefault="00935E33" w:rsidP="00935E33">
      <w:pPr>
        <w:pStyle w:val="Actdetails"/>
      </w:pPr>
      <w:r>
        <w:t>commenced 15 December 1995 (s 1)</w:t>
      </w:r>
    </w:p>
    <w:p w14:paraId="10442D3F" w14:textId="78BA389D" w:rsidR="00935E33" w:rsidRPr="003C0632" w:rsidRDefault="003E5D47" w:rsidP="00935E33">
      <w:pPr>
        <w:pStyle w:val="NewReg"/>
        <w:rPr>
          <w:rFonts w:cs="Arial"/>
        </w:rPr>
      </w:pPr>
      <w:hyperlink r:id="rId59" w:tooltip="SL1997-5" w:history="1">
        <w:r w:rsidR="00935E33" w:rsidRPr="00585FD4">
          <w:rPr>
            <w:rStyle w:val="charCitHyperlinkAbbrev"/>
          </w:rPr>
          <w:t>Electoral Regulations (Amendment)</w:t>
        </w:r>
      </w:hyperlink>
      <w:r w:rsidR="00935E33">
        <w:rPr>
          <w:rFonts w:cs="Arial"/>
        </w:rPr>
        <w:t xml:space="preserve"> </w:t>
      </w:r>
      <w:r w:rsidR="00935E33" w:rsidRPr="00585FD4">
        <w:t>SL1997</w:t>
      </w:r>
      <w:r w:rsidR="00935E33" w:rsidRPr="00585FD4">
        <w:noBreakHyphen/>
        <w:t>5</w:t>
      </w:r>
    </w:p>
    <w:p w14:paraId="2288951E" w14:textId="77777777" w:rsidR="00935E33" w:rsidRDefault="00935E33" w:rsidP="00935E33">
      <w:pPr>
        <w:pStyle w:val="Actdetails"/>
        <w:keepNext/>
      </w:pPr>
      <w:r>
        <w:t>notified 25 March 1997 (</w:t>
      </w:r>
      <w:r w:rsidRPr="00F52687">
        <w:t>Gaz 1997 No S75</w:t>
      </w:r>
      <w:r>
        <w:t>)</w:t>
      </w:r>
    </w:p>
    <w:p w14:paraId="6CCD6175" w14:textId="77777777" w:rsidR="00935E33" w:rsidRDefault="00935E33" w:rsidP="00935E33">
      <w:pPr>
        <w:pStyle w:val="Actdetails"/>
      </w:pPr>
      <w:r>
        <w:t>commenced 25 March 1997 (s 1)</w:t>
      </w:r>
    </w:p>
    <w:p w14:paraId="1E20C33C" w14:textId="71C4CF63" w:rsidR="00935E33" w:rsidRPr="003C0632" w:rsidRDefault="003E5D47" w:rsidP="00935E33">
      <w:pPr>
        <w:pStyle w:val="NewReg"/>
        <w:rPr>
          <w:rFonts w:cs="Arial"/>
        </w:rPr>
      </w:pPr>
      <w:hyperlink r:id="rId60" w:tooltip="SL1997-28" w:history="1">
        <w:r w:rsidR="00935E33" w:rsidRPr="00585FD4">
          <w:rPr>
            <w:rStyle w:val="charCitHyperlinkAbbrev"/>
          </w:rPr>
          <w:t>Electoral Regulations (Amendment)</w:t>
        </w:r>
      </w:hyperlink>
      <w:r w:rsidR="00935E33">
        <w:rPr>
          <w:rFonts w:cs="Arial"/>
        </w:rPr>
        <w:t xml:space="preserve"> </w:t>
      </w:r>
      <w:r w:rsidR="00935E33" w:rsidRPr="00585FD4">
        <w:t>SL1997</w:t>
      </w:r>
      <w:r w:rsidR="00935E33" w:rsidRPr="00585FD4">
        <w:noBreakHyphen/>
        <w:t>28</w:t>
      </w:r>
    </w:p>
    <w:p w14:paraId="69EEA6D7" w14:textId="77777777" w:rsidR="00935E33" w:rsidRDefault="00935E33" w:rsidP="00935E33">
      <w:pPr>
        <w:pStyle w:val="Actdetails"/>
        <w:keepNext/>
      </w:pPr>
      <w:r>
        <w:t>notified 27 October 1997 (</w:t>
      </w:r>
      <w:r w:rsidRPr="00F52687">
        <w:t>Gaz 1997 No S324</w:t>
      </w:r>
      <w:r>
        <w:t>)</w:t>
      </w:r>
    </w:p>
    <w:p w14:paraId="03838257" w14:textId="77777777" w:rsidR="00935E33" w:rsidRDefault="00935E33" w:rsidP="00935E33">
      <w:pPr>
        <w:pStyle w:val="Actdetails"/>
      </w:pPr>
      <w:r>
        <w:t>commenced 27 October 1997 (s 1)</w:t>
      </w:r>
    </w:p>
    <w:p w14:paraId="672BFD39" w14:textId="6B59546D" w:rsidR="00935E33" w:rsidRPr="003C0632" w:rsidRDefault="003E5D47" w:rsidP="00935E33">
      <w:pPr>
        <w:pStyle w:val="NewAct"/>
        <w:rPr>
          <w:rFonts w:cs="Arial"/>
        </w:rPr>
      </w:pPr>
      <w:hyperlink r:id="rId61" w:tooltip="A1997-41" w:history="1">
        <w:r w:rsidR="00935E33" w:rsidRPr="003C0632">
          <w:rPr>
            <w:rStyle w:val="charCitHyperlinkAbbrev"/>
          </w:rPr>
          <w:t>Remuneration Tribunal (Consequential Amendments) Act 1997</w:t>
        </w:r>
      </w:hyperlink>
      <w:r w:rsidR="00935E33" w:rsidRPr="003C0632">
        <w:rPr>
          <w:rFonts w:cs="Arial"/>
        </w:rPr>
        <w:t xml:space="preserve"> A1997</w:t>
      </w:r>
      <w:r w:rsidR="00935E33">
        <w:rPr>
          <w:rFonts w:cs="Arial"/>
        </w:rPr>
        <w:noBreakHyphen/>
      </w:r>
      <w:r w:rsidR="00935E33" w:rsidRPr="003C0632">
        <w:rPr>
          <w:rFonts w:cs="Arial"/>
        </w:rPr>
        <w:t xml:space="preserve">41 sch 2 (as am by </w:t>
      </w:r>
      <w:hyperlink r:id="rId62" w:tooltip="Statute Law Amendment Act 2002 (No 2)" w:history="1">
        <w:r w:rsidR="00935E33" w:rsidRPr="003C0632">
          <w:rPr>
            <w:rStyle w:val="charCitHyperlinkAbbrev"/>
          </w:rPr>
          <w:t>A2002</w:t>
        </w:r>
        <w:r w:rsidR="00935E33" w:rsidRPr="003C0632">
          <w:rPr>
            <w:rStyle w:val="charCitHyperlinkAbbrev"/>
          </w:rPr>
          <w:noBreakHyphen/>
          <w:t>49</w:t>
        </w:r>
      </w:hyperlink>
      <w:r w:rsidR="00935E33" w:rsidRPr="003C0632">
        <w:rPr>
          <w:rFonts w:cs="Arial"/>
        </w:rPr>
        <w:t xml:space="preserve"> </w:t>
      </w:r>
      <w:proofErr w:type="spellStart"/>
      <w:r w:rsidR="00935E33" w:rsidRPr="003C0632">
        <w:rPr>
          <w:rFonts w:cs="Arial"/>
        </w:rPr>
        <w:t>amdt</w:t>
      </w:r>
      <w:proofErr w:type="spellEnd"/>
      <w:r w:rsidR="00935E33" w:rsidRPr="003C0632">
        <w:rPr>
          <w:rFonts w:cs="Arial"/>
        </w:rPr>
        <w:t xml:space="preserve"> 3.222)</w:t>
      </w:r>
    </w:p>
    <w:p w14:paraId="1D9E67B3" w14:textId="77777777" w:rsidR="00935E33" w:rsidRDefault="00935E33" w:rsidP="00935E33">
      <w:pPr>
        <w:pStyle w:val="Actdetails"/>
        <w:keepNext/>
      </w:pPr>
      <w:r>
        <w:t>notified 19 September 1997 (</w:t>
      </w:r>
      <w:r w:rsidRPr="00F52687">
        <w:t>Gaz 1997 No S264</w:t>
      </w:r>
      <w:r>
        <w:t>)</w:t>
      </w:r>
    </w:p>
    <w:p w14:paraId="60FCF865" w14:textId="36424E89" w:rsidR="00935E33" w:rsidRDefault="00935E33" w:rsidP="00935E33">
      <w:pPr>
        <w:pStyle w:val="Actdetails"/>
      </w:pPr>
      <w:r>
        <w:t xml:space="preserve">commenced 24 September 1997 (s 2 as am by </w:t>
      </w:r>
      <w:hyperlink r:id="rId63" w:tooltip="Statute Law Amendment Act 2002 (No 2)" w:history="1">
        <w:r w:rsidRPr="003C0632">
          <w:rPr>
            <w:rStyle w:val="charCitHyperlinkAbbrev"/>
          </w:rPr>
          <w:t>A2002</w:t>
        </w:r>
        <w:r w:rsidRPr="003C0632">
          <w:rPr>
            <w:rStyle w:val="charCitHyperlinkAbbrev"/>
          </w:rPr>
          <w:noBreakHyphen/>
          <w:t>49</w:t>
        </w:r>
      </w:hyperlink>
      <w:r>
        <w:t xml:space="preserve"> </w:t>
      </w:r>
      <w:proofErr w:type="spellStart"/>
      <w:r>
        <w:t>amdt</w:t>
      </w:r>
      <w:proofErr w:type="spellEnd"/>
      <w:r>
        <w:t> 3.222)</w:t>
      </w:r>
    </w:p>
    <w:p w14:paraId="63D227A3" w14:textId="28FF5C7A" w:rsidR="00935E33" w:rsidRPr="003C0632" w:rsidRDefault="003E5D47" w:rsidP="00935E33">
      <w:pPr>
        <w:pStyle w:val="NewReg"/>
        <w:rPr>
          <w:rFonts w:cs="Arial"/>
        </w:rPr>
      </w:pPr>
      <w:hyperlink r:id="rId64" w:tooltip="SL1997-34" w:history="1">
        <w:r w:rsidR="00935E33">
          <w:rPr>
            <w:rStyle w:val="charCitHyperlinkAbbrev"/>
          </w:rPr>
          <w:t>Electoral Regulations (Amendment)</w:t>
        </w:r>
      </w:hyperlink>
      <w:r w:rsidR="00935E33" w:rsidRPr="003C0632">
        <w:rPr>
          <w:rFonts w:cs="Arial"/>
        </w:rPr>
        <w:t xml:space="preserve"> </w:t>
      </w:r>
      <w:r w:rsidR="00935E33" w:rsidRPr="00585FD4">
        <w:t>SL1997</w:t>
      </w:r>
      <w:r w:rsidR="00935E33" w:rsidRPr="00585FD4">
        <w:noBreakHyphen/>
        <w:t>34</w:t>
      </w:r>
    </w:p>
    <w:p w14:paraId="1047761A" w14:textId="77777777" w:rsidR="00935E33" w:rsidRDefault="00935E33" w:rsidP="00935E33">
      <w:pPr>
        <w:pStyle w:val="Actdetails"/>
        <w:keepNext/>
      </w:pPr>
      <w:r>
        <w:t>notified 28 November 1997 (</w:t>
      </w:r>
      <w:r w:rsidRPr="00F52687">
        <w:t>Gaz 1997 No S383</w:t>
      </w:r>
      <w:r>
        <w:t>)</w:t>
      </w:r>
    </w:p>
    <w:p w14:paraId="208A8DC7" w14:textId="77777777" w:rsidR="00935E33" w:rsidRDefault="00935E33" w:rsidP="00935E33">
      <w:pPr>
        <w:pStyle w:val="Actdetails"/>
        <w:keepNext/>
      </w:pPr>
      <w:r>
        <w:t>s 4 (b) commenced 1 December 1997 (s 1 (2))</w:t>
      </w:r>
    </w:p>
    <w:p w14:paraId="7E6DC5F5" w14:textId="77777777" w:rsidR="00935E33" w:rsidRDefault="00935E33" w:rsidP="00935E33">
      <w:pPr>
        <w:pStyle w:val="Actdetails"/>
      </w:pPr>
      <w:r>
        <w:t>remainder commenced 28 November 1997 (s 1 (1))</w:t>
      </w:r>
    </w:p>
    <w:p w14:paraId="545050D2" w14:textId="6D4D09EC" w:rsidR="00935E33" w:rsidRPr="003C0632" w:rsidRDefault="003E5D47" w:rsidP="00935E33">
      <w:pPr>
        <w:pStyle w:val="NewReg"/>
        <w:rPr>
          <w:rFonts w:cs="Arial"/>
        </w:rPr>
      </w:pPr>
      <w:hyperlink r:id="rId65" w:tooltip="SL2000-43" w:history="1">
        <w:r w:rsidR="00935E33">
          <w:rPr>
            <w:rStyle w:val="charCitHyperlinkAbbrev"/>
          </w:rPr>
          <w:t>Electoral Regulations Amendment</w:t>
        </w:r>
      </w:hyperlink>
      <w:r w:rsidR="00935E33">
        <w:rPr>
          <w:rStyle w:val="charCitHyperlinkAbbrev"/>
        </w:rPr>
        <w:t xml:space="preserve"> </w:t>
      </w:r>
      <w:r w:rsidR="00935E33" w:rsidRPr="003C0632">
        <w:rPr>
          <w:rFonts w:cs="Arial"/>
        </w:rPr>
        <w:t>SL2000-43</w:t>
      </w:r>
    </w:p>
    <w:p w14:paraId="28397C34" w14:textId="77777777" w:rsidR="00935E33" w:rsidRDefault="00935E33" w:rsidP="00935E33">
      <w:pPr>
        <w:pStyle w:val="Actdetails"/>
        <w:keepNext/>
      </w:pPr>
      <w:r>
        <w:t>notified 2 November 2000 (</w:t>
      </w:r>
      <w:r w:rsidRPr="00F52687">
        <w:t>Gaz 2000 No 44</w:t>
      </w:r>
      <w:r>
        <w:t>)</w:t>
      </w:r>
    </w:p>
    <w:p w14:paraId="405EB0A8" w14:textId="77777777" w:rsidR="00935E33" w:rsidRDefault="00935E33" w:rsidP="00935E33">
      <w:pPr>
        <w:pStyle w:val="Actdetails"/>
      </w:pPr>
      <w:r>
        <w:t>commenced 2 November 2000 (s 1)</w:t>
      </w:r>
    </w:p>
    <w:p w14:paraId="0BABE7BD" w14:textId="0E16EC87" w:rsidR="00935E33" w:rsidRDefault="003E5D47" w:rsidP="00935E33">
      <w:pPr>
        <w:pStyle w:val="NewAct"/>
      </w:pPr>
      <w:hyperlink r:id="rId66" w:tooltip="A2001-44" w:history="1">
        <w:r w:rsidR="00935E33" w:rsidRPr="003C0632">
          <w:rPr>
            <w:rStyle w:val="charCitHyperlinkAbbrev"/>
          </w:rPr>
          <w:t>Legislation (Consequential Amendments) Act 2001</w:t>
        </w:r>
      </w:hyperlink>
      <w:r w:rsidR="00935E33">
        <w:t xml:space="preserve"> A2001-44 pt 121</w:t>
      </w:r>
    </w:p>
    <w:p w14:paraId="5CE5F4CE" w14:textId="77777777" w:rsidR="00935E33" w:rsidRDefault="00935E33" w:rsidP="00935E33">
      <w:pPr>
        <w:pStyle w:val="Actdetails"/>
        <w:keepNext/>
      </w:pPr>
      <w:r>
        <w:t>notified 26 July 2001 (</w:t>
      </w:r>
      <w:r w:rsidRPr="00F52687">
        <w:t>Gaz 2001 No 30</w:t>
      </w:r>
      <w:r>
        <w:t>)</w:t>
      </w:r>
    </w:p>
    <w:p w14:paraId="7CED770C" w14:textId="77777777" w:rsidR="00935E33" w:rsidRPr="003C0632" w:rsidRDefault="00935E33" w:rsidP="00935E33">
      <w:pPr>
        <w:pStyle w:val="Actdetails"/>
        <w:keepNext/>
      </w:pPr>
      <w:r>
        <w:t>s 1, s 2 commenced 26 July 2001 (IA s 10B)</w:t>
      </w:r>
    </w:p>
    <w:p w14:paraId="3CFCFCFF" w14:textId="77777777" w:rsidR="00935E33" w:rsidRDefault="00935E33" w:rsidP="00935E33">
      <w:pPr>
        <w:pStyle w:val="Actdetails"/>
      </w:pPr>
      <w:r>
        <w:t xml:space="preserve">pt 121 commenced 12 September 2001 (s 2 and see </w:t>
      </w:r>
      <w:r w:rsidRPr="00F52687">
        <w:t>Gaz 2001 No S65</w:t>
      </w:r>
      <w:r>
        <w:t>)</w:t>
      </w:r>
    </w:p>
    <w:p w14:paraId="5082A35E" w14:textId="68B22CFB" w:rsidR="00935E33" w:rsidRDefault="003E5D47" w:rsidP="00935E33">
      <w:pPr>
        <w:pStyle w:val="NewReg"/>
      </w:pPr>
      <w:hyperlink r:id="rId67" w:tooltip="SL2002-22" w:history="1">
        <w:r w:rsidR="00935E33" w:rsidRPr="003C0632">
          <w:rPr>
            <w:rStyle w:val="charCitHyperlinkAbbrev"/>
          </w:rPr>
          <w:t>Electoral Amendment Regulations 2002 (No 1)</w:t>
        </w:r>
      </w:hyperlink>
      <w:r w:rsidR="00935E33">
        <w:t xml:space="preserve"> SL2002-22</w:t>
      </w:r>
    </w:p>
    <w:p w14:paraId="3EC23A18" w14:textId="77777777" w:rsidR="00935E33" w:rsidRDefault="00935E33" w:rsidP="00935E33">
      <w:pPr>
        <w:pStyle w:val="Actdetails"/>
        <w:keepNext/>
      </w:pPr>
      <w:r>
        <w:t>notified LR 9</w:t>
      </w:r>
      <w:r>
        <w:rPr>
          <w:vertAlign w:val="superscript"/>
        </w:rPr>
        <w:t xml:space="preserve"> </w:t>
      </w:r>
      <w:r>
        <w:t>August 2002</w:t>
      </w:r>
    </w:p>
    <w:p w14:paraId="3C3B889B" w14:textId="77777777" w:rsidR="00935E33" w:rsidRDefault="00935E33" w:rsidP="00935E33">
      <w:pPr>
        <w:pStyle w:val="Actdetails"/>
        <w:keepNext/>
      </w:pPr>
      <w:r>
        <w:t>s 1, s 2 commenced 9 August 2002 (LA s 75 (1))</w:t>
      </w:r>
    </w:p>
    <w:p w14:paraId="52F46CA3" w14:textId="77777777" w:rsidR="00935E33" w:rsidRDefault="00935E33" w:rsidP="00935E33">
      <w:pPr>
        <w:pStyle w:val="Actdetails"/>
      </w:pPr>
      <w:r>
        <w:t>remainder commenced 10 August 2002 (s 2)</w:t>
      </w:r>
    </w:p>
    <w:p w14:paraId="05F88A40" w14:textId="0D1CD6F7" w:rsidR="00935E33" w:rsidRDefault="003E5D47" w:rsidP="00935E33">
      <w:pPr>
        <w:pStyle w:val="NewAct"/>
      </w:pPr>
      <w:hyperlink r:id="rId68" w:tooltip="A2002-30" w:history="1">
        <w:r w:rsidR="00935E33" w:rsidRPr="003C0632">
          <w:rPr>
            <w:rStyle w:val="charCitHyperlinkAbbrev"/>
          </w:rPr>
          <w:t>Statute Law Amendment Act 2002</w:t>
        </w:r>
      </w:hyperlink>
      <w:r w:rsidR="00935E33">
        <w:t xml:space="preserve"> A2002-30 pt 3.22</w:t>
      </w:r>
    </w:p>
    <w:p w14:paraId="2ADC7558" w14:textId="77777777" w:rsidR="00935E33" w:rsidRDefault="00935E33" w:rsidP="00935E33">
      <w:pPr>
        <w:pStyle w:val="Actdetails"/>
        <w:keepNext/>
      </w:pPr>
      <w:r>
        <w:t>notified LR 16 September 2002</w:t>
      </w:r>
    </w:p>
    <w:p w14:paraId="668E7E5E" w14:textId="77777777" w:rsidR="00935E33" w:rsidRDefault="00935E33" w:rsidP="00935E33">
      <w:pPr>
        <w:pStyle w:val="Actdetails"/>
        <w:keepNext/>
      </w:pPr>
      <w:r>
        <w:t>s 1, s 2 taken to have commenced 19 May 1997 (LA s 75 (2))</w:t>
      </w:r>
    </w:p>
    <w:p w14:paraId="0392CE58" w14:textId="77777777" w:rsidR="00935E33" w:rsidRDefault="00935E33" w:rsidP="00935E33">
      <w:pPr>
        <w:pStyle w:val="Actdetails"/>
      </w:pPr>
      <w:r>
        <w:t>pt 3.22 commenced 17 September 2002 (s 2 (1))</w:t>
      </w:r>
    </w:p>
    <w:p w14:paraId="3202B28D" w14:textId="1F714717" w:rsidR="00935E33" w:rsidRPr="003C0632" w:rsidRDefault="003E5D47" w:rsidP="00935E33">
      <w:pPr>
        <w:pStyle w:val="NewAct"/>
      </w:pPr>
      <w:hyperlink r:id="rId69" w:tooltip="A2002-49" w:history="1">
        <w:r w:rsidR="00935E33" w:rsidRPr="003C0632">
          <w:rPr>
            <w:rStyle w:val="charCitHyperlinkAbbrev"/>
          </w:rPr>
          <w:t>Statute Law Amendment Act 2002 (No 2)</w:t>
        </w:r>
      </w:hyperlink>
      <w:r w:rsidR="00935E33">
        <w:t xml:space="preserve"> A2002-49 </w:t>
      </w:r>
      <w:proofErr w:type="spellStart"/>
      <w:r w:rsidR="00935E33">
        <w:t>amdt</w:t>
      </w:r>
      <w:proofErr w:type="spellEnd"/>
      <w:r w:rsidR="00935E33">
        <w:t xml:space="preserve"> 3.222</w:t>
      </w:r>
    </w:p>
    <w:p w14:paraId="2C88A7FC" w14:textId="77777777" w:rsidR="00935E33" w:rsidRDefault="00935E33" w:rsidP="00935E33">
      <w:pPr>
        <w:pStyle w:val="Actdetails"/>
        <w:keepNext/>
      </w:pPr>
      <w:r>
        <w:t>notified LR 20 December 2002</w:t>
      </w:r>
    </w:p>
    <w:p w14:paraId="11A14372" w14:textId="77777777" w:rsidR="00935E33" w:rsidRDefault="00935E33" w:rsidP="00935E33">
      <w:pPr>
        <w:pStyle w:val="Actdetails"/>
        <w:keepNext/>
      </w:pPr>
      <w:r>
        <w:t>s 1, s 2 taken to have commenced 7 October 1994 (LA s 75 (2))</w:t>
      </w:r>
    </w:p>
    <w:p w14:paraId="72A5182B" w14:textId="77777777" w:rsidR="00935E33" w:rsidRDefault="00935E33" w:rsidP="00935E33">
      <w:pPr>
        <w:pStyle w:val="Actdetails"/>
      </w:pPr>
      <w:proofErr w:type="spellStart"/>
      <w:r>
        <w:t>amdt</w:t>
      </w:r>
      <w:proofErr w:type="spellEnd"/>
      <w:r>
        <w:t xml:space="preserve"> 3.222 commenced 24 September 1997 (s 2 (3))</w:t>
      </w:r>
    </w:p>
    <w:p w14:paraId="429D2CD2" w14:textId="2014CADB" w:rsidR="00935E33" w:rsidRDefault="00935E33" w:rsidP="00935E33">
      <w:pPr>
        <w:pStyle w:val="LegHistNote"/>
        <w:ind w:left="2166" w:hanging="766"/>
      </w:pPr>
      <w:r>
        <w:rPr>
          <w:rStyle w:val="charItals"/>
        </w:rPr>
        <w:t>Note</w:t>
      </w:r>
      <w:r>
        <w:tab/>
        <w:t xml:space="preserve">This Act only amends the </w:t>
      </w:r>
      <w:hyperlink r:id="rId70" w:tooltip="A1997-41" w:history="1">
        <w:r w:rsidRPr="003C0632">
          <w:rPr>
            <w:rStyle w:val="charCitHyperlinkAbbrev"/>
          </w:rPr>
          <w:t>Remuneration Tribunal (Consequential Amendments) Act 1997</w:t>
        </w:r>
      </w:hyperlink>
      <w:r>
        <w:t xml:space="preserve"> A1997</w:t>
      </w:r>
      <w:r>
        <w:noBreakHyphen/>
        <w:t>41.</w:t>
      </w:r>
    </w:p>
    <w:p w14:paraId="22CD503A" w14:textId="7CB8AB34" w:rsidR="00935E33" w:rsidRDefault="003E5D47" w:rsidP="00935E33">
      <w:pPr>
        <w:pStyle w:val="NewReg"/>
      </w:pPr>
      <w:hyperlink r:id="rId71" w:tooltip="SL2004-6" w:history="1">
        <w:r w:rsidR="00935E33" w:rsidRPr="003C0632">
          <w:rPr>
            <w:rStyle w:val="charCitHyperlinkAbbrev"/>
          </w:rPr>
          <w:t>Electoral Amendment Regulations 2004 (No 1)</w:t>
        </w:r>
      </w:hyperlink>
      <w:r w:rsidR="00935E33">
        <w:t xml:space="preserve"> SL2004-6</w:t>
      </w:r>
    </w:p>
    <w:p w14:paraId="398B960A" w14:textId="77777777" w:rsidR="00935E33" w:rsidRDefault="00935E33" w:rsidP="00935E33">
      <w:pPr>
        <w:pStyle w:val="Actdetails"/>
        <w:keepNext/>
      </w:pPr>
      <w:r>
        <w:t>notified LR 16</w:t>
      </w:r>
      <w:r>
        <w:rPr>
          <w:vertAlign w:val="superscript"/>
        </w:rPr>
        <w:t xml:space="preserve"> </w:t>
      </w:r>
      <w:r>
        <w:t>February 2004</w:t>
      </w:r>
    </w:p>
    <w:p w14:paraId="3B07D6B9" w14:textId="77777777" w:rsidR="00935E33" w:rsidRDefault="00935E33" w:rsidP="00935E33">
      <w:pPr>
        <w:pStyle w:val="Actdetails"/>
        <w:keepNext/>
      </w:pPr>
      <w:r>
        <w:t>s 1, s 2 commenced 16</w:t>
      </w:r>
      <w:r>
        <w:rPr>
          <w:vertAlign w:val="superscript"/>
        </w:rPr>
        <w:t xml:space="preserve"> </w:t>
      </w:r>
      <w:r>
        <w:t>February 2004 (LA s 75 (1))</w:t>
      </w:r>
    </w:p>
    <w:p w14:paraId="36C54FEC" w14:textId="77777777" w:rsidR="00935E33" w:rsidRDefault="00935E33" w:rsidP="00935E33">
      <w:pPr>
        <w:pStyle w:val="Actdetails"/>
      </w:pPr>
      <w:r>
        <w:t>remainder commenced 17</w:t>
      </w:r>
      <w:r>
        <w:rPr>
          <w:vertAlign w:val="superscript"/>
        </w:rPr>
        <w:t xml:space="preserve"> </w:t>
      </w:r>
      <w:r>
        <w:t>February 2004 (s 2)</w:t>
      </w:r>
    </w:p>
    <w:p w14:paraId="4A97ECF9" w14:textId="6067C79B" w:rsidR="00935E33" w:rsidRDefault="00935E33" w:rsidP="00935E33">
      <w:pPr>
        <w:pStyle w:val="Actdetails"/>
      </w:pPr>
      <w:r>
        <w:t>repealed by disallowance 18 March 2004 (</w:t>
      </w:r>
      <w:hyperlink r:id="rId72" w:tooltip="Electoral Amendment Regulations 2004 (No 1) Disallowance" w:history="1">
        <w:r w:rsidRPr="003232E1">
          <w:rPr>
            <w:rStyle w:val="charCitHyperlinkAbbrev"/>
          </w:rPr>
          <w:t>AR2004-1</w:t>
        </w:r>
      </w:hyperlink>
      <w:r>
        <w:t>)</w:t>
      </w:r>
    </w:p>
    <w:p w14:paraId="416AD6F0" w14:textId="1AA02593" w:rsidR="00935E33" w:rsidRDefault="003E5D47" w:rsidP="00935E33">
      <w:pPr>
        <w:pStyle w:val="NewAct"/>
      </w:pPr>
      <w:hyperlink r:id="rId73" w:tooltip="A2007-3" w:history="1">
        <w:r w:rsidR="00935E33" w:rsidRPr="003C0632">
          <w:rPr>
            <w:rStyle w:val="charCitHyperlinkAbbrev"/>
          </w:rPr>
          <w:t>Statute Law Amendment Act 2007</w:t>
        </w:r>
      </w:hyperlink>
      <w:r w:rsidR="00935E33">
        <w:t xml:space="preserve"> A2007-3 sch 3 pt 3.34</w:t>
      </w:r>
    </w:p>
    <w:p w14:paraId="3AC47DCB" w14:textId="77777777" w:rsidR="00935E33" w:rsidRDefault="00935E33" w:rsidP="00935E33">
      <w:pPr>
        <w:pStyle w:val="Actdetails"/>
        <w:keepNext/>
      </w:pPr>
      <w:r>
        <w:t>notified LR 22 March 2007</w:t>
      </w:r>
    </w:p>
    <w:p w14:paraId="1F1AAEF6" w14:textId="77777777" w:rsidR="00935E33" w:rsidRDefault="00935E33" w:rsidP="00935E33">
      <w:pPr>
        <w:pStyle w:val="Actdetails"/>
        <w:keepNext/>
      </w:pPr>
      <w:r>
        <w:t>s 1, s 2 taken to have commenced 1 July 2006 (LA s 75 (2))</w:t>
      </w:r>
    </w:p>
    <w:p w14:paraId="5DB6E184" w14:textId="77777777" w:rsidR="00935E33" w:rsidRDefault="00935E33" w:rsidP="00935E33">
      <w:pPr>
        <w:pStyle w:val="Actdetails"/>
      </w:pPr>
      <w:r>
        <w:t>sch 3 pt 3.34 commenced 12 April 2007 (s 2 (1))</w:t>
      </w:r>
    </w:p>
    <w:p w14:paraId="4BF6701A" w14:textId="5DD1F8C3" w:rsidR="00935E33" w:rsidRDefault="003E5D47" w:rsidP="00935E33">
      <w:pPr>
        <w:pStyle w:val="NewAct"/>
      </w:pPr>
      <w:hyperlink r:id="rId74" w:tooltip="A2008-13" w:history="1">
        <w:r w:rsidR="00935E33" w:rsidRPr="003C0632">
          <w:rPr>
            <w:rStyle w:val="charCitHyperlinkAbbrev"/>
          </w:rPr>
          <w:t>Electoral Legislation Amendment Act 2008</w:t>
        </w:r>
      </w:hyperlink>
      <w:r w:rsidR="00935E33">
        <w:t xml:space="preserve"> A2008-13 sch 2</w:t>
      </w:r>
    </w:p>
    <w:p w14:paraId="4837658B" w14:textId="77777777" w:rsidR="00935E33" w:rsidRDefault="00935E33" w:rsidP="00935E33">
      <w:pPr>
        <w:pStyle w:val="Actdetails"/>
      </w:pPr>
      <w:r>
        <w:t>notified LR 20 May 2008</w:t>
      </w:r>
    </w:p>
    <w:p w14:paraId="103F6602" w14:textId="77777777" w:rsidR="00935E33" w:rsidRDefault="00935E33" w:rsidP="00935E33">
      <w:pPr>
        <w:pStyle w:val="Actdetails"/>
      </w:pPr>
      <w:r>
        <w:t>s 1, s 2 commenced 20 May 2008 (LA s 75 (1))</w:t>
      </w:r>
    </w:p>
    <w:p w14:paraId="6B390C67" w14:textId="77777777" w:rsidR="00935E33" w:rsidRDefault="00935E33" w:rsidP="00935E33">
      <w:pPr>
        <w:pStyle w:val="Actdetails"/>
      </w:pPr>
      <w:r>
        <w:t>sch 2 commenced 21 May 2008 (s 2)</w:t>
      </w:r>
    </w:p>
    <w:p w14:paraId="069DB5AC" w14:textId="6E00C787" w:rsidR="00935E33" w:rsidRDefault="003E5D47" w:rsidP="00935E33">
      <w:pPr>
        <w:pStyle w:val="NewReg"/>
      </w:pPr>
      <w:hyperlink r:id="rId75" w:tooltip="SL2008-43" w:history="1">
        <w:r w:rsidR="00935E33" w:rsidRPr="003C0632">
          <w:rPr>
            <w:rStyle w:val="charCitHyperlinkAbbrev"/>
          </w:rPr>
          <w:t>Electoral Amendment Regulation 2008 (No 1)</w:t>
        </w:r>
      </w:hyperlink>
      <w:r w:rsidR="00935E33">
        <w:t xml:space="preserve"> SL2008-43</w:t>
      </w:r>
    </w:p>
    <w:p w14:paraId="6B4F2A79" w14:textId="77777777" w:rsidR="00935E33" w:rsidRDefault="00935E33" w:rsidP="00935E33">
      <w:pPr>
        <w:pStyle w:val="Actdetails"/>
        <w:keepNext/>
      </w:pPr>
      <w:r>
        <w:t>notified LR 18</w:t>
      </w:r>
      <w:r>
        <w:rPr>
          <w:vertAlign w:val="superscript"/>
        </w:rPr>
        <w:t xml:space="preserve"> </w:t>
      </w:r>
      <w:r>
        <w:t>September 2008</w:t>
      </w:r>
    </w:p>
    <w:p w14:paraId="571D5D7D" w14:textId="77777777" w:rsidR="00935E33" w:rsidRDefault="00935E33" w:rsidP="00935E33">
      <w:pPr>
        <w:pStyle w:val="Actdetails"/>
        <w:keepNext/>
      </w:pPr>
      <w:r>
        <w:t>s 1, s 2 commenced 18</w:t>
      </w:r>
      <w:r>
        <w:rPr>
          <w:vertAlign w:val="superscript"/>
        </w:rPr>
        <w:t xml:space="preserve"> </w:t>
      </w:r>
      <w:r>
        <w:t>September 2008 (LA s 75 (1))</w:t>
      </w:r>
    </w:p>
    <w:p w14:paraId="1C98763B" w14:textId="77777777" w:rsidR="00935E33" w:rsidRDefault="00935E33" w:rsidP="00935E33">
      <w:pPr>
        <w:pStyle w:val="Actdetails"/>
      </w:pPr>
      <w:r>
        <w:t>remainder commenced 19</w:t>
      </w:r>
      <w:r>
        <w:rPr>
          <w:vertAlign w:val="superscript"/>
        </w:rPr>
        <w:t xml:space="preserve"> </w:t>
      </w:r>
      <w:r>
        <w:t>September 2008 (s 2)</w:t>
      </w:r>
    </w:p>
    <w:p w14:paraId="1FFC658A" w14:textId="4CB76FFC" w:rsidR="00935E33" w:rsidRDefault="003E5D47" w:rsidP="00935E33">
      <w:pPr>
        <w:pStyle w:val="NewReg"/>
      </w:pPr>
      <w:hyperlink r:id="rId76" w:tooltip="SL2009-50" w:history="1">
        <w:r w:rsidR="00935E33" w:rsidRPr="003C0632">
          <w:rPr>
            <w:rStyle w:val="charCitHyperlinkAbbrev"/>
          </w:rPr>
          <w:t>Electoral Amendment Regulation 2009 (No 1)</w:t>
        </w:r>
      </w:hyperlink>
      <w:r w:rsidR="00935E33">
        <w:t xml:space="preserve"> SL2009-50</w:t>
      </w:r>
    </w:p>
    <w:p w14:paraId="30D02A23" w14:textId="77777777" w:rsidR="00935E33" w:rsidRDefault="00935E33" w:rsidP="00935E33">
      <w:pPr>
        <w:pStyle w:val="Actdetails"/>
        <w:keepNext/>
      </w:pPr>
      <w:r>
        <w:t>notified LR 16 October 2009</w:t>
      </w:r>
    </w:p>
    <w:p w14:paraId="3CED53BC" w14:textId="77777777" w:rsidR="00935E33" w:rsidRDefault="00935E33" w:rsidP="00935E33">
      <w:pPr>
        <w:pStyle w:val="Actdetails"/>
        <w:keepNext/>
      </w:pPr>
      <w:r>
        <w:t>s 1, s 2 commenced 16 October 2009 (LA s 75 (1))</w:t>
      </w:r>
    </w:p>
    <w:p w14:paraId="77B23706" w14:textId="77777777" w:rsidR="00935E33" w:rsidRDefault="00935E33" w:rsidP="00935E33">
      <w:pPr>
        <w:pStyle w:val="Actdetails"/>
      </w:pPr>
      <w:r>
        <w:t>remainder commenced 17 October 2009 (s 2)</w:t>
      </w:r>
    </w:p>
    <w:p w14:paraId="0AF5D852" w14:textId="7A4CF18E" w:rsidR="00935E33" w:rsidRDefault="003E5D47" w:rsidP="00935E33">
      <w:pPr>
        <w:pStyle w:val="NewAct"/>
      </w:pPr>
      <w:hyperlink r:id="rId77" w:tooltip="A2011-22" w:history="1">
        <w:r w:rsidR="00935E33" w:rsidRPr="003C0632">
          <w:rPr>
            <w:rStyle w:val="charCitHyperlinkAbbrev"/>
          </w:rPr>
          <w:t>Administrative (One ACT Public Service Miscellaneous Amendments) Act 2011</w:t>
        </w:r>
      </w:hyperlink>
      <w:r w:rsidR="00935E33">
        <w:t xml:space="preserve"> A2011-22 sch 1 pt 1.60</w:t>
      </w:r>
    </w:p>
    <w:p w14:paraId="14786E13" w14:textId="77777777" w:rsidR="00935E33" w:rsidRDefault="00935E33" w:rsidP="00935E33">
      <w:pPr>
        <w:pStyle w:val="Actdetails"/>
        <w:keepNext/>
      </w:pPr>
      <w:r>
        <w:t>notified LR 30 June 2011</w:t>
      </w:r>
    </w:p>
    <w:p w14:paraId="6B238FCA" w14:textId="77777777" w:rsidR="00935E33" w:rsidRDefault="00935E33" w:rsidP="00935E33">
      <w:pPr>
        <w:pStyle w:val="Actdetails"/>
        <w:keepNext/>
      </w:pPr>
      <w:r>
        <w:t>s 1, s 2 commenced 30 June 2011 (LA s 75 (1))</w:t>
      </w:r>
    </w:p>
    <w:p w14:paraId="4E501DC3" w14:textId="77777777" w:rsidR="00935E33" w:rsidRPr="00CB0D40" w:rsidRDefault="00935E33" w:rsidP="00935E33">
      <w:pPr>
        <w:pStyle w:val="Actdetails"/>
      </w:pPr>
      <w:r>
        <w:t>sch 1 pt 1.60</w:t>
      </w:r>
      <w:r w:rsidRPr="00CB0D40">
        <w:t xml:space="preserve"> commenced </w:t>
      </w:r>
      <w:r>
        <w:t>1 July 2011 (s 2 (1</w:t>
      </w:r>
      <w:r w:rsidRPr="00CB0D40">
        <w:t>)</w:t>
      </w:r>
      <w:r>
        <w:t>)</w:t>
      </w:r>
    </w:p>
    <w:p w14:paraId="72929289" w14:textId="3025FF11" w:rsidR="00935E33" w:rsidRDefault="003E5D47" w:rsidP="00935E33">
      <w:pPr>
        <w:pStyle w:val="NewReg"/>
      </w:pPr>
      <w:hyperlink r:id="rId78" w:tooltip="A2012-1" w:history="1">
        <w:r w:rsidR="00935E33" w:rsidRPr="003C0632">
          <w:rPr>
            <w:rStyle w:val="charCitHyperlinkAbbrev"/>
          </w:rPr>
          <w:t>Electoral Legislation Amendment Act 2012</w:t>
        </w:r>
      </w:hyperlink>
      <w:r w:rsidR="00935E33">
        <w:t xml:space="preserve"> A2012-1 pt 3</w:t>
      </w:r>
    </w:p>
    <w:p w14:paraId="7C0C83A8" w14:textId="77777777" w:rsidR="00935E33" w:rsidRDefault="00935E33" w:rsidP="00935E33">
      <w:pPr>
        <w:pStyle w:val="Actdetails"/>
        <w:keepNext/>
      </w:pPr>
      <w:r>
        <w:t>notified LR 28 February 2012</w:t>
      </w:r>
    </w:p>
    <w:p w14:paraId="0723C7D5" w14:textId="77777777" w:rsidR="00935E33" w:rsidRDefault="00935E33" w:rsidP="00935E33">
      <w:pPr>
        <w:pStyle w:val="Actdetails"/>
        <w:keepNext/>
      </w:pPr>
      <w:r>
        <w:t>s 1, s 2 commenced 28 February 2012 (LA s 75 (1))</w:t>
      </w:r>
    </w:p>
    <w:p w14:paraId="02B5FD57" w14:textId="77777777" w:rsidR="00935E33" w:rsidRDefault="00935E33" w:rsidP="00935E33">
      <w:pPr>
        <w:pStyle w:val="Actdetails"/>
      </w:pPr>
      <w:r>
        <w:t>pt 3 commenced 29 February 2012 (s 2)</w:t>
      </w:r>
    </w:p>
    <w:p w14:paraId="1AC4A69C" w14:textId="50F95D21" w:rsidR="00935E33" w:rsidRPr="009944C3" w:rsidRDefault="003E5D47" w:rsidP="00935E33">
      <w:pPr>
        <w:pStyle w:val="NewReg"/>
      </w:pPr>
      <w:hyperlink r:id="rId79" w:tooltip="A2012-28" w:history="1">
        <w:r w:rsidR="00935E33" w:rsidRPr="003C0632">
          <w:rPr>
            <w:rStyle w:val="charCitHyperlinkAbbrev"/>
          </w:rPr>
          <w:t>Electoral Amendment Act 2012</w:t>
        </w:r>
      </w:hyperlink>
      <w:r w:rsidR="00935E33" w:rsidRPr="009944C3">
        <w:t xml:space="preserve"> A2012-28 sch 1 pt 1.1</w:t>
      </w:r>
    </w:p>
    <w:p w14:paraId="05386467" w14:textId="77777777" w:rsidR="00935E33" w:rsidRDefault="00935E33" w:rsidP="00935E33">
      <w:pPr>
        <w:pStyle w:val="Actdetails"/>
        <w:keepNext/>
      </w:pPr>
      <w:r>
        <w:t>notified LR 18 May 2012</w:t>
      </w:r>
    </w:p>
    <w:p w14:paraId="5F707099" w14:textId="77777777" w:rsidR="00935E33" w:rsidRDefault="00935E33" w:rsidP="00935E33">
      <w:pPr>
        <w:pStyle w:val="Actdetails"/>
        <w:keepNext/>
      </w:pPr>
      <w:r>
        <w:t>s 1, s 2 commenced 18 May 2012 (LA s 75 (1))</w:t>
      </w:r>
    </w:p>
    <w:p w14:paraId="779C8BB9" w14:textId="77777777" w:rsidR="00935E33" w:rsidRDefault="00935E33" w:rsidP="00935E33">
      <w:pPr>
        <w:pStyle w:val="Actdetails"/>
      </w:pPr>
      <w:r>
        <w:t>sch 1 pt 1.1 commenced 1 July 2012 (s 2)</w:t>
      </w:r>
    </w:p>
    <w:p w14:paraId="4BA938DC" w14:textId="275A821E" w:rsidR="00935E33" w:rsidRPr="009944C3" w:rsidRDefault="003E5D47" w:rsidP="00935E33">
      <w:pPr>
        <w:pStyle w:val="NewReg"/>
      </w:pPr>
      <w:hyperlink r:id="rId80" w:tooltip="SL2013-13" w:history="1">
        <w:r w:rsidR="00935E33">
          <w:rPr>
            <w:rStyle w:val="charCitHyperlinkAbbrev"/>
          </w:rPr>
          <w:t>Electoral Amendment Regulation 2013 (No 1)</w:t>
        </w:r>
      </w:hyperlink>
      <w:r w:rsidR="00935E33">
        <w:t xml:space="preserve"> SL2013-13</w:t>
      </w:r>
    </w:p>
    <w:p w14:paraId="35F7251E" w14:textId="77777777" w:rsidR="00935E33" w:rsidRDefault="00935E33" w:rsidP="00935E33">
      <w:pPr>
        <w:pStyle w:val="Actdetails"/>
        <w:keepNext/>
      </w:pPr>
      <w:r>
        <w:t>notified LR 12 June 2013</w:t>
      </w:r>
    </w:p>
    <w:p w14:paraId="6557B787" w14:textId="77777777" w:rsidR="00935E33" w:rsidRDefault="00935E33" w:rsidP="00935E33">
      <w:pPr>
        <w:pStyle w:val="Actdetails"/>
        <w:keepNext/>
      </w:pPr>
      <w:r>
        <w:t>s 1, s 2 commenced 12 June 2013 (LA s 75 (1))</w:t>
      </w:r>
    </w:p>
    <w:p w14:paraId="7128A8C1" w14:textId="77777777" w:rsidR="00935E33" w:rsidRDefault="00935E33" w:rsidP="00935E33">
      <w:pPr>
        <w:pStyle w:val="Actdetails"/>
      </w:pPr>
      <w:r>
        <w:t>remainder commenced 13 June 2013 (s 2)</w:t>
      </w:r>
    </w:p>
    <w:p w14:paraId="3FDEF7D6" w14:textId="37234A44" w:rsidR="003E2C5F" w:rsidRDefault="003E5D47" w:rsidP="003E2C5F">
      <w:pPr>
        <w:pStyle w:val="NewAct"/>
      </w:pPr>
      <w:hyperlink r:id="rId81" w:tooltip="A2015-15" w:history="1">
        <w:r w:rsidR="003E2C5F">
          <w:rPr>
            <w:rStyle w:val="charCitHyperlinkAbbrev"/>
          </w:rPr>
          <w:t>Statute Law Amendment Act 2015</w:t>
        </w:r>
      </w:hyperlink>
      <w:r w:rsidR="003E2C5F">
        <w:t xml:space="preserve"> A2015</w:t>
      </w:r>
      <w:r w:rsidR="003E2C5F">
        <w:noBreakHyphen/>
        <w:t>15 sch 3 pt 3.6</w:t>
      </w:r>
    </w:p>
    <w:p w14:paraId="67D6B32B" w14:textId="77777777" w:rsidR="003E2C5F" w:rsidRDefault="003E2C5F" w:rsidP="003E2C5F">
      <w:pPr>
        <w:pStyle w:val="Actdetails"/>
        <w:keepNext/>
      </w:pPr>
      <w:r>
        <w:t>notified LR 27 May 2015</w:t>
      </w:r>
    </w:p>
    <w:p w14:paraId="32A45E13" w14:textId="77777777" w:rsidR="003E2C5F" w:rsidRDefault="003E2C5F" w:rsidP="003E2C5F">
      <w:pPr>
        <w:pStyle w:val="Actdetails"/>
        <w:keepNext/>
      </w:pPr>
      <w:r>
        <w:t>s 1, s 2 commenced 27 May 2015 (LA s 75 (1))</w:t>
      </w:r>
    </w:p>
    <w:p w14:paraId="66B9D67E" w14:textId="77777777" w:rsidR="003E2C5F" w:rsidRDefault="003E2C5F" w:rsidP="00935E33">
      <w:pPr>
        <w:pStyle w:val="Actdetails"/>
      </w:pPr>
      <w:r>
        <w:t xml:space="preserve">sch 3 pt 3.6 </w:t>
      </w:r>
      <w:r w:rsidRPr="00AE7C72">
        <w:t xml:space="preserve">commenced </w:t>
      </w:r>
      <w:r>
        <w:t>10 June 2015</w:t>
      </w:r>
      <w:r w:rsidRPr="00AE7C72">
        <w:t xml:space="preserve"> (</w:t>
      </w:r>
      <w:r>
        <w:t>s 2)</w:t>
      </w:r>
    </w:p>
    <w:p w14:paraId="02668694" w14:textId="6D6D157E" w:rsidR="008128C1" w:rsidRDefault="003E5D47" w:rsidP="008128C1">
      <w:pPr>
        <w:pStyle w:val="NewAct"/>
      </w:pPr>
      <w:hyperlink r:id="rId82" w:tooltip="A2016-13" w:history="1">
        <w:r w:rsidR="008128C1">
          <w:rPr>
            <w:rStyle w:val="charCitHyperlinkAbbrev"/>
          </w:rPr>
          <w:t>Protection of Rights (Services) Legislation Amendment Act 2016 (No 2)</w:t>
        </w:r>
      </w:hyperlink>
      <w:r w:rsidR="004A4E36">
        <w:t xml:space="preserve"> A2016</w:t>
      </w:r>
      <w:r w:rsidR="004A4E36">
        <w:noBreakHyphen/>
        <w:t>13 sch 1 pt 1.</w:t>
      </w:r>
      <w:r w:rsidR="005A4BB7">
        <w:t>19</w:t>
      </w:r>
    </w:p>
    <w:p w14:paraId="32459756" w14:textId="77777777" w:rsidR="008128C1" w:rsidRDefault="008128C1" w:rsidP="008128C1">
      <w:pPr>
        <w:pStyle w:val="Actdetails"/>
        <w:keepNext/>
      </w:pPr>
      <w:r>
        <w:t>notified LR 16 March 2016</w:t>
      </w:r>
    </w:p>
    <w:p w14:paraId="32CB813B" w14:textId="77777777" w:rsidR="008128C1" w:rsidRDefault="008128C1" w:rsidP="008128C1">
      <w:pPr>
        <w:pStyle w:val="Actdetails"/>
        <w:keepNext/>
      </w:pPr>
      <w:r>
        <w:t>s 1, s 2 commenced 16 March 2016 (LA s 75 (1))</w:t>
      </w:r>
    </w:p>
    <w:p w14:paraId="44298DC0" w14:textId="4C3A2643" w:rsidR="008128C1" w:rsidRDefault="005A4BB7" w:rsidP="008128C1">
      <w:pPr>
        <w:pStyle w:val="Actdetails"/>
      </w:pPr>
      <w:r>
        <w:t>sch 1 pt 1.19</w:t>
      </w:r>
      <w:r w:rsidR="008128C1">
        <w:t xml:space="preserve"> </w:t>
      </w:r>
      <w:r w:rsidR="008128C1" w:rsidRPr="00AE7C72">
        <w:t xml:space="preserve">commenced </w:t>
      </w:r>
      <w:r w:rsidR="008128C1">
        <w:t>1 April 2016</w:t>
      </w:r>
      <w:r w:rsidR="008128C1" w:rsidRPr="00AE7C72">
        <w:t xml:space="preserve"> (</w:t>
      </w:r>
      <w:r w:rsidR="008128C1">
        <w:t>s 2 and</w:t>
      </w:r>
      <w:r w:rsidR="008128C1">
        <w:rPr>
          <w:spacing w:val="-2"/>
        </w:rPr>
        <w:t xml:space="preserve"> see </w:t>
      </w:r>
      <w:hyperlink r:id="rId83" w:tooltip="A2016-1" w:history="1">
        <w:r w:rsidR="008128C1" w:rsidRPr="00723A88">
          <w:rPr>
            <w:rStyle w:val="charCitHyperlinkAbbrev"/>
          </w:rPr>
          <w:t>Protection of Rights (Services) Legislation Amendment Act 2016</w:t>
        </w:r>
      </w:hyperlink>
      <w:r w:rsidR="008128C1">
        <w:rPr>
          <w:spacing w:val="-2"/>
        </w:rPr>
        <w:t xml:space="preserve"> A2016-</w:t>
      </w:r>
      <w:r w:rsidR="008128C1" w:rsidRPr="000E6B76">
        <w:rPr>
          <w:spacing w:val="-2"/>
        </w:rPr>
        <w:t xml:space="preserve">1 s </w:t>
      </w:r>
      <w:r w:rsidR="008128C1">
        <w:rPr>
          <w:spacing w:val="-2"/>
        </w:rPr>
        <w:t>2</w:t>
      </w:r>
      <w:r w:rsidR="008128C1">
        <w:t>)</w:t>
      </w:r>
    </w:p>
    <w:p w14:paraId="092FC603" w14:textId="78E70C68" w:rsidR="00E372A9" w:rsidRDefault="003E5D47" w:rsidP="00E372A9">
      <w:pPr>
        <w:pStyle w:val="NewReg"/>
      </w:pPr>
      <w:hyperlink r:id="rId84" w:tooltip="SL2019-9" w:history="1">
        <w:r w:rsidR="00E372A9" w:rsidRPr="003C0632">
          <w:rPr>
            <w:rStyle w:val="charCitHyperlinkAbbrev"/>
          </w:rPr>
          <w:t>Electoral Amendment Regulation 20</w:t>
        </w:r>
        <w:r w:rsidR="00E372A9">
          <w:rPr>
            <w:rStyle w:val="charCitHyperlinkAbbrev"/>
          </w:rPr>
          <w:t>19</w:t>
        </w:r>
        <w:r w:rsidR="00E372A9" w:rsidRPr="003C0632">
          <w:rPr>
            <w:rStyle w:val="charCitHyperlinkAbbrev"/>
          </w:rPr>
          <w:t xml:space="preserve"> (No 1)</w:t>
        </w:r>
      </w:hyperlink>
      <w:r w:rsidR="00E372A9">
        <w:t xml:space="preserve"> SL2019-9</w:t>
      </w:r>
    </w:p>
    <w:p w14:paraId="08CC0A9B" w14:textId="77777777" w:rsidR="00E372A9" w:rsidRDefault="00E372A9" w:rsidP="00E372A9">
      <w:pPr>
        <w:pStyle w:val="Actdetails"/>
        <w:keepNext/>
      </w:pPr>
      <w:r>
        <w:t>notified LR 23 May 2019</w:t>
      </w:r>
    </w:p>
    <w:p w14:paraId="16BF818D" w14:textId="77777777" w:rsidR="00E372A9" w:rsidRDefault="00E372A9" w:rsidP="00E372A9">
      <w:pPr>
        <w:pStyle w:val="Actdetails"/>
        <w:keepNext/>
      </w:pPr>
      <w:r>
        <w:t>s 1, s 2 commenced 23 May 2019 (LA s 75 (1))</w:t>
      </w:r>
    </w:p>
    <w:p w14:paraId="4BD9BC43" w14:textId="27DA6397" w:rsidR="008128C1" w:rsidRDefault="00E372A9" w:rsidP="00E372A9">
      <w:pPr>
        <w:pStyle w:val="Actdetails"/>
      </w:pPr>
      <w:r>
        <w:t>remainder commenced</w:t>
      </w:r>
      <w:r w:rsidR="008E772C">
        <w:t xml:space="preserve"> 21 August 2019 (see </w:t>
      </w:r>
      <w:hyperlink r:id="rId85" w:tooltip="Electoral Act 1992" w:history="1">
        <w:r w:rsidR="008E772C" w:rsidRPr="000F2E04">
          <w:rPr>
            <w:rStyle w:val="charCitHyperlinkAbbrev"/>
          </w:rPr>
          <w:t>A1992-71</w:t>
        </w:r>
      </w:hyperlink>
      <w:r w:rsidR="008E772C">
        <w:t xml:space="preserve"> s 341 (4) (b))</w:t>
      </w:r>
    </w:p>
    <w:p w14:paraId="1302DFD5" w14:textId="195D1D63" w:rsidR="001D5662" w:rsidRDefault="003E5D47" w:rsidP="001D5662">
      <w:pPr>
        <w:pStyle w:val="NewReg"/>
      </w:pPr>
      <w:hyperlink r:id="rId86" w:tooltip="SL2023-6" w:history="1">
        <w:r w:rsidR="001D5662">
          <w:rPr>
            <w:rStyle w:val="charCitHyperlinkAbbrev"/>
          </w:rPr>
          <w:t>Electoral Amendment Regulation 2023 (No 1)</w:t>
        </w:r>
      </w:hyperlink>
      <w:r w:rsidR="001D5662">
        <w:t xml:space="preserve"> SL2023-6</w:t>
      </w:r>
    </w:p>
    <w:p w14:paraId="7051AFDD" w14:textId="5AD88038" w:rsidR="001D5662" w:rsidRDefault="001D5662" w:rsidP="001D5662">
      <w:pPr>
        <w:pStyle w:val="Actdetails"/>
        <w:keepNext/>
      </w:pPr>
      <w:r>
        <w:t>notified LR 1 May 2023</w:t>
      </w:r>
    </w:p>
    <w:p w14:paraId="08D4A80D" w14:textId="43520040" w:rsidR="001D5662" w:rsidRDefault="001D5662" w:rsidP="001D5662">
      <w:pPr>
        <w:pStyle w:val="Actdetails"/>
        <w:keepNext/>
      </w:pPr>
      <w:r>
        <w:t>s 1, s 2 commenced 1 May 2023 (LA s 75 (1))</w:t>
      </w:r>
    </w:p>
    <w:p w14:paraId="613FAA73" w14:textId="37434BA6" w:rsidR="001D5662" w:rsidRDefault="001D5662" w:rsidP="001D5662">
      <w:pPr>
        <w:pStyle w:val="Actdetails"/>
      </w:pPr>
      <w:r>
        <w:t>remainder commenced 2 May 2023 (s 2)</w:t>
      </w:r>
    </w:p>
    <w:p w14:paraId="7B183F76" w14:textId="77777777" w:rsidR="00935E33" w:rsidRPr="00374E1F" w:rsidRDefault="00935E33" w:rsidP="00935E33">
      <w:pPr>
        <w:pStyle w:val="PageBreak"/>
      </w:pPr>
      <w:r w:rsidRPr="00374E1F">
        <w:br w:type="page"/>
      </w:r>
    </w:p>
    <w:p w14:paraId="6C478BFF" w14:textId="77777777" w:rsidR="00935E33" w:rsidRPr="008F4977" w:rsidRDefault="00935E33" w:rsidP="00935E33">
      <w:pPr>
        <w:pStyle w:val="Endnote2"/>
      </w:pPr>
      <w:bookmarkStart w:id="24" w:name="_Toc133566351"/>
      <w:r w:rsidRPr="008F4977">
        <w:rPr>
          <w:rStyle w:val="charTableNo"/>
        </w:rPr>
        <w:lastRenderedPageBreak/>
        <w:t>4</w:t>
      </w:r>
      <w:r>
        <w:tab/>
      </w:r>
      <w:r w:rsidRPr="008F4977">
        <w:rPr>
          <w:rStyle w:val="charTableText"/>
        </w:rPr>
        <w:t>Amendment history</w:t>
      </w:r>
      <w:bookmarkEnd w:id="24"/>
    </w:p>
    <w:p w14:paraId="0FD2B8D7" w14:textId="77777777" w:rsidR="00935E33" w:rsidRDefault="00935E33" w:rsidP="00935E33">
      <w:pPr>
        <w:pStyle w:val="AmdtsEntryHd"/>
      </w:pPr>
      <w:r>
        <w:t>Preliminary</w:t>
      </w:r>
    </w:p>
    <w:p w14:paraId="2209C5AE" w14:textId="593253F9" w:rsidR="00935E33" w:rsidRDefault="00935E33" w:rsidP="00935E33">
      <w:pPr>
        <w:pStyle w:val="AmdtsEntries"/>
      </w:pPr>
      <w:r>
        <w:t xml:space="preserve">pt 1 </w:t>
      </w:r>
      <w:proofErr w:type="spellStart"/>
      <w:r>
        <w:t>hdg</w:t>
      </w:r>
      <w:proofErr w:type="spellEnd"/>
      <w:r>
        <w:tab/>
        <w:t xml:space="preserve">ins </w:t>
      </w:r>
      <w:hyperlink r:id="rId87" w:tooltip="Electoral Regulations (Amendment)" w:history="1">
        <w:r w:rsidRPr="003C0632">
          <w:rPr>
            <w:rStyle w:val="charCitHyperlinkAbbrev"/>
          </w:rPr>
          <w:t>SL1994</w:t>
        </w:r>
        <w:r w:rsidRPr="003C0632">
          <w:rPr>
            <w:rStyle w:val="charCitHyperlinkAbbrev"/>
          </w:rPr>
          <w:noBreakHyphen/>
          <w:t>39</w:t>
        </w:r>
      </w:hyperlink>
      <w:r>
        <w:t xml:space="preserve"> s 3</w:t>
      </w:r>
    </w:p>
    <w:p w14:paraId="6BF1792D" w14:textId="0CB65282" w:rsidR="00935E33" w:rsidRDefault="00935E33" w:rsidP="00935E33">
      <w:pPr>
        <w:pStyle w:val="AmdtsEntries"/>
      </w:pPr>
      <w:r>
        <w:tab/>
        <w:t xml:space="preserve">om </w:t>
      </w:r>
      <w:hyperlink r:id="rId88" w:tooltip="Electoral Regulations Amendment" w:history="1">
        <w:r w:rsidRPr="003C0632">
          <w:rPr>
            <w:rStyle w:val="charCitHyperlinkAbbrev"/>
          </w:rPr>
          <w:t>SL2000</w:t>
        </w:r>
        <w:r w:rsidRPr="003C0632">
          <w:rPr>
            <w:rStyle w:val="charCitHyperlinkAbbrev"/>
          </w:rPr>
          <w:noBreakHyphen/>
          <w:t>43</w:t>
        </w:r>
      </w:hyperlink>
      <w:r>
        <w:t xml:space="preserve"> s 3</w:t>
      </w:r>
    </w:p>
    <w:p w14:paraId="29C2B2CD" w14:textId="77777777" w:rsidR="00935E33" w:rsidRDefault="00935E33" w:rsidP="00935E33">
      <w:pPr>
        <w:pStyle w:val="AmdtsEntryHd"/>
      </w:pPr>
      <w:r>
        <w:t>Name of regulation</w:t>
      </w:r>
    </w:p>
    <w:p w14:paraId="2D523B44" w14:textId="7FB06AD2" w:rsidR="00935E33" w:rsidRDefault="00935E33" w:rsidP="00935E33">
      <w:pPr>
        <w:pStyle w:val="AmdtsEntries"/>
      </w:pPr>
      <w:r>
        <w:t>s 1</w:t>
      </w:r>
      <w:r>
        <w:tab/>
        <w:t xml:space="preserve">sub </w:t>
      </w:r>
      <w:hyperlink r:id="rId89" w:tooltip="Electoral Regulations Amendment" w:history="1">
        <w:r w:rsidRPr="003C0632">
          <w:rPr>
            <w:rStyle w:val="charCitHyperlinkAbbrev"/>
          </w:rPr>
          <w:t>SL2000</w:t>
        </w:r>
        <w:r w:rsidRPr="003C0632">
          <w:rPr>
            <w:rStyle w:val="charCitHyperlinkAbbrev"/>
          </w:rPr>
          <w:noBreakHyphen/>
          <w:t>43</w:t>
        </w:r>
      </w:hyperlink>
      <w:r>
        <w:t xml:space="preserve"> s 4</w:t>
      </w:r>
    </w:p>
    <w:p w14:paraId="46B85C8B" w14:textId="77777777" w:rsidR="00935E33" w:rsidRDefault="00935E33" w:rsidP="00935E33">
      <w:pPr>
        <w:pStyle w:val="AmdtsEntries"/>
      </w:pPr>
      <w:r>
        <w:tab/>
        <w:t>am R10 LA</w:t>
      </w:r>
    </w:p>
    <w:p w14:paraId="29C32D38" w14:textId="77777777" w:rsidR="00935E33" w:rsidRDefault="00935E33" w:rsidP="00935E33">
      <w:pPr>
        <w:pStyle w:val="AmdtsEntryHd"/>
      </w:pPr>
      <w:r>
        <w:t>Dictionary</w:t>
      </w:r>
    </w:p>
    <w:p w14:paraId="3FAA8653" w14:textId="269AEB07" w:rsidR="00935E33" w:rsidRDefault="00935E33" w:rsidP="00935E33">
      <w:pPr>
        <w:pStyle w:val="AmdtsEntries"/>
      </w:pPr>
      <w:r>
        <w:t>s 2</w:t>
      </w:r>
      <w:r>
        <w:tab/>
        <w:t xml:space="preserve">om </w:t>
      </w:r>
      <w:hyperlink r:id="rId90" w:tooltip="Legislation (Consequential Amendments) Act 2001" w:history="1">
        <w:r w:rsidRPr="003C0632">
          <w:rPr>
            <w:rStyle w:val="charCitHyperlinkAbbrev"/>
          </w:rPr>
          <w:t>A2001</w:t>
        </w:r>
        <w:r w:rsidRPr="003C0632">
          <w:rPr>
            <w:rStyle w:val="charCitHyperlinkAbbrev"/>
          </w:rPr>
          <w:noBreakHyphen/>
          <w:t>44</w:t>
        </w:r>
      </w:hyperlink>
      <w:r>
        <w:t xml:space="preserve"> </w:t>
      </w:r>
      <w:proofErr w:type="spellStart"/>
      <w:r>
        <w:t>amdt</w:t>
      </w:r>
      <w:proofErr w:type="spellEnd"/>
      <w:r>
        <w:t xml:space="preserve"> 1.1401</w:t>
      </w:r>
    </w:p>
    <w:p w14:paraId="0BEFF4D9" w14:textId="7F881F25" w:rsidR="00935E33" w:rsidRDefault="00935E33" w:rsidP="00935E33">
      <w:pPr>
        <w:pStyle w:val="AmdtsEntries"/>
      </w:pPr>
      <w:r>
        <w:tab/>
        <w:t xml:space="preserve">ins </w:t>
      </w:r>
      <w:hyperlink r:id="rId91" w:tooltip="Statute Law Amendment Act 2007" w:history="1">
        <w:r w:rsidRPr="003C0632">
          <w:rPr>
            <w:rStyle w:val="charCitHyperlinkAbbrev"/>
          </w:rPr>
          <w:t>A2007</w:t>
        </w:r>
        <w:r w:rsidRPr="003C0632">
          <w:rPr>
            <w:rStyle w:val="charCitHyperlinkAbbrev"/>
          </w:rPr>
          <w:noBreakHyphen/>
          <w:t>3</w:t>
        </w:r>
      </w:hyperlink>
      <w:r>
        <w:t xml:space="preserve"> </w:t>
      </w:r>
      <w:proofErr w:type="spellStart"/>
      <w:r>
        <w:t>amdt</w:t>
      </w:r>
      <w:proofErr w:type="spellEnd"/>
      <w:r>
        <w:t xml:space="preserve"> 3.177</w:t>
      </w:r>
    </w:p>
    <w:p w14:paraId="0F90E261" w14:textId="74CB704D" w:rsidR="00935E33" w:rsidRDefault="00935E33" w:rsidP="00935E33">
      <w:pPr>
        <w:pStyle w:val="AmdtsEntries"/>
      </w:pPr>
      <w:r>
        <w:tab/>
        <w:t xml:space="preserve">om </w:t>
      </w:r>
      <w:hyperlink r:id="rId92" w:tooltip="Electoral Legislation Amendment Act 2008" w:history="1">
        <w:r w:rsidRPr="003C0632">
          <w:rPr>
            <w:rStyle w:val="charCitHyperlinkAbbrev"/>
          </w:rPr>
          <w:t>A2008</w:t>
        </w:r>
        <w:r w:rsidRPr="003C0632">
          <w:rPr>
            <w:rStyle w:val="charCitHyperlinkAbbrev"/>
          </w:rPr>
          <w:noBreakHyphen/>
          <w:t>13</w:t>
        </w:r>
      </w:hyperlink>
      <w:r>
        <w:t xml:space="preserve"> </w:t>
      </w:r>
      <w:proofErr w:type="spellStart"/>
      <w:r>
        <w:t>amdt</w:t>
      </w:r>
      <w:proofErr w:type="spellEnd"/>
      <w:r>
        <w:t xml:space="preserve"> 2.1</w:t>
      </w:r>
    </w:p>
    <w:p w14:paraId="444969E5" w14:textId="0C074C22" w:rsidR="00935E33" w:rsidRDefault="00935E33" w:rsidP="00935E33">
      <w:pPr>
        <w:pStyle w:val="AmdtsEntries"/>
      </w:pPr>
      <w:r>
        <w:tab/>
        <w:t xml:space="preserve">ins </w:t>
      </w:r>
      <w:hyperlink r:id="rId93" w:tooltip="Electoral Amendment Regulation 2008 (No 1)" w:history="1">
        <w:r w:rsidRPr="003C0632">
          <w:rPr>
            <w:rStyle w:val="charCitHyperlinkAbbrev"/>
          </w:rPr>
          <w:t>SL2008</w:t>
        </w:r>
        <w:r w:rsidRPr="003C0632">
          <w:rPr>
            <w:rStyle w:val="charCitHyperlinkAbbrev"/>
          </w:rPr>
          <w:noBreakHyphen/>
          <w:t>43</w:t>
        </w:r>
      </w:hyperlink>
      <w:r>
        <w:t xml:space="preserve"> s 4</w:t>
      </w:r>
    </w:p>
    <w:p w14:paraId="4F705B0B" w14:textId="77777777" w:rsidR="00935E33" w:rsidRDefault="00935E33" w:rsidP="00935E33">
      <w:pPr>
        <w:pStyle w:val="AmdtsEntryHd"/>
      </w:pPr>
      <w:r>
        <w:t>Notes</w:t>
      </w:r>
    </w:p>
    <w:p w14:paraId="2461A192" w14:textId="1B713AA6" w:rsidR="00935E33" w:rsidRDefault="00935E33" w:rsidP="00935E33">
      <w:pPr>
        <w:pStyle w:val="AmdtsEntries"/>
      </w:pPr>
      <w:r>
        <w:t>s 3</w:t>
      </w:r>
      <w:r>
        <w:tab/>
        <w:t xml:space="preserve">om </w:t>
      </w:r>
      <w:hyperlink r:id="rId94" w:tooltip="Electoral Amendment Regulations 2004 (No 1)" w:history="1">
        <w:r w:rsidRPr="003C0632">
          <w:rPr>
            <w:rStyle w:val="charCitHyperlinkAbbrev"/>
          </w:rPr>
          <w:t>SL2004</w:t>
        </w:r>
        <w:r w:rsidRPr="003C0632">
          <w:rPr>
            <w:rStyle w:val="charCitHyperlinkAbbrev"/>
          </w:rPr>
          <w:noBreakHyphen/>
          <w:t>6</w:t>
        </w:r>
      </w:hyperlink>
      <w:r>
        <w:t xml:space="preserve"> s 4</w:t>
      </w:r>
    </w:p>
    <w:p w14:paraId="50801915" w14:textId="79806B9B" w:rsidR="00935E33" w:rsidRDefault="00935E33" w:rsidP="00935E33">
      <w:pPr>
        <w:pStyle w:val="AmdtsEntries"/>
      </w:pPr>
      <w:r>
        <w:tab/>
        <w:t xml:space="preserve">revived </w:t>
      </w:r>
      <w:hyperlink r:id="rId95" w:tooltip="Electoral Amendment Regulations 2004 (No 1) Disallowance" w:history="1">
        <w:r w:rsidRPr="003232E1">
          <w:rPr>
            <w:rStyle w:val="charCitHyperlinkAbbrev"/>
          </w:rPr>
          <w:t>AR2004-1</w:t>
        </w:r>
      </w:hyperlink>
    </w:p>
    <w:p w14:paraId="5D4F1990" w14:textId="5DFB537A" w:rsidR="00935E33" w:rsidRDefault="00935E33" w:rsidP="00935E33">
      <w:pPr>
        <w:pStyle w:val="AmdtsEntries"/>
      </w:pPr>
      <w:r>
        <w:tab/>
        <w:t xml:space="preserve">sub </w:t>
      </w:r>
      <w:hyperlink r:id="rId96" w:tooltip="Statute Law Amendment Act 2007" w:history="1">
        <w:r w:rsidRPr="003C0632">
          <w:rPr>
            <w:rStyle w:val="charCitHyperlinkAbbrev"/>
          </w:rPr>
          <w:t>A2007</w:t>
        </w:r>
        <w:r w:rsidRPr="003C0632">
          <w:rPr>
            <w:rStyle w:val="charCitHyperlinkAbbrev"/>
          </w:rPr>
          <w:noBreakHyphen/>
          <w:t>3</w:t>
        </w:r>
      </w:hyperlink>
      <w:r>
        <w:t xml:space="preserve"> </w:t>
      </w:r>
      <w:proofErr w:type="spellStart"/>
      <w:r>
        <w:t>amdt</w:t>
      </w:r>
      <w:proofErr w:type="spellEnd"/>
      <w:r>
        <w:t xml:space="preserve"> 3.177</w:t>
      </w:r>
    </w:p>
    <w:p w14:paraId="3E948879" w14:textId="58BE936B" w:rsidR="00935E33" w:rsidRDefault="00935E33" w:rsidP="00935E33">
      <w:pPr>
        <w:pStyle w:val="AmdtsEntries"/>
      </w:pPr>
      <w:r>
        <w:tab/>
        <w:t xml:space="preserve">om </w:t>
      </w:r>
      <w:hyperlink r:id="rId97" w:tooltip="Electoral Legislation Amendment Act 2008" w:history="1">
        <w:r w:rsidRPr="003C0632">
          <w:rPr>
            <w:rStyle w:val="charCitHyperlinkAbbrev"/>
          </w:rPr>
          <w:t>A2008</w:t>
        </w:r>
        <w:r w:rsidRPr="003C0632">
          <w:rPr>
            <w:rStyle w:val="charCitHyperlinkAbbrev"/>
          </w:rPr>
          <w:noBreakHyphen/>
          <w:t>13</w:t>
        </w:r>
      </w:hyperlink>
      <w:r>
        <w:t xml:space="preserve"> </w:t>
      </w:r>
      <w:proofErr w:type="spellStart"/>
      <w:r>
        <w:t>amdt</w:t>
      </w:r>
      <w:proofErr w:type="spellEnd"/>
      <w:r>
        <w:t xml:space="preserve"> 2.1</w:t>
      </w:r>
    </w:p>
    <w:p w14:paraId="634457A8" w14:textId="4C9F6E2D" w:rsidR="00935E33" w:rsidRDefault="00935E33" w:rsidP="00935E33">
      <w:pPr>
        <w:pStyle w:val="AmdtsEntries"/>
      </w:pPr>
      <w:r>
        <w:tab/>
        <w:t xml:space="preserve">ins </w:t>
      </w:r>
      <w:hyperlink r:id="rId98" w:tooltip="Electoral Amendment Regulation 2008 (No 1)" w:history="1">
        <w:r w:rsidRPr="003C0632">
          <w:rPr>
            <w:rStyle w:val="charCitHyperlinkAbbrev"/>
          </w:rPr>
          <w:t>SL2008</w:t>
        </w:r>
        <w:r w:rsidRPr="003C0632">
          <w:rPr>
            <w:rStyle w:val="charCitHyperlinkAbbrev"/>
          </w:rPr>
          <w:noBreakHyphen/>
          <w:t>43</w:t>
        </w:r>
      </w:hyperlink>
      <w:r>
        <w:t xml:space="preserve"> s 4</w:t>
      </w:r>
    </w:p>
    <w:p w14:paraId="4FE3AFBB" w14:textId="48484311" w:rsidR="00935E33" w:rsidRDefault="00935E33" w:rsidP="00935E33">
      <w:pPr>
        <w:pStyle w:val="AmdtsEntries"/>
      </w:pPr>
      <w:r>
        <w:tab/>
        <w:t xml:space="preserve">def </w:t>
      </w:r>
      <w:r>
        <w:rPr>
          <w:rStyle w:val="charBoldItals"/>
        </w:rPr>
        <w:t>Act</w:t>
      </w:r>
      <w:r>
        <w:t xml:space="preserve"> om </w:t>
      </w:r>
      <w:hyperlink r:id="rId99" w:tooltip="Legislation (Consequential Amendments) Act 2001" w:history="1">
        <w:r w:rsidRPr="003C0632">
          <w:rPr>
            <w:rStyle w:val="charCitHyperlinkAbbrev"/>
          </w:rPr>
          <w:t>A2001</w:t>
        </w:r>
        <w:r w:rsidRPr="003C0632">
          <w:rPr>
            <w:rStyle w:val="charCitHyperlinkAbbrev"/>
          </w:rPr>
          <w:noBreakHyphen/>
          <w:t>44</w:t>
        </w:r>
      </w:hyperlink>
      <w:r>
        <w:t xml:space="preserve"> </w:t>
      </w:r>
      <w:proofErr w:type="spellStart"/>
      <w:r>
        <w:t>amdt</w:t>
      </w:r>
      <w:proofErr w:type="spellEnd"/>
      <w:r>
        <w:t xml:space="preserve"> 1.1402</w:t>
      </w:r>
    </w:p>
    <w:p w14:paraId="6CD981C2" w14:textId="517B62ED" w:rsidR="00935E33" w:rsidRDefault="00935E33" w:rsidP="00935E33">
      <w:pPr>
        <w:pStyle w:val="AmdtsEntries"/>
        <w:keepNext/>
      </w:pPr>
      <w:r>
        <w:tab/>
        <w:t xml:space="preserve">def </w:t>
      </w:r>
      <w:r>
        <w:rPr>
          <w:rStyle w:val="charBoldItals"/>
        </w:rPr>
        <w:t xml:space="preserve">City of </w:t>
      </w:r>
      <w:smartTag w:uri="urn:schemas-microsoft-com:office:smarttags" w:element="place">
        <w:smartTag w:uri="urn:schemas-microsoft-com:office:smarttags" w:element="City">
          <w:r>
            <w:rPr>
              <w:rStyle w:val="charBoldItals"/>
            </w:rPr>
            <w:t>Canberra Arms</w:t>
          </w:r>
        </w:smartTag>
      </w:smartTag>
      <w:r>
        <w:t xml:space="preserve"> ins </w:t>
      </w:r>
      <w:hyperlink r:id="rId100" w:tooltip="Electoral Regulations (Amendment)" w:history="1">
        <w:r w:rsidRPr="003C0632">
          <w:rPr>
            <w:rStyle w:val="charCitHyperlinkAbbrev"/>
          </w:rPr>
          <w:t>SL1997</w:t>
        </w:r>
        <w:r w:rsidRPr="003C0632">
          <w:rPr>
            <w:rStyle w:val="charCitHyperlinkAbbrev"/>
          </w:rPr>
          <w:noBreakHyphen/>
          <w:t>34</w:t>
        </w:r>
      </w:hyperlink>
      <w:r>
        <w:t xml:space="preserve"> s 3</w:t>
      </w:r>
    </w:p>
    <w:p w14:paraId="6F53CDBC" w14:textId="5712B7A5" w:rsidR="00935E33" w:rsidRDefault="00935E33" w:rsidP="00935E33">
      <w:pPr>
        <w:pStyle w:val="AmdtsEntriesDefL2"/>
      </w:pPr>
      <w:r>
        <w:tab/>
        <w:t xml:space="preserve">sub </w:t>
      </w:r>
      <w:hyperlink r:id="rId101" w:tooltip="Statute Law Amendment Act 2002" w:history="1">
        <w:r w:rsidRPr="003C0632">
          <w:rPr>
            <w:rStyle w:val="charCitHyperlinkAbbrev"/>
          </w:rPr>
          <w:t>A2002</w:t>
        </w:r>
        <w:r w:rsidRPr="003C0632">
          <w:rPr>
            <w:rStyle w:val="charCitHyperlinkAbbrev"/>
          </w:rPr>
          <w:noBreakHyphen/>
          <w:t>30</w:t>
        </w:r>
      </w:hyperlink>
      <w:r>
        <w:t xml:space="preserve"> </w:t>
      </w:r>
      <w:proofErr w:type="spellStart"/>
      <w:r>
        <w:t>amdt</w:t>
      </w:r>
      <w:proofErr w:type="spellEnd"/>
      <w:r>
        <w:t xml:space="preserve"> 3.354</w:t>
      </w:r>
    </w:p>
    <w:p w14:paraId="7D08929D" w14:textId="45DFA444" w:rsidR="00935E33" w:rsidRDefault="00935E33" w:rsidP="00935E33">
      <w:pPr>
        <w:pStyle w:val="AmdtsEntriesDefL2"/>
      </w:pPr>
      <w:r>
        <w:tab/>
        <w:t xml:space="preserve">om </w:t>
      </w:r>
      <w:hyperlink r:id="rId102" w:tooltip="Electoral Amendment Regulations 2004 (No 1)" w:history="1">
        <w:r w:rsidRPr="003C0632">
          <w:rPr>
            <w:rStyle w:val="charCitHyperlinkAbbrev"/>
          </w:rPr>
          <w:t>SL2004</w:t>
        </w:r>
        <w:r w:rsidRPr="003C0632">
          <w:rPr>
            <w:rStyle w:val="charCitHyperlinkAbbrev"/>
          </w:rPr>
          <w:noBreakHyphen/>
          <w:t>6</w:t>
        </w:r>
      </w:hyperlink>
      <w:r>
        <w:t xml:space="preserve"> s 4</w:t>
      </w:r>
    </w:p>
    <w:p w14:paraId="4CED91D6" w14:textId="30CDC182" w:rsidR="00935E33" w:rsidRDefault="00935E33" w:rsidP="00935E33">
      <w:pPr>
        <w:pStyle w:val="AmdtsEntriesDefL2"/>
      </w:pPr>
      <w:r>
        <w:tab/>
        <w:t xml:space="preserve">revived </w:t>
      </w:r>
      <w:hyperlink r:id="rId103" w:tooltip="Electoral Amendment Regulations 2004 (No 1) Disallowance" w:history="1">
        <w:r w:rsidRPr="003232E1">
          <w:rPr>
            <w:rStyle w:val="charCitHyperlinkAbbrev"/>
          </w:rPr>
          <w:t>AR2004-1</w:t>
        </w:r>
      </w:hyperlink>
    </w:p>
    <w:p w14:paraId="5100A1DF" w14:textId="78CF3ADB" w:rsidR="00935E33" w:rsidRDefault="00935E33" w:rsidP="00935E33">
      <w:pPr>
        <w:pStyle w:val="AmdtsEntriesDefL2"/>
      </w:pPr>
      <w:r>
        <w:tab/>
        <w:t xml:space="preserve">om </w:t>
      </w:r>
      <w:hyperlink r:id="rId104" w:tooltip="Statute Law Amendment Act 2007" w:history="1">
        <w:r w:rsidRPr="003C0632">
          <w:rPr>
            <w:rStyle w:val="charCitHyperlinkAbbrev"/>
          </w:rPr>
          <w:t>A2007</w:t>
        </w:r>
        <w:r w:rsidRPr="003C0632">
          <w:rPr>
            <w:rStyle w:val="charCitHyperlinkAbbrev"/>
          </w:rPr>
          <w:noBreakHyphen/>
          <w:t>3</w:t>
        </w:r>
      </w:hyperlink>
      <w:r>
        <w:t xml:space="preserve"> </w:t>
      </w:r>
      <w:proofErr w:type="spellStart"/>
      <w:r>
        <w:t>amdt</w:t>
      </w:r>
      <w:proofErr w:type="spellEnd"/>
      <w:r>
        <w:t xml:space="preserve"> 3.177</w:t>
      </w:r>
    </w:p>
    <w:p w14:paraId="204ECDC4" w14:textId="6516B046" w:rsidR="00935E33" w:rsidRDefault="00935E33" w:rsidP="00935E33">
      <w:pPr>
        <w:pStyle w:val="AmdtsEntries"/>
        <w:keepNext/>
      </w:pPr>
      <w:r>
        <w:tab/>
        <w:t xml:space="preserve">def </w:t>
      </w:r>
      <w:r>
        <w:rPr>
          <w:rStyle w:val="charBoldItals"/>
        </w:rPr>
        <w:t>government</w:t>
      </w:r>
      <w:r>
        <w:t xml:space="preserve"> </w:t>
      </w:r>
      <w:r>
        <w:rPr>
          <w:rStyle w:val="charBoldItals"/>
        </w:rPr>
        <w:t>agency</w:t>
      </w:r>
      <w:r>
        <w:t xml:space="preserve"> ins </w:t>
      </w:r>
      <w:hyperlink r:id="rId105" w:tooltip="Electoral Regulations (Amendment)" w:history="1">
        <w:r w:rsidRPr="003C0632">
          <w:rPr>
            <w:rStyle w:val="charCitHyperlinkAbbrev"/>
          </w:rPr>
          <w:t>SL1997</w:t>
        </w:r>
        <w:r w:rsidRPr="003C0632">
          <w:rPr>
            <w:rStyle w:val="charCitHyperlinkAbbrev"/>
          </w:rPr>
          <w:noBreakHyphen/>
          <w:t>34</w:t>
        </w:r>
      </w:hyperlink>
      <w:r>
        <w:t xml:space="preserve"> s 3</w:t>
      </w:r>
    </w:p>
    <w:p w14:paraId="0A38A54F" w14:textId="5B0D7347" w:rsidR="00935E33" w:rsidRDefault="00935E33" w:rsidP="00935E33">
      <w:pPr>
        <w:pStyle w:val="AmdtsEntriesDefL2"/>
        <w:keepNext/>
      </w:pPr>
      <w:r>
        <w:tab/>
        <w:t xml:space="preserve">om </w:t>
      </w:r>
      <w:hyperlink r:id="rId106" w:tooltip="Electoral Amendment Regulations 2004 (No 1)" w:history="1">
        <w:r w:rsidRPr="003C0632">
          <w:rPr>
            <w:rStyle w:val="charCitHyperlinkAbbrev"/>
          </w:rPr>
          <w:t>SL2004</w:t>
        </w:r>
        <w:r w:rsidRPr="003C0632">
          <w:rPr>
            <w:rStyle w:val="charCitHyperlinkAbbrev"/>
          </w:rPr>
          <w:noBreakHyphen/>
          <w:t>6</w:t>
        </w:r>
      </w:hyperlink>
      <w:r>
        <w:t xml:space="preserve"> s 4</w:t>
      </w:r>
    </w:p>
    <w:p w14:paraId="3A2A77A7" w14:textId="27D72AD8" w:rsidR="00935E33" w:rsidRDefault="00935E33" w:rsidP="00935E33">
      <w:pPr>
        <w:pStyle w:val="AmdtsEntriesDefL2"/>
        <w:keepNext/>
      </w:pPr>
      <w:r>
        <w:tab/>
        <w:t xml:space="preserve">revived </w:t>
      </w:r>
      <w:hyperlink r:id="rId107" w:tooltip="Electoral Amendment Regulations 2004 (No 1) Disallowance" w:history="1">
        <w:r w:rsidRPr="003232E1">
          <w:rPr>
            <w:rStyle w:val="charCitHyperlinkAbbrev"/>
          </w:rPr>
          <w:t>AR2004-1</w:t>
        </w:r>
      </w:hyperlink>
    </w:p>
    <w:p w14:paraId="0A3D251A" w14:textId="266F3567" w:rsidR="00935E33" w:rsidRDefault="00935E33" w:rsidP="00935E33">
      <w:pPr>
        <w:pStyle w:val="AmdtsEntriesDefL2"/>
      </w:pPr>
      <w:r>
        <w:tab/>
        <w:t xml:space="preserve">om </w:t>
      </w:r>
      <w:hyperlink r:id="rId108" w:tooltip="Statute Law Amendment Act 2007" w:history="1">
        <w:r w:rsidRPr="003C0632">
          <w:rPr>
            <w:rStyle w:val="charCitHyperlinkAbbrev"/>
          </w:rPr>
          <w:t>A2007</w:t>
        </w:r>
        <w:r w:rsidRPr="003C0632">
          <w:rPr>
            <w:rStyle w:val="charCitHyperlinkAbbrev"/>
          </w:rPr>
          <w:noBreakHyphen/>
          <w:t>3</w:t>
        </w:r>
      </w:hyperlink>
      <w:r>
        <w:t xml:space="preserve"> </w:t>
      </w:r>
      <w:proofErr w:type="spellStart"/>
      <w:r>
        <w:t>amdt</w:t>
      </w:r>
      <w:proofErr w:type="spellEnd"/>
      <w:r>
        <w:t xml:space="preserve"> 3.177</w:t>
      </w:r>
    </w:p>
    <w:p w14:paraId="66C50B58" w14:textId="77777777" w:rsidR="00935E33" w:rsidRDefault="00935E33" w:rsidP="00935E33">
      <w:pPr>
        <w:pStyle w:val="AmdtsEntryHd"/>
      </w:pPr>
      <w:r>
        <w:t>Electoral Commission</w:t>
      </w:r>
    </w:p>
    <w:p w14:paraId="305111F3" w14:textId="766BDCC3" w:rsidR="00935E33" w:rsidRDefault="00935E33" w:rsidP="00935E33">
      <w:pPr>
        <w:pStyle w:val="AmdtsEntries"/>
      </w:pPr>
      <w:r>
        <w:t xml:space="preserve">pt 2 </w:t>
      </w:r>
      <w:proofErr w:type="spellStart"/>
      <w:r>
        <w:t>hdg</w:t>
      </w:r>
      <w:proofErr w:type="spellEnd"/>
      <w:r>
        <w:tab/>
        <w:t xml:space="preserve">ins </w:t>
      </w:r>
      <w:hyperlink r:id="rId109" w:tooltip="Electoral Regulations (Amendment)" w:history="1">
        <w:r w:rsidRPr="003C0632">
          <w:rPr>
            <w:rStyle w:val="charCitHyperlinkAbbrev"/>
          </w:rPr>
          <w:t>SL1994</w:t>
        </w:r>
        <w:r w:rsidRPr="003C0632">
          <w:rPr>
            <w:rStyle w:val="charCitHyperlinkAbbrev"/>
          </w:rPr>
          <w:noBreakHyphen/>
          <w:t>39</w:t>
        </w:r>
      </w:hyperlink>
      <w:r>
        <w:t xml:space="preserve"> s 4</w:t>
      </w:r>
    </w:p>
    <w:p w14:paraId="312A6F18" w14:textId="7CEB94D7" w:rsidR="00935E33" w:rsidRDefault="00935E33" w:rsidP="00935E33">
      <w:pPr>
        <w:pStyle w:val="AmdtsEntries"/>
      </w:pPr>
      <w:r>
        <w:tab/>
        <w:t xml:space="preserve">om </w:t>
      </w:r>
      <w:hyperlink r:id="rId110" w:tooltip="Remuneration Tribunal (Consequential Amendments) Act 1997" w:history="1">
        <w:r w:rsidRPr="003C0632">
          <w:rPr>
            <w:rStyle w:val="charCitHyperlinkAbbrev"/>
          </w:rPr>
          <w:t>A1997</w:t>
        </w:r>
        <w:r w:rsidRPr="003C0632">
          <w:rPr>
            <w:rStyle w:val="charCitHyperlinkAbbrev"/>
          </w:rPr>
          <w:noBreakHyphen/>
          <w:t>41</w:t>
        </w:r>
      </w:hyperlink>
      <w:r>
        <w:t xml:space="preserve"> sch 2</w:t>
      </w:r>
    </w:p>
    <w:p w14:paraId="43F4C110" w14:textId="77777777" w:rsidR="00935E33" w:rsidRDefault="00935E33" w:rsidP="00935E33">
      <w:pPr>
        <w:pStyle w:val="AmdtsEntryHd"/>
      </w:pPr>
      <w:r>
        <w:t>Prescribed organisations—ballots</w:t>
      </w:r>
    </w:p>
    <w:p w14:paraId="1F9F5862" w14:textId="20083DE4" w:rsidR="00935E33" w:rsidRDefault="00935E33" w:rsidP="00935E33">
      <w:pPr>
        <w:pStyle w:val="AmdtsEntries"/>
      </w:pPr>
      <w:r>
        <w:t>s 3A</w:t>
      </w:r>
      <w:r>
        <w:tab/>
        <w:t xml:space="preserve">ins </w:t>
      </w:r>
      <w:hyperlink r:id="rId111" w:tooltip="Electoral Regulations (Amendment)" w:history="1">
        <w:r w:rsidRPr="003C0632">
          <w:rPr>
            <w:rStyle w:val="charCitHyperlinkAbbrev"/>
          </w:rPr>
          <w:t>SL1997</w:t>
        </w:r>
        <w:r w:rsidRPr="003C0632">
          <w:rPr>
            <w:rStyle w:val="charCitHyperlinkAbbrev"/>
          </w:rPr>
          <w:noBreakHyphen/>
          <w:t>5</w:t>
        </w:r>
      </w:hyperlink>
      <w:r>
        <w:t xml:space="preserve"> s 3</w:t>
      </w:r>
    </w:p>
    <w:p w14:paraId="3F0E6BB6" w14:textId="31C46848" w:rsidR="00935E33" w:rsidRDefault="00935E33" w:rsidP="00935E33">
      <w:pPr>
        <w:pStyle w:val="AmdtsEntries"/>
      </w:pPr>
      <w:r>
        <w:tab/>
        <w:t xml:space="preserve">om </w:t>
      </w:r>
      <w:hyperlink r:id="rId112" w:tooltip="Remuneration Tribunal (Consequential Amendments) Act 1997" w:history="1">
        <w:r w:rsidRPr="003C0632">
          <w:rPr>
            <w:rStyle w:val="charCitHyperlinkAbbrev"/>
          </w:rPr>
          <w:t>A1997</w:t>
        </w:r>
        <w:r w:rsidRPr="003C0632">
          <w:rPr>
            <w:rStyle w:val="charCitHyperlinkAbbrev"/>
          </w:rPr>
          <w:noBreakHyphen/>
          <w:t>41</w:t>
        </w:r>
      </w:hyperlink>
      <w:r>
        <w:t xml:space="preserve"> sch 2</w:t>
      </w:r>
    </w:p>
    <w:p w14:paraId="2747033B" w14:textId="77777777" w:rsidR="00935E33" w:rsidRDefault="00935E33" w:rsidP="00935E33">
      <w:pPr>
        <w:pStyle w:val="AmdtsEntryHd"/>
      </w:pPr>
      <w:r w:rsidRPr="008E6A49">
        <w:t>Use of roll information—public health—Act, s 65</w:t>
      </w:r>
    </w:p>
    <w:p w14:paraId="6A53A74D" w14:textId="1E020974" w:rsidR="00935E33" w:rsidRDefault="00935E33" w:rsidP="00935E33">
      <w:pPr>
        <w:pStyle w:val="AmdtsEntries"/>
        <w:keepNext/>
      </w:pPr>
      <w:r>
        <w:t>s 4</w:t>
      </w:r>
      <w:r>
        <w:tab/>
        <w:t xml:space="preserve">sub </w:t>
      </w:r>
      <w:hyperlink r:id="rId113" w:tooltip="Electoral Regulations (Amendment)" w:history="1">
        <w:r w:rsidRPr="003C0632">
          <w:rPr>
            <w:rStyle w:val="charCitHyperlinkAbbrev"/>
          </w:rPr>
          <w:t>SL1994</w:t>
        </w:r>
        <w:r w:rsidRPr="003C0632">
          <w:rPr>
            <w:rStyle w:val="charCitHyperlinkAbbrev"/>
          </w:rPr>
          <w:noBreakHyphen/>
          <w:t>16</w:t>
        </w:r>
      </w:hyperlink>
      <w:r>
        <w:t xml:space="preserve"> s 3</w:t>
      </w:r>
    </w:p>
    <w:p w14:paraId="26463002" w14:textId="543934C7" w:rsidR="00935E33" w:rsidRDefault="00935E33" w:rsidP="00935E33">
      <w:pPr>
        <w:pStyle w:val="AmdtsEntries"/>
        <w:keepNext/>
      </w:pPr>
      <w:r>
        <w:tab/>
        <w:t xml:space="preserve">am </w:t>
      </w:r>
      <w:hyperlink r:id="rId114" w:tooltip="Electoral Regulations (Amendment)" w:history="1">
        <w:r w:rsidRPr="003C0632">
          <w:rPr>
            <w:rStyle w:val="charCitHyperlinkAbbrev"/>
          </w:rPr>
          <w:t>SL1995</w:t>
        </w:r>
        <w:r w:rsidRPr="003C0632">
          <w:rPr>
            <w:rStyle w:val="charCitHyperlinkAbbrev"/>
          </w:rPr>
          <w:noBreakHyphen/>
          <w:t>45</w:t>
        </w:r>
      </w:hyperlink>
      <w:r>
        <w:t xml:space="preserve"> s 3; </w:t>
      </w:r>
      <w:hyperlink r:id="rId115" w:tooltip="Electoral Regulations (Amendment)" w:history="1">
        <w:r w:rsidRPr="003C0632">
          <w:rPr>
            <w:rStyle w:val="charCitHyperlinkAbbrev"/>
          </w:rPr>
          <w:t>SL1997</w:t>
        </w:r>
        <w:r w:rsidRPr="003C0632">
          <w:rPr>
            <w:rStyle w:val="charCitHyperlinkAbbrev"/>
          </w:rPr>
          <w:noBreakHyphen/>
          <w:t>5</w:t>
        </w:r>
      </w:hyperlink>
      <w:r>
        <w:t xml:space="preserve"> s 4</w:t>
      </w:r>
    </w:p>
    <w:p w14:paraId="6DAC79F1" w14:textId="7917669F" w:rsidR="00935E33" w:rsidRDefault="00935E33" w:rsidP="00935E33">
      <w:pPr>
        <w:pStyle w:val="AmdtsEntries"/>
        <w:keepNext/>
      </w:pPr>
      <w:r>
        <w:tab/>
        <w:t xml:space="preserve">om </w:t>
      </w:r>
      <w:hyperlink r:id="rId116" w:tooltip="Remuneration Tribunal (Consequential Amendments) Act 1997" w:history="1">
        <w:r w:rsidRPr="003C0632">
          <w:rPr>
            <w:rStyle w:val="charCitHyperlinkAbbrev"/>
          </w:rPr>
          <w:t>A1997</w:t>
        </w:r>
        <w:r w:rsidRPr="003C0632">
          <w:rPr>
            <w:rStyle w:val="charCitHyperlinkAbbrev"/>
          </w:rPr>
          <w:noBreakHyphen/>
          <w:t>41</w:t>
        </w:r>
      </w:hyperlink>
      <w:r>
        <w:t xml:space="preserve"> sch 2</w:t>
      </w:r>
    </w:p>
    <w:p w14:paraId="0CCEFBC1" w14:textId="61D99AC1" w:rsidR="00935E33" w:rsidRDefault="00935E33" w:rsidP="00935E33">
      <w:pPr>
        <w:pStyle w:val="AmdtsEntries"/>
        <w:keepNext/>
      </w:pPr>
      <w:r>
        <w:tab/>
        <w:t xml:space="preserve">ins </w:t>
      </w:r>
      <w:hyperlink r:id="rId117" w:tooltip="Electoral Regulations Amendment" w:history="1">
        <w:r w:rsidRPr="003C0632">
          <w:rPr>
            <w:rStyle w:val="charCitHyperlinkAbbrev"/>
          </w:rPr>
          <w:t>SL2000</w:t>
        </w:r>
        <w:r w:rsidRPr="003C0632">
          <w:rPr>
            <w:rStyle w:val="charCitHyperlinkAbbrev"/>
          </w:rPr>
          <w:noBreakHyphen/>
          <w:t>43</w:t>
        </w:r>
      </w:hyperlink>
      <w:r>
        <w:t xml:space="preserve"> s 5</w:t>
      </w:r>
    </w:p>
    <w:p w14:paraId="7B9CCF7C" w14:textId="0D69FA57" w:rsidR="00935E33" w:rsidRDefault="00935E33" w:rsidP="00935E33">
      <w:pPr>
        <w:pStyle w:val="AmdtsEntries"/>
        <w:keepNext/>
      </w:pPr>
      <w:r>
        <w:tab/>
        <w:t xml:space="preserve">am </w:t>
      </w:r>
      <w:hyperlink r:id="rId118" w:tooltip="Electoral Amendment Regulation 2008 (No 1)" w:history="1">
        <w:r w:rsidRPr="003C0632">
          <w:rPr>
            <w:rStyle w:val="charCitHyperlinkAbbrev"/>
          </w:rPr>
          <w:t>SL2008</w:t>
        </w:r>
        <w:r w:rsidRPr="003C0632">
          <w:rPr>
            <w:rStyle w:val="charCitHyperlinkAbbrev"/>
          </w:rPr>
          <w:noBreakHyphen/>
          <w:t>43</w:t>
        </w:r>
      </w:hyperlink>
      <w:r>
        <w:t xml:space="preserve"> s 5</w:t>
      </w:r>
    </w:p>
    <w:p w14:paraId="49D0C6FA" w14:textId="143B87E7" w:rsidR="00935E33" w:rsidRDefault="00935E33" w:rsidP="00935E33">
      <w:pPr>
        <w:pStyle w:val="AmdtsEntries"/>
      </w:pPr>
      <w:r>
        <w:tab/>
        <w:t xml:space="preserve">sub </w:t>
      </w:r>
      <w:hyperlink r:id="rId119" w:tooltip="Electoral Amendment Regulation 2013 (No 1)" w:history="1">
        <w:r>
          <w:rPr>
            <w:rStyle w:val="charCitHyperlinkAbbrev"/>
          </w:rPr>
          <w:t>SL2013</w:t>
        </w:r>
        <w:r>
          <w:rPr>
            <w:rStyle w:val="charCitHyperlinkAbbrev"/>
          </w:rPr>
          <w:noBreakHyphen/>
          <w:t>13</w:t>
        </w:r>
      </w:hyperlink>
      <w:r>
        <w:t xml:space="preserve"> s 4</w:t>
      </w:r>
    </w:p>
    <w:p w14:paraId="696E3345" w14:textId="77777777" w:rsidR="00935E33" w:rsidRDefault="00935E33" w:rsidP="00935E33">
      <w:pPr>
        <w:pStyle w:val="AmdtsEntryHd"/>
      </w:pPr>
      <w:r>
        <w:lastRenderedPageBreak/>
        <w:t xml:space="preserve">Use of roll information—contacting former </w:t>
      </w:r>
      <w:proofErr w:type="spellStart"/>
      <w:r>
        <w:t>Totalcare</w:t>
      </w:r>
      <w:proofErr w:type="spellEnd"/>
      <w:r>
        <w:t xml:space="preserve"> employees</w:t>
      </w:r>
    </w:p>
    <w:p w14:paraId="43B1BEB9" w14:textId="121BC4F3" w:rsidR="00935E33" w:rsidRDefault="00935E33" w:rsidP="00935E33">
      <w:pPr>
        <w:pStyle w:val="AmdtsEntries"/>
        <w:keepNext/>
      </w:pPr>
      <w:r>
        <w:t>s 4A</w:t>
      </w:r>
      <w:r>
        <w:tab/>
        <w:t xml:space="preserve">ins </w:t>
      </w:r>
      <w:hyperlink r:id="rId120" w:tooltip="Electoral Amendment Regulation 2008 (No 1)" w:history="1">
        <w:r w:rsidRPr="003C0632">
          <w:rPr>
            <w:rStyle w:val="charCitHyperlinkAbbrev"/>
          </w:rPr>
          <w:t>SL2008</w:t>
        </w:r>
        <w:r w:rsidRPr="003C0632">
          <w:rPr>
            <w:rStyle w:val="charCitHyperlinkAbbrev"/>
          </w:rPr>
          <w:noBreakHyphen/>
          <w:t>43</w:t>
        </w:r>
      </w:hyperlink>
      <w:r>
        <w:t xml:space="preserve"> s 6</w:t>
      </w:r>
    </w:p>
    <w:p w14:paraId="14EEA530" w14:textId="3B0C5C8F" w:rsidR="00935E33" w:rsidRDefault="00935E33" w:rsidP="00935E33">
      <w:pPr>
        <w:pStyle w:val="AmdtsEntries"/>
      </w:pPr>
      <w:r>
        <w:tab/>
        <w:t xml:space="preserve">am </w:t>
      </w:r>
      <w:hyperlink r:id="rId121" w:tooltip="Administrative (One ACT Public Service Miscellaneous Amendments) Act 2011" w:history="1">
        <w:r w:rsidRPr="003C0632">
          <w:rPr>
            <w:rStyle w:val="charCitHyperlinkAbbrev"/>
          </w:rPr>
          <w:t>A2011</w:t>
        </w:r>
        <w:r w:rsidRPr="003C0632">
          <w:rPr>
            <w:rStyle w:val="charCitHyperlinkAbbrev"/>
          </w:rPr>
          <w:noBreakHyphen/>
          <w:t>22</w:t>
        </w:r>
      </w:hyperlink>
      <w:r>
        <w:t xml:space="preserve"> </w:t>
      </w:r>
      <w:proofErr w:type="spellStart"/>
      <w:r>
        <w:t>amdt</w:t>
      </w:r>
      <w:proofErr w:type="spellEnd"/>
      <w:r>
        <w:t xml:space="preserve"> 1.191, </w:t>
      </w:r>
      <w:proofErr w:type="spellStart"/>
      <w:r>
        <w:t>amdt</w:t>
      </w:r>
      <w:proofErr w:type="spellEnd"/>
      <w:r>
        <w:t xml:space="preserve"> 1.192</w:t>
      </w:r>
    </w:p>
    <w:p w14:paraId="2243DE15" w14:textId="77777777" w:rsidR="00935E33" w:rsidRDefault="00935E33" w:rsidP="00935E33">
      <w:pPr>
        <w:pStyle w:val="AmdtsEntryHd"/>
      </w:pPr>
      <w:r w:rsidRPr="008E6A49">
        <w:t>Use of roll information—deceased estates—Act, s 65</w:t>
      </w:r>
    </w:p>
    <w:p w14:paraId="20AB9596" w14:textId="2EC612AD" w:rsidR="00935E33" w:rsidRDefault="00935E33" w:rsidP="00935E33">
      <w:pPr>
        <w:pStyle w:val="AmdtsEntries"/>
      </w:pPr>
      <w:r>
        <w:t>s 4AA</w:t>
      </w:r>
      <w:r>
        <w:tab/>
        <w:t xml:space="preserve">ins </w:t>
      </w:r>
      <w:hyperlink r:id="rId122" w:tooltip="Electoral Amendment Regulation 2013 (No 1)" w:history="1">
        <w:r>
          <w:rPr>
            <w:rStyle w:val="charCitHyperlinkAbbrev"/>
          </w:rPr>
          <w:t>SL2013</w:t>
        </w:r>
        <w:r>
          <w:rPr>
            <w:rStyle w:val="charCitHyperlinkAbbrev"/>
          </w:rPr>
          <w:noBreakHyphen/>
          <w:t>13</w:t>
        </w:r>
      </w:hyperlink>
      <w:r>
        <w:t xml:space="preserve"> s 5</w:t>
      </w:r>
    </w:p>
    <w:p w14:paraId="719659AE" w14:textId="19C32064" w:rsidR="001C620B" w:rsidRDefault="00AF42B0" w:rsidP="001C620B">
      <w:pPr>
        <w:pStyle w:val="AmdtsEntries"/>
      </w:pPr>
      <w:r>
        <w:tab/>
        <w:t>am</w:t>
      </w:r>
      <w:r w:rsidR="001C620B">
        <w:t xml:space="preserve"> </w:t>
      </w:r>
      <w:hyperlink r:id="rId123" w:tooltip="Protection of Rights (Services) Legislation Amendment Act 2016 (No 2)" w:history="1">
        <w:r w:rsidR="001C620B">
          <w:rPr>
            <w:rStyle w:val="charCitHyperlinkAbbrev"/>
          </w:rPr>
          <w:t>A2016</w:t>
        </w:r>
        <w:r w:rsidR="001C620B">
          <w:rPr>
            <w:rStyle w:val="charCitHyperlinkAbbrev"/>
          </w:rPr>
          <w:noBreakHyphen/>
          <w:t>13</w:t>
        </w:r>
      </w:hyperlink>
      <w:r w:rsidR="001C620B">
        <w:t xml:space="preserve"> </w:t>
      </w:r>
      <w:proofErr w:type="spellStart"/>
      <w:r w:rsidR="001C620B">
        <w:t>amdt</w:t>
      </w:r>
      <w:proofErr w:type="spellEnd"/>
      <w:r>
        <w:t xml:space="preserve"> 1.57</w:t>
      </w:r>
    </w:p>
    <w:p w14:paraId="2FFB5F46" w14:textId="77777777" w:rsidR="00E43E5E" w:rsidRDefault="00E43E5E" w:rsidP="00E43E5E">
      <w:pPr>
        <w:pStyle w:val="AmdtsEntryHd"/>
      </w:pPr>
      <w:r w:rsidRPr="008E6A49">
        <w:t>Use of roll information—</w:t>
      </w:r>
      <w:r w:rsidR="00C441F6">
        <w:t>taxation</w:t>
      </w:r>
      <w:r w:rsidRPr="008E6A49">
        <w:t>—Act, s 65</w:t>
      </w:r>
    </w:p>
    <w:p w14:paraId="5982CC08" w14:textId="3C38BEC8" w:rsidR="00E43E5E" w:rsidRDefault="00E43E5E" w:rsidP="00E43E5E">
      <w:pPr>
        <w:pStyle w:val="AmdtsEntries"/>
      </w:pPr>
      <w:r>
        <w:t>s 4AB</w:t>
      </w:r>
      <w:r>
        <w:tab/>
        <w:t xml:space="preserve">ins </w:t>
      </w:r>
      <w:hyperlink r:id="rId124" w:tooltip="Electoral Amendment Regulation 2019 (No 1)" w:history="1">
        <w:r>
          <w:rPr>
            <w:rStyle w:val="charCitHyperlinkAbbrev"/>
          </w:rPr>
          <w:t>SL2019</w:t>
        </w:r>
        <w:r>
          <w:rPr>
            <w:rStyle w:val="charCitHyperlinkAbbrev"/>
          </w:rPr>
          <w:noBreakHyphen/>
          <w:t>9</w:t>
        </w:r>
      </w:hyperlink>
      <w:r>
        <w:t xml:space="preserve"> s 4</w:t>
      </w:r>
    </w:p>
    <w:p w14:paraId="0D0A9A45" w14:textId="0092A7F8" w:rsidR="001D5662" w:rsidRDefault="001D5662" w:rsidP="00935E33">
      <w:pPr>
        <w:pStyle w:val="AmdtsEntryHd"/>
      </w:pPr>
      <w:r w:rsidRPr="00B82367">
        <w:t>Use of roll information—integrity commissioner—Act,</w:t>
      </w:r>
      <w:r>
        <w:t xml:space="preserve"> </w:t>
      </w:r>
      <w:r w:rsidRPr="00B82367">
        <w:t>s</w:t>
      </w:r>
      <w:r>
        <w:t> </w:t>
      </w:r>
      <w:r w:rsidRPr="00B82367">
        <w:t>65</w:t>
      </w:r>
    </w:p>
    <w:p w14:paraId="1542814E" w14:textId="40B673F3" w:rsidR="001D5662" w:rsidRPr="001D5662" w:rsidRDefault="001D5662" w:rsidP="001D5662">
      <w:pPr>
        <w:pStyle w:val="AmdtsEntries"/>
      </w:pPr>
      <w:r>
        <w:t>s 4AC</w:t>
      </w:r>
      <w:r>
        <w:tab/>
        <w:t xml:space="preserve">ins </w:t>
      </w:r>
      <w:hyperlink r:id="rId125" w:tooltip="Electoral Amendment Regulation 2023 (No 1)" w:history="1">
        <w:r>
          <w:rPr>
            <w:rStyle w:val="charCitHyperlinkAbbrev"/>
          </w:rPr>
          <w:t>SL2023</w:t>
        </w:r>
        <w:r>
          <w:rPr>
            <w:rStyle w:val="charCitHyperlinkAbbrev"/>
          </w:rPr>
          <w:noBreakHyphen/>
          <w:t>6</w:t>
        </w:r>
      </w:hyperlink>
      <w:r>
        <w:t xml:space="preserve"> s 4</w:t>
      </w:r>
    </w:p>
    <w:p w14:paraId="09DA3350" w14:textId="793F50C5" w:rsidR="00935E33" w:rsidRDefault="00935E33" w:rsidP="00935E33">
      <w:pPr>
        <w:pStyle w:val="AmdtsEntryHd"/>
      </w:pPr>
      <w:r>
        <w:t>Prescribed entity—Act, s 67 (1) (b)</w:t>
      </w:r>
    </w:p>
    <w:p w14:paraId="12EF46D4" w14:textId="1D35F88D" w:rsidR="00935E33" w:rsidRDefault="00935E33" w:rsidP="00935E33">
      <w:pPr>
        <w:pStyle w:val="AmdtsEntries"/>
      </w:pPr>
      <w:r>
        <w:t>s 5</w:t>
      </w:r>
      <w:r>
        <w:tab/>
        <w:t xml:space="preserve">am </w:t>
      </w:r>
      <w:hyperlink r:id="rId126" w:tooltip="Electoral Regulations (Amendment)" w:history="1">
        <w:r w:rsidRPr="003C0632">
          <w:rPr>
            <w:rStyle w:val="charCitHyperlinkAbbrev"/>
          </w:rPr>
          <w:t>SL1994</w:t>
        </w:r>
        <w:r w:rsidRPr="003C0632">
          <w:rPr>
            <w:rStyle w:val="charCitHyperlinkAbbrev"/>
          </w:rPr>
          <w:noBreakHyphen/>
          <w:t>16</w:t>
        </w:r>
      </w:hyperlink>
      <w:r>
        <w:t xml:space="preserve"> s 4</w:t>
      </w:r>
    </w:p>
    <w:p w14:paraId="007CE06D" w14:textId="505DA747" w:rsidR="00935E33" w:rsidRDefault="00935E33" w:rsidP="00935E33">
      <w:pPr>
        <w:pStyle w:val="AmdtsEntries"/>
      </w:pPr>
      <w:r>
        <w:tab/>
        <w:t xml:space="preserve">om </w:t>
      </w:r>
      <w:hyperlink r:id="rId127" w:tooltip="Remuneration Tribunal (Consequential Amendments) Act 1997" w:history="1">
        <w:r w:rsidRPr="003C0632">
          <w:rPr>
            <w:rStyle w:val="charCitHyperlinkAbbrev"/>
          </w:rPr>
          <w:t>A1997</w:t>
        </w:r>
        <w:r w:rsidRPr="003C0632">
          <w:rPr>
            <w:rStyle w:val="charCitHyperlinkAbbrev"/>
          </w:rPr>
          <w:noBreakHyphen/>
          <w:t>41</w:t>
        </w:r>
      </w:hyperlink>
      <w:r>
        <w:t xml:space="preserve"> sch 2</w:t>
      </w:r>
    </w:p>
    <w:p w14:paraId="51BA6BEB" w14:textId="47BDCD20" w:rsidR="00935E33" w:rsidRDefault="00935E33" w:rsidP="00935E33">
      <w:pPr>
        <w:pStyle w:val="AmdtsEntries"/>
      </w:pPr>
      <w:r>
        <w:tab/>
        <w:t xml:space="preserve">ins </w:t>
      </w:r>
      <w:hyperlink r:id="rId128" w:tooltip="Electoral Amendment Regulations 2002 (No 1)" w:history="1">
        <w:r w:rsidRPr="003C0632">
          <w:rPr>
            <w:rStyle w:val="charCitHyperlinkAbbrev"/>
          </w:rPr>
          <w:t>SL2002</w:t>
        </w:r>
        <w:r w:rsidRPr="003C0632">
          <w:rPr>
            <w:rStyle w:val="charCitHyperlinkAbbrev"/>
          </w:rPr>
          <w:noBreakHyphen/>
          <w:t>22</w:t>
        </w:r>
      </w:hyperlink>
      <w:r>
        <w:t xml:space="preserve"> s 4</w:t>
      </w:r>
    </w:p>
    <w:p w14:paraId="77CB0AA8" w14:textId="75AC952D" w:rsidR="003E2C5F" w:rsidRDefault="003E2C5F" w:rsidP="00935E33">
      <w:pPr>
        <w:pStyle w:val="AmdtsEntries"/>
      </w:pPr>
      <w:r>
        <w:tab/>
        <w:t xml:space="preserve">am </w:t>
      </w:r>
      <w:hyperlink r:id="rId129" w:tooltip="Statute Law Amendment Act 2015" w:history="1">
        <w:r>
          <w:rPr>
            <w:rStyle w:val="charCitHyperlinkAbbrev"/>
          </w:rPr>
          <w:t>A2015</w:t>
        </w:r>
        <w:r>
          <w:rPr>
            <w:rStyle w:val="charCitHyperlinkAbbrev"/>
          </w:rPr>
          <w:noBreakHyphen/>
          <w:t>15</w:t>
        </w:r>
      </w:hyperlink>
      <w:r>
        <w:t xml:space="preserve"> </w:t>
      </w:r>
      <w:proofErr w:type="spellStart"/>
      <w:r>
        <w:t>amdt</w:t>
      </w:r>
      <w:proofErr w:type="spellEnd"/>
      <w:r>
        <w:t xml:space="preserve"> 3.37</w:t>
      </w:r>
    </w:p>
    <w:p w14:paraId="4364D71A" w14:textId="77777777" w:rsidR="00935E33" w:rsidRDefault="00935E33" w:rsidP="00935E33">
      <w:pPr>
        <w:pStyle w:val="AmdtsEntryHd"/>
      </w:pPr>
      <w:r>
        <w:t>Ballot papers</w:t>
      </w:r>
    </w:p>
    <w:p w14:paraId="0E9CD4E5" w14:textId="583ABF05" w:rsidR="00935E33" w:rsidRDefault="00935E33" w:rsidP="00935E33">
      <w:pPr>
        <w:pStyle w:val="AmdtsEntries"/>
        <w:keepNext/>
      </w:pPr>
      <w:r>
        <w:t xml:space="preserve">pt 2A </w:t>
      </w:r>
      <w:proofErr w:type="spellStart"/>
      <w:r>
        <w:t>hdg</w:t>
      </w:r>
      <w:proofErr w:type="spellEnd"/>
      <w:r>
        <w:tab/>
        <w:t xml:space="preserve">ins </w:t>
      </w:r>
      <w:hyperlink r:id="rId130" w:tooltip="Electoral Regulations (Amendment)" w:history="1">
        <w:r w:rsidRPr="003C0632">
          <w:rPr>
            <w:rStyle w:val="charCitHyperlinkAbbrev"/>
          </w:rPr>
          <w:t>SL1995</w:t>
        </w:r>
        <w:r w:rsidRPr="003C0632">
          <w:rPr>
            <w:rStyle w:val="charCitHyperlinkAbbrev"/>
          </w:rPr>
          <w:noBreakHyphen/>
          <w:t>4</w:t>
        </w:r>
      </w:hyperlink>
      <w:r>
        <w:t xml:space="preserve"> s 3</w:t>
      </w:r>
    </w:p>
    <w:p w14:paraId="319FFD81" w14:textId="1DE91CED" w:rsidR="00935E33" w:rsidRDefault="00935E33" w:rsidP="00935E33">
      <w:pPr>
        <w:pStyle w:val="AmdtsEntries"/>
      </w:pPr>
      <w:r>
        <w:tab/>
        <w:t xml:space="preserve">om </w:t>
      </w:r>
      <w:hyperlink r:id="rId131" w:tooltip="Electoral Regulations Amendment" w:history="1">
        <w:r w:rsidRPr="003C0632">
          <w:rPr>
            <w:rStyle w:val="charCitHyperlinkAbbrev"/>
          </w:rPr>
          <w:t>SL2000</w:t>
        </w:r>
        <w:r w:rsidRPr="003C0632">
          <w:rPr>
            <w:rStyle w:val="charCitHyperlinkAbbrev"/>
          </w:rPr>
          <w:noBreakHyphen/>
          <w:t>43</w:t>
        </w:r>
      </w:hyperlink>
      <w:r>
        <w:t xml:space="preserve"> s 6</w:t>
      </w:r>
    </w:p>
    <w:p w14:paraId="61CD0D10" w14:textId="77777777" w:rsidR="00935E33" w:rsidRDefault="00935E33" w:rsidP="00935E33">
      <w:pPr>
        <w:pStyle w:val="AmdtsEntryHd"/>
      </w:pPr>
      <w:r>
        <w:t>Declaration ballot papers</w:t>
      </w:r>
    </w:p>
    <w:p w14:paraId="127AF86E" w14:textId="1D4A52AA" w:rsidR="00935E33" w:rsidRDefault="00935E33" w:rsidP="00935E33">
      <w:pPr>
        <w:pStyle w:val="AmdtsEntries"/>
      </w:pPr>
      <w:r>
        <w:t>s 5A</w:t>
      </w:r>
      <w:r>
        <w:tab/>
        <w:t xml:space="preserve">ins </w:t>
      </w:r>
      <w:hyperlink r:id="rId132" w:tooltip="Electoral Regulations (Amendment)" w:history="1">
        <w:r w:rsidRPr="003C0632">
          <w:rPr>
            <w:rStyle w:val="charCitHyperlinkAbbrev"/>
          </w:rPr>
          <w:t>SL1995</w:t>
        </w:r>
        <w:r w:rsidRPr="003C0632">
          <w:rPr>
            <w:rStyle w:val="charCitHyperlinkAbbrev"/>
          </w:rPr>
          <w:noBreakHyphen/>
          <w:t>4</w:t>
        </w:r>
      </w:hyperlink>
      <w:r>
        <w:t xml:space="preserve"> s 3</w:t>
      </w:r>
    </w:p>
    <w:p w14:paraId="129950BB" w14:textId="2F4FC16B" w:rsidR="00935E33" w:rsidRDefault="00935E33" w:rsidP="00935E33">
      <w:pPr>
        <w:pStyle w:val="AmdtsEntries"/>
      </w:pPr>
      <w:r>
        <w:tab/>
        <w:t xml:space="preserve">am </w:t>
      </w:r>
      <w:hyperlink r:id="rId133" w:tooltip="Electoral Legislation Amendment Act 2012" w:history="1">
        <w:r w:rsidRPr="003C0632">
          <w:rPr>
            <w:rStyle w:val="charCitHyperlinkAbbrev"/>
          </w:rPr>
          <w:t>A2012</w:t>
        </w:r>
        <w:r w:rsidRPr="003C0632">
          <w:rPr>
            <w:rStyle w:val="charCitHyperlinkAbbrev"/>
          </w:rPr>
          <w:noBreakHyphen/>
          <w:t>1</w:t>
        </w:r>
      </w:hyperlink>
      <w:r>
        <w:t xml:space="preserve"> s 20</w:t>
      </w:r>
    </w:p>
    <w:p w14:paraId="1EBAD553" w14:textId="77777777" w:rsidR="00935E33" w:rsidRDefault="00935E33" w:rsidP="00935E33">
      <w:pPr>
        <w:pStyle w:val="AmdtsEntryHd"/>
      </w:pPr>
      <w:r>
        <w:t>Dissemination of electoral matter</w:t>
      </w:r>
    </w:p>
    <w:p w14:paraId="00969E42" w14:textId="413FDDF7" w:rsidR="00935E33" w:rsidRDefault="00935E33" w:rsidP="00935E33">
      <w:pPr>
        <w:pStyle w:val="AmdtsEntries"/>
      </w:pPr>
      <w:r>
        <w:t xml:space="preserve">pt 3 </w:t>
      </w:r>
      <w:proofErr w:type="spellStart"/>
      <w:r>
        <w:t>hdg</w:t>
      </w:r>
      <w:proofErr w:type="spellEnd"/>
      <w:r>
        <w:tab/>
        <w:t xml:space="preserve">ins </w:t>
      </w:r>
      <w:hyperlink r:id="rId134" w:tooltip="Electoral Regulations (Amendment)" w:history="1">
        <w:r w:rsidRPr="003C0632">
          <w:rPr>
            <w:rStyle w:val="charCitHyperlinkAbbrev"/>
          </w:rPr>
          <w:t>SL1994</w:t>
        </w:r>
        <w:r w:rsidRPr="003C0632">
          <w:rPr>
            <w:rStyle w:val="charCitHyperlinkAbbrev"/>
          </w:rPr>
          <w:noBreakHyphen/>
          <w:t>39</w:t>
        </w:r>
      </w:hyperlink>
      <w:r>
        <w:t xml:space="preserve"> s 5</w:t>
      </w:r>
    </w:p>
    <w:p w14:paraId="2D41F9EF" w14:textId="288C3301" w:rsidR="00935E33" w:rsidRDefault="00935E33" w:rsidP="00935E33">
      <w:pPr>
        <w:pStyle w:val="AmdtsEntries"/>
      </w:pPr>
      <w:r>
        <w:tab/>
        <w:t xml:space="preserve">om </w:t>
      </w:r>
      <w:hyperlink r:id="rId135" w:tooltip="Electoral Regulations (Amendment)" w:history="1">
        <w:r w:rsidRPr="003C0632">
          <w:rPr>
            <w:rStyle w:val="charCitHyperlinkAbbrev"/>
          </w:rPr>
          <w:t>SL1997</w:t>
        </w:r>
        <w:r w:rsidRPr="003C0632">
          <w:rPr>
            <w:rStyle w:val="charCitHyperlinkAbbrev"/>
          </w:rPr>
          <w:noBreakHyphen/>
          <w:t>5</w:t>
        </w:r>
      </w:hyperlink>
      <w:r>
        <w:t xml:space="preserve"> s 5</w:t>
      </w:r>
    </w:p>
    <w:p w14:paraId="571E02E4" w14:textId="3F3E41F2" w:rsidR="00935E33" w:rsidRDefault="00935E33" w:rsidP="00935E33">
      <w:pPr>
        <w:pStyle w:val="AmdtsEntries"/>
      </w:pPr>
      <w:r>
        <w:tab/>
        <w:t xml:space="preserve">ins </w:t>
      </w:r>
      <w:hyperlink r:id="rId136" w:tooltip="Electoral Regulations (Amendment)" w:history="1">
        <w:r w:rsidRPr="003C0632">
          <w:rPr>
            <w:rStyle w:val="charCitHyperlinkAbbrev"/>
          </w:rPr>
          <w:t>SL1997</w:t>
        </w:r>
        <w:r w:rsidRPr="003C0632">
          <w:rPr>
            <w:rStyle w:val="charCitHyperlinkAbbrev"/>
          </w:rPr>
          <w:noBreakHyphen/>
          <w:t>28</w:t>
        </w:r>
      </w:hyperlink>
      <w:r>
        <w:t xml:space="preserve"> s 3</w:t>
      </w:r>
    </w:p>
    <w:p w14:paraId="3561CB98" w14:textId="629D9640" w:rsidR="00935E33" w:rsidRDefault="00935E33" w:rsidP="00935E33">
      <w:pPr>
        <w:pStyle w:val="AmdtsEntries"/>
      </w:pPr>
      <w:r>
        <w:tab/>
        <w:t xml:space="preserve">om </w:t>
      </w:r>
      <w:hyperlink r:id="rId137" w:tooltip="Electoral Regulations Amendment" w:history="1">
        <w:r w:rsidRPr="003C0632">
          <w:rPr>
            <w:rStyle w:val="charCitHyperlinkAbbrev"/>
          </w:rPr>
          <w:t>SL2000</w:t>
        </w:r>
        <w:r w:rsidRPr="003C0632">
          <w:rPr>
            <w:rStyle w:val="charCitHyperlinkAbbrev"/>
          </w:rPr>
          <w:noBreakHyphen/>
          <w:t>43</w:t>
        </w:r>
      </w:hyperlink>
      <w:r>
        <w:t xml:space="preserve"> s 6</w:t>
      </w:r>
    </w:p>
    <w:p w14:paraId="03CC5173" w14:textId="77777777" w:rsidR="00935E33" w:rsidRDefault="00935E33" w:rsidP="00935E33">
      <w:pPr>
        <w:pStyle w:val="AmdtsEntryHd"/>
      </w:pPr>
      <w:r>
        <w:t>Amounts received by associated entities—Act, s 232 (4) (c)</w:t>
      </w:r>
    </w:p>
    <w:p w14:paraId="505D6A57" w14:textId="7886FF3A" w:rsidR="00935E33" w:rsidRDefault="00935E33" w:rsidP="00935E33">
      <w:pPr>
        <w:pStyle w:val="AmdtsEntries"/>
        <w:keepNext/>
      </w:pPr>
      <w:r>
        <w:t xml:space="preserve">s 6 </w:t>
      </w:r>
      <w:proofErr w:type="spellStart"/>
      <w:r>
        <w:t>hdg</w:t>
      </w:r>
      <w:proofErr w:type="spellEnd"/>
      <w:r>
        <w:tab/>
        <w:t xml:space="preserve">sub </w:t>
      </w:r>
      <w:hyperlink r:id="rId138" w:tooltip="Statute Law Amendment Act 2002" w:history="1">
        <w:r w:rsidRPr="003C0632">
          <w:rPr>
            <w:rStyle w:val="charCitHyperlinkAbbrev"/>
          </w:rPr>
          <w:t>A2002</w:t>
        </w:r>
        <w:r w:rsidRPr="003C0632">
          <w:rPr>
            <w:rStyle w:val="charCitHyperlinkAbbrev"/>
          </w:rPr>
          <w:noBreakHyphen/>
          <w:t>30</w:t>
        </w:r>
      </w:hyperlink>
      <w:r>
        <w:t xml:space="preserve"> </w:t>
      </w:r>
      <w:proofErr w:type="spellStart"/>
      <w:r>
        <w:t>amdt</w:t>
      </w:r>
      <w:proofErr w:type="spellEnd"/>
      <w:r>
        <w:t xml:space="preserve"> 3.355</w:t>
      </w:r>
    </w:p>
    <w:p w14:paraId="2AC562F9" w14:textId="38C7846F" w:rsidR="00935E33" w:rsidRDefault="00935E33" w:rsidP="00935E33">
      <w:pPr>
        <w:pStyle w:val="AmdtsEntries"/>
        <w:keepNext/>
      </w:pPr>
      <w:r>
        <w:t>s 6</w:t>
      </w:r>
      <w:r>
        <w:tab/>
        <w:t xml:space="preserve">ins </w:t>
      </w:r>
      <w:hyperlink r:id="rId139" w:tooltip="Electoral Regulations (Amendment)" w:history="1">
        <w:r w:rsidRPr="003C0632">
          <w:rPr>
            <w:rStyle w:val="charCitHyperlinkAbbrev"/>
          </w:rPr>
          <w:t>SL1994</w:t>
        </w:r>
        <w:r w:rsidRPr="003C0632">
          <w:rPr>
            <w:rStyle w:val="charCitHyperlinkAbbrev"/>
          </w:rPr>
          <w:noBreakHyphen/>
          <w:t>39</w:t>
        </w:r>
      </w:hyperlink>
      <w:r>
        <w:t xml:space="preserve"> s 5</w:t>
      </w:r>
    </w:p>
    <w:p w14:paraId="7172BC5A" w14:textId="31DE91D8" w:rsidR="00935E33" w:rsidRDefault="00935E33" w:rsidP="00935E33">
      <w:pPr>
        <w:pStyle w:val="AmdtsEntries"/>
        <w:keepNext/>
      </w:pPr>
      <w:r>
        <w:tab/>
        <w:t xml:space="preserve">om </w:t>
      </w:r>
      <w:hyperlink r:id="rId140" w:tooltip="Electoral Regulations (Amendment)" w:history="1">
        <w:r w:rsidRPr="003C0632">
          <w:rPr>
            <w:rStyle w:val="charCitHyperlinkAbbrev"/>
          </w:rPr>
          <w:t>SL1997</w:t>
        </w:r>
        <w:r w:rsidRPr="003C0632">
          <w:rPr>
            <w:rStyle w:val="charCitHyperlinkAbbrev"/>
          </w:rPr>
          <w:noBreakHyphen/>
          <w:t>5</w:t>
        </w:r>
      </w:hyperlink>
      <w:r>
        <w:t xml:space="preserve"> s 5</w:t>
      </w:r>
    </w:p>
    <w:p w14:paraId="59B0B6FD" w14:textId="590A54B7" w:rsidR="00935E33" w:rsidRDefault="00935E33" w:rsidP="00935E33">
      <w:pPr>
        <w:pStyle w:val="AmdtsEntries"/>
        <w:keepNext/>
      </w:pPr>
      <w:r>
        <w:tab/>
        <w:t xml:space="preserve">ins </w:t>
      </w:r>
      <w:hyperlink r:id="rId141" w:tooltip="Electoral Regulations (Amendment)" w:history="1">
        <w:r w:rsidRPr="003C0632">
          <w:rPr>
            <w:rStyle w:val="charCitHyperlinkAbbrev"/>
          </w:rPr>
          <w:t>SL1997</w:t>
        </w:r>
        <w:r w:rsidRPr="003C0632">
          <w:rPr>
            <w:rStyle w:val="charCitHyperlinkAbbrev"/>
          </w:rPr>
          <w:noBreakHyphen/>
          <w:t>28</w:t>
        </w:r>
      </w:hyperlink>
      <w:r>
        <w:t xml:space="preserve"> s 3</w:t>
      </w:r>
    </w:p>
    <w:p w14:paraId="6B68F022" w14:textId="4832ABC6" w:rsidR="00935E33" w:rsidRDefault="00935E33" w:rsidP="00935E33">
      <w:pPr>
        <w:pStyle w:val="AmdtsEntries"/>
        <w:keepNext/>
      </w:pPr>
      <w:r>
        <w:tab/>
        <w:t xml:space="preserve">am </w:t>
      </w:r>
      <w:hyperlink r:id="rId142" w:tooltip="Electoral Regulations (Amendment)" w:history="1">
        <w:r w:rsidRPr="003C0632">
          <w:rPr>
            <w:rStyle w:val="charCitHyperlinkAbbrev"/>
          </w:rPr>
          <w:t>SL1997</w:t>
        </w:r>
        <w:r w:rsidRPr="003C0632">
          <w:rPr>
            <w:rStyle w:val="charCitHyperlinkAbbrev"/>
          </w:rPr>
          <w:noBreakHyphen/>
          <w:t>34</w:t>
        </w:r>
      </w:hyperlink>
      <w:r>
        <w:t xml:space="preserve"> s 4; </w:t>
      </w:r>
      <w:hyperlink r:id="rId143" w:tooltip="Statute Law Amendment Act 2002" w:history="1">
        <w:r w:rsidRPr="003C0632">
          <w:rPr>
            <w:rStyle w:val="charCitHyperlinkAbbrev"/>
          </w:rPr>
          <w:t>A2002</w:t>
        </w:r>
        <w:r w:rsidRPr="003C0632">
          <w:rPr>
            <w:rStyle w:val="charCitHyperlinkAbbrev"/>
          </w:rPr>
          <w:noBreakHyphen/>
          <w:t>30</w:t>
        </w:r>
      </w:hyperlink>
      <w:r>
        <w:t xml:space="preserve"> </w:t>
      </w:r>
      <w:proofErr w:type="spellStart"/>
      <w:r>
        <w:t>amdt</w:t>
      </w:r>
      <w:proofErr w:type="spellEnd"/>
      <w:r>
        <w:t xml:space="preserve"> 3.355, </w:t>
      </w:r>
      <w:proofErr w:type="spellStart"/>
      <w:r>
        <w:t>amdt</w:t>
      </w:r>
      <w:proofErr w:type="spellEnd"/>
      <w:r>
        <w:t> 3.356</w:t>
      </w:r>
    </w:p>
    <w:p w14:paraId="33D13B98" w14:textId="760BAF1D" w:rsidR="00935E33" w:rsidRDefault="00935E33" w:rsidP="00935E33">
      <w:pPr>
        <w:pStyle w:val="AmdtsEntries"/>
        <w:keepNext/>
      </w:pPr>
      <w:r>
        <w:tab/>
        <w:t xml:space="preserve">sub </w:t>
      </w:r>
      <w:hyperlink r:id="rId144" w:tooltip="Electoral Amendment Regulations 2004 (No 1)" w:history="1">
        <w:r w:rsidRPr="003C0632">
          <w:rPr>
            <w:rStyle w:val="charCitHyperlinkAbbrev"/>
          </w:rPr>
          <w:t>SL2004</w:t>
        </w:r>
        <w:r w:rsidRPr="003C0632">
          <w:rPr>
            <w:rStyle w:val="charCitHyperlinkAbbrev"/>
          </w:rPr>
          <w:noBreakHyphen/>
          <w:t>6</w:t>
        </w:r>
      </w:hyperlink>
      <w:r>
        <w:t xml:space="preserve"> s 5</w:t>
      </w:r>
    </w:p>
    <w:p w14:paraId="7CE7F7C7" w14:textId="651BF570" w:rsidR="00935E33" w:rsidRDefault="00935E33" w:rsidP="00935E33">
      <w:pPr>
        <w:pStyle w:val="AmdtsEntries"/>
        <w:keepNext/>
      </w:pPr>
      <w:r>
        <w:tab/>
      </w:r>
      <w:proofErr w:type="spellStart"/>
      <w:r>
        <w:t>prev</w:t>
      </w:r>
      <w:proofErr w:type="spellEnd"/>
      <w:r>
        <w:t xml:space="preserve"> s 6 revived </w:t>
      </w:r>
      <w:hyperlink r:id="rId145" w:tooltip="Electoral Amendment Regulations 2004 (No 1) Disallowance" w:history="1">
        <w:r w:rsidRPr="003232E1">
          <w:rPr>
            <w:rStyle w:val="charCitHyperlinkAbbrev"/>
          </w:rPr>
          <w:t>AR2004-1</w:t>
        </w:r>
      </w:hyperlink>
    </w:p>
    <w:p w14:paraId="6A198B05" w14:textId="3009BE15" w:rsidR="00935E33" w:rsidRDefault="00935E33" w:rsidP="00935E33">
      <w:pPr>
        <w:pStyle w:val="AmdtsEntries"/>
        <w:keepNext/>
      </w:pPr>
      <w:r>
        <w:tab/>
        <w:t xml:space="preserve">om </w:t>
      </w:r>
      <w:hyperlink r:id="rId146" w:tooltip="Electoral Legislation Amendment Act 2008" w:history="1">
        <w:r w:rsidRPr="003C0632">
          <w:rPr>
            <w:rStyle w:val="charCitHyperlinkAbbrev"/>
          </w:rPr>
          <w:t>A2008</w:t>
        </w:r>
        <w:r w:rsidRPr="003C0632">
          <w:rPr>
            <w:rStyle w:val="charCitHyperlinkAbbrev"/>
          </w:rPr>
          <w:noBreakHyphen/>
          <w:t>13</w:t>
        </w:r>
      </w:hyperlink>
      <w:r>
        <w:t xml:space="preserve"> </w:t>
      </w:r>
      <w:proofErr w:type="spellStart"/>
      <w:r>
        <w:t>amdt</w:t>
      </w:r>
      <w:proofErr w:type="spellEnd"/>
      <w:r>
        <w:t xml:space="preserve"> 2.1</w:t>
      </w:r>
    </w:p>
    <w:p w14:paraId="70F73739" w14:textId="7927F01C" w:rsidR="00935E33" w:rsidRDefault="00935E33" w:rsidP="00935E33">
      <w:pPr>
        <w:pStyle w:val="AmdtsEntries"/>
        <w:keepNext/>
      </w:pPr>
      <w:r>
        <w:tab/>
        <w:t xml:space="preserve">ins </w:t>
      </w:r>
      <w:hyperlink r:id="rId147" w:tooltip="Electoral Amendment Regulation 2009 (No 1)" w:history="1">
        <w:r w:rsidRPr="003C0632">
          <w:rPr>
            <w:rStyle w:val="charCitHyperlinkAbbrev"/>
          </w:rPr>
          <w:t>SL2009</w:t>
        </w:r>
        <w:r w:rsidRPr="003C0632">
          <w:rPr>
            <w:rStyle w:val="charCitHyperlinkAbbrev"/>
          </w:rPr>
          <w:noBreakHyphen/>
          <w:t>50</w:t>
        </w:r>
      </w:hyperlink>
      <w:r>
        <w:t xml:space="preserve"> s 4</w:t>
      </w:r>
    </w:p>
    <w:p w14:paraId="570E81F0" w14:textId="77777777" w:rsidR="00935E33" w:rsidRDefault="00935E33" w:rsidP="00935E33">
      <w:pPr>
        <w:pStyle w:val="AmdtsEntries"/>
      </w:pPr>
      <w:r w:rsidRPr="001151F4">
        <w:tab/>
        <w:t>(2), (3) exp 1 July 2010 (s 6 (3))</w:t>
      </w:r>
    </w:p>
    <w:p w14:paraId="629BB452" w14:textId="293DE694" w:rsidR="00935E33" w:rsidRPr="001151F4" w:rsidRDefault="00935E33" w:rsidP="00935E33">
      <w:pPr>
        <w:pStyle w:val="AmdtsEntries"/>
      </w:pPr>
      <w:r>
        <w:tab/>
        <w:t xml:space="preserve">om </w:t>
      </w:r>
      <w:hyperlink r:id="rId148" w:tooltip="Electoral Amendment Act 2012" w:history="1">
        <w:r w:rsidRPr="003C0632">
          <w:rPr>
            <w:rStyle w:val="charCitHyperlinkAbbrev"/>
          </w:rPr>
          <w:t>A2012</w:t>
        </w:r>
        <w:r w:rsidRPr="003C0632">
          <w:rPr>
            <w:rStyle w:val="charCitHyperlinkAbbrev"/>
          </w:rPr>
          <w:noBreakHyphen/>
          <w:t>28</w:t>
        </w:r>
      </w:hyperlink>
      <w:r>
        <w:t xml:space="preserve"> </w:t>
      </w:r>
      <w:proofErr w:type="spellStart"/>
      <w:r>
        <w:t>amdt</w:t>
      </w:r>
      <w:proofErr w:type="spellEnd"/>
      <w:r>
        <w:t xml:space="preserve"> 1.1</w:t>
      </w:r>
    </w:p>
    <w:p w14:paraId="0A61895B" w14:textId="77777777" w:rsidR="00935E33" w:rsidRDefault="00935E33" w:rsidP="001F023E">
      <w:pPr>
        <w:pStyle w:val="AmdtsEntryHd"/>
        <w:keepLines/>
      </w:pPr>
      <w:r>
        <w:lastRenderedPageBreak/>
        <w:t>Dictionary</w:t>
      </w:r>
    </w:p>
    <w:p w14:paraId="5ADF1A2F" w14:textId="552D3110" w:rsidR="00935E33" w:rsidRDefault="00935E33" w:rsidP="00234571">
      <w:pPr>
        <w:pStyle w:val="AmdtsEntries"/>
        <w:keepNext/>
      </w:pPr>
      <w:proofErr w:type="spellStart"/>
      <w:r>
        <w:t>dict</w:t>
      </w:r>
      <w:proofErr w:type="spellEnd"/>
      <w:r>
        <w:tab/>
        <w:t xml:space="preserve">ins </w:t>
      </w:r>
      <w:hyperlink r:id="rId149" w:tooltip="Statute Law Amendment Act 2007" w:history="1">
        <w:r w:rsidRPr="003C0632">
          <w:rPr>
            <w:rStyle w:val="charCitHyperlinkAbbrev"/>
          </w:rPr>
          <w:t>A2007</w:t>
        </w:r>
        <w:r w:rsidRPr="003C0632">
          <w:rPr>
            <w:rStyle w:val="charCitHyperlinkAbbrev"/>
          </w:rPr>
          <w:noBreakHyphen/>
          <w:t>3</w:t>
        </w:r>
      </w:hyperlink>
      <w:r>
        <w:t xml:space="preserve"> </w:t>
      </w:r>
      <w:proofErr w:type="spellStart"/>
      <w:r>
        <w:t>amdt</w:t>
      </w:r>
      <w:proofErr w:type="spellEnd"/>
      <w:r>
        <w:t xml:space="preserve"> 3.178</w:t>
      </w:r>
    </w:p>
    <w:p w14:paraId="3BFC6AC5" w14:textId="7F75D70D" w:rsidR="00935E33" w:rsidRDefault="00935E33" w:rsidP="00234571">
      <w:pPr>
        <w:pStyle w:val="AmdtsEntries"/>
        <w:keepNext/>
      </w:pPr>
      <w:r>
        <w:tab/>
        <w:t xml:space="preserve">om </w:t>
      </w:r>
      <w:hyperlink r:id="rId150" w:tooltip="Electoral Legislation Amendment Act 2008" w:history="1">
        <w:r w:rsidRPr="003C0632">
          <w:rPr>
            <w:rStyle w:val="charCitHyperlinkAbbrev"/>
          </w:rPr>
          <w:t>A2008</w:t>
        </w:r>
        <w:r w:rsidRPr="003C0632">
          <w:rPr>
            <w:rStyle w:val="charCitHyperlinkAbbrev"/>
          </w:rPr>
          <w:noBreakHyphen/>
          <w:t>13</w:t>
        </w:r>
      </w:hyperlink>
      <w:r>
        <w:t xml:space="preserve"> </w:t>
      </w:r>
      <w:proofErr w:type="spellStart"/>
      <w:r>
        <w:t>amdt</w:t>
      </w:r>
      <w:proofErr w:type="spellEnd"/>
      <w:r>
        <w:t xml:space="preserve"> 2.2</w:t>
      </w:r>
    </w:p>
    <w:p w14:paraId="5D98DE68" w14:textId="25325E9B" w:rsidR="00935E33" w:rsidRDefault="00935E33" w:rsidP="00234571">
      <w:pPr>
        <w:pStyle w:val="AmdtsEntries"/>
        <w:keepNext/>
      </w:pPr>
      <w:r>
        <w:tab/>
        <w:t xml:space="preserve">ins </w:t>
      </w:r>
      <w:hyperlink r:id="rId151" w:tooltip="Electoral Amendment Regulation 2008 (No 1)" w:history="1">
        <w:r w:rsidRPr="003C0632">
          <w:rPr>
            <w:rStyle w:val="charCitHyperlinkAbbrev"/>
          </w:rPr>
          <w:t>SL2008</w:t>
        </w:r>
        <w:r w:rsidRPr="003C0632">
          <w:rPr>
            <w:rStyle w:val="charCitHyperlinkAbbrev"/>
          </w:rPr>
          <w:noBreakHyphen/>
          <w:t>43</w:t>
        </w:r>
      </w:hyperlink>
      <w:r>
        <w:t xml:space="preserve"> s 7</w:t>
      </w:r>
    </w:p>
    <w:p w14:paraId="4C9929A0" w14:textId="38169134" w:rsidR="000A4ED4" w:rsidRPr="000A4ED4" w:rsidRDefault="00935E33" w:rsidP="00234571">
      <w:pPr>
        <w:pStyle w:val="AmdtsEntries"/>
        <w:keepNext/>
      </w:pPr>
      <w:r>
        <w:tab/>
        <w:t xml:space="preserve">am </w:t>
      </w:r>
      <w:hyperlink r:id="rId152" w:tooltip="Administrative (One ACT Public Service Miscellaneous Amendments) Act 2011" w:history="1">
        <w:r w:rsidRPr="003C0632">
          <w:rPr>
            <w:rStyle w:val="charCitHyperlinkAbbrev"/>
          </w:rPr>
          <w:t>A2011</w:t>
        </w:r>
        <w:r w:rsidRPr="003C0632">
          <w:rPr>
            <w:rStyle w:val="charCitHyperlinkAbbrev"/>
          </w:rPr>
          <w:noBreakHyphen/>
          <w:t>22</w:t>
        </w:r>
      </w:hyperlink>
      <w:r>
        <w:t xml:space="preserve"> </w:t>
      </w:r>
      <w:proofErr w:type="spellStart"/>
      <w:r>
        <w:t>amdt</w:t>
      </w:r>
      <w:proofErr w:type="spellEnd"/>
      <w:r>
        <w:t xml:space="preserve"> 1.193; </w:t>
      </w:r>
      <w:hyperlink r:id="rId153" w:tooltip="Electoral Amendment Regulation 2013 (No 1)" w:history="1">
        <w:r>
          <w:rPr>
            <w:rStyle w:val="charCitHyperlinkAbbrev"/>
          </w:rPr>
          <w:t>SL2013</w:t>
        </w:r>
        <w:r>
          <w:rPr>
            <w:rStyle w:val="charCitHyperlinkAbbrev"/>
          </w:rPr>
          <w:noBreakHyphen/>
          <w:t>13</w:t>
        </w:r>
      </w:hyperlink>
      <w:r>
        <w:t xml:space="preserve"> s 6</w:t>
      </w:r>
      <w:r w:rsidR="00AF42B0">
        <w:t xml:space="preserve">; </w:t>
      </w:r>
      <w:hyperlink r:id="rId154" w:tooltip="Protection of Rights (Services) Legislation Amendment Act 2016 (No 2)" w:history="1">
        <w:r w:rsidR="00AF42B0">
          <w:rPr>
            <w:rStyle w:val="charCitHyperlinkAbbrev"/>
          </w:rPr>
          <w:t>A2016</w:t>
        </w:r>
        <w:r w:rsidR="00AF42B0">
          <w:rPr>
            <w:rStyle w:val="charCitHyperlinkAbbrev"/>
          </w:rPr>
          <w:noBreakHyphen/>
          <w:t>13</w:t>
        </w:r>
      </w:hyperlink>
      <w:r w:rsidR="00AF42B0">
        <w:t xml:space="preserve"> </w:t>
      </w:r>
      <w:proofErr w:type="spellStart"/>
      <w:r w:rsidR="00AF42B0">
        <w:t>amdt</w:t>
      </w:r>
      <w:proofErr w:type="spellEnd"/>
      <w:r w:rsidR="004A4E36">
        <w:t> </w:t>
      </w:r>
      <w:r w:rsidR="00AF42B0">
        <w:t>1.58</w:t>
      </w:r>
      <w:r w:rsidR="00096416">
        <w:t>;</w:t>
      </w:r>
      <w:r w:rsidR="000A4ED4">
        <w:t xml:space="preserve"> </w:t>
      </w:r>
      <w:hyperlink r:id="rId155" w:tooltip="Electoral Amendment Regulation 2019 (No 1)" w:history="1">
        <w:r w:rsidR="000A4ED4">
          <w:rPr>
            <w:rStyle w:val="charCitHyperlinkAbbrev"/>
          </w:rPr>
          <w:t>SL2019</w:t>
        </w:r>
        <w:r w:rsidR="000A4ED4">
          <w:rPr>
            <w:rStyle w:val="charCitHyperlinkAbbrev"/>
          </w:rPr>
          <w:noBreakHyphen/>
          <w:t>9</w:t>
        </w:r>
      </w:hyperlink>
      <w:r w:rsidR="000A4ED4">
        <w:t xml:space="preserve"> s 5</w:t>
      </w:r>
      <w:r w:rsidR="00DE13C1">
        <w:t xml:space="preserve">; </w:t>
      </w:r>
      <w:hyperlink r:id="rId156" w:tooltip="Electoral Amendment Regulation 2023 (No 1)" w:history="1">
        <w:r w:rsidR="00DE13C1">
          <w:rPr>
            <w:rStyle w:val="charCitHyperlinkAbbrev"/>
          </w:rPr>
          <w:t>SL2023</w:t>
        </w:r>
        <w:r w:rsidR="00DE13C1">
          <w:rPr>
            <w:rStyle w:val="charCitHyperlinkAbbrev"/>
          </w:rPr>
          <w:noBreakHyphen/>
          <w:t>6</w:t>
        </w:r>
      </w:hyperlink>
      <w:r w:rsidR="00DE13C1">
        <w:t xml:space="preserve"> s 5</w:t>
      </w:r>
    </w:p>
    <w:p w14:paraId="2ADEC3E8" w14:textId="64E4B7AC" w:rsidR="00935E33" w:rsidRDefault="00935E33" w:rsidP="001F023E">
      <w:pPr>
        <w:pStyle w:val="AmdtsEntries"/>
        <w:keepNext/>
        <w:keepLines/>
      </w:pPr>
      <w:r>
        <w:tab/>
        <w:t xml:space="preserve">def </w:t>
      </w:r>
      <w:r w:rsidRPr="003C0632">
        <w:rPr>
          <w:rStyle w:val="charBoldItals"/>
        </w:rPr>
        <w:t xml:space="preserve">City of Canberra Arms </w:t>
      </w:r>
      <w:r>
        <w:t xml:space="preserve">ins </w:t>
      </w:r>
      <w:hyperlink r:id="rId157" w:tooltip="Statute Law Amendment Act 2007" w:history="1">
        <w:r w:rsidRPr="003C0632">
          <w:rPr>
            <w:rStyle w:val="charCitHyperlinkAbbrev"/>
          </w:rPr>
          <w:t>A2007</w:t>
        </w:r>
        <w:r w:rsidRPr="003C0632">
          <w:rPr>
            <w:rStyle w:val="charCitHyperlinkAbbrev"/>
          </w:rPr>
          <w:noBreakHyphen/>
          <w:t>3</w:t>
        </w:r>
      </w:hyperlink>
      <w:r>
        <w:t xml:space="preserve"> </w:t>
      </w:r>
      <w:proofErr w:type="spellStart"/>
      <w:r>
        <w:t>amdt</w:t>
      </w:r>
      <w:proofErr w:type="spellEnd"/>
      <w:r>
        <w:t xml:space="preserve"> 3.178</w:t>
      </w:r>
    </w:p>
    <w:p w14:paraId="3F0E5A85" w14:textId="50FA4087" w:rsidR="00935E33" w:rsidRDefault="00935E33" w:rsidP="001F023E">
      <w:pPr>
        <w:pStyle w:val="AmdtsEntriesDefL2"/>
        <w:keepNext/>
        <w:keepLines/>
      </w:pPr>
      <w:r>
        <w:tab/>
        <w:t xml:space="preserve">om </w:t>
      </w:r>
      <w:hyperlink r:id="rId158" w:tooltip="Electoral Legislation Amendment Act 2008" w:history="1">
        <w:r w:rsidRPr="003C0632">
          <w:rPr>
            <w:rStyle w:val="charCitHyperlinkAbbrev"/>
          </w:rPr>
          <w:t>A2008</w:t>
        </w:r>
        <w:r w:rsidRPr="003C0632">
          <w:rPr>
            <w:rStyle w:val="charCitHyperlinkAbbrev"/>
          </w:rPr>
          <w:noBreakHyphen/>
          <w:t>13</w:t>
        </w:r>
      </w:hyperlink>
      <w:r>
        <w:t xml:space="preserve"> </w:t>
      </w:r>
      <w:proofErr w:type="spellStart"/>
      <w:r>
        <w:t>amdt</w:t>
      </w:r>
      <w:proofErr w:type="spellEnd"/>
      <w:r>
        <w:t xml:space="preserve"> 2.2</w:t>
      </w:r>
    </w:p>
    <w:p w14:paraId="24B385D9" w14:textId="778215C4" w:rsidR="00935E33" w:rsidRDefault="00935E33" w:rsidP="001F023E">
      <w:pPr>
        <w:pStyle w:val="AmdtsEntries"/>
        <w:keepNext/>
        <w:keepLines/>
      </w:pPr>
      <w:r>
        <w:tab/>
        <w:t xml:space="preserve">def </w:t>
      </w:r>
      <w:r w:rsidRPr="003C0632">
        <w:rPr>
          <w:rStyle w:val="charBoldItals"/>
        </w:rPr>
        <w:t xml:space="preserve">government agency </w:t>
      </w:r>
      <w:r>
        <w:t xml:space="preserve">ins </w:t>
      </w:r>
      <w:hyperlink r:id="rId159" w:tooltip="Statute Law Amendment Act 2007" w:history="1">
        <w:r w:rsidRPr="003C0632">
          <w:rPr>
            <w:rStyle w:val="charCitHyperlinkAbbrev"/>
          </w:rPr>
          <w:t>A2007</w:t>
        </w:r>
        <w:r w:rsidRPr="003C0632">
          <w:rPr>
            <w:rStyle w:val="charCitHyperlinkAbbrev"/>
          </w:rPr>
          <w:noBreakHyphen/>
          <w:t>3</w:t>
        </w:r>
      </w:hyperlink>
      <w:r>
        <w:t xml:space="preserve"> </w:t>
      </w:r>
      <w:proofErr w:type="spellStart"/>
      <w:r>
        <w:t>amdt</w:t>
      </w:r>
      <w:proofErr w:type="spellEnd"/>
      <w:r>
        <w:t xml:space="preserve"> 3.178</w:t>
      </w:r>
    </w:p>
    <w:p w14:paraId="16228E08" w14:textId="4DA02321" w:rsidR="00935E33" w:rsidRDefault="00935E33" w:rsidP="00935E33">
      <w:pPr>
        <w:pStyle w:val="AmdtsEntriesDefL2"/>
      </w:pPr>
      <w:r>
        <w:tab/>
        <w:t xml:space="preserve">om </w:t>
      </w:r>
      <w:hyperlink r:id="rId160" w:tooltip="Electoral Legislation Amendment Act 2008" w:history="1">
        <w:r w:rsidRPr="003C0632">
          <w:rPr>
            <w:rStyle w:val="charCitHyperlinkAbbrev"/>
          </w:rPr>
          <w:t>A2008</w:t>
        </w:r>
        <w:r w:rsidRPr="003C0632">
          <w:rPr>
            <w:rStyle w:val="charCitHyperlinkAbbrev"/>
          </w:rPr>
          <w:noBreakHyphen/>
          <w:t>13</w:t>
        </w:r>
      </w:hyperlink>
      <w:r>
        <w:t xml:space="preserve"> </w:t>
      </w:r>
      <w:proofErr w:type="spellStart"/>
      <w:r>
        <w:t>amdt</w:t>
      </w:r>
      <w:proofErr w:type="spellEnd"/>
      <w:r>
        <w:t xml:space="preserve"> 2.2</w:t>
      </w:r>
    </w:p>
    <w:p w14:paraId="46AF8539" w14:textId="61518E6A" w:rsidR="00935E33" w:rsidRDefault="00935E33" w:rsidP="00935E33">
      <w:pPr>
        <w:pStyle w:val="AmdtsEntries"/>
      </w:pPr>
      <w:r>
        <w:tab/>
        <w:t xml:space="preserve">def </w:t>
      </w:r>
      <w:r>
        <w:rPr>
          <w:rStyle w:val="charBoldItals"/>
        </w:rPr>
        <w:t xml:space="preserve">roll information </w:t>
      </w:r>
      <w:r>
        <w:t xml:space="preserve">ins </w:t>
      </w:r>
      <w:hyperlink r:id="rId161" w:tooltip="Electoral Amendment Regulation 2008 (No 1)" w:history="1">
        <w:r w:rsidRPr="003C0632">
          <w:rPr>
            <w:rStyle w:val="charCitHyperlinkAbbrev"/>
          </w:rPr>
          <w:t>SL2008</w:t>
        </w:r>
        <w:r w:rsidRPr="003C0632">
          <w:rPr>
            <w:rStyle w:val="charCitHyperlinkAbbrev"/>
          </w:rPr>
          <w:noBreakHyphen/>
          <w:t>43</w:t>
        </w:r>
      </w:hyperlink>
      <w:r>
        <w:t xml:space="preserve"> s 7</w:t>
      </w:r>
    </w:p>
    <w:p w14:paraId="5696BE03" w14:textId="4C506F79" w:rsidR="000A4ED4" w:rsidRDefault="000A4ED4" w:rsidP="000A4ED4">
      <w:pPr>
        <w:pStyle w:val="AmdtsEntries"/>
      </w:pPr>
      <w:r>
        <w:tab/>
        <w:t xml:space="preserve">def </w:t>
      </w:r>
      <w:r>
        <w:rPr>
          <w:rStyle w:val="charBoldItals"/>
        </w:rPr>
        <w:t xml:space="preserve">tax law </w:t>
      </w:r>
      <w:r>
        <w:t xml:space="preserve">ins </w:t>
      </w:r>
      <w:hyperlink r:id="rId162" w:tooltip="Electoral Amendment Regulation 2019 (No 1)" w:history="1">
        <w:r>
          <w:rPr>
            <w:rStyle w:val="charCitHyperlinkAbbrev"/>
          </w:rPr>
          <w:t>SL2019</w:t>
        </w:r>
        <w:r>
          <w:rPr>
            <w:rStyle w:val="charCitHyperlinkAbbrev"/>
          </w:rPr>
          <w:noBreakHyphen/>
          <w:t>9</w:t>
        </w:r>
      </w:hyperlink>
      <w:r>
        <w:t xml:space="preserve"> s 6</w:t>
      </w:r>
    </w:p>
    <w:p w14:paraId="70045EEA" w14:textId="77777777" w:rsidR="00935E33" w:rsidRPr="00BB3843" w:rsidRDefault="00935E33" w:rsidP="00935E33">
      <w:pPr>
        <w:pStyle w:val="PageBreak"/>
      </w:pPr>
      <w:r w:rsidRPr="00BB3843">
        <w:br w:type="page"/>
      </w:r>
    </w:p>
    <w:p w14:paraId="72BA3170" w14:textId="77777777" w:rsidR="00935E33" w:rsidRPr="008F4977" w:rsidRDefault="00935E33" w:rsidP="00935E33">
      <w:pPr>
        <w:pStyle w:val="Endnote2"/>
      </w:pPr>
      <w:bookmarkStart w:id="25" w:name="_Toc133566352"/>
      <w:r w:rsidRPr="008F4977">
        <w:rPr>
          <w:rStyle w:val="charTableNo"/>
        </w:rPr>
        <w:lastRenderedPageBreak/>
        <w:t>5</w:t>
      </w:r>
      <w:r>
        <w:tab/>
      </w:r>
      <w:r w:rsidRPr="008F4977">
        <w:rPr>
          <w:rStyle w:val="charTableText"/>
        </w:rPr>
        <w:t>Earlier republications</w:t>
      </w:r>
      <w:bookmarkEnd w:id="25"/>
    </w:p>
    <w:p w14:paraId="6C078E65" w14:textId="77777777" w:rsidR="00935E33" w:rsidRDefault="00935E33" w:rsidP="00935E33">
      <w:pPr>
        <w:pStyle w:val="EndNoteTextEPS"/>
      </w:pPr>
      <w:r>
        <w:t>Some earlier republications were not numbered. The number in column 1 refers to the publication order.</w:t>
      </w:r>
    </w:p>
    <w:p w14:paraId="78EEAA81" w14:textId="77777777" w:rsidR="00935E33" w:rsidRDefault="00935E33" w:rsidP="00935E3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1013C4" w14:textId="77777777" w:rsidR="00935E33" w:rsidRDefault="00935E33" w:rsidP="00935E33">
      <w:pPr>
        <w:pStyle w:val="EndNoteTextEPS"/>
        <w:keepNext/>
      </w:pPr>
    </w:p>
    <w:tbl>
      <w:tblPr>
        <w:tblW w:w="0" w:type="auto"/>
        <w:tblInd w:w="1191" w:type="dxa"/>
        <w:tblLayout w:type="fixed"/>
        <w:tblLook w:val="0000" w:firstRow="0" w:lastRow="0" w:firstColumn="0" w:lastColumn="0" w:noHBand="0" w:noVBand="0"/>
      </w:tblPr>
      <w:tblGrid>
        <w:gridCol w:w="1930"/>
        <w:gridCol w:w="2350"/>
        <w:gridCol w:w="2350"/>
      </w:tblGrid>
      <w:tr w:rsidR="00935E33" w14:paraId="1E4CB070" w14:textId="77777777" w:rsidTr="000954D4">
        <w:trPr>
          <w:tblHeader/>
        </w:trPr>
        <w:tc>
          <w:tcPr>
            <w:tcW w:w="1930" w:type="dxa"/>
          </w:tcPr>
          <w:p w14:paraId="3ED33E9D" w14:textId="77777777" w:rsidR="00935E33" w:rsidRDefault="00935E33" w:rsidP="000954D4">
            <w:pPr>
              <w:pStyle w:val="EarlierRepubHdg"/>
            </w:pPr>
            <w:r>
              <w:t>Republication No</w:t>
            </w:r>
          </w:p>
        </w:tc>
        <w:tc>
          <w:tcPr>
            <w:tcW w:w="2350" w:type="dxa"/>
          </w:tcPr>
          <w:p w14:paraId="4915E2FA" w14:textId="77777777" w:rsidR="00935E33" w:rsidRDefault="00935E33" w:rsidP="000954D4">
            <w:pPr>
              <w:pStyle w:val="EarlierRepubHdg"/>
            </w:pPr>
            <w:r>
              <w:t>Amendments to</w:t>
            </w:r>
          </w:p>
        </w:tc>
        <w:tc>
          <w:tcPr>
            <w:tcW w:w="2350" w:type="dxa"/>
          </w:tcPr>
          <w:p w14:paraId="67B177C5" w14:textId="77777777" w:rsidR="00935E33" w:rsidRDefault="00935E33" w:rsidP="000954D4">
            <w:pPr>
              <w:pStyle w:val="EarlierRepubHdg"/>
            </w:pPr>
            <w:r>
              <w:t>Republication date</w:t>
            </w:r>
          </w:p>
        </w:tc>
      </w:tr>
      <w:tr w:rsidR="00935E33" w14:paraId="0CB86BF7" w14:textId="77777777" w:rsidTr="000954D4">
        <w:tc>
          <w:tcPr>
            <w:tcW w:w="1930" w:type="dxa"/>
          </w:tcPr>
          <w:p w14:paraId="7F19736E" w14:textId="77777777" w:rsidR="00935E33" w:rsidRDefault="00935E33" w:rsidP="000954D4">
            <w:pPr>
              <w:pStyle w:val="EarlierRepubEntries"/>
            </w:pPr>
            <w:r>
              <w:t>1</w:t>
            </w:r>
          </w:p>
        </w:tc>
        <w:tc>
          <w:tcPr>
            <w:tcW w:w="2350" w:type="dxa"/>
          </w:tcPr>
          <w:p w14:paraId="0E6E2C63" w14:textId="2E8C057A" w:rsidR="00935E33" w:rsidRDefault="003E5D47" w:rsidP="000954D4">
            <w:pPr>
              <w:pStyle w:val="EarlierRepubEntries"/>
            </w:pPr>
            <w:hyperlink r:id="rId163" w:tooltip="Electoral Regulations (Amendment)" w:history="1">
              <w:r w:rsidR="00935E33" w:rsidRPr="003C0632">
                <w:rPr>
                  <w:rStyle w:val="charCitHyperlinkAbbrev"/>
                </w:rPr>
                <w:t>SL1995</w:t>
              </w:r>
              <w:r w:rsidR="00935E33" w:rsidRPr="003C0632">
                <w:rPr>
                  <w:rStyle w:val="charCitHyperlinkAbbrev"/>
                </w:rPr>
                <w:noBreakHyphen/>
                <w:t>4</w:t>
              </w:r>
            </w:hyperlink>
          </w:p>
        </w:tc>
        <w:tc>
          <w:tcPr>
            <w:tcW w:w="2350" w:type="dxa"/>
          </w:tcPr>
          <w:p w14:paraId="33A99B52" w14:textId="77777777" w:rsidR="00935E33" w:rsidRDefault="00935E33" w:rsidP="000954D4">
            <w:pPr>
              <w:pStyle w:val="EarlierRepubEntries"/>
            </w:pPr>
            <w:r>
              <w:t>31 January 1995</w:t>
            </w:r>
          </w:p>
        </w:tc>
      </w:tr>
      <w:tr w:rsidR="00935E33" w14:paraId="27BDCB4D" w14:textId="77777777" w:rsidTr="000954D4">
        <w:tc>
          <w:tcPr>
            <w:tcW w:w="1930" w:type="dxa"/>
          </w:tcPr>
          <w:p w14:paraId="1A1287AC" w14:textId="77777777" w:rsidR="00935E33" w:rsidRDefault="00935E33" w:rsidP="000954D4">
            <w:pPr>
              <w:pStyle w:val="EarlierRepubEntries"/>
            </w:pPr>
            <w:r>
              <w:t>2</w:t>
            </w:r>
          </w:p>
        </w:tc>
        <w:tc>
          <w:tcPr>
            <w:tcW w:w="2350" w:type="dxa"/>
          </w:tcPr>
          <w:p w14:paraId="53EB9A04" w14:textId="3BC4556B" w:rsidR="00935E33" w:rsidRDefault="003E5D47" w:rsidP="000954D4">
            <w:pPr>
              <w:pStyle w:val="EarlierRepubEntries"/>
            </w:pPr>
            <w:hyperlink r:id="rId164" w:tooltip="Electoral Regulations (Amendment)" w:history="1">
              <w:r w:rsidR="00935E33" w:rsidRPr="003C0632">
                <w:rPr>
                  <w:rStyle w:val="charCitHyperlinkAbbrev"/>
                </w:rPr>
                <w:t>SL1997</w:t>
              </w:r>
              <w:r w:rsidR="00935E33" w:rsidRPr="003C0632">
                <w:rPr>
                  <w:rStyle w:val="charCitHyperlinkAbbrev"/>
                </w:rPr>
                <w:noBreakHyphen/>
                <w:t>5</w:t>
              </w:r>
            </w:hyperlink>
          </w:p>
        </w:tc>
        <w:tc>
          <w:tcPr>
            <w:tcW w:w="2350" w:type="dxa"/>
          </w:tcPr>
          <w:p w14:paraId="10805EB4" w14:textId="77777777" w:rsidR="00935E33" w:rsidRDefault="00935E33" w:rsidP="000954D4">
            <w:pPr>
              <w:pStyle w:val="EarlierRepubEntries"/>
            </w:pPr>
            <w:r>
              <w:t>31 March 1997</w:t>
            </w:r>
          </w:p>
        </w:tc>
      </w:tr>
      <w:tr w:rsidR="00935E33" w14:paraId="6F6FCFAB" w14:textId="77777777" w:rsidTr="000954D4">
        <w:tc>
          <w:tcPr>
            <w:tcW w:w="1930" w:type="dxa"/>
          </w:tcPr>
          <w:p w14:paraId="372D0D62" w14:textId="77777777" w:rsidR="00935E33" w:rsidRDefault="00935E33" w:rsidP="000954D4">
            <w:pPr>
              <w:pStyle w:val="EarlierRepubEntries"/>
            </w:pPr>
            <w:r>
              <w:t>3</w:t>
            </w:r>
          </w:p>
        </w:tc>
        <w:tc>
          <w:tcPr>
            <w:tcW w:w="2350" w:type="dxa"/>
          </w:tcPr>
          <w:p w14:paraId="56673C38" w14:textId="0A5EC02E" w:rsidR="00935E33" w:rsidRDefault="003E5D47" w:rsidP="000954D4">
            <w:pPr>
              <w:pStyle w:val="EarlierRepubEntries"/>
            </w:pPr>
            <w:hyperlink r:id="rId165" w:tooltip="Electoral Regulations (Amendment)" w:history="1">
              <w:r w:rsidR="00935E33" w:rsidRPr="003C0632">
                <w:rPr>
                  <w:rStyle w:val="charCitHyperlinkAbbrev"/>
                </w:rPr>
                <w:t>SL1997</w:t>
              </w:r>
              <w:r w:rsidR="00935E33" w:rsidRPr="003C0632">
                <w:rPr>
                  <w:rStyle w:val="charCitHyperlinkAbbrev"/>
                </w:rPr>
                <w:noBreakHyphen/>
                <w:t>34</w:t>
              </w:r>
            </w:hyperlink>
          </w:p>
        </w:tc>
        <w:tc>
          <w:tcPr>
            <w:tcW w:w="2350" w:type="dxa"/>
          </w:tcPr>
          <w:p w14:paraId="517E2575" w14:textId="77777777" w:rsidR="00935E33" w:rsidRDefault="00935E33" w:rsidP="000954D4">
            <w:pPr>
              <w:pStyle w:val="EarlierRepubEntries"/>
            </w:pPr>
            <w:r>
              <w:t>31 December 1997</w:t>
            </w:r>
          </w:p>
        </w:tc>
      </w:tr>
      <w:tr w:rsidR="00935E33" w14:paraId="1925725B" w14:textId="77777777" w:rsidTr="000954D4">
        <w:tc>
          <w:tcPr>
            <w:tcW w:w="1930" w:type="dxa"/>
          </w:tcPr>
          <w:p w14:paraId="2F7ECEFB" w14:textId="77777777" w:rsidR="00935E33" w:rsidRDefault="00935E33" w:rsidP="000954D4">
            <w:pPr>
              <w:pStyle w:val="EarlierRepubEntries"/>
            </w:pPr>
            <w:r>
              <w:t>4</w:t>
            </w:r>
          </w:p>
        </w:tc>
        <w:tc>
          <w:tcPr>
            <w:tcW w:w="2350" w:type="dxa"/>
          </w:tcPr>
          <w:p w14:paraId="2ED73067" w14:textId="310C84F0" w:rsidR="00935E33" w:rsidRDefault="003E5D47" w:rsidP="000954D4">
            <w:pPr>
              <w:pStyle w:val="EarlierRepubEntries"/>
            </w:pPr>
            <w:hyperlink r:id="rId166" w:tooltip="Electoral Regulations (Amendment)" w:history="1">
              <w:r w:rsidR="00935E33" w:rsidRPr="003C0632">
                <w:rPr>
                  <w:rStyle w:val="charCitHyperlinkAbbrev"/>
                </w:rPr>
                <w:t>SL1997</w:t>
              </w:r>
              <w:r w:rsidR="00935E33" w:rsidRPr="003C0632">
                <w:rPr>
                  <w:rStyle w:val="charCitHyperlinkAbbrev"/>
                </w:rPr>
                <w:noBreakHyphen/>
                <w:t>34</w:t>
              </w:r>
            </w:hyperlink>
          </w:p>
        </w:tc>
        <w:tc>
          <w:tcPr>
            <w:tcW w:w="2350" w:type="dxa"/>
          </w:tcPr>
          <w:p w14:paraId="1068A242" w14:textId="77777777" w:rsidR="00935E33" w:rsidRDefault="00935E33" w:rsidP="000954D4">
            <w:pPr>
              <w:pStyle w:val="EarlierRepubEntries"/>
            </w:pPr>
            <w:r>
              <w:t>31 August 1999</w:t>
            </w:r>
          </w:p>
        </w:tc>
      </w:tr>
      <w:tr w:rsidR="00935E33" w14:paraId="5095B2D4" w14:textId="77777777" w:rsidTr="000954D4">
        <w:tc>
          <w:tcPr>
            <w:tcW w:w="1930" w:type="dxa"/>
          </w:tcPr>
          <w:p w14:paraId="4CA0BF43" w14:textId="77777777" w:rsidR="00935E33" w:rsidRDefault="00935E33" w:rsidP="000954D4">
            <w:pPr>
              <w:pStyle w:val="EarlierRepubEntries"/>
            </w:pPr>
            <w:r>
              <w:t>5</w:t>
            </w:r>
          </w:p>
        </w:tc>
        <w:tc>
          <w:tcPr>
            <w:tcW w:w="2350" w:type="dxa"/>
          </w:tcPr>
          <w:p w14:paraId="4DD63BA4" w14:textId="77FD64DE" w:rsidR="00935E33" w:rsidRDefault="003E5D47" w:rsidP="000954D4">
            <w:pPr>
              <w:pStyle w:val="EarlierRepubEntries"/>
            </w:pPr>
            <w:hyperlink r:id="rId167" w:tooltip="Legislation (Consequential Amendments) Act 2001" w:history="1">
              <w:r w:rsidR="00935E33" w:rsidRPr="003C0632">
                <w:rPr>
                  <w:rStyle w:val="charCitHyperlinkAbbrev"/>
                </w:rPr>
                <w:t>A2001</w:t>
              </w:r>
              <w:r w:rsidR="00935E33" w:rsidRPr="003C0632">
                <w:rPr>
                  <w:rStyle w:val="charCitHyperlinkAbbrev"/>
                </w:rPr>
                <w:noBreakHyphen/>
                <w:t>44</w:t>
              </w:r>
            </w:hyperlink>
          </w:p>
        </w:tc>
        <w:tc>
          <w:tcPr>
            <w:tcW w:w="2350" w:type="dxa"/>
          </w:tcPr>
          <w:p w14:paraId="2EBAD54D" w14:textId="77777777" w:rsidR="00935E33" w:rsidRDefault="00935E33" w:rsidP="000954D4">
            <w:pPr>
              <w:pStyle w:val="EarlierRepubEntries"/>
            </w:pPr>
            <w:r>
              <w:t>12 September 2001</w:t>
            </w:r>
          </w:p>
        </w:tc>
      </w:tr>
      <w:tr w:rsidR="00935E33" w14:paraId="77FFC3F3" w14:textId="77777777" w:rsidTr="000954D4">
        <w:tc>
          <w:tcPr>
            <w:tcW w:w="1930" w:type="dxa"/>
          </w:tcPr>
          <w:p w14:paraId="19FA5046" w14:textId="77777777" w:rsidR="00935E33" w:rsidRDefault="00935E33" w:rsidP="000954D4">
            <w:pPr>
              <w:pStyle w:val="EarlierRepubEntries"/>
            </w:pPr>
            <w:r>
              <w:t>6</w:t>
            </w:r>
          </w:p>
        </w:tc>
        <w:tc>
          <w:tcPr>
            <w:tcW w:w="2350" w:type="dxa"/>
          </w:tcPr>
          <w:p w14:paraId="32E65E6E" w14:textId="3A609D09" w:rsidR="00935E33" w:rsidRDefault="003E5D47" w:rsidP="000954D4">
            <w:pPr>
              <w:pStyle w:val="EarlierRepubEntries"/>
            </w:pPr>
            <w:hyperlink r:id="rId168" w:tooltip="Electoral Amendment Regulations 2002 (No 1)" w:history="1">
              <w:r w:rsidR="00935E33" w:rsidRPr="003C0632">
                <w:rPr>
                  <w:rStyle w:val="charCitHyperlinkAbbrev"/>
                </w:rPr>
                <w:t>SL2002</w:t>
              </w:r>
              <w:r w:rsidR="00935E33" w:rsidRPr="003C0632">
                <w:rPr>
                  <w:rStyle w:val="charCitHyperlinkAbbrev"/>
                </w:rPr>
                <w:noBreakHyphen/>
                <w:t>22</w:t>
              </w:r>
            </w:hyperlink>
          </w:p>
        </w:tc>
        <w:tc>
          <w:tcPr>
            <w:tcW w:w="2350" w:type="dxa"/>
          </w:tcPr>
          <w:p w14:paraId="4AC16300" w14:textId="77777777" w:rsidR="00935E33" w:rsidRDefault="00935E33" w:rsidP="000954D4">
            <w:pPr>
              <w:pStyle w:val="EarlierRepubEntries"/>
            </w:pPr>
            <w:r>
              <w:t>10 August 2002</w:t>
            </w:r>
          </w:p>
        </w:tc>
      </w:tr>
      <w:tr w:rsidR="00935E33" w14:paraId="1C106F8B" w14:textId="77777777" w:rsidTr="000954D4">
        <w:tc>
          <w:tcPr>
            <w:tcW w:w="1930" w:type="dxa"/>
          </w:tcPr>
          <w:p w14:paraId="2A0D3006" w14:textId="77777777" w:rsidR="00935E33" w:rsidRDefault="00935E33" w:rsidP="000954D4">
            <w:pPr>
              <w:pStyle w:val="EarlierRepubEntries"/>
            </w:pPr>
            <w:r>
              <w:t>7</w:t>
            </w:r>
          </w:p>
        </w:tc>
        <w:tc>
          <w:tcPr>
            <w:tcW w:w="2350" w:type="dxa"/>
          </w:tcPr>
          <w:p w14:paraId="56F81BA3" w14:textId="5484D2E4" w:rsidR="00935E33" w:rsidRDefault="003E5D47" w:rsidP="000954D4">
            <w:pPr>
              <w:pStyle w:val="EarlierRepubEntries"/>
            </w:pPr>
            <w:hyperlink r:id="rId169" w:tooltip="Statute Law Amendment Act 2002" w:history="1">
              <w:r w:rsidR="00935E33" w:rsidRPr="003C0632">
                <w:rPr>
                  <w:rStyle w:val="charCitHyperlinkAbbrev"/>
                </w:rPr>
                <w:t>A2002</w:t>
              </w:r>
              <w:r w:rsidR="00935E33" w:rsidRPr="003C0632">
                <w:rPr>
                  <w:rStyle w:val="charCitHyperlinkAbbrev"/>
                </w:rPr>
                <w:noBreakHyphen/>
                <w:t>30</w:t>
              </w:r>
            </w:hyperlink>
          </w:p>
        </w:tc>
        <w:tc>
          <w:tcPr>
            <w:tcW w:w="2350" w:type="dxa"/>
          </w:tcPr>
          <w:p w14:paraId="074924AB" w14:textId="77777777" w:rsidR="00935E33" w:rsidRDefault="00935E33" w:rsidP="000954D4">
            <w:pPr>
              <w:pStyle w:val="EarlierRepubEntries"/>
            </w:pPr>
            <w:r>
              <w:t>17 September 2002</w:t>
            </w:r>
          </w:p>
        </w:tc>
      </w:tr>
      <w:tr w:rsidR="00935E33" w14:paraId="79A09EDE" w14:textId="77777777" w:rsidTr="000954D4">
        <w:tc>
          <w:tcPr>
            <w:tcW w:w="1930" w:type="dxa"/>
          </w:tcPr>
          <w:p w14:paraId="3D93DC8C" w14:textId="77777777" w:rsidR="00935E33" w:rsidRDefault="00935E33" w:rsidP="000954D4">
            <w:pPr>
              <w:pStyle w:val="EarlierRepubEntries"/>
            </w:pPr>
            <w:r>
              <w:t>7 (RI)</w:t>
            </w:r>
          </w:p>
        </w:tc>
        <w:tc>
          <w:tcPr>
            <w:tcW w:w="2350" w:type="dxa"/>
          </w:tcPr>
          <w:p w14:paraId="6C80B169" w14:textId="0FB86133" w:rsidR="00935E33" w:rsidRDefault="003E5D47" w:rsidP="000954D4">
            <w:pPr>
              <w:pStyle w:val="EarlierRepubEntries"/>
            </w:pPr>
            <w:hyperlink r:id="rId170" w:tooltip="Statute Law Amendment Act 2002" w:history="1">
              <w:r w:rsidR="00935E33" w:rsidRPr="003C0632">
                <w:rPr>
                  <w:rStyle w:val="charCitHyperlinkAbbrev"/>
                </w:rPr>
                <w:t>A2002</w:t>
              </w:r>
              <w:r w:rsidR="00935E33" w:rsidRPr="003C0632">
                <w:rPr>
                  <w:rStyle w:val="charCitHyperlinkAbbrev"/>
                </w:rPr>
                <w:noBreakHyphen/>
                <w:t>30</w:t>
              </w:r>
            </w:hyperlink>
            <w:r w:rsidR="00935E33">
              <w:t xml:space="preserve"> † </w:t>
            </w:r>
          </w:p>
        </w:tc>
        <w:tc>
          <w:tcPr>
            <w:tcW w:w="2350" w:type="dxa"/>
          </w:tcPr>
          <w:p w14:paraId="2022FF15" w14:textId="77777777" w:rsidR="00935E33" w:rsidRDefault="00935E33" w:rsidP="000954D4">
            <w:pPr>
              <w:pStyle w:val="EarlierRepubEntries"/>
            </w:pPr>
            <w:r>
              <w:t>19 February 2003</w:t>
            </w:r>
          </w:p>
        </w:tc>
      </w:tr>
      <w:tr w:rsidR="00935E33" w14:paraId="773BACBC" w14:textId="77777777" w:rsidTr="000954D4">
        <w:tc>
          <w:tcPr>
            <w:tcW w:w="1930" w:type="dxa"/>
          </w:tcPr>
          <w:p w14:paraId="21FBAD7A" w14:textId="77777777" w:rsidR="00935E33" w:rsidRDefault="00935E33" w:rsidP="000954D4">
            <w:pPr>
              <w:pStyle w:val="EarlierRepubEntries"/>
            </w:pPr>
            <w:r>
              <w:t>8</w:t>
            </w:r>
          </w:p>
        </w:tc>
        <w:tc>
          <w:tcPr>
            <w:tcW w:w="2350" w:type="dxa"/>
          </w:tcPr>
          <w:p w14:paraId="4F3ADA7D" w14:textId="4FD05748" w:rsidR="00935E33" w:rsidRDefault="003E5D47" w:rsidP="000954D4">
            <w:pPr>
              <w:pStyle w:val="EarlierRepubEntries"/>
            </w:pPr>
            <w:hyperlink r:id="rId171" w:tooltip="Electoral Amendment Regulations 2004 (No 1)" w:history="1">
              <w:r w:rsidR="00935E33" w:rsidRPr="003C0632">
                <w:rPr>
                  <w:rStyle w:val="charCitHyperlinkAbbrev"/>
                </w:rPr>
                <w:t>SL2004</w:t>
              </w:r>
              <w:r w:rsidR="00935E33" w:rsidRPr="003C0632">
                <w:rPr>
                  <w:rStyle w:val="charCitHyperlinkAbbrev"/>
                </w:rPr>
                <w:noBreakHyphen/>
                <w:t>6</w:t>
              </w:r>
            </w:hyperlink>
          </w:p>
        </w:tc>
        <w:tc>
          <w:tcPr>
            <w:tcW w:w="2350" w:type="dxa"/>
          </w:tcPr>
          <w:p w14:paraId="1FDCDDF4" w14:textId="77777777" w:rsidR="00935E33" w:rsidRDefault="00935E33" w:rsidP="000954D4">
            <w:pPr>
              <w:pStyle w:val="EarlierRepubEntries"/>
            </w:pPr>
            <w:r>
              <w:t>17 February 2004</w:t>
            </w:r>
          </w:p>
        </w:tc>
      </w:tr>
      <w:tr w:rsidR="00935E33" w14:paraId="5D9C9BE8" w14:textId="77777777" w:rsidTr="000954D4">
        <w:tc>
          <w:tcPr>
            <w:tcW w:w="1930" w:type="dxa"/>
          </w:tcPr>
          <w:p w14:paraId="475E92FF" w14:textId="77777777" w:rsidR="00935E33" w:rsidRDefault="00935E33" w:rsidP="00CE4969">
            <w:pPr>
              <w:pStyle w:val="EarlierRepubEntries"/>
            </w:pPr>
            <w:r>
              <w:t>9</w:t>
            </w:r>
          </w:p>
        </w:tc>
        <w:tc>
          <w:tcPr>
            <w:tcW w:w="2350" w:type="dxa"/>
          </w:tcPr>
          <w:p w14:paraId="123A0D4B" w14:textId="5882B18A" w:rsidR="00935E33" w:rsidRDefault="003E5D47" w:rsidP="00CE4969">
            <w:pPr>
              <w:pStyle w:val="EarlierRepubEntries"/>
            </w:pPr>
            <w:hyperlink r:id="rId172" w:tooltip="Electoral Amendment Regulations 2004 (No 1)" w:history="1">
              <w:r w:rsidR="00935E33" w:rsidRPr="003C0632">
                <w:rPr>
                  <w:rStyle w:val="charCitHyperlinkAbbrev"/>
                </w:rPr>
                <w:t>SL2004</w:t>
              </w:r>
              <w:r w:rsidR="00935E33" w:rsidRPr="003C0632">
                <w:rPr>
                  <w:rStyle w:val="charCitHyperlinkAbbrev"/>
                </w:rPr>
                <w:noBreakHyphen/>
                <w:t>6</w:t>
              </w:r>
            </w:hyperlink>
          </w:p>
        </w:tc>
        <w:tc>
          <w:tcPr>
            <w:tcW w:w="2350" w:type="dxa"/>
          </w:tcPr>
          <w:p w14:paraId="581CA2C1" w14:textId="77777777" w:rsidR="00935E33" w:rsidRDefault="00935E33" w:rsidP="00CE4969">
            <w:pPr>
              <w:pStyle w:val="EarlierRepubEntries"/>
            </w:pPr>
            <w:r>
              <w:t>19 March 2004</w:t>
            </w:r>
          </w:p>
        </w:tc>
      </w:tr>
      <w:tr w:rsidR="00935E33" w14:paraId="0420A2FB" w14:textId="77777777" w:rsidTr="000954D4">
        <w:tc>
          <w:tcPr>
            <w:tcW w:w="1930" w:type="dxa"/>
          </w:tcPr>
          <w:p w14:paraId="5C15EC4B" w14:textId="77777777" w:rsidR="00935E33" w:rsidRDefault="00935E33" w:rsidP="00CE4969">
            <w:pPr>
              <w:pStyle w:val="EarlierRepubEntries"/>
            </w:pPr>
            <w:r>
              <w:t>10</w:t>
            </w:r>
          </w:p>
        </w:tc>
        <w:tc>
          <w:tcPr>
            <w:tcW w:w="2350" w:type="dxa"/>
          </w:tcPr>
          <w:p w14:paraId="5016F15B" w14:textId="7E93D982" w:rsidR="00935E33" w:rsidRDefault="003E5D47" w:rsidP="00CE4969">
            <w:pPr>
              <w:pStyle w:val="EarlierRepubEntries"/>
            </w:pPr>
            <w:hyperlink r:id="rId173" w:tooltip="Electoral Amendment Regulations 2004 (No 1)" w:history="1">
              <w:r w:rsidR="00935E33" w:rsidRPr="003C0632">
                <w:rPr>
                  <w:rStyle w:val="charCitHyperlinkAbbrev"/>
                </w:rPr>
                <w:t>SL2004</w:t>
              </w:r>
              <w:r w:rsidR="00935E33" w:rsidRPr="003C0632">
                <w:rPr>
                  <w:rStyle w:val="charCitHyperlinkAbbrev"/>
                </w:rPr>
                <w:noBreakHyphen/>
                <w:t>6</w:t>
              </w:r>
            </w:hyperlink>
          </w:p>
        </w:tc>
        <w:tc>
          <w:tcPr>
            <w:tcW w:w="2350" w:type="dxa"/>
          </w:tcPr>
          <w:p w14:paraId="1B36106B" w14:textId="77777777" w:rsidR="00935E33" w:rsidRDefault="00935E33" w:rsidP="00CE4969">
            <w:pPr>
              <w:pStyle w:val="EarlierRepubEntries"/>
            </w:pPr>
            <w:r>
              <w:t>3 November 2004</w:t>
            </w:r>
          </w:p>
        </w:tc>
      </w:tr>
      <w:tr w:rsidR="00935E33" w14:paraId="78BFA3AA" w14:textId="77777777" w:rsidTr="000954D4">
        <w:tc>
          <w:tcPr>
            <w:tcW w:w="1930" w:type="dxa"/>
          </w:tcPr>
          <w:p w14:paraId="73191CF2" w14:textId="77777777" w:rsidR="00935E33" w:rsidRDefault="00935E33" w:rsidP="00CE4969">
            <w:pPr>
              <w:pStyle w:val="EarlierRepubEntries"/>
            </w:pPr>
            <w:r>
              <w:t>11</w:t>
            </w:r>
          </w:p>
        </w:tc>
        <w:tc>
          <w:tcPr>
            <w:tcW w:w="2350" w:type="dxa"/>
          </w:tcPr>
          <w:p w14:paraId="25785EBC" w14:textId="380C0292" w:rsidR="00935E33" w:rsidRDefault="003E5D47" w:rsidP="00CE4969">
            <w:pPr>
              <w:pStyle w:val="EarlierRepubEntries"/>
            </w:pPr>
            <w:hyperlink r:id="rId174" w:tooltip="Statute Law Amendment Act 2007" w:history="1">
              <w:r w:rsidR="00935E33" w:rsidRPr="003C0632">
                <w:rPr>
                  <w:rStyle w:val="charCitHyperlinkAbbrev"/>
                </w:rPr>
                <w:t>A2007</w:t>
              </w:r>
              <w:r w:rsidR="00935E33" w:rsidRPr="003C0632">
                <w:rPr>
                  <w:rStyle w:val="charCitHyperlinkAbbrev"/>
                </w:rPr>
                <w:noBreakHyphen/>
                <w:t>3</w:t>
              </w:r>
            </w:hyperlink>
          </w:p>
        </w:tc>
        <w:tc>
          <w:tcPr>
            <w:tcW w:w="2350" w:type="dxa"/>
          </w:tcPr>
          <w:p w14:paraId="15D71EA7" w14:textId="77777777" w:rsidR="00935E33" w:rsidRDefault="00935E33" w:rsidP="00CE4969">
            <w:pPr>
              <w:pStyle w:val="EarlierRepubEntries"/>
            </w:pPr>
            <w:r>
              <w:t>12 April 2007</w:t>
            </w:r>
          </w:p>
        </w:tc>
      </w:tr>
      <w:tr w:rsidR="00935E33" w14:paraId="0325C403" w14:textId="77777777" w:rsidTr="000954D4">
        <w:tc>
          <w:tcPr>
            <w:tcW w:w="1930" w:type="dxa"/>
          </w:tcPr>
          <w:p w14:paraId="6AF69708" w14:textId="77777777" w:rsidR="00935E33" w:rsidRDefault="00935E33" w:rsidP="00CE4969">
            <w:pPr>
              <w:pStyle w:val="EarlierRepubEntries"/>
            </w:pPr>
            <w:r>
              <w:t>12*</w:t>
            </w:r>
          </w:p>
        </w:tc>
        <w:tc>
          <w:tcPr>
            <w:tcW w:w="2350" w:type="dxa"/>
          </w:tcPr>
          <w:p w14:paraId="110D0BDD" w14:textId="776FFA06" w:rsidR="00935E33" w:rsidRDefault="003E5D47" w:rsidP="00CE4969">
            <w:pPr>
              <w:pStyle w:val="EarlierRepubEntries"/>
            </w:pPr>
            <w:hyperlink r:id="rId175" w:tooltip="Electoral Legislation Amendment Act 2008" w:history="1">
              <w:r w:rsidR="00935E33" w:rsidRPr="003C0632">
                <w:rPr>
                  <w:rStyle w:val="charCitHyperlinkAbbrev"/>
                </w:rPr>
                <w:t>A2008</w:t>
              </w:r>
              <w:r w:rsidR="00935E33" w:rsidRPr="003C0632">
                <w:rPr>
                  <w:rStyle w:val="charCitHyperlinkAbbrev"/>
                </w:rPr>
                <w:noBreakHyphen/>
                <w:t>13</w:t>
              </w:r>
            </w:hyperlink>
          </w:p>
        </w:tc>
        <w:tc>
          <w:tcPr>
            <w:tcW w:w="2350" w:type="dxa"/>
          </w:tcPr>
          <w:p w14:paraId="3C8CDDCD" w14:textId="77777777" w:rsidR="00935E33" w:rsidRDefault="00935E33" w:rsidP="00CE4969">
            <w:pPr>
              <w:pStyle w:val="EarlierRepubEntries"/>
            </w:pPr>
            <w:r>
              <w:t>21 May 2008</w:t>
            </w:r>
          </w:p>
        </w:tc>
      </w:tr>
      <w:tr w:rsidR="00935E33" w14:paraId="75865F8C" w14:textId="77777777" w:rsidTr="000954D4">
        <w:tc>
          <w:tcPr>
            <w:tcW w:w="1930" w:type="dxa"/>
          </w:tcPr>
          <w:p w14:paraId="5ADD65F4" w14:textId="77777777" w:rsidR="00935E33" w:rsidRDefault="00935E33" w:rsidP="00CE4969">
            <w:pPr>
              <w:pStyle w:val="EarlierRepubEntries"/>
            </w:pPr>
            <w:r>
              <w:t>13</w:t>
            </w:r>
          </w:p>
        </w:tc>
        <w:tc>
          <w:tcPr>
            <w:tcW w:w="2350" w:type="dxa"/>
          </w:tcPr>
          <w:p w14:paraId="7A9D2AB0" w14:textId="7811360A" w:rsidR="00935E33" w:rsidRDefault="003E5D47" w:rsidP="00CE4969">
            <w:pPr>
              <w:pStyle w:val="EarlierRepubEntries"/>
            </w:pPr>
            <w:hyperlink r:id="rId176" w:tooltip="Electoral Amendment Regulation 2008 (No 1)" w:history="1">
              <w:r w:rsidR="00935E33" w:rsidRPr="003C0632">
                <w:rPr>
                  <w:rStyle w:val="charCitHyperlinkAbbrev"/>
                </w:rPr>
                <w:t>SL2008</w:t>
              </w:r>
              <w:r w:rsidR="00935E33" w:rsidRPr="003C0632">
                <w:rPr>
                  <w:rStyle w:val="charCitHyperlinkAbbrev"/>
                </w:rPr>
                <w:noBreakHyphen/>
                <w:t>43</w:t>
              </w:r>
            </w:hyperlink>
          </w:p>
        </w:tc>
        <w:tc>
          <w:tcPr>
            <w:tcW w:w="2350" w:type="dxa"/>
          </w:tcPr>
          <w:p w14:paraId="7A7BAC1A" w14:textId="77777777" w:rsidR="00935E33" w:rsidRDefault="00935E33" w:rsidP="00CE4969">
            <w:pPr>
              <w:pStyle w:val="EarlierRepubEntries"/>
            </w:pPr>
            <w:r>
              <w:t>19 September 2008</w:t>
            </w:r>
          </w:p>
        </w:tc>
      </w:tr>
      <w:tr w:rsidR="00935E33" w14:paraId="740EFCFB" w14:textId="77777777" w:rsidTr="000954D4">
        <w:tc>
          <w:tcPr>
            <w:tcW w:w="1930" w:type="dxa"/>
          </w:tcPr>
          <w:p w14:paraId="3F0C72AC" w14:textId="77777777" w:rsidR="00935E33" w:rsidRDefault="00935E33" w:rsidP="00CE4969">
            <w:pPr>
              <w:pStyle w:val="EarlierRepubEntries"/>
            </w:pPr>
            <w:r>
              <w:t>14</w:t>
            </w:r>
          </w:p>
        </w:tc>
        <w:tc>
          <w:tcPr>
            <w:tcW w:w="2350" w:type="dxa"/>
          </w:tcPr>
          <w:p w14:paraId="5B981137" w14:textId="56AA3ABB" w:rsidR="00935E33" w:rsidRDefault="003E5D47" w:rsidP="00CE4969">
            <w:pPr>
              <w:pStyle w:val="EarlierRepubEntries"/>
            </w:pPr>
            <w:hyperlink r:id="rId177" w:tooltip="Electoral Amendment Regulation 2009 (No 1)" w:history="1">
              <w:r w:rsidR="00935E33" w:rsidRPr="003C0632">
                <w:rPr>
                  <w:rStyle w:val="charCitHyperlinkAbbrev"/>
                </w:rPr>
                <w:t>SL2009</w:t>
              </w:r>
              <w:r w:rsidR="00935E33" w:rsidRPr="003C0632">
                <w:rPr>
                  <w:rStyle w:val="charCitHyperlinkAbbrev"/>
                </w:rPr>
                <w:noBreakHyphen/>
                <w:t>50</w:t>
              </w:r>
            </w:hyperlink>
          </w:p>
        </w:tc>
        <w:tc>
          <w:tcPr>
            <w:tcW w:w="2350" w:type="dxa"/>
          </w:tcPr>
          <w:p w14:paraId="73D957EC" w14:textId="77777777" w:rsidR="00935E33" w:rsidRDefault="00935E33" w:rsidP="00CE4969">
            <w:pPr>
              <w:pStyle w:val="EarlierRepubEntries"/>
            </w:pPr>
            <w:r>
              <w:t>17 October 2009</w:t>
            </w:r>
          </w:p>
        </w:tc>
      </w:tr>
      <w:tr w:rsidR="00935E33" w14:paraId="54392286" w14:textId="77777777" w:rsidTr="000954D4">
        <w:tc>
          <w:tcPr>
            <w:tcW w:w="1930" w:type="dxa"/>
          </w:tcPr>
          <w:p w14:paraId="7E0C19F2" w14:textId="77777777" w:rsidR="00935E33" w:rsidRDefault="00935E33" w:rsidP="00CE4969">
            <w:pPr>
              <w:pStyle w:val="EarlierRepubEntries"/>
            </w:pPr>
            <w:r>
              <w:t>15</w:t>
            </w:r>
          </w:p>
        </w:tc>
        <w:tc>
          <w:tcPr>
            <w:tcW w:w="2350" w:type="dxa"/>
          </w:tcPr>
          <w:p w14:paraId="314C675B" w14:textId="0C9EFC2D" w:rsidR="00935E33" w:rsidRDefault="003E5D47" w:rsidP="00CE4969">
            <w:pPr>
              <w:pStyle w:val="EarlierRepubEntries"/>
            </w:pPr>
            <w:hyperlink r:id="rId178" w:tooltip="Electoral Amendment Regulation 2009 (No 1)" w:history="1">
              <w:r w:rsidR="00935E33" w:rsidRPr="003C0632">
                <w:rPr>
                  <w:rStyle w:val="charCitHyperlinkAbbrev"/>
                </w:rPr>
                <w:t>SL2009</w:t>
              </w:r>
              <w:r w:rsidR="00935E33" w:rsidRPr="003C0632">
                <w:rPr>
                  <w:rStyle w:val="charCitHyperlinkAbbrev"/>
                </w:rPr>
                <w:noBreakHyphen/>
                <w:t>50</w:t>
              </w:r>
            </w:hyperlink>
          </w:p>
        </w:tc>
        <w:tc>
          <w:tcPr>
            <w:tcW w:w="2350" w:type="dxa"/>
          </w:tcPr>
          <w:p w14:paraId="5B25CD12" w14:textId="77777777" w:rsidR="00935E33" w:rsidRDefault="00935E33" w:rsidP="00CE4969">
            <w:pPr>
              <w:pStyle w:val="EarlierRepubEntries"/>
            </w:pPr>
            <w:r>
              <w:t>2 July 2010</w:t>
            </w:r>
          </w:p>
        </w:tc>
      </w:tr>
      <w:tr w:rsidR="00935E33" w14:paraId="5B12FC6D" w14:textId="77777777" w:rsidTr="000954D4">
        <w:tc>
          <w:tcPr>
            <w:tcW w:w="1930" w:type="dxa"/>
          </w:tcPr>
          <w:p w14:paraId="2EEE599B" w14:textId="77777777" w:rsidR="00935E33" w:rsidRDefault="00935E33" w:rsidP="00CE4969">
            <w:pPr>
              <w:pStyle w:val="EarlierRepubEntries"/>
            </w:pPr>
            <w:r>
              <w:t>16</w:t>
            </w:r>
          </w:p>
        </w:tc>
        <w:tc>
          <w:tcPr>
            <w:tcW w:w="2350" w:type="dxa"/>
          </w:tcPr>
          <w:p w14:paraId="08F04A81" w14:textId="23521D43" w:rsidR="00935E33" w:rsidRDefault="003E5D47" w:rsidP="00CE4969">
            <w:pPr>
              <w:pStyle w:val="EarlierRepubEntries"/>
            </w:pPr>
            <w:hyperlink r:id="rId179" w:tooltip="Planning and Development (Lease Variation Charges) Amendment Regulation 2011 (No 1)" w:history="1">
              <w:r w:rsidR="00935E33" w:rsidRPr="003C0632">
                <w:rPr>
                  <w:rStyle w:val="charCitHyperlinkAbbrev"/>
                </w:rPr>
                <w:t>SL2011</w:t>
              </w:r>
              <w:r w:rsidR="00935E33" w:rsidRPr="003C0632">
                <w:rPr>
                  <w:rStyle w:val="charCitHyperlinkAbbrev"/>
                </w:rPr>
                <w:noBreakHyphen/>
                <w:t>22</w:t>
              </w:r>
            </w:hyperlink>
          </w:p>
        </w:tc>
        <w:tc>
          <w:tcPr>
            <w:tcW w:w="2350" w:type="dxa"/>
          </w:tcPr>
          <w:p w14:paraId="0566FD60" w14:textId="77777777" w:rsidR="00935E33" w:rsidRDefault="00935E33" w:rsidP="00CE4969">
            <w:pPr>
              <w:pStyle w:val="EarlierRepubEntries"/>
            </w:pPr>
            <w:r>
              <w:t>1 July 2011</w:t>
            </w:r>
          </w:p>
        </w:tc>
      </w:tr>
      <w:tr w:rsidR="00935E33" w14:paraId="255344CA" w14:textId="77777777" w:rsidTr="000954D4">
        <w:tc>
          <w:tcPr>
            <w:tcW w:w="1930" w:type="dxa"/>
          </w:tcPr>
          <w:p w14:paraId="026AD66A" w14:textId="77777777" w:rsidR="00935E33" w:rsidRDefault="00935E33" w:rsidP="00CE4969">
            <w:pPr>
              <w:pStyle w:val="EarlierRepubEntries"/>
            </w:pPr>
            <w:r>
              <w:t>17</w:t>
            </w:r>
          </w:p>
        </w:tc>
        <w:tc>
          <w:tcPr>
            <w:tcW w:w="2350" w:type="dxa"/>
          </w:tcPr>
          <w:p w14:paraId="57B05ACD" w14:textId="544404B8" w:rsidR="00935E33" w:rsidRDefault="003E5D47" w:rsidP="00CE4969">
            <w:pPr>
              <w:pStyle w:val="EarlierRepubEntries"/>
            </w:pPr>
            <w:hyperlink r:id="rId180" w:tooltip="Electoral Legislation Amendment Act 2012" w:history="1">
              <w:r w:rsidR="00935E33" w:rsidRPr="003C0632">
                <w:rPr>
                  <w:rStyle w:val="charCitHyperlinkAbbrev"/>
                </w:rPr>
                <w:t>A2012</w:t>
              </w:r>
              <w:r w:rsidR="00935E33" w:rsidRPr="003C0632">
                <w:rPr>
                  <w:rStyle w:val="charCitHyperlinkAbbrev"/>
                </w:rPr>
                <w:noBreakHyphen/>
                <w:t>1</w:t>
              </w:r>
            </w:hyperlink>
          </w:p>
        </w:tc>
        <w:tc>
          <w:tcPr>
            <w:tcW w:w="2350" w:type="dxa"/>
          </w:tcPr>
          <w:p w14:paraId="23985074" w14:textId="77777777" w:rsidR="00935E33" w:rsidRDefault="00935E33" w:rsidP="00CE4969">
            <w:pPr>
              <w:pStyle w:val="EarlierRepubEntries"/>
            </w:pPr>
            <w:r>
              <w:t>29 February 2012</w:t>
            </w:r>
          </w:p>
        </w:tc>
      </w:tr>
      <w:tr w:rsidR="00935E33" w14:paraId="25769032" w14:textId="77777777" w:rsidTr="000954D4">
        <w:tc>
          <w:tcPr>
            <w:tcW w:w="1930" w:type="dxa"/>
          </w:tcPr>
          <w:p w14:paraId="0682BA46" w14:textId="77777777" w:rsidR="00935E33" w:rsidRDefault="00935E33" w:rsidP="00CE4969">
            <w:pPr>
              <w:pStyle w:val="EarlierRepubEntries"/>
            </w:pPr>
            <w:r>
              <w:t>18</w:t>
            </w:r>
          </w:p>
        </w:tc>
        <w:tc>
          <w:tcPr>
            <w:tcW w:w="2350" w:type="dxa"/>
          </w:tcPr>
          <w:p w14:paraId="6030CE71" w14:textId="59529C0A" w:rsidR="00935E33" w:rsidRDefault="003E5D47" w:rsidP="00CE4969">
            <w:pPr>
              <w:pStyle w:val="EarlierRepubEntries"/>
            </w:pPr>
            <w:hyperlink r:id="rId181" w:tooltip="Electoral Amendment Act 2012" w:history="1">
              <w:r w:rsidR="00935E33">
                <w:rPr>
                  <w:rStyle w:val="charCitHyperlinkAbbrev"/>
                </w:rPr>
                <w:t>A2012</w:t>
              </w:r>
              <w:r w:rsidR="00935E33">
                <w:rPr>
                  <w:rStyle w:val="charCitHyperlinkAbbrev"/>
                </w:rPr>
                <w:noBreakHyphen/>
                <w:t>28</w:t>
              </w:r>
            </w:hyperlink>
          </w:p>
        </w:tc>
        <w:tc>
          <w:tcPr>
            <w:tcW w:w="2350" w:type="dxa"/>
          </w:tcPr>
          <w:p w14:paraId="4B6CBC09" w14:textId="77777777" w:rsidR="00935E33" w:rsidRDefault="00935E33" w:rsidP="00CE4969">
            <w:pPr>
              <w:pStyle w:val="EarlierRepubEntries"/>
            </w:pPr>
            <w:r>
              <w:t>1 July 2012</w:t>
            </w:r>
          </w:p>
        </w:tc>
      </w:tr>
      <w:tr w:rsidR="005A4BB7" w14:paraId="5BF628B0" w14:textId="77777777" w:rsidTr="005A4BB7">
        <w:tc>
          <w:tcPr>
            <w:tcW w:w="1930" w:type="dxa"/>
          </w:tcPr>
          <w:p w14:paraId="5086895B" w14:textId="77777777" w:rsidR="005A4BB7" w:rsidRDefault="005A4BB7" w:rsidP="00CE4969">
            <w:pPr>
              <w:pStyle w:val="EarlierRepubEntries"/>
            </w:pPr>
            <w:r>
              <w:t>19</w:t>
            </w:r>
          </w:p>
        </w:tc>
        <w:tc>
          <w:tcPr>
            <w:tcW w:w="2350" w:type="dxa"/>
          </w:tcPr>
          <w:p w14:paraId="545054EE" w14:textId="180EB108" w:rsidR="005A4BB7" w:rsidRDefault="003E5D47" w:rsidP="00CE4969">
            <w:pPr>
              <w:pStyle w:val="EarlierRepubEntries"/>
            </w:pPr>
            <w:hyperlink r:id="rId182" w:tooltip="Electoral Amendment Regulation 2013 (No 1)" w:history="1">
              <w:r w:rsidR="005A4BB7">
                <w:rPr>
                  <w:rStyle w:val="charCitHyperlinkAbbrev"/>
                </w:rPr>
                <w:t>SL2013-13</w:t>
              </w:r>
            </w:hyperlink>
          </w:p>
        </w:tc>
        <w:tc>
          <w:tcPr>
            <w:tcW w:w="2350" w:type="dxa"/>
          </w:tcPr>
          <w:p w14:paraId="28D70561" w14:textId="77777777" w:rsidR="005A4BB7" w:rsidRDefault="005A4BB7" w:rsidP="00CE4969">
            <w:pPr>
              <w:pStyle w:val="EarlierRepubEntries"/>
            </w:pPr>
            <w:r>
              <w:t>13 June 2013</w:t>
            </w:r>
          </w:p>
        </w:tc>
      </w:tr>
      <w:tr w:rsidR="00F558E1" w14:paraId="4048FEF0" w14:textId="77777777" w:rsidTr="000954D4">
        <w:tc>
          <w:tcPr>
            <w:tcW w:w="1930" w:type="dxa"/>
          </w:tcPr>
          <w:p w14:paraId="0D83C899" w14:textId="77777777" w:rsidR="00F558E1" w:rsidRDefault="005A4BB7" w:rsidP="000954D4">
            <w:pPr>
              <w:pStyle w:val="EarlierRepubEntries"/>
              <w:keepNext/>
            </w:pPr>
            <w:r>
              <w:lastRenderedPageBreak/>
              <w:t>20</w:t>
            </w:r>
          </w:p>
        </w:tc>
        <w:tc>
          <w:tcPr>
            <w:tcW w:w="2350" w:type="dxa"/>
          </w:tcPr>
          <w:p w14:paraId="13B35533" w14:textId="4B3CDFDE" w:rsidR="00F558E1" w:rsidRDefault="003E5D47" w:rsidP="000954D4">
            <w:pPr>
              <w:pStyle w:val="EarlierRepubEntries"/>
              <w:keepNext/>
            </w:pPr>
            <w:hyperlink r:id="rId183" w:tooltip="Statute Law Amendment Act 2015" w:history="1">
              <w:r w:rsidR="005A4BB7">
                <w:rPr>
                  <w:rStyle w:val="charCitHyperlinkAbbrev"/>
                </w:rPr>
                <w:t>A2015</w:t>
              </w:r>
              <w:r w:rsidR="005A4BB7">
                <w:rPr>
                  <w:rStyle w:val="charCitHyperlinkAbbrev"/>
                </w:rPr>
                <w:noBreakHyphen/>
                <w:t>15</w:t>
              </w:r>
            </w:hyperlink>
          </w:p>
        </w:tc>
        <w:tc>
          <w:tcPr>
            <w:tcW w:w="2350" w:type="dxa"/>
          </w:tcPr>
          <w:p w14:paraId="61D8412B" w14:textId="77777777" w:rsidR="00F558E1" w:rsidRDefault="005A4BB7" w:rsidP="005A4BB7">
            <w:pPr>
              <w:pStyle w:val="EarlierRepubEntries"/>
              <w:keepNext/>
            </w:pPr>
            <w:r>
              <w:t>10</w:t>
            </w:r>
            <w:r w:rsidR="00F558E1">
              <w:t xml:space="preserve"> June 201</w:t>
            </w:r>
            <w:r>
              <w:t>5</w:t>
            </w:r>
          </w:p>
        </w:tc>
      </w:tr>
      <w:tr w:rsidR="000A4ED4" w14:paraId="0F9DF3BC" w14:textId="77777777" w:rsidTr="000954D4">
        <w:tc>
          <w:tcPr>
            <w:tcW w:w="1930" w:type="dxa"/>
          </w:tcPr>
          <w:p w14:paraId="4B6921BE" w14:textId="77777777" w:rsidR="000A4ED4" w:rsidRDefault="000A4ED4" w:rsidP="000954D4">
            <w:pPr>
              <w:pStyle w:val="EarlierRepubEntries"/>
              <w:keepNext/>
            </w:pPr>
            <w:r>
              <w:t>21</w:t>
            </w:r>
          </w:p>
        </w:tc>
        <w:tc>
          <w:tcPr>
            <w:tcW w:w="2350" w:type="dxa"/>
          </w:tcPr>
          <w:p w14:paraId="1B4046B9" w14:textId="37CB29B2" w:rsidR="000A4ED4" w:rsidRDefault="003E5D47" w:rsidP="000954D4">
            <w:pPr>
              <w:pStyle w:val="EarlierRepubEntries"/>
              <w:keepNext/>
            </w:pPr>
            <w:hyperlink r:id="rId184" w:tooltip="Protection of Rights (Services) Legislation Amendment Act 2016 (No 2)" w:history="1">
              <w:r w:rsidR="000D1C11">
                <w:rPr>
                  <w:rStyle w:val="charCitHyperlinkAbbrev"/>
                </w:rPr>
                <w:t>A2016</w:t>
              </w:r>
              <w:r w:rsidR="000D1C11">
                <w:rPr>
                  <w:rStyle w:val="charCitHyperlinkAbbrev"/>
                </w:rPr>
                <w:noBreakHyphen/>
                <w:t>13</w:t>
              </w:r>
            </w:hyperlink>
          </w:p>
        </w:tc>
        <w:tc>
          <w:tcPr>
            <w:tcW w:w="2350" w:type="dxa"/>
          </w:tcPr>
          <w:p w14:paraId="0BE5F2BD" w14:textId="77777777" w:rsidR="000A4ED4" w:rsidRDefault="000D1C11" w:rsidP="005A4BB7">
            <w:pPr>
              <w:pStyle w:val="EarlierRepubEntries"/>
              <w:keepNext/>
            </w:pPr>
            <w:r>
              <w:t>1 April 2016</w:t>
            </w:r>
          </w:p>
        </w:tc>
      </w:tr>
      <w:tr w:rsidR="00DE13C1" w14:paraId="37D7327A" w14:textId="77777777" w:rsidTr="000954D4">
        <w:tc>
          <w:tcPr>
            <w:tcW w:w="1930" w:type="dxa"/>
          </w:tcPr>
          <w:p w14:paraId="6ABDEF35" w14:textId="2FBCAD15" w:rsidR="00DE13C1" w:rsidRDefault="00DE13C1" w:rsidP="000954D4">
            <w:pPr>
              <w:pStyle w:val="EarlierRepubEntries"/>
              <w:keepNext/>
            </w:pPr>
            <w:r>
              <w:t>22</w:t>
            </w:r>
          </w:p>
        </w:tc>
        <w:tc>
          <w:tcPr>
            <w:tcW w:w="2350" w:type="dxa"/>
          </w:tcPr>
          <w:p w14:paraId="138EAB49" w14:textId="373F5B85" w:rsidR="00DE13C1" w:rsidRDefault="003E5D47" w:rsidP="000954D4">
            <w:pPr>
              <w:pStyle w:val="EarlierRepubEntries"/>
              <w:keepNext/>
            </w:pPr>
            <w:hyperlink r:id="rId185" w:tooltip="Electoral Amendment Regulation 2019 (No 1)" w:history="1">
              <w:r w:rsidR="00DE13C1">
                <w:rPr>
                  <w:rStyle w:val="charCitHyperlinkAbbrev"/>
                </w:rPr>
                <w:t>SL2019</w:t>
              </w:r>
              <w:r w:rsidR="00DE13C1">
                <w:rPr>
                  <w:rStyle w:val="charCitHyperlinkAbbrev"/>
                </w:rPr>
                <w:noBreakHyphen/>
                <w:t>9</w:t>
              </w:r>
            </w:hyperlink>
          </w:p>
        </w:tc>
        <w:tc>
          <w:tcPr>
            <w:tcW w:w="2350" w:type="dxa"/>
          </w:tcPr>
          <w:p w14:paraId="634DB9A1" w14:textId="47E81D55" w:rsidR="00DE13C1" w:rsidRDefault="00DE13C1" w:rsidP="005A4BB7">
            <w:pPr>
              <w:pStyle w:val="EarlierRepubEntries"/>
              <w:keepNext/>
            </w:pPr>
            <w:r>
              <w:t>26 November 2020</w:t>
            </w:r>
          </w:p>
        </w:tc>
      </w:tr>
      <w:tr w:rsidR="00935E33" w14:paraId="3970CA1B" w14:textId="77777777" w:rsidTr="000954D4">
        <w:trPr>
          <w:cantSplit/>
        </w:trPr>
        <w:tc>
          <w:tcPr>
            <w:tcW w:w="6630" w:type="dxa"/>
            <w:gridSpan w:val="3"/>
          </w:tcPr>
          <w:p w14:paraId="399C3A2E" w14:textId="6108DAA6" w:rsidR="00935E33" w:rsidRDefault="00935E33" w:rsidP="000954D4">
            <w:pPr>
              <w:pStyle w:val="EarlierRepubEntries"/>
            </w:pPr>
            <w:r>
              <w:t xml:space="preserve">† includes retrospective amendments by </w:t>
            </w:r>
            <w:hyperlink r:id="rId186" w:tooltip="Statute Law Amendment Act 2002 (No 2)" w:history="1">
              <w:r w:rsidRPr="003C0632">
                <w:rPr>
                  <w:rStyle w:val="charCitHyperlinkAbbrev"/>
                </w:rPr>
                <w:t>A2002</w:t>
              </w:r>
              <w:r w:rsidRPr="003C0632">
                <w:rPr>
                  <w:rStyle w:val="charCitHyperlinkAbbrev"/>
                </w:rPr>
                <w:noBreakHyphen/>
                <w:t>49</w:t>
              </w:r>
            </w:hyperlink>
          </w:p>
        </w:tc>
      </w:tr>
    </w:tbl>
    <w:p w14:paraId="37064E04" w14:textId="77777777" w:rsidR="00935E33" w:rsidRDefault="00935E33" w:rsidP="00935E33">
      <w:pPr>
        <w:pStyle w:val="05EndNote0"/>
        <w:sectPr w:rsidR="00935E33" w:rsidSect="008F4977">
          <w:headerReference w:type="even" r:id="rId187"/>
          <w:headerReference w:type="default" r:id="rId188"/>
          <w:footerReference w:type="even" r:id="rId189"/>
          <w:footerReference w:type="default" r:id="rId190"/>
          <w:pgSz w:w="11907" w:h="16839" w:code="9"/>
          <w:pgMar w:top="3000" w:right="1900" w:bottom="2500" w:left="2300" w:header="2480" w:footer="2100" w:gutter="0"/>
          <w:cols w:space="720"/>
          <w:docGrid w:linePitch="326"/>
        </w:sectPr>
      </w:pPr>
    </w:p>
    <w:p w14:paraId="07EBD1FD" w14:textId="77777777" w:rsidR="00935E33" w:rsidRDefault="00935E33" w:rsidP="00935E33">
      <w:pPr>
        <w:rPr>
          <w:color w:val="000000"/>
          <w:sz w:val="22"/>
        </w:rPr>
      </w:pPr>
    </w:p>
    <w:p w14:paraId="7CE384EA" w14:textId="77777777" w:rsidR="00935E33" w:rsidRDefault="00935E33" w:rsidP="00935E33">
      <w:pPr>
        <w:rPr>
          <w:color w:val="000000"/>
          <w:sz w:val="22"/>
        </w:rPr>
      </w:pPr>
    </w:p>
    <w:p w14:paraId="3F6EF314" w14:textId="77777777" w:rsidR="00935E33" w:rsidRDefault="00935E33" w:rsidP="00935E33">
      <w:pPr>
        <w:rPr>
          <w:color w:val="000000"/>
          <w:sz w:val="22"/>
        </w:rPr>
      </w:pPr>
    </w:p>
    <w:p w14:paraId="1E7019AA" w14:textId="77777777" w:rsidR="00935E33" w:rsidRDefault="00935E33" w:rsidP="00935E33">
      <w:pPr>
        <w:rPr>
          <w:color w:val="000000"/>
          <w:sz w:val="22"/>
        </w:rPr>
      </w:pPr>
    </w:p>
    <w:p w14:paraId="4D95489A" w14:textId="77777777" w:rsidR="00935E33" w:rsidRDefault="00935E33" w:rsidP="00935E33">
      <w:pPr>
        <w:rPr>
          <w:color w:val="000000"/>
          <w:sz w:val="22"/>
        </w:rPr>
      </w:pPr>
    </w:p>
    <w:p w14:paraId="730F1E79" w14:textId="77777777" w:rsidR="00935E33" w:rsidRDefault="00935E33" w:rsidP="00935E33">
      <w:pPr>
        <w:rPr>
          <w:color w:val="000000"/>
          <w:sz w:val="22"/>
        </w:rPr>
      </w:pPr>
    </w:p>
    <w:p w14:paraId="261102B1" w14:textId="77777777" w:rsidR="00935E33" w:rsidRDefault="00935E33" w:rsidP="00935E33">
      <w:pPr>
        <w:rPr>
          <w:color w:val="000000"/>
          <w:sz w:val="22"/>
        </w:rPr>
      </w:pPr>
    </w:p>
    <w:p w14:paraId="75A10827" w14:textId="340563EB" w:rsidR="00935E33" w:rsidRPr="003B02AA" w:rsidRDefault="00935E33" w:rsidP="00935E33">
      <w:pPr>
        <w:rPr>
          <w:color w:val="000000"/>
          <w:sz w:val="22"/>
        </w:rPr>
      </w:pPr>
      <w:r>
        <w:rPr>
          <w:color w:val="000000"/>
          <w:sz w:val="22"/>
        </w:rPr>
        <w:t xml:space="preserve">©  Australian Capital Territory </w:t>
      </w:r>
      <w:r w:rsidR="008F4977">
        <w:rPr>
          <w:noProof/>
          <w:color w:val="000000"/>
          <w:sz w:val="22"/>
        </w:rPr>
        <w:t>2023</w:t>
      </w:r>
    </w:p>
    <w:p w14:paraId="3DC2C7CA" w14:textId="77777777" w:rsidR="00935E33" w:rsidRDefault="00935E33" w:rsidP="00935E33">
      <w:pPr>
        <w:pStyle w:val="06Copyright"/>
        <w:sectPr w:rsidR="00935E33">
          <w:headerReference w:type="even" r:id="rId191"/>
          <w:headerReference w:type="default" r:id="rId192"/>
          <w:footerReference w:type="even" r:id="rId193"/>
          <w:footerReference w:type="default" r:id="rId194"/>
          <w:headerReference w:type="first" r:id="rId195"/>
          <w:footerReference w:type="first" r:id="rId196"/>
          <w:type w:val="continuous"/>
          <w:pgSz w:w="11907" w:h="16839" w:code="9"/>
          <w:pgMar w:top="2999" w:right="1899" w:bottom="2500" w:left="2302" w:header="2478" w:footer="2098" w:gutter="0"/>
          <w:pgNumType w:fmt="lowerRoman"/>
          <w:cols w:space="720"/>
          <w:titlePg/>
          <w:docGrid w:linePitch="254"/>
        </w:sectPr>
      </w:pPr>
    </w:p>
    <w:p w14:paraId="74776187" w14:textId="77777777" w:rsidR="00935E33" w:rsidRDefault="00935E33" w:rsidP="00935E33"/>
    <w:p w14:paraId="22E56D62" w14:textId="77777777" w:rsidR="00BB6F39" w:rsidRPr="006838C8" w:rsidRDefault="00BB6F39" w:rsidP="006838C8"/>
    <w:sectPr w:rsidR="00BB6F39" w:rsidRPr="006838C8" w:rsidSect="0091632B">
      <w:headerReference w:type="even" r:id="rId197"/>
      <w:headerReference w:type="default" r:id="rId198"/>
      <w:footerReference w:type="even" r:id="rId199"/>
      <w:footerReference w:type="default" r:id="rId200"/>
      <w:footerReference w:type="first" r:id="rId20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6B3A" w14:textId="77777777" w:rsidR="00FF2EF5" w:rsidRDefault="00FF2EF5">
      <w:r>
        <w:separator/>
      </w:r>
    </w:p>
  </w:endnote>
  <w:endnote w:type="continuationSeparator" w:id="0">
    <w:p w14:paraId="7AF21F81" w14:textId="77777777" w:rsidR="00FF2EF5" w:rsidRDefault="00FF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10A8" w14:textId="21962FD5" w:rsidR="001D5662" w:rsidRPr="003E5D47" w:rsidRDefault="003E5D47" w:rsidP="003E5D47">
    <w:pPr>
      <w:pStyle w:val="Footer"/>
      <w:jc w:val="center"/>
      <w:rPr>
        <w:rFonts w:cs="Arial"/>
        <w:sz w:val="14"/>
      </w:rPr>
    </w:pPr>
    <w:r w:rsidRPr="003E5D4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2F98" w14:textId="77777777" w:rsidR="00570907" w:rsidRDefault="0057090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0907" w14:paraId="4227A142" w14:textId="77777777">
      <w:tc>
        <w:tcPr>
          <w:tcW w:w="847" w:type="pct"/>
        </w:tcPr>
        <w:p w14:paraId="00DCC765" w14:textId="77777777" w:rsidR="00570907" w:rsidRDefault="0057090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2" w:type="pct"/>
        </w:tcPr>
        <w:p w14:paraId="30DA13C2" w14:textId="5FC5A4B0" w:rsidR="00570907" w:rsidRDefault="003E5D47">
          <w:pPr>
            <w:pStyle w:val="Footer"/>
            <w:jc w:val="center"/>
          </w:pPr>
          <w:r>
            <w:fldChar w:fldCharType="begin"/>
          </w:r>
          <w:r>
            <w:instrText xml:space="preserve"> REF Citation *\charformat </w:instrText>
          </w:r>
          <w:r>
            <w:fldChar w:fldCharType="separate"/>
          </w:r>
          <w:r w:rsidR="0081483E">
            <w:t>Electoral Regulation 1993</w:t>
          </w:r>
          <w:r>
            <w:fldChar w:fldCharType="end"/>
          </w:r>
        </w:p>
        <w:p w14:paraId="3934B772" w14:textId="164EC1C7" w:rsidR="00570907" w:rsidRDefault="003E5D47">
          <w:pPr>
            <w:pStyle w:val="FooterInfoCentre"/>
          </w:pPr>
          <w:r>
            <w:fldChar w:fldCharType="begin"/>
          </w:r>
          <w:r>
            <w:instrText xml:space="preserve"> DOCPROPERTY "Eff"  *\charformat </w:instrText>
          </w:r>
          <w:r>
            <w:fldChar w:fldCharType="separate"/>
          </w:r>
          <w:r w:rsidR="0081483E">
            <w:t xml:space="preserve">Effective:  </w:t>
          </w:r>
          <w:r>
            <w:fldChar w:fldCharType="end"/>
          </w:r>
          <w:r>
            <w:fldChar w:fldCharType="begin"/>
          </w:r>
          <w:r>
            <w:instrText xml:space="preserve"> DOCPROPERTY "StartDt"  *\charformat </w:instrText>
          </w:r>
          <w:r>
            <w:fldChar w:fldCharType="separate"/>
          </w:r>
          <w:r w:rsidR="0081483E">
            <w:t>02/05/23</w:t>
          </w:r>
          <w:r>
            <w:fldChar w:fldCharType="end"/>
          </w:r>
          <w:r>
            <w:fldChar w:fldCharType="begin"/>
          </w:r>
          <w:r>
            <w:instrText xml:space="preserve"> DOCPROPERTY "EndDt"  *\charformat </w:instrText>
          </w:r>
          <w:r>
            <w:fldChar w:fldCharType="separate"/>
          </w:r>
          <w:r w:rsidR="0081483E">
            <w:t>-28/11/23</w:t>
          </w:r>
          <w:r>
            <w:fldChar w:fldCharType="end"/>
          </w:r>
        </w:p>
      </w:tc>
      <w:tc>
        <w:tcPr>
          <w:tcW w:w="1061" w:type="pct"/>
        </w:tcPr>
        <w:p w14:paraId="366E57B6" w14:textId="4FAF8BEB" w:rsidR="00570907" w:rsidRDefault="003E5D47">
          <w:pPr>
            <w:pStyle w:val="Footer"/>
            <w:jc w:val="right"/>
          </w:pPr>
          <w:r>
            <w:fldChar w:fldCharType="begin"/>
          </w:r>
          <w:r>
            <w:instrText xml:space="preserve"> DOCPROPERTY "Category"  *\charformat  </w:instrText>
          </w:r>
          <w:r>
            <w:fldChar w:fldCharType="separate"/>
          </w:r>
          <w:r w:rsidR="0081483E">
            <w:t>R23</w:t>
          </w:r>
          <w:r>
            <w:fldChar w:fldCharType="end"/>
          </w:r>
          <w:r w:rsidR="00570907">
            <w:br/>
          </w:r>
          <w:r>
            <w:fldChar w:fldCharType="begin"/>
          </w:r>
          <w:r>
            <w:instrText xml:space="preserve"> DOCPROPERTY "RepubDt"  *\charformat  </w:instrText>
          </w:r>
          <w:r>
            <w:fldChar w:fldCharType="separate"/>
          </w:r>
          <w:r w:rsidR="0081483E">
            <w:t>02/05/23</w:t>
          </w:r>
          <w:r>
            <w:fldChar w:fldCharType="end"/>
          </w:r>
        </w:p>
      </w:tc>
    </w:tr>
  </w:tbl>
  <w:p w14:paraId="0562270A" w14:textId="4F85CBC5" w:rsidR="00570907" w:rsidRPr="003E5D47" w:rsidRDefault="003E5D47" w:rsidP="003E5D47">
    <w:pPr>
      <w:pStyle w:val="Status"/>
      <w:rPr>
        <w:rFonts w:cs="Arial"/>
      </w:rPr>
    </w:pPr>
    <w:r w:rsidRPr="003E5D47">
      <w:rPr>
        <w:rFonts w:cs="Arial"/>
      </w:rPr>
      <w:fldChar w:fldCharType="begin"/>
    </w:r>
    <w:r w:rsidRPr="003E5D47">
      <w:rPr>
        <w:rFonts w:cs="Arial"/>
      </w:rPr>
      <w:instrText xml:space="preserve"> DOCPROPERTY "Status" </w:instrText>
    </w:r>
    <w:r w:rsidRPr="003E5D47">
      <w:rPr>
        <w:rFonts w:cs="Arial"/>
      </w:rPr>
      <w:fldChar w:fldCharType="separate"/>
    </w:r>
    <w:r w:rsidR="0081483E" w:rsidRPr="003E5D47">
      <w:rPr>
        <w:rFonts w:cs="Arial"/>
      </w:rPr>
      <w:t xml:space="preserve"> </w:t>
    </w:r>
    <w:r w:rsidRPr="003E5D47">
      <w:rPr>
        <w:rFonts w:cs="Arial"/>
      </w:rPr>
      <w:fldChar w:fldCharType="end"/>
    </w:r>
    <w:r w:rsidRPr="003E5D4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D4D6" w14:textId="77777777" w:rsidR="00570907" w:rsidRDefault="0057090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0907" w14:paraId="147B2BDB" w14:textId="77777777">
      <w:tc>
        <w:tcPr>
          <w:tcW w:w="1061" w:type="pct"/>
        </w:tcPr>
        <w:p w14:paraId="0E9BF428" w14:textId="77397A45" w:rsidR="00570907" w:rsidRDefault="003E5D47">
          <w:pPr>
            <w:pStyle w:val="Footer"/>
          </w:pPr>
          <w:r>
            <w:fldChar w:fldCharType="begin"/>
          </w:r>
          <w:r>
            <w:instrText xml:space="preserve"> DOCPROPERTY "Category"  *\charformat  </w:instrText>
          </w:r>
          <w:r>
            <w:fldChar w:fldCharType="separate"/>
          </w:r>
          <w:r w:rsidR="0081483E">
            <w:t>R23</w:t>
          </w:r>
          <w:r>
            <w:fldChar w:fldCharType="end"/>
          </w:r>
          <w:r w:rsidR="00570907">
            <w:br/>
          </w:r>
          <w:r>
            <w:fldChar w:fldCharType="begin"/>
          </w:r>
          <w:r>
            <w:instrText xml:space="preserve"> DOCPROPERTY "RepubDt"  *\charformat  </w:instrText>
          </w:r>
          <w:r>
            <w:fldChar w:fldCharType="separate"/>
          </w:r>
          <w:r w:rsidR="0081483E">
            <w:t>02/05/23</w:t>
          </w:r>
          <w:r>
            <w:fldChar w:fldCharType="end"/>
          </w:r>
        </w:p>
      </w:tc>
      <w:tc>
        <w:tcPr>
          <w:tcW w:w="3092" w:type="pct"/>
        </w:tcPr>
        <w:p w14:paraId="0FF250EA" w14:textId="6C421FF0" w:rsidR="00570907" w:rsidRDefault="003E5D47">
          <w:pPr>
            <w:pStyle w:val="Footer"/>
            <w:jc w:val="center"/>
          </w:pPr>
          <w:r>
            <w:fldChar w:fldCharType="begin"/>
          </w:r>
          <w:r>
            <w:instrText xml:space="preserve"> REF Citation *\charformat </w:instrText>
          </w:r>
          <w:r>
            <w:fldChar w:fldCharType="separate"/>
          </w:r>
          <w:r w:rsidR="0081483E">
            <w:t>Electoral Regulation 1993</w:t>
          </w:r>
          <w:r>
            <w:fldChar w:fldCharType="end"/>
          </w:r>
        </w:p>
        <w:p w14:paraId="5E16E531" w14:textId="61CB9C55" w:rsidR="00570907" w:rsidRDefault="003E5D47">
          <w:pPr>
            <w:pStyle w:val="FooterInfoCentre"/>
          </w:pPr>
          <w:r>
            <w:fldChar w:fldCharType="begin"/>
          </w:r>
          <w:r>
            <w:instrText xml:space="preserve"> DOCPROPERTY "Eff"  *\charformat </w:instrText>
          </w:r>
          <w:r>
            <w:fldChar w:fldCharType="separate"/>
          </w:r>
          <w:r w:rsidR="0081483E">
            <w:t xml:space="preserve">Effective:  </w:t>
          </w:r>
          <w:r>
            <w:fldChar w:fldCharType="end"/>
          </w:r>
          <w:r>
            <w:fldChar w:fldCharType="begin"/>
          </w:r>
          <w:r>
            <w:instrText xml:space="preserve"> DOCPROPERTY "StartDt"  *\charformat </w:instrText>
          </w:r>
          <w:r>
            <w:fldChar w:fldCharType="separate"/>
          </w:r>
          <w:r w:rsidR="0081483E">
            <w:t>02/05/23</w:t>
          </w:r>
          <w:r>
            <w:fldChar w:fldCharType="end"/>
          </w:r>
          <w:r>
            <w:fldChar w:fldCharType="begin"/>
          </w:r>
          <w:r>
            <w:instrText xml:space="preserve"> DOCPROPERTY "EndDt"  *\charformat </w:instrText>
          </w:r>
          <w:r>
            <w:fldChar w:fldCharType="separate"/>
          </w:r>
          <w:r w:rsidR="0081483E">
            <w:t>-28/11/23</w:t>
          </w:r>
          <w:r>
            <w:fldChar w:fldCharType="end"/>
          </w:r>
        </w:p>
      </w:tc>
      <w:tc>
        <w:tcPr>
          <w:tcW w:w="847" w:type="pct"/>
        </w:tcPr>
        <w:p w14:paraId="2F636DE1" w14:textId="77777777" w:rsidR="00570907" w:rsidRDefault="005709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544E1F3D" w14:textId="0332D0ED" w:rsidR="00570907" w:rsidRPr="003E5D47" w:rsidRDefault="003E5D47" w:rsidP="003E5D47">
    <w:pPr>
      <w:pStyle w:val="Status"/>
      <w:rPr>
        <w:rFonts w:cs="Arial"/>
      </w:rPr>
    </w:pPr>
    <w:r w:rsidRPr="003E5D47">
      <w:rPr>
        <w:rFonts w:cs="Arial"/>
      </w:rPr>
      <w:fldChar w:fldCharType="begin"/>
    </w:r>
    <w:r w:rsidRPr="003E5D47">
      <w:rPr>
        <w:rFonts w:cs="Arial"/>
      </w:rPr>
      <w:instrText xml:space="preserve"> DOCPROPERTY "Status" </w:instrText>
    </w:r>
    <w:r w:rsidRPr="003E5D47">
      <w:rPr>
        <w:rFonts w:cs="Arial"/>
      </w:rPr>
      <w:fldChar w:fldCharType="separate"/>
    </w:r>
    <w:r w:rsidR="0081483E" w:rsidRPr="003E5D47">
      <w:rPr>
        <w:rFonts w:cs="Arial"/>
      </w:rPr>
      <w:t xml:space="preserve"> </w:t>
    </w:r>
    <w:r w:rsidRPr="003E5D47">
      <w:rPr>
        <w:rFonts w:cs="Arial"/>
      </w:rPr>
      <w:fldChar w:fldCharType="end"/>
    </w:r>
    <w:r w:rsidRPr="003E5D4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AD9E" w14:textId="77777777" w:rsidR="00570907" w:rsidRDefault="0057090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0907" w14:paraId="695B4F14" w14:textId="77777777">
      <w:tc>
        <w:tcPr>
          <w:tcW w:w="847" w:type="pct"/>
        </w:tcPr>
        <w:p w14:paraId="365A60C3" w14:textId="77777777" w:rsidR="00570907" w:rsidRDefault="0057090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14:paraId="443EF4ED" w14:textId="6F196225" w:rsidR="00570907" w:rsidRDefault="003E5D47">
          <w:pPr>
            <w:pStyle w:val="Footer"/>
            <w:jc w:val="center"/>
          </w:pPr>
          <w:r>
            <w:fldChar w:fldCharType="begin"/>
          </w:r>
          <w:r>
            <w:instrText xml:space="preserve"> REF Citation *\charformat </w:instrText>
          </w:r>
          <w:r>
            <w:fldChar w:fldCharType="separate"/>
          </w:r>
          <w:r w:rsidR="0081483E">
            <w:t>Electoral Regulation 1993</w:t>
          </w:r>
          <w:r>
            <w:fldChar w:fldCharType="end"/>
          </w:r>
        </w:p>
        <w:p w14:paraId="3E470B01" w14:textId="16CBE0E5" w:rsidR="00570907" w:rsidRDefault="003E5D47">
          <w:pPr>
            <w:pStyle w:val="FooterInfoCentre"/>
          </w:pPr>
          <w:r>
            <w:fldChar w:fldCharType="begin"/>
          </w:r>
          <w:r>
            <w:instrText xml:space="preserve"> DOCPROPERTY "Eff"  *\charformat </w:instrText>
          </w:r>
          <w:r>
            <w:fldChar w:fldCharType="separate"/>
          </w:r>
          <w:r w:rsidR="0081483E">
            <w:t xml:space="preserve">Effective:  </w:t>
          </w:r>
          <w:r>
            <w:fldChar w:fldCharType="end"/>
          </w:r>
          <w:r>
            <w:fldChar w:fldCharType="begin"/>
          </w:r>
          <w:r>
            <w:instrText xml:space="preserve"> DOCPROPERTY "StartDt"  *\charformat </w:instrText>
          </w:r>
          <w:r>
            <w:fldChar w:fldCharType="separate"/>
          </w:r>
          <w:r w:rsidR="0081483E">
            <w:t>02/05/23</w:t>
          </w:r>
          <w:r>
            <w:fldChar w:fldCharType="end"/>
          </w:r>
          <w:r>
            <w:fldChar w:fldCharType="begin"/>
          </w:r>
          <w:r>
            <w:instrText xml:space="preserve"> DOCPROPERTY "EndDt"  *\charformat </w:instrText>
          </w:r>
          <w:r>
            <w:fldChar w:fldCharType="separate"/>
          </w:r>
          <w:r w:rsidR="0081483E">
            <w:t>-28/11/23</w:t>
          </w:r>
          <w:r>
            <w:fldChar w:fldCharType="end"/>
          </w:r>
        </w:p>
      </w:tc>
      <w:tc>
        <w:tcPr>
          <w:tcW w:w="1061" w:type="pct"/>
        </w:tcPr>
        <w:p w14:paraId="467DF636" w14:textId="137CF1E0" w:rsidR="00570907" w:rsidRDefault="003E5D47">
          <w:pPr>
            <w:pStyle w:val="Footer"/>
            <w:jc w:val="right"/>
          </w:pPr>
          <w:r>
            <w:fldChar w:fldCharType="begin"/>
          </w:r>
          <w:r>
            <w:instrText xml:space="preserve"> DOCPROPERTY "Category"  *\charformat  </w:instrText>
          </w:r>
          <w:r>
            <w:fldChar w:fldCharType="separate"/>
          </w:r>
          <w:r w:rsidR="0081483E">
            <w:t>R23</w:t>
          </w:r>
          <w:r>
            <w:fldChar w:fldCharType="end"/>
          </w:r>
          <w:r w:rsidR="00570907">
            <w:br/>
          </w:r>
          <w:r>
            <w:fldChar w:fldCharType="begin"/>
          </w:r>
          <w:r>
            <w:instrText xml:space="preserve"> DOCPROPERTY "RepubDt"  *\charformat  </w:instrText>
          </w:r>
          <w:r>
            <w:fldChar w:fldCharType="separate"/>
          </w:r>
          <w:r w:rsidR="0081483E">
            <w:t>02/05/23</w:t>
          </w:r>
          <w:r>
            <w:fldChar w:fldCharType="end"/>
          </w:r>
        </w:p>
      </w:tc>
    </w:tr>
  </w:tbl>
  <w:p w14:paraId="6EF5ADD2" w14:textId="6F4A072B" w:rsidR="00570907" w:rsidRPr="003E5D47" w:rsidRDefault="003E5D47" w:rsidP="003E5D47">
    <w:pPr>
      <w:pStyle w:val="Status"/>
      <w:rPr>
        <w:rFonts w:cs="Arial"/>
      </w:rPr>
    </w:pPr>
    <w:r w:rsidRPr="003E5D47">
      <w:rPr>
        <w:rFonts w:cs="Arial"/>
      </w:rPr>
      <w:fldChar w:fldCharType="begin"/>
    </w:r>
    <w:r w:rsidRPr="003E5D47">
      <w:rPr>
        <w:rFonts w:cs="Arial"/>
      </w:rPr>
      <w:instrText xml:space="preserve"> DOCPROPERTY "Status" </w:instrText>
    </w:r>
    <w:r w:rsidRPr="003E5D47">
      <w:rPr>
        <w:rFonts w:cs="Arial"/>
      </w:rPr>
      <w:fldChar w:fldCharType="separate"/>
    </w:r>
    <w:r w:rsidR="0081483E" w:rsidRPr="003E5D47">
      <w:rPr>
        <w:rFonts w:cs="Arial"/>
      </w:rPr>
      <w:t xml:space="preserve"> </w:t>
    </w:r>
    <w:r w:rsidRPr="003E5D47">
      <w:rPr>
        <w:rFonts w:cs="Arial"/>
      </w:rPr>
      <w:fldChar w:fldCharType="end"/>
    </w:r>
    <w:r w:rsidRPr="003E5D4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9FE0" w14:textId="77777777" w:rsidR="00570907" w:rsidRDefault="0057090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0907" w14:paraId="0C5EF805" w14:textId="77777777">
      <w:tc>
        <w:tcPr>
          <w:tcW w:w="1061" w:type="pct"/>
        </w:tcPr>
        <w:p w14:paraId="60D40B5F" w14:textId="660D4623" w:rsidR="00570907" w:rsidRDefault="003E5D47">
          <w:pPr>
            <w:pStyle w:val="Footer"/>
          </w:pPr>
          <w:r>
            <w:fldChar w:fldCharType="begin"/>
          </w:r>
          <w:r>
            <w:instrText xml:space="preserve"> DOCPROPERTY "Category"  *\charformat  </w:instrText>
          </w:r>
          <w:r>
            <w:fldChar w:fldCharType="separate"/>
          </w:r>
          <w:r w:rsidR="0081483E">
            <w:t>R23</w:t>
          </w:r>
          <w:r>
            <w:fldChar w:fldCharType="end"/>
          </w:r>
          <w:r w:rsidR="00570907">
            <w:br/>
          </w:r>
          <w:r>
            <w:fldChar w:fldCharType="begin"/>
          </w:r>
          <w:r>
            <w:instrText xml:space="preserve"> DOCPROPERTY "RepubDt"  *\charformat  </w:instrText>
          </w:r>
          <w:r>
            <w:fldChar w:fldCharType="separate"/>
          </w:r>
          <w:r w:rsidR="0081483E">
            <w:t>02/05/23</w:t>
          </w:r>
          <w:r>
            <w:fldChar w:fldCharType="end"/>
          </w:r>
        </w:p>
      </w:tc>
      <w:tc>
        <w:tcPr>
          <w:tcW w:w="3092" w:type="pct"/>
        </w:tcPr>
        <w:p w14:paraId="41C521CA" w14:textId="0968369C" w:rsidR="00570907" w:rsidRDefault="003E5D47">
          <w:pPr>
            <w:pStyle w:val="Footer"/>
            <w:jc w:val="center"/>
          </w:pPr>
          <w:r>
            <w:fldChar w:fldCharType="begin"/>
          </w:r>
          <w:r>
            <w:instrText xml:space="preserve"> REF Citation *\charformat </w:instrText>
          </w:r>
          <w:r>
            <w:fldChar w:fldCharType="separate"/>
          </w:r>
          <w:r w:rsidR="0081483E">
            <w:t>Electoral Regulation 1993</w:t>
          </w:r>
          <w:r>
            <w:fldChar w:fldCharType="end"/>
          </w:r>
        </w:p>
        <w:p w14:paraId="42AE19E6" w14:textId="06AB81AB" w:rsidR="00570907" w:rsidRDefault="003E5D47">
          <w:pPr>
            <w:pStyle w:val="FooterInfoCentre"/>
          </w:pPr>
          <w:r>
            <w:fldChar w:fldCharType="begin"/>
          </w:r>
          <w:r>
            <w:instrText xml:space="preserve"> DOCPROPERTY "Eff"  *\charformat </w:instrText>
          </w:r>
          <w:r>
            <w:fldChar w:fldCharType="separate"/>
          </w:r>
          <w:r w:rsidR="0081483E">
            <w:t xml:space="preserve">Effective:  </w:t>
          </w:r>
          <w:r>
            <w:fldChar w:fldCharType="end"/>
          </w:r>
          <w:r>
            <w:fldChar w:fldCharType="begin"/>
          </w:r>
          <w:r>
            <w:instrText xml:space="preserve"> DOCPROPERTY "StartDt"  *\charformat </w:instrText>
          </w:r>
          <w:r>
            <w:fldChar w:fldCharType="separate"/>
          </w:r>
          <w:r w:rsidR="0081483E">
            <w:t>02/05/23</w:t>
          </w:r>
          <w:r>
            <w:fldChar w:fldCharType="end"/>
          </w:r>
          <w:r>
            <w:fldChar w:fldCharType="begin"/>
          </w:r>
          <w:r>
            <w:instrText xml:space="preserve"> DOCPROP</w:instrText>
          </w:r>
          <w:r>
            <w:instrText xml:space="preserve">ERTY "EndDt"  *\charformat </w:instrText>
          </w:r>
          <w:r>
            <w:fldChar w:fldCharType="separate"/>
          </w:r>
          <w:r w:rsidR="0081483E">
            <w:t>-28/11/23</w:t>
          </w:r>
          <w:r>
            <w:fldChar w:fldCharType="end"/>
          </w:r>
        </w:p>
      </w:tc>
      <w:tc>
        <w:tcPr>
          <w:tcW w:w="847" w:type="pct"/>
        </w:tcPr>
        <w:p w14:paraId="2C246C64" w14:textId="77777777" w:rsidR="00570907" w:rsidRDefault="005709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325D9A6E" w14:textId="5AE71CD5" w:rsidR="00570907" w:rsidRPr="003E5D47" w:rsidRDefault="003E5D47" w:rsidP="003E5D47">
    <w:pPr>
      <w:pStyle w:val="Status"/>
      <w:rPr>
        <w:rFonts w:cs="Arial"/>
      </w:rPr>
    </w:pPr>
    <w:r w:rsidRPr="003E5D47">
      <w:rPr>
        <w:rFonts w:cs="Arial"/>
      </w:rPr>
      <w:fldChar w:fldCharType="begin"/>
    </w:r>
    <w:r w:rsidRPr="003E5D47">
      <w:rPr>
        <w:rFonts w:cs="Arial"/>
      </w:rPr>
      <w:instrText xml:space="preserve"> DOCPROPERTY "Status" </w:instrText>
    </w:r>
    <w:r w:rsidRPr="003E5D47">
      <w:rPr>
        <w:rFonts w:cs="Arial"/>
      </w:rPr>
      <w:fldChar w:fldCharType="separate"/>
    </w:r>
    <w:r w:rsidR="0081483E" w:rsidRPr="003E5D47">
      <w:rPr>
        <w:rFonts w:cs="Arial"/>
      </w:rPr>
      <w:t xml:space="preserve"> </w:t>
    </w:r>
    <w:r w:rsidRPr="003E5D47">
      <w:rPr>
        <w:rFonts w:cs="Arial"/>
      </w:rPr>
      <w:fldChar w:fldCharType="end"/>
    </w:r>
    <w:r w:rsidRPr="003E5D4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31C5" w14:textId="7E955CF9" w:rsidR="00570907" w:rsidRPr="003E5D47" w:rsidRDefault="003E5D47" w:rsidP="003E5D47">
    <w:pPr>
      <w:pStyle w:val="Footer"/>
      <w:jc w:val="center"/>
      <w:rPr>
        <w:rFonts w:cs="Arial"/>
        <w:sz w:val="14"/>
      </w:rPr>
    </w:pPr>
    <w:r w:rsidRPr="003E5D4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F9C1" w14:textId="15587BE2" w:rsidR="00570907" w:rsidRPr="003E5D47" w:rsidRDefault="00570907" w:rsidP="003E5D47">
    <w:pPr>
      <w:pStyle w:val="Footer"/>
      <w:jc w:val="center"/>
      <w:rPr>
        <w:rFonts w:cs="Arial"/>
        <w:sz w:val="14"/>
      </w:rPr>
    </w:pPr>
    <w:r w:rsidRPr="003E5D47">
      <w:rPr>
        <w:rFonts w:cs="Arial"/>
        <w:sz w:val="14"/>
      </w:rPr>
      <w:fldChar w:fldCharType="begin"/>
    </w:r>
    <w:r w:rsidRPr="003E5D47">
      <w:rPr>
        <w:rFonts w:cs="Arial"/>
        <w:sz w:val="14"/>
      </w:rPr>
      <w:instrText xml:space="preserve"> COMMENTS  \* MERGEFORMAT </w:instrText>
    </w:r>
    <w:r w:rsidRPr="003E5D47">
      <w:rPr>
        <w:rFonts w:cs="Arial"/>
        <w:sz w:val="14"/>
      </w:rPr>
      <w:fldChar w:fldCharType="end"/>
    </w:r>
    <w:r w:rsidR="003E5D47" w:rsidRPr="003E5D4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0B45" w14:textId="0601FD21" w:rsidR="00570907" w:rsidRPr="003E5D47" w:rsidRDefault="003E5D47" w:rsidP="003E5D47">
    <w:pPr>
      <w:pStyle w:val="Footer"/>
      <w:jc w:val="center"/>
      <w:rPr>
        <w:rFonts w:cs="Arial"/>
        <w:sz w:val="14"/>
      </w:rPr>
    </w:pPr>
    <w:r w:rsidRPr="003E5D4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B6D7" w14:textId="77777777" w:rsidR="00570907" w:rsidRDefault="00570907">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570907" w14:paraId="35E8CA86" w14:textId="77777777">
      <w:tc>
        <w:tcPr>
          <w:tcW w:w="846" w:type="pct"/>
        </w:tcPr>
        <w:p w14:paraId="45FA4A65" w14:textId="77777777" w:rsidR="00570907" w:rsidRDefault="0057090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2E04DAEF" w14:textId="60B4C689" w:rsidR="00570907" w:rsidRDefault="003E5D47">
          <w:pPr>
            <w:pStyle w:val="Footer"/>
            <w:jc w:val="center"/>
          </w:pPr>
          <w:r>
            <w:fldChar w:fldCharType="begin"/>
          </w:r>
          <w:r>
            <w:instrText xml:space="preserve"> REF Citation *\charformat </w:instrText>
          </w:r>
          <w:r>
            <w:fldChar w:fldCharType="separate"/>
          </w:r>
          <w:r w:rsidR="0081483E">
            <w:t>Electoral Regulation 1993</w:t>
          </w:r>
          <w:r>
            <w:fldChar w:fldCharType="end"/>
          </w:r>
        </w:p>
        <w:p w14:paraId="0B4FDF4A" w14:textId="6C76FFFA" w:rsidR="00570907" w:rsidRDefault="003E5D47">
          <w:pPr>
            <w:pStyle w:val="FooterInfoCentre"/>
          </w:pPr>
          <w:r>
            <w:fldChar w:fldCharType="begin"/>
          </w:r>
          <w:r>
            <w:instrText xml:space="preserve"> DOCPROPERTY "Eff"  </w:instrText>
          </w:r>
          <w:r>
            <w:fldChar w:fldCharType="separate"/>
          </w:r>
          <w:r w:rsidR="0081483E">
            <w:t xml:space="preserve">Effective:  </w:t>
          </w:r>
          <w:r>
            <w:fldChar w:fldCharType="end"/>
          </w:r>
          <w:r>
            <w:fldChar w:fldCharType="begin"/>
          </w:r>
          <w:r>
            <w:instrText xml:space="preserve"> DOCPROPERTY "StartDt"   </w:instrText>
          </w:r>
          <w:r>
            <w:fldChar w:fldCharType="separate"/>
          </w:r>
          <w:r w:rsidR="0081483E">
            <w:t>02/05/23</w:t>
          </w:r>
          <w:r>
            <w:fldChar w:fldCharType="end"/>
          </w:r>
          <w:r>
            <w:fldChar w:fldCharType="begin"/>
          </w:r>
          <w:r>
            <w:instrText xml:space="preserve"> DOCPROPERTY "EndDt"  </w:instrText>
          </w:r>
          <w:r>
            <w:fldChar w:fldCharType="separate"/>
          </w:r>
          <w:r w:rsidR="0081483E">
            <w:t>-28/11/23</w:t>
          </w:r>
          <w:r>
            <w:fldChar w:fldCharType="end"/>
          </w:r>
        </w:p>
      </w:tc>
      <w:tc>
        <w:tcPr>
          <w:tcW w:w="1061" w:type="pct"/>
        </w:tcPr>
        <w:p w14:paraId="1235D2E8" w14:textId="4185AA74" w:rsidR="00570907" w:rsidRDefault="003E5D47">
          <w:pPr>
            <w:pStyle w:val="Footer"/>
            <w:jc w:val="right"/>
          </w:pPr>
          <w:r>
            <w:fldChar w:fldCharType="begin"/>
          </w:r>
          <w:r>
            <w:instrText xml:space="preserve"> DOCPROPERTY "Category"  </w:instrText>
          </w:r>
          <w:r>
            <w:fldChar w:fldCharType="separate"/>
          </w:r>
          <w:r w:rsidR="0081483E">
            <w:t>R23</w:t>
          </w:r>
          <w:r>
            <w:fldChar w:fldCharType="end"/>
          </w:r>
          <w:r w:rsidR="00570907">
            <w:br/>
          </w:r>
          <w:r>
            <w:fldChar w:fldCharType="begin"/>
          </w:r>
          <w:r>
            <w:instrText xml:space="preserve"> DOCPROPERTY "RepubDt"  </w:instrText>
          </w:r>
          <w:r>
            <w:fldChar w:fldCharType="separate"/>
          </w:r>
          <w:r w:rsidR="0081483E">
            <w:t>02/05/23</w:t>
          </w:r>
          <w:r>
            <w:fldChar w:fldCharType="end"/>
          </w:r>
        </w:p>
      </w:tc>
    </w:tr>
  </w:tbl>
  <w:p w14:paraId="3EAE5205" w14:textId="7584BB35" w:rsidR="00570907" w:rsidRPr="003E5D47" w:rsidRDefault="003E5D47" w:rsidP="003E5D47">
    <w:pPr>
      <w:pStyle w:val="Status"/>
      <w:rPr>
        <w:rFonts w:cs="Arial"/>
      </w:rPr>
    </w:pPr>
    <w:r w:rsidRPr="003E5D47">
      <w:rPr>
        <w:rFonts w:cs="Arial"/>
      </w:rPr>
      <w:fldChar w:fldCharType="begin"/>
    </w:r>
    <w:r w:rsidRPr="003E5D47">
      <w:rPr>
        <w:rFonts w:cs="Arial"/>
      </w:rPr>
      <w:instrText xml:space="preserve"> DOCPROPERTY "Status" </w:instrText>
    </w:r>
    <w:r w:rsidRPr="003E5D47">
      <w:rPr>
        <w:rFonts w:cs="Arial"/>
      </w:rPr>
      <w:fldChar w:fldCharType="separate"/>
    </w:r>
    <w:r w:rsidR="0081483E" w:rsidRPr="003E5D47">
      <w:rPr>
        <w:rFonts w:cs="Arial"/>
      </w:rPr>
      <w:t xml:space="preserve"> </w:t>
    </w:r>
    <w:r w:rsidRPr="003E5D47">
      <w:rPr>
        <w:rFonts w:cs="Arial"/>
      </w:rPr>
      <w:fldChar w:fldCharType="end"/>
    </w:r>
    <w:r w:rsidRPr="003E5D4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3C1E" w14:textId="77777777" w:rsidR="00570907" w:rsidRDefault="00570907">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570907" w14:paraId="35CF55C7" w14:textId="77777777">
      <w:tc>
        <w:tcPr>
          <w:tcW w:w="1061" w:type="pct"/>
        </w:tcPr>
        <w:p w14:paraId="1A11FA41" w14:textId="6B4C7FF3" w:rsidR="00570907" w:rsidRDefault="003E5D47">
          <w:pPr>
            <w:pStyle w:val="Footer"/>
          </w:pPr>
          <w:r>
            <w:fldChar w:fldCharType="begin"/>
          </w:r>
          <w:r>
            <w:instrText xml:space="preserve"> DOCPROPERTY "Category"  </w:instrText>
          </w:r>
          <w:r>
            <w:fldChar w:fldCharType="separate"/>
          </w:r>
          <w:r w:rsidR="0081483E">
            <w:t>R23</w:t>
          </w:r>
          <w:r>
            <w:fldChar w:fldCharType="end"/>
          </w:r>
          <w:r w:rsidR="00570907">
            <w:br/>
          </w:r>
          <w:r>
            <w:fldChar w:fldCharType="begin"/>
          </w:r>
          <w:r>
            <w:instrText xml:space="preserve"> DOCPROPERTY "RepubDt"  </w:instrText>
          </w:r>
          <w:r>
            <w:fldChar w:fldCharType="separate"/>
          </w:r>
          <w:r w:rsidR="0081483E">
            <w:t>02/05/23</w:t>
          </w:r>
          <w:r>
            <w:fldChar w:fldCharType="end"/>
          </w:r>
        </w:p>
      </w:tc>
      <w:tc>
        <w:tcPr>
          <w:tcW w:w="3093" w:type="pct"/>
        </w:tcPr>
        <w:p w14:paraId="3EBA61A9" w14:textId="169487A0" w:rsidR="00570907" w:rsidRDefault="003E5D47">
          <w:pPr>
            <w:pStyle w:val="Footer"/>
            <w:jc w:val="center"/>
          </w:pPr>
          <w:r>
            <w:fldChar w:fldCharType="begin"/>
          </w:r>
          <w:r>
            <w:instrText xml:space="preserve"> REF Citation *\charformat </w:instrText>
          </w:r>
          <w:r>
            <w:fldChar w:fldCharType="separate"/>
          </w:r>
          <w:r w:rsidR="0081483E">
            <w:t>Electoral Regulation 1993</w:t>
          </w:r>
          <w:r>
            <w:fldChar w:fldCharType="end"/>
          </w:r>
        </w:p>
        <w:p w14:paraId="0F416644" w14:textId="2AE3F982" w:rsidR="00570907" w:rsidRDefault="003E5D47">
          <w:pPr>
            <w:pStyle w:val="FooterInfoCentre"/>
          </w:pPr>
          <w:r>
            <w:fldChar w:fldCharType="begin"/>
          </w:r>
          <w:r>
            <w:instrText xml:space="preserve"> DOCPROPERTY "Eff"  </w:instrText>
          </w:r>
          <w:r>
            <w:fldChar w:fldCharType="separate"/>
          </w:r>
          <w:r w:rsidR="0081483E">
            <w:t xml:space="preserve">Effective:  </w:t>
          </w:r>
          <w:r>
            <w:fldChar w:fldCharType="end"/>
          </w:r>
          <w:r>
            <w:fldChar w:fldCharType="begin"/>
          </w:r>
          <w:r>
            <w:instrText xml:space="preserve"> DOCPROPERTY "StartDt"  </w:instrText>
          </w:r>
          <w:r>
            <w:fldChar w:fldCharType="separate"/>
          </w:r>
          <w:r w:rsidR="0081483E">
            <w:t>02/05/23</w:t>
          </w:r>
          <w:r>
            <w:fldChar w:fldCharType="end"/>
          </w:r>
          <w:r>
            <w:fldChar w:fldCharType="begin"/>
          </w:r>
          <w:r>
            <w:instrText xml:space="preserve"> DOCPROPERTY "EndDt"  </w:instrText>
          </w:r>
          <w:r>
            <w:fldChar w:fldCharType="separate"/>
          </w:r>
          <w:r w:rsidR="0081483E">
            <w:t>-28/11/23</w:t>
          </w:r>
          <w:r>
            <w:fldChar w:fldCharType="end"/>
          </w:r>
        </w:p>
      </w:tc>
      <w:tc>
        <w:tcPr>
          <w:tcW w:w="846" w:type="pct"/>
        </w:tcPr>
        <w:p w14:paraId="5AFCF852" w14:textId="77777777" w:rsidR="00570907" w:rsidRDefault="0057090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E1A9406" w14:textId="3E5C49B7" w:rsidR="00570907" w:rsidRPr="003E5D47" w:rsidRDefault="003E5D47" w:rsidP="003E5D47">
    <w:pPr>
      <w:pStyle w:val="Status"/>
      <w:rPr>
        <w:rFonts w:cs="Arial"/>
      </w:rPr>
    </w:pPr>
    <w:r w:rsidRPr="003E5D47">
      <w:rPr>
        <w:rFonts w:cs="Arial"/>
      </w:rPr>
      <w:fldChar w:fldCharType="begin"/>
    </w:r>
    <w:r w:rsidRPr="003E5D47">
      <w:rPr>
        <w:rFonts w:cs="Arial"/>
      </w:rPr>
      <w:instrText xml:space="preserve"> DOCPROPERTY "Status" </w:instrText>
    </w:r>
    <w:r w:rsidRPr="003E5D47">
      <w:rPr>
        <w:rFonts w:cs="Arial"/>
      </w:rPr>
      <w:fldChar w:fldCharType="separate"/>
    </w:r>
    <w:r w:rsidR="0081483E" w:rsidRPr="003E5D47">
      <w:rPr>
        <w:rFonts w:cs="Arial"/>
      </w:rPr>
      <w:t xml:space="preserve"> </w:t>
    </w:r>
    <w:r w:rsidRPr="003E5D47">
      <w:rPr>
        <w:rFonts w:cs="Arial"/>
      </w:rPr>
      <w:fldChar w:fldCharType="end"/>
    </w:r>
    <w:r w:rsidRPr="003E5D4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84A8" w14:textId="77777777" w:rsidR="00570907" w:rsidRDefault="00570907">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570907" w14:paraId="27B28A57" w14:textId="77777777">
      <w:tc>
        <w:tcPr>
          <w:tcW w:w="1061" w:type="pct"/>
        </w:tcPr>
        <w:p w14:paraId="556D1FA9" w14:textId="13B05F75" w:rsidR="00570907" w:rsidRDefault="003E5D47">
          <w:pPr>
            <w:pStyle w:val="Footer"/>
          </w:pPr>
          <w:r>
            <w:fldChar w:fldCharType="begin"/>
          </w:r>
          <w:r>
            <w:instrText xml:space="preserve"> DOCPROPERTY "Category"  </w:instrText>
          </w:r>
          <w:r>
            <w:fldChar w:fldCharType="separate"/>
          </w:r>
          <w:r w:rsidR="0081483E">
            <w:t>R23</w:t>
          </w:r>
          <w:r>
            <w:fldChar w:fldCharType="end"/>
          </w:r>
          <w:r w:rsidR="00570907">
            <w:br/>
          </w:r>
          <w:r>
            <w:fldChar w:fldCharType="begin"/>
          </w:r>
          <w:r>
            <w:instrText xml:space="preserve"> DOCPROPERTY "RepubDt"  </w:instrText>
          </w:r>
          <w:r>
            <w:fldChar w:fldCharType="separate"/>
          </w:r>
          <w:r w:rsidR="0081483E">
            <w:t>02/05/23</w:t>
          </w:r>
          <w:r>
            <w:fldChar w:fldCharType="end"/>
          </w:r>
        </w:p>
      </w:tc>
      <w:tc>
        <w:tcPr>
          <w:tcW w:w="3093" w:type="pct"/>
        </w:tcPr>
        <w:p w14:paraId="56646F55" w14:textId="4D3CA201" w:rsidR="00570907" w:rsidRDefault="003E5D47">
          <w:pPr>
            <w:pStyle w:val="Footer"/>
            <w:jc w:val="center"/>
          </w:pPr>
          <w:r>
            <w:fldChar w:fldCharType="begin"/>
          </w:r>
          <w:r>
            <w:instrText xml:space="preserve"> REF Citation *\charformat </w:instrText>
          </w:r>
          <w:r>
            <w:fldChar w:fldCharType="separate"/>
          </w:r>
          <w:r w:rsidR="0081483E">
            <w:t>Electoral Regulation 1993</w:t>
          </w:r>
          <w:r>
            <w:fldChar w:fldCharType="end"/>
          </w:r>
        </w:p>
        <w:p w14:paraId="66100105" w14:textId="03E4D7EB" w:rsidR="00570907" w:rsidRDefault="003E5D47">
          <w:pPr>
            <w:pStyle w:val="FooterInfoCentre"/>
          </w:pPr>
          <w:r>
            <w:fldChar w:fldCharType="begin"/>
          </w:r>
          <w:r>
            <w:instrText xml:space="preserve"> DOCPROPERTY "Eff"  </w:instrText>
          </w:r>
          <w:r>
            <w:fldChar w:fldCharType="separate"/>
          </w:r>
          <w:r w:rsidR="0081483E">
            <w:t xml:space="preserve">Effective:  </w:t>
          </w:r>
          <w:r>
            <w:fldChar w:fldCharType="end"/>
          </w:r>
          <w:r>
            <w:fldChar w:fldCharType="begin"/>
          </w:r>
          <w:r>
            <w:instrText xml:space="preserve"> DOCPROPERTY "StartDt"   </w:instrText>
          </w:r>
          <w:r>
            <w:fldChar w:fldCharType="separate"/>
          </w:r>
          <w:r w:rsidR="0081483E">
            <w:t>02/05/23</w:t>
          </w:r>
          <w:r>
            <w:fldChar w:fldCharType="end"/>
          </w:r>
          <w:r>
            <w:fldChar w:fldCharType="begin"/>
          </w:r>
          <w:r>
            <w:instrText xml:space="preserve"> DOCPROPERTY "EndDt"  </w:instrText>
          </w:r>
          <w:r>
            <w:fldChar w:fldCharType="separate"/>
          </w:r>
          <w:r w:rsidR="0081483E">
            <w:t>-28/11/23</w:t>
          </w:r>
          <w:r>
            <w:fldChar w:fldCharType="end"/>
          </w:r>
        </w:p>
      </w:tc>
      <w:tc>
        <w:tcPr>
          <w:tcW w:w="846" w:type="pct"/>
        </w:tcPr>
        <w:p w14:paraId="0F04014C" w14:textId="77777777" w:rsidR="00570907" w:rsidRDefault="0057090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771FB42" w14:textId="431CAE6C" w:rsidR="00570907" w:rsidRPr="003E5D47" w:rsidRDefault="003E5D47" w:rsidP="003E5D47">
    <w:pPr>
      <w:pStyle w:val="Status"/>
      <w:rPr>
        <w:rFonts w:cs="Arial"/>
      </w:rPr>
    </w:pPr>
    <w:r w:rsidRPr="003E5D47">
      <w:rPr>
        <w:rFonts w:cs="Arial"/>
      </w:rPr>
      <w:fldChar w:fldCharType="begin"/>
    </w:r>
    <w:r w:rsidRPr="003E5D47">
      <w:rPr>
        <w:rFonts w:cs="Arial"/>
      </w:rPr>
      <w:instrText xml:space="preserve"> DOCPROPERTY "Status" </w:instrText>
    </w:r>
    <w:r w:rsidRPr="003E5D47">
      <w:rPr>
        <w:rFonts w:cs="Arial"/>
      </w:rPr>
      <w:fldChar w:fldCharType="separate"/>
    </w:r>
    <w:r w:rsidR="0081483E" w:rsidRPr="003E5D47">
      <w:rPr>
        <w:rFonts w:cs="Arial"/>
      </w:rPr>
      <w:t xml:space="preserve"> </w:t>
    </w:r>
    <w:r w:rsidRPr="003E5D47">
      <w:rPr>
        <w:rFonts w:cs="Arial"/>
      </w:rPr>
      <w:fldChar w:fldCharType="end"/>
    </w:r>
    <w:r w:rsidRPr="003E5D4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B8DD" w14:textId="407347CC" w:rsidR="00570907" w:rsidRPr="003E5D47" w:rsidRDefault="00570907" w:rsidP="003E5D47">
    <w:pPr>
      <w:pStyle w:val="Footer"/>
      <w:jc w:val="center"/>
      <w:rPr>
        <w:rFonts w:cs="Arial"/>
        <w:sz w:val="14"/>
      </w:rPr>
    </w:pPr>
    <w:r w:rsidRPr="003E5D47">
      <w:rPr>
        <w:rFonts w:cs="Arial"/>
        <w:sz w:val="14"/>
      </w:rPr>
      <w:fldChar w:fldCharType="begin"/>
    </w:r>
    <w:r w:rsidRPr="003E5D47">
      <w:rPr>
        <w:rFonts w:cs="Arial"/>
        <w:sz w:val="14"/>
      </w:rPr>
      <w:instrText xml:space="preserve"> DOCPROPERTY "Status" </w:instrText>
    </w:r>
    <w:r w:rsidRPr="003E5D47">
      <w:rPr>
        <w:rFonts w:cs="Arial"/>
        <w:sz w:val="14"/>
      </w:rPr>
      <w:fldChar w:fldCharType="separate"/>
    </w:r>
    <w:r w:rsidR="0081483E" w:rsidRPr="003E5D47">
      <w:rPr>
        <w:rFonts w:cs="Arial"/>
        <w:sz w:val="14"/>
      </w:rPr>
      <w:t xml:space="preserve"> </w:t>
    </w:r>
    <w:r w:rsidRPr="003E5D47">
      <w:rPr>
        <w:rFonts w:cs="Arial"/>
        <w:sz w:val="14"/>
      </w:rPr>
      <w:fldChar w:fldCharType="end"/>
    </w:r>
    <w:r w:rsidRPr="003E5D47">
      <w:rPr>
        <w:rFonts w:cs="Arial"/>
        <w:sz w:val="14"/>
      </w:rPr>
      <w:fldChar w:fldCharType="begin"/>
    </w:r>
    <w:r w:rsidRPr="003E5D47">
      <w:rPr>
        <w:rFonts w:cs="Arial"/>
        <w:sz w:val="14"/>
      </w:rPr>
      <w:instrText xml:space="preserve"> COMMENTS  \* MERGEFORMAT </w:instrText>
    </w:r>
    <w:r w:rsidRPr="003E5D47">
      <w:rPr>
        <w:rFonts w:cs="Arial"/>
        <w:sz w:val="14"/>
      </w:rPr>
      <w:fldChar w:fldCharType="end"/>
    </w:r>
    <w:r w:rsidR="003E5D47" w:rsidRPr="003E5D4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B9D7" w14:textId="3793E98B" w:rsidR="001D5662" w:rsidRPr="003E5D47" w:rsidRDefault="003E5D47" w:rsidP="003E5D47">
    <w:pPr>
      <w:pStyle w:val="Footer"/>
      <w:jc w:val="center"/>
      <w:rPr>
        <w:rFonts w:cs="Arial"/>
        <w:sz w:val="14"/>
      </w:rPr>
    </w:pPr>
    <w:r w:rsidRPr="003E5D4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A697" w14:textId="77777777" w:rsidR="00570907" w:rsidRDefault="0057090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70907" w14:paraId="4EEC2D33" w14:textId="77777777">
      <w:tc>
        <w:tcPr>
          <w:tcW w:w="846" w:type="pct"/>
        </w:tcPr>
        <w:p w14:paraId="1DDEE731" w14:textId="77777777" w:rsidR="00570907" w:rsidRDefault="0057090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B5811B4" w14:textId="44284C76" w:rsidR="00570907" w:rsidRDefault="003E5D47">
          <w:pPr>
            <w:pStyle w:val="Footer"/>
            <w:jc w:val="center"/>
          </w:pPr>
          <w:r>
            <w:fldChar w:fldCharType="begin"/>
          </w:r>
          <w:r>
            <w:instrText xml:space="preserve"> REF Citation *\charformat </w:instrText>
          </w:r>
          <w:r>
            <w:fldChar w:fldCharType="separate"/>
          </w:r>
          <w:r w:rsidR="0081483E">
            <w:t>Electoral Regulation 1993</w:t>
          </w:r>
          <w:r>
            <w:fldChar w:fldCharType="end"/>
          </w:r>
        </w:p>
        <w:p w14:paraId="4CABE422" w14:textId="18498CAF" w:rsidR="00570907" w:rsidRDefault="003E5D47">
          <w:pPr>
            <w:pStyle w:val="FooterInfoCentre"/>
          </w:pPr>
          <w:r>
            <w:fldChar w:fldCharType="begin"/>
          </w:r>
          <w:r>
            <w:instrText xml:space="preserve"> DOCPROPERTY "Eff"  </w:instrText>
          </w:r>
          <w:r>
            <w:fldChar w:fldCharType="separate"/>
          </w:r>
          <w:r w:rsidR="0081483E">
            <w:t xml:space="preserve">Effective:  </w:t>
          </w:r>
          <w:r>
            <w:fldChar w:fldCharType="end"/>
          </w:r>
          <w:r>
            <w:fldChar w:fldCharType="begin"/>
          </w:r>
          <w:r>
            <w:instrText xml:space="preserve"> DOCPROPERTY "StartDt"   </w:instrText>
          </w:r>
          <w:r>
            <w:fldChar w:fldCharType="separate"/>
          </w:r>
          <w:r w:rsidR="0081483E">
            <w:t>02/05/23</w:t>
          </w:r>
          <w:r>
            <w:fldChar w:fldCharType="end"/>
          </w:r>
          <w:r>
            <w:fldChar w:fldCharType="begin"/>
          </w:r>
          <w:r>
            <w:instrText xml:space="preserve"> DOCPROPERTY "EndDt"  </w:instrText>
          </w:r>
          <w:r>
            <w:fldChar w:fldCharType="separate"/>
          </w:r>
          <w:r w:rsidR="0081483E">
            <w:t>-28/11/23</w:t>
          </w:r>
          <w:r>
            <w:fldChar w:fldCharType="end"/>
          </w:r>
        </w:p>
      </w:tc>
      <w:tc>
        <w:tcPr>
          <w:tcW w:w="1061" w:type="pct"/>
        </w:tcPr>
        <w:p w14:paraId="795BB999" w14:textId="46F810F2" w:rsidR="00570907" w:rsidRDefault="003E5D47">
          <w:pPr>
            <w:pStyle w:val="Footer"/>
            <w:jc w:val="right"/>
          </w:pPr>
          <w:r>
            <w:fldChar w:fldCharType="begin"/>
          </w:r>
          <w:r>
            <w:instrText xml:space="preserve"> DOCPROPERTY "Category"  </w:instrText>
          </w:r>
          <w:r>
            <w:fldChar w:fldCharType="separate"/>
          </w:r>
          <w:r w:rsidR="0081483E">
            <w:t>R23</w:t>
          </w:r>
          <w:r>
            <w:fldChar w:fldCharType="end"/>
          </w:r>
          <w:r w:rsidR="00570907">
            <w:br/>
          </w:r>
          <w:r>
            <w:fldChar w:fldCharType="begin"/>
          </w:r>
          <w:r>
            <w:instrText xml:space="preserve"> DOCPROPERTY "RepubDt"  </w:instrText>
          </w:r>
          <w:r>
            <w:fldChar w:fldCharType="separate"/>
          </w:r>
          <w:r w:rsidR="0081483E">
            <w:t>02/05/23</w:t>
          </w:r>
          <w:r>
            <w:fldChar w:fldCharType="end"/>
          </w:r>
        </w:p>
      </w:tc>
    </w:tr>
  </w:tbl>
  <w:p w14:paraId="558ED8DD" w14:textId="4E016315" w:rsidR="00570907" w:rsidRPr="003E5D47" w:rsidRDefault="003E5D47" w:rsidP="003E5D47">
    <w:pPr>
      <w:pStyle w:val="Status"/>
      <w:rPr>
        <w:rFonts w:cs="Arial"/>
      </w:rPr>
    </w:pPr>
    <w:r w:rsidRPr="003E5D47">
      <w:rPr>
        <w:rFonts w:cs="Arial"/>
      </w:rPr>
      <w:fldChar w:fldCharType="begin"/>
    </w:r>
    <w:r w:rsidRPr="003E5D47">
      <w:rPr>
        <w:rFonts w:cs="Arial"/>
      </w:rPr>
      <w:instrText xml:space="preserve"> DOCPROPERTY "Status" </w:instrText>
    </w:r>
    <w:r w:rsidRPr="003E5D47">
      <w:rPr>
        <w:rFonts w:cs="Arial"/>
      </w:rPr>
      <w:fldChar w:fldCharType="separate"/>
    </w:r>
    <w:r w:rsidR="0081483E" w:rsidRPr="003E5D47">
      <w:rPr>
        <w:rFonts w:cs="Arial"/>
      </w:rPr>
      <w:t xml:space="preserve"> </w:t>
    </w:r>
    <w:r w:rsidRPr="003E5D47">
      <w:rPr>
        <w:rFonts w:cs="Arial"/>
      </w:rPr>
      <w:fldChar w:fldCharType="end"/>
    </w:r>
    <w:r w:rsidRPr="003E5D4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517F" w14:textId="77777777" w:rsidR="00570907" w:rsidRDefault="0057090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0907" w14:paraId="0D575C95" w14:textId="77777777">
      <w:tc>
        <w:tcPr>
          <w:tcW w:w="1061" w:type="pct"/>
        </w:tcPr>
        <w:p w14:paraId="46A9247E" w14:textId="033B4F92" w:rsidR="00570907" w:rsidRDefault="003E5D47">
          <w:pPr>
            <w:pStyle w:val="Footer"/>
          </w:pPr>
          <w:r>
            <w:fldChar w:fldCharType="begin"/>
          </w:r>
          <w:r>
            <w:instrText xml:space="preserve"> DOCPROPERTY "Category"  </w:instrText>
          </w:r>
          <w:r>
            <w:fldChar w:fldCharType="separate"/>
          </w:r>
          <w:r w:rsidR="0081483E">
            <w:t>R23</w:t>
          </w:r>
          <w:r>
            <w:fldChar w:fldCharType="end"/>
          </w:r>
          <w:r w:rsidR="00570907">
            <w:br/>
          </w:r>
          <w:r>
            <w:fldChar w:fldCharType="begin"/>
          </w:r>
          <w:r>
            <w:instrText xml:space="preserve"> DOCPROPERTY "RepubDt"  </w:instrText>
          </w:r>
          <w:r>
            <w:fldChar w:fldCharType="separate"/>
          </w:r>
          <w:r w:rsidR="0081483E">
            <w:t>02/05/23</w:t>
          </w:r>
          <w:r>
            <w:fldChar w:fldCharType="end"/>
          </w:r>
        </w:p>
      </w:tc>
      <w:tc>
        <w:tcPr>
          <w:tcW w:w="3093" w:type="pct"/>
        </w:tcPr>
        <w:p w14:paraId="61E9C7D1" w14:textId="05E7FBEA" w:rsidR="00570907" w:rsidRDefault="003E5D47">
          <w:pPr>
            <w:pStyle w:val="Footer"/>
            <w:jc w:val="center"/>
          </w:pPr>
          <w:r>
            <w:fldChar w:fldCharType="begin"/>
          </w:r>
          <w:r>
            <w:instrText xml:space="preserve"> REF Citation *\charformat </w:instrText>
          </w:r>
          <w:r>
            <w:fldChar w:fldCharType="separate"/>
          </w:r>
          <w:r w:rsidR="0081483E">
            <w:t>Electoral Regulation 1993</w:t>
          </w:r>
          <w:r>
            <w:fldChar w:fldCharType="end"/>
          </w:r>
        </w:p>
        <w:p w14:paraId="60A39928" w14:textId="5845953A" w:rsidR="00570907" w:rsidRDefault="003E5D47">
          <w:pPr>
            <w:pStyle w:val="FooterInfoCentre"/>
          </w:pPr>
          <w:r>
            <w:fldChar w:fldCharType="begin"/>
          </w:r>
          <w:r>
            <w:instrText xml:space="preserve"> DOCPROPERTY "Eff"  </w:instrText>
          </w:r>
          <w:r>
            <w:fldChar w:fldCharType="separate"/>
          </w:r>
          <w:r w:rsidR="0081483E">
            <w:t xml:space="preserve">Effective:  </w:t>
          </w:r>
          <w:r>
            <w:fldChar w:fldCharType="end"/>
          </w:r>
          <w:r>
            <w:fldChar w:fldCharType="begin"/>
          </w:r>
          <w:r>
            <w:instrText xml:space="preserve"> DOCPROPERTY "StartDt"  </w:instrText>
          </w:r>
          <w:r>
            <w:fldChar w:fldCharType="separate"/>
          </w:r>
          <w:r w:rsidR="0081483E">
            <w:t>02/05/23</w:t>
          </w:r>
          <w:r>
            <w:fldChar w:fldCharType="end"/>
          </w:r>
          <w:r>
            <w:fldChar w:fldCharType="begin"/>
          </w:r>
          <w:r>
            <w:instrText xml:space="preserve"> DOCPROPERTY "EndDt"  </w:instrText>
          </w:r>
          <w:r>
            <w:fldChar w:fldCharType="separate"/>
          </w:r>
          <w:r w:rsidR="0081483E">
            <w:t>-28/11/23</w:t>
          </w:r>
          <w:r>
            <w:fldChar w:fldCharType="end"/>
          </w:r>
        </w:p>
      </w:tc>
      <w:tc>
        <w:tcPr>
          <w:tcW w:w="846" w:type="pct"/>
        </w:tcPr>
        <w:p w14:paraId="7F377383" w14:textId="77777777" w:rsidR="00570907" w:rsidRDefault="0057090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877A7F" w14:textId="6D82CD0D" w:rsidR="00570907" w:rsidRPr="003E5D47" w:rsidRDefault="003E5D47" w:rsidP="003E5D47">
    <w:pPr>
      <w:pStyle w:val="Status"/>
      <w:rPr>
        <w:rFonts w:cs="Arial"/>
      </w:rPr>
    </w:pPr>
    <w:r w:rsidRPr="003E5D47">
      <w:rPr>
        <w:rFonts w:cs="Arial"/>
      </w:rPr>
      <w:fldChar w:fldCharType="begin"/>
    </w:r>
    <w:r w:rsidRPr="003E5D47">
      <w:rPr>
        <w:rFonts w:cs="Arial"/>
      </w:rPr>
      <w:instrText xml:space="preserve"> DOCPROPERTY "Status" </w:instrText>
    </w:r>
    <w:r w:rsidRPr="003E5D47">
      <w:rPr>
        <w:rFonts w:cs="Arial"/>
      </w:rPr>
      <w:fldChar w:fldCharType="separate"/>
    </w:r>
    <w:r w:rsidR="0081483E" w:rsidRPr="003E5D47">
      <w:rPr>
        <w:rFonts w:cs="Arial"/>
      </w:rPr>
      <w:t xml:space="preserve"> </w:t>
    </w:r>
    <w:r w:rsidRPr="003E5D47">
      <w:rPr>
        <w:rFonts w:cs="Arial"/>
      </w:rPr>
      <w:fldChar w:fldCharType="end"/>
    </w:r>
    <w:r w:rsidRPr="003E5D4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CEAA" w14:textId="77777777" w:rsidR="00570907" w:rsidRDefault="0057090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0907" w14:paraId="11F172A0" w14:textId="77777777">
      <w:tc>
        <w:tcPr>
          <w:tcW w:w="1061" w:type="pct"/>
        </w:tcPr>
        <w:p w14:paraId="7E572805" w14:textId="142B050E" w:rsidR="00570907" w:rsidRDefault="003E5D47">
          <w:pPr>
            <w:pStyle w:val="Footer"/>
          </w:pPr>
          <w:r>
            <w:fldChar w:fldCharType="begin"/>
          </w:r>
          <w:r>
            <w:instrText xml:space="preserve"> DOCPROPERTY "Category"  </w:instrText>
          </w:r>
          <w:r>
            <w:fldChar w:fldCharType="separate"/>
          </w:r>
          <w:r w:rsidR="0081483E">
            <w:t>R23</w:t>
          </w:r>
          <w:r>
            <w:fldChar w:fldCharType="end"/>
          </w:r>
          <w:r w:rsidR="00570907">
            <w:br/>
          </w:r>
          <w:r>
            <w:fldChar w:fldCharType="begin"/>
          </w:r>
          <w:r>
            <w:instrText xml:space="preserve"> DOCPROPERTY "RepubDt"  </w:instrText>
          </w:r>
          <w:r>
            <w:fldChar w:fldCharType="separate"/>
          </w:r>
          <w:r w:rsidR="0081483E">
            <w:t>02/05/23</w:t>
          </w:r>
          <w:r>
            <w:fldChar w:fldCharType="end"/>
          </w:r>
        </w:p>
      </w:tc>
      <w:tc>
        <w:tcPr>
          <w:tcW w:w="3093" w:type="pct"/>
        </w:tcPr>
        <w:p w14:paraId="70A746F8" w14:textId="6147F196" w:rsidR="00570907" w:rsidRDefault="003E5D47">
          <w:pPr>
            <w:pStyle w:val="Footer"/>
            <w:jc w:val="center"/>
          </w:pPr>
          <w:r>
            <w:fldChar w:fldCharType="begin"/>
          </w:r>
          <w:r>
            <w:instrText xml:space="preserve"> REF Citation *\charformat </w:instrText>
          </w:r>
          <w:r>
            <w:fldChar w:fldCharType="separate"/>
          </w:r>
          <w:r w:rsidR="0081483E">
            <w:t>Electoral Regulation 1993</w:t>
          </w:r>
          <w:r>
            <w:fldChar w:fldCharType="end"/>
          </w:r>
        </w:p>
        <w:p w14:paraId="5C5A7B5F" w14:textId="74C32A08" w:rsidR="00570907" w:rsidRDefault="003E5D47">
          <w:pPr>
            <w:pStyle w:val="FooterInfoCentre"/>
          </w:pPr>
          <w:r>
            <w:fldChar w:fldCharType="begin"/>
          </w:r>
          <w:r>
            <w:instrText xml:space="preserve"> DOCPROPERTY "Eff"  </w:instrText>
          </w:r>
          <w:r>
            <w:fldChar w:fldCharType="separate"/>
          </w:r>
          <w:r w:rsidR="0081483E">
            <w:t xml:space="preserve">Effective:  </w:t>
          </w:r>
          <w:r>
            <w:fldChar w:fldCharType="end"/>
          </w:r>
          <w:r>
            <w:fldChar w:fldCharType="begin"/>
          </w:r>
          <w:r>
            <w:instrText xml:space="preserve"> DOCPROPERTY "StartDt"   </w:instrText>
          </w:r>
          <w:r>
            <w:fldChar w:fldCharType="separate"/>
          </w:r>
          <w:r w:rsidR="0081483E">
            <w:t>02/05/23</w:t>
          </w:r>
          <w:r>
            <w:fldChar w:fldCharType="end"/>
          </w:r>
          <w:r>
            <w:fldChar w:fldCharType="begin"/>
          </w:r>
          <w:r>
            <w:instrText xml:space="preserve"> DOCPROPERTY "EndDt"  </w:instrText>
          </w:r>
          <w:r>
            <w:fldChar w:fldCharType="separate"/>
          </w:r>
          <w:r w:rsidR="0081483E">
            <w:t>-28/11/23</w:t>
          </w:r>
          <w:r>
            <w:fldChar w:fldCharType="end"/>
          </w:r>
        </w:p>
      </w:tc>
      <w:tc>
        <w:tcPr>
          <w:tcW w:w="846" w:type="pct"/>
        </w:tcPr>
        <w:p w14:paraId="163BDF47" w14:textId="77777777" w:rsidR="00570907" w:rsidRDefault="0057090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C710B4" w14:textId="19B5C63D" w:rsidR="00570907" w:rsidRPr="003E5D47" w:rsidRDefault="003E5D47" w:rsidP="003E5D47">
    <w:pPr>
      <w:pStyle w:val="Status"/>
      <w:rPr>
        <w:rFonts w:cs="Arial"/>
      </w:rPr>
    </w:pPr>
    <w:r w:rsidRPr="003E5D4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A760" w14:textId="77777777" w:rsidR="00570907" w:rsidRDefault="0057090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0907" w14:paraId="1E097819" w14:textId="77777777">
      <w:tc>
        <w:tcPr>
          <w:tcW w:w="847" w:type="pct"/>
        </w:tcPr>
        <w:p w14:paraId="7CD8CBB0" w14:textId="77777777" w:rsidR="00570907" w:rsidRDefault="0057090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240B1986" w14:textId="37916256" w:rsidR="00570907" w:rsidRDefault="003E5D47">
          <w:pPr>
            <w:pStyle w:val="Footer"/>
            <w:jc w:val="center"/>
          </w:pPr>
          <w:r>
            <w:fldChar w:fldCharType="begin"/>
          </w:r>
          <w:r>
            <w:instrText xml:space="preserve"> REF Citation *\charformat </w:instrText>
          </w:r>
          <w:r>
            <w:fldChar w:fldCharType="separate"/>
          </w:r>
          <w:r w:rsidR="0081483E">
            <w:t>Electoral Regulation 1993</w:t>
          </w:r>
          <w:r>
            <w:fldChar w:fldCharType="end"/>
          </w:r>
        </w:p>
        <w:p w14:paraId="58DEE373" w14:textId="706E5A11" w:rsidR="00570907" w:rsidRDefault="003E5D47">
          <w:pPr>
            <w:pStyle w:val="FooterInfoCentre"/>
          </w:pPr>
          <w:r>
            <w:fldChar w:fldCharType="begin"/>
          </w:r>
          <w:r>
            <w:instrText xml:space="preserve"> DOCPROPERTY "Eff"  *\charformat </w:instrText>
          </w:r>
          <w:r>
            <w:fldChar w:fldCharType="separate"/>
          </w:r>
          <w:r w:rsidR="0081483E">
            <w:t xml:space="preserve">Effective:  </w:t>
          </w:r>
          <w:r>
            <w:fldChar w:fldCharType="end"/>
          </w:r>
          <w:r>
            <w:fldChar w:fldCharType="begin"/>
          </w:r>
          <w:r>
            <w:instrText xml:space="preserve"> DOCPROPERTY "StartDt"  *\charformat </w:instrText>
          </w:r>
          <w:r>
            <w:fldChar w:fldCharType="separate"/>
          </w:r>
          <w:r w:rsidR="0081483E">
            <w:t>02/05/23</w:t>
          </w:r>
          <w:r>
            <w:fldChar w:fldCharType="end"/>
          </w:r>
          <w:r>
            <w:fldChar w:fldCharType="begin"/>
          </w:r>
          <w:r>
            <w:instrText xml:space="preserve"> DOCPROPERTY "EndDt"  *\charformat </w:instrText>
          </w:r>
          <w:r>
            <w:fldChar w:fldCharType="separate"/>
          </w:r>
          <w:r w:rsidR="0081483E">
            <w:t>-28/11/23</w:t>
          </w:r>
          <w:r>
            <w:fldChar w:fldCharType="end"/>
          </w:r>
        </w:p>
      </w:tc>
      <w:tc>
        <w:tcPr>
          <w:tcW w:w="1061" w:type="pct"/>
        </w:tcPr>
        <w:p w14:paraId="79C88E56" w14:textId="416CC251" w:rsidR="00570907" w:rsidRDefault="003E5D47">
          <w:pPr>
            <w:pStyle w:val="Footer"/>
            <w:jc w:val="right"/>
          </w:pPr>
          <w:r>
            <w:fldChar w:fldCharType="begin"/>
          </w:r>
          <w:r>
            <w:instrText xml:space="preserve"> DOCPROPERTY "Category"  *\charformat  </w:instrText>
          </w:r>
          <w:r>
            <w:fldChar w:fldCharType="separate"/>
          </w:r>
          <w:r w:rsidR="0081483E">
            <w:t>R23</w:t>
          </w:r>
          <w:r>
            <w:fldChar w:fldCharType="end"/>
          </w:r>
          <w:r w:rsidR="00570907">
            <w:br/>
          </w:r>
          <w:r>
            <w:fldChar w:fldCharType="begin"/>
          </w:r>
          <w:r>
            <w:instrText xml:space="preserve"> DOCPROPERTY "RepubDt"  *\charformat  </w:instrText>
          </w:r>
          <w:r>
            <w:fldChar w:fldCharType="separate"/>
          </w:r>
          <w:r w:rsidR="0081483E">
            <w:t>02/05/23</w:t>
          </w:r>
          <w:r>
            <w:fldChar w:fldCharType="end"/>
          </w:r>
        </w:p>
      </w:tc>
    </w:tr>
  </w:tbl>
  <w:p w14:paraId="6C511E7C" w14:textId="71F5F131" w:rsidR="00570907" w:rsidRPr="003E5D47" w:rsidRDefault="003E5D47" w:rsidP="003E5D47">
    <w:pPr>
      <w:pStyle w:val="Status"/>
      <w:rPr>
        <w:rFonts w:cs="Arial"/>
      </w:rPr>
    </w:pPr>
    <w:r w:rsidRPr="003E5D47">
      <w:rPr>
        <w:rFonts w:cs="Arial"/>
      </w:rPr>
      <w:fldChar w:fldCharType="begin"/>
    </w:r>
    <w:r w:rsidRPr="003E5D47">
      <w:rPr>
        <w:rFonts w:cs="Arial"/>
      </w:rPr>
      <w:instrText xml:space="preserve"> DOCPROPERTY "S</w:instrText>
    </w:r>
    <w:r w:rsidRPr="003E5D47">
      <w:rPr>
        <w:rFonts w:cs="Arial"/>
      </w:rPr>
      <w:instrText xml:space="preserve">tatus" </w:instrText>
    </w:r>
    <w:r w:rsidRPr="003E5D47">
      <w:rPr>
        <w:rFonts w:cs="Arial"/>
      </w:rPr>
      <w:fldChar w:fldCharType="separate"/>
    </w:r>
    <w:r w:rsidR="0081483E" w:rsidRPr="003E5D47">
      <w:rPr>
        <w:rFonts w:cs="Arial"/>
      </w:rPr>
      <w:t xml:space="preserve"> </w:t>
    </w:r>
    <w:r w:rsidRPr="003E5D47">
      <w:rPr>
        <w:rFonts w:cs="Arial"/>
      </w:rPr>
      <w:fldChar w:fldCharType="end"/>
    </w:r>
    <w:r w:rsidRPr="003E5D4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7111" w14:textId="77777777" w:rsidR="00570907" w:rsidRDefault="0057090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0907" w14:paraId="758F0140" w14:textId="77777777">
      <w:tc>
        <w:tcPr>
          <w:tcW w:w="1061" w:type="pct"/>
        </w:tcPr>
        <w:p w14:paraId="192A7E68" w14:textId="0DAEB74B" w:rsidR="00570907" w:rsidRDefault="003E5D47">
          <w:pPr>
            <w:pStyle w:val="Footer"/>
          </w:pPr>
          <w:r>
            <w:fldChar w:fldCharType="begin"/>
          </w:r>
          <w:r>
            <w:instrText xml:space="preserve"> DOCPROPERTY "Category"  *\charformat  </w:instrText>
          </w:r>
          <w:r>
            <w:fldChar w:fldCharType="separate"/>
          </w:r>
          <w:r w:rsidR="0081483E">
            <w:t>R23</w:t>
          </w:r>
          <w:r>
            <w:fldChar w:fldCharType="end"/>
          </w:r>
          <w:r w:rsidR="00570907">
            <w:br/>
          </w:r>
          <w:r>
            <w:fldChar w:fldCharType="begin"/>
          </w:r>
          <w:r>
            <w:instrText xml:space="preserve"> DOCPROPERTY "RepubDt"  *\charformat  </w:instrText>
          </w:r>
          <w:r>
            <w:fldChar w:fldCharType="separate"/>
          </w:r>
          <w:r w:rsidR="0081483E">
            <w:t>02/05/23</w:t>
          </w:r>
          <w:r>
            <w:fldChar w:fldCharType="end"/>
          </w:r>
        </w:p>
      </w:tc>
      <w:tc>
        <w:tcPr>
          <w:tcW w:w="3092" w:type="pct"/>
        </w:tcPr>
        <w:p w14:paraId="0E401E8C" w14:textId="35B18154" w:rsidR="00570907" w:rsidRDefault="003E5D47">
          <w:pPr>
            <w:pStyle w:val="Footer"/>
            <w:jc w:val="center"/>
          </w:pPr>
          <w:r>
            <w:fldChar w:fldCharType="begin"/>
          </w:r>
          <w:r>
            <w:instrText xml:space="preserve"> REF Citation *\charformat </w:instrText>
          </w:r>
          <w:r>
            <w:fldChar w:fldCharType="separate"/>
          </w:r>
          <w:r w:rsidR="0081483E">
            <w:t>Electoral Regulation 1993</w:t>
          </w:r>
          <w:r>
            <w:fldChar w:fldCharType="end"/>
          </w:r>
        </w:p>
        <w:p w14:paraId="4CE08E44" w14:textId="1EB7D548" w:rsidR="00570907" w:rsidRDefault="003E5D47">
          <w:pPr>
            <w:pStyle w:val="FooterInfoCentre"/>
          </w:pPr>
          <w:r>
            <w:fldChar w:fldCharType="begin"/>
          </w:r>
          <w:r>
            <w:instrText xml:space="preserve"> DOCPROPERTY "Eff"  *\charformat </w:instrText>
          </w:r>
          <w:r>
            <w:fldChar w:fldCharType="separate"/>
          </w:r>
          <w:r w:rsidR="0081483E">
            <w:t xml:space="preserve">Effective:  </w:t>
          </w:r>
          <w:r>
            <w:fldChar w:fldCharType="end"/>
          </w:r>
          <w:r>
            <w:fldChar w:fldCharType="begin"/>
          </w:r>
          <w:r>
            <w:instrText xml:space="preserve"> DOCPROPERTY "StartDt"  *\charformat </w:instrText>
          </w:r>
          <w:r>
            <w:fldChar w:fldCharType="separate"/>
          </w:r>
          <w:r w:rsidR="0081483E">
            <w:t>02/05/23</w:t>
          </w:r>
          <w:r>
            <w:fldChar w:fldCharType="end"/>
          </w:r>
          <w:r>
            <w:fldChar w:fldCharType="begin"/>
          </w:r>
          <w:r>
            <w:instrText xml:space="preserve"> DOCPROPERTY "EndDt"  *\charformat </w:instrText>
          </w:r>
          <w:r>
            <w:fldChar w:fldCharType="separate"/>
          </w:r>
          <w:r w:rsidR="0081483E">
            <w:t>-28/11/23</w:t>
          </w:r>
          <w:r>
            <w:fldChar w:fldCharType="end"/>
          </w:r>
        </w:p>
      </w:tc>
      <w:tc>
        <w:tcPr>
          <w:tcW w:w="847" w:type="pct"/>
        </w:tcPr>
        <w:p w14:paraId="5DBEA363" w14:textId="77777777" w:rsidR="00570907" w:rsidRDefault="005709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A2FF0DC" w14:textId="740153BA" w:rsidR="00570907" w:rsidRPr="003E5D47" w:rsidRDefault="003E5D47" w:rsidP="003E5D47">
    <w:pPr>
      <w:pStyle w:val="Status"/>
      <w:rPr>
        <w:rFonts w:cs="Arial"/>
      </w:rPr>
    </w:pPr>
    <w:r w:rsidRPr="003E5D47">
      <w:rPr>
        <w:rFonts w:cs="Arial"/>
      </w:rPr>
      <w:fldChar w:fldCharType="begin"/>
    </w:r>
    <w:r w:rsidRPr="003E5D47">
      <w:rPr>
        <w:rFonts w:cs="Arial"/>
      </w:rPr>
      <w:instrText xml:space="preserve"> DOCPROPERTY "Status" </w:instrText>
    </w:r>
    <w:r w:rsidRPr="003E5D47">
      <w:rPr>
        <w:rFonts w:cs="Arial"/>
      </w:rPr>
      <w:fldChar w:fldCharType="separate"/>
    </w:r>
    <w:r w:rsidR="0081483E" w:rsidRPr="003E5D47">
      <w:rPr>
        <w:rFonts w:cs="Arial"/>
      </w:rPr>
      <w:t xml:space="preserve"> </w:t>
    </w:r>
    <w:r w:rsidRPr="003E5D47">
      <w:rPr>
        <w:rFonts w:cs="Arial"/>
      </w:rPr>
      <w:fldChar w:fldCharType="end"/>
    </w:r>
    <w:r w:rsidRPr="003E5D4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2512" w14:textId="77777777" w:rsidR="00570907" w:rsidRDefault="0057090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70907" w14:paraId="3FB50981" w14:textId="77777777">
      <w:tc>
        <w:tcPr>
          <w:tcW w:w="1061" w:type="pct"/>
        </w:tcPr>
        <w:p w14:paraId="3BAB022D" w14:textId="33DEF4CC" w:rsidR="00570907" w:rsidRDefault="003E5D47">
          <w:pPr>
            <w:pStyle w:val="Footer"/>
          </w:pPr>
          <w:r>
            <w:fldChar w:fldCharType="begin"/>
          </w:r>
          <w:r>
            <w:instrText xml:space="preserve"> DOCPROPERTY "Category"  *\charformat  </w:instrText>
          </w:r>
          <w:r>
            <w:fldChar w:fldCharType="separate"/>
          </w:r>
          <w:r w:rsidR="0081483E">
            <w:t>R23</w:t>
          </w:r>
          <w:r>
            <w:fldChar w:fldCharType="end"/>
          </w:r>
          <w:r w:rsidR="00570907">
            <w:br/>
          </w:r>
          <w:r>
            <w:fldChar w:fldCharType="begin"/>
          </w:r>
          <w:r>
            <w:instrText xml:space="preserve"> DOCPROPERTY "RepubDt"  *\charformat  </w:instrText>
          </w:r>
          <w:r>
            <w:fldChar w:fldCharType="separate"/>
          </w:r>
          <w:r w:rsidR="0081483E">
            <w:t>02/05/23</w:t>
          </w:r>
          <w:r>
            <w:fldChar w:fldCharType="end"/>
          </w:r>
        </w:p>
      </w:tc>
      <w:tc>
        <w:tcPr>
          <w:tcW w:w="3092" w:type="pct"/>
        </w:tcPr>
        <w:p w14:paraId="2A7F3BA3" w14:textId="1C7FC21D" w:rsidR="00570907" w:rsidRDefault="003E5D47">
          <w:pPr>
            <w:pStyle w:val="Footer"/>
            <w:jc w:val="center"/>
          </w:pPr>
          <w:r>
            <w:fldChar w:fldCharType="begin"/>
          </w:r>
          <w:r>
            <w:instrText xml:space="preserve"> REF Citation *\charformat </w:instrText>
          </w:r>
          <w:r>
            <w:fldChar w:fldCharType="separate"/>
          </w:r>
          <w:r w:rsidR="0081483E">
            <w:t>Electoral Regulation 1993</w:t>
          </w:r>
          <w:r>
            <w:fldChar w:fldCharType="end"/>
          </w:r>
        </w:p>
        <w:p w14:paraId="6E1F9409" w14:textId="40C13C03" w:rsidR="00570907" w:rsidRDefault="003E5D47">
          <w:pPr>
            <w:pStyle w:val="FooterInfoCentre"/>
          </w:pPr>
          <w:r>
            <w:fldChar w:fldCharType="begin"/>
          </w:r>
          <w:r>
            <w:instrText xml:space="preserve"> DOCPROPERTY "Eff"  *\charformat </w:instrText>
          </w:r>
          <w:r>
            <w:fldChar w:fldCharType="separate"/>
          </w:r>
          <w:r w:rsidR="0081483E">
            <w:t xml:space="preserve">Effective:  </w:t>
          </w:r>
          <w:r>
            <w:fldChar w:fldCharType="end"/>
          </w:r>
          <w:r>
            <w:fldChar w:fldCharType="begin"/>
          </w:r>
          <w:r>
            <w:instrText xml:space="preserve"> DOCPROPERTY "StartDt"  *\charformat </w:instrText>
          </w:r>
          <w:r>
            <w:fldChar w:fldCharType="separate"/>
          </w:r>
          <w:r w:rsidR="0081483E">
            <w:t>02/05/23</w:t>
          </w:r>
          <w:r>
            <w:fldChar w:fldCharType="end"/>
          </w:r>
          <w:r>
            <w:fldChar w:fldCharType="begin"/>
          </w:r>
          <w:r>
            <w:instrText xml:space="preserve"> DOCPROPERTY "EndDt"  *\charformat </w:instrText>
          </w:r>
          <w:r>
            <w:fldChar w:fldCharType="separate"/>
          </w:r>
          <w:r w:rsidR="0081483E">
            <w:t>-28/11/23</w:t>
          </w:r>
          <w:r>
            <w:fldChar w:fldCharType="end"/>
          </w:r>
        </w:p>
      </w:tc>
      <w:tc>
        <w:tcPr>
          <w:tcW w:w="847" w:type="pct"/>
        </w:tcPr>
        <w:p w14:paraId="4C7F0379" w14:textId="77777777" w:rsidR="00570907" w:rsidRDefault="0057090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F3A7DD2" w14:textId="2643041B" w:rsidR="00570907" w:rsidRPr="003E5D47" w:rsidRDefault="003E5D47" w:rsidP="003E5D47">
    <w:pPr>
      <w:pStyle w:val="Status"/>
      <w:rPr>
        <w:rFonts w:cs="Arial"/>
      </w:rPr>
    </w:pPr>
    <w:r w:rsidRPr="003E5D47">
      <w:rPr>
        <w:rFonts w:cs="Arial"/>
      </w:rPr>
      <w:fldChar w:fldCharType="begin"/>
    </w:r>
    <w:r w:rsidRPr="003E5D47">
      <w:rPr>
        <w:rFonts w:cs="Arial"/>
      </w:rPr>
      <w:instrText xml:space="preserve"> DOCPROPERTY "Status" </w:instrText>
    </w:r>
    <w:r w:rsidRPr="003E5D47">
      <w:rPr>
        <w:rFonts w:cs="Arial"/>
      </w:rPr>
      <w:fldChar w:fldCharType="separate"/>
    </w:r>
    <w:r w:rsidR="0081483E" w:rsidRPr="003E5D47">
      <w:rPr>
        <w:rFonts w:cs="Arial"/>
      </w:rPr>
      <w:t xml:space="preserve"> </w:t>
    </w:r>
    <w:r w:rsidRPr="003E5D47">
      <w:rPr>
        <w:rFonts w:cs="Arial"/>
      </w:rPr>
      <w:fldChar w:fldCharType="end"/>
    </w:r>
    <w:r w:rsidRPr="003E5D4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F6E6" w14:textId="77777777" w:rsidR="00FF2EF5" w:rsidRDefault="00FF2EF5">
      <w:r>
        <w:separator/>
      </w:r>
    </w:p>
  </w:footnote>
  <w:footnote w:type="continuationSeparator" w:id="0">
    <w:p w14:paraId="0D0B7399" w14:textId="77777777" w:rsidR="00FF2EF5" w:rsidRDefault="00FF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A434" w14:textId="77777777" w:rsidR="001D5662" w:rsidRDefault="001D56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70907" w14:paraId="1A09816F" w14:textId="77777777">
      <w:trPr>
        <w:jc w:val="center"/>
      </w:trPr>
      <w:tc>
        <w:tcPr>
          <w:tcW w:w="1234" w:type="dxa"/>
          <w:gridSpan w:val="2"/>
        </w:tcPr>
        <w:p w14:paraId="35E603F0" w14:textId="77777777" w:rsidR="00570907" w:rsidRDefault="00570907">
          <w:pPr>
            <w:pStyle w:val="HeaderEven"/>
            <w:rPr>
              <w:b/>
            </w:rPr>
          </w:pPr>
          <w:r>
            <w:rPr>
              <w:b/>
            </w:rPr>
            <w:t>Endnotes</w:t>
          </w:r>
        </w:p>
      </w:tc>
      <w:tc>
        <w:tcPr>
          <w:tcW w:w="6062" w:type="dxa"/>
        </w:tcPr>
        <w:p w14:paraId="5431EACC" w14:textId="77777777" w:rsidR="00570907" w:rsidRDefault="00570907">
          <w:pPr>
            <w:pStyle w:val="HeaderEven"/>
          </w:pPr>
        </w:p>
      </w:tc>
    </w:tr>
    <w:tr w:rsidR="00570907" w14:paraId="0438D33E" w14:textId="77777777">
      <w:trPr>
        <w:cantSplit/>
        <w:jc w:val="center"/>
      </w:trPr>
      <w:tc>
        <w:tcPr>
          <w:tcW w:w="7296" w:type="dxa"/>
          <w:gridSpan w:val="3"/>
        </w:tcPr>
        <w:p w14:paraId="79B73352" w14:textId="77777777" w:rsidR="00570907" w:rsidRDefault="00570907">
          <w:pPr>
            <w:pStyle w:val="HeaderEven"/>
          </w:pPr>
        </w:p>
      </w:tc>
    </w:tr>
    <w:tr w:rsidR="00570907" w14:paraId="49219089" w14:textId="77777777">
      <w:trPr>
        <w:cantSplit/>
        <w:jc w:val="center"/>
      </w:trPr>
      <w:tc>
        <w:tcPr>
          <w:tcW w:w="700" w:type="dxa"/>
          <w:tcBorders>
            <w:bottom w:val="single" w:sz="4" w:space="0" w:color="auto"/>
          </w:tcBorders>
        </w:tcPr>
        <w:p w14:paraId="130CAE25" w14:textId="6893CDEF" w:rsidR="00570907" w:rsidRDefault="00570907">
          <w:pPr>
            <w:pStyle w:val="HeaderEven6"/>
          </w:pPr>
          <w:r>
            <w:rPr>
              <w:noProof/>
            </w:rPr>
            <w:fldChar w:fldCharType="begin"/>
          </w:r>
          <w:r>
            <w:rPr>
              <w:noProof/>
            </w:rPr>
            <w:instrText xml:space="preserve"> STYLEREF charTableNo \*charformat </w:instrText>
          </w:r>
          <w:r>
            <w:rPr>
              <w:noProof/>
            </w:rPr>
            <w:fldChar w:fldCharType="separate"/>
          </w:r>
          <w:r w:rsidR="003E5D47">
            <w:rPr>
              <w:noProof/>
            </w:rPr>
            <w:t>5</w:t>
          </w:r>
          <w:r>
            <w:rPr>
              <w:noProof/>
            </w:rPr>
            <w:fldChar w:fldCharType="end"/>
          </w:r>
        </w:p>
      </w:tc>
      <w:tc>
        <w:tcPr>
          <w:tcW w:w="6600" w:type="dxa"/>
          <w:gridSpan w:val="2"/>
          <w:tcBorders>
            <w:bottom w:val="single" w:sz="4" w:space="0" w:color="auto"/>
          </w:tcBorders>
        </w:tcPr>
        <w:p w14:paraId="688172E4" w14:textId="67E723B4" w:rsidR="00570907" w:rsidRDefault="00570907">
          <w:pPr>
            <w:pStyle w:val="HeaderEven6"/>
          </w:pPr>
          <w:r>
            <w:rPr>
              <w:noProof/>
            </w:rPr>
            <w:fldChar w:fldCharType="begin"/>
          </w:r>
          <w:r>
            <w:rPr>
              <w:noProof/>
            </w:rPr>
            <w:instrText xml:space="preserve"> STYLEREF charTableText \*charformat </w:instrText>
          </w:r>
          <w:r>
            <w:rPr>
              <w:noProof/>
            </w:rPr>
            <w:fldChar w:fldCharType="separate"/>
          </w:r>
          <w:r w:rsidR="003E5D47">
            <w:rPr>
              <w:noProof/>
            </w:rPr>
            <w:t>Earlier republications</w:t>
          </w:r>
          <w:r>
            <w:rPr>
              <w:noProof/>
            </w:rPr>
            <w:fldChar w:fldCharType="end"/>
          </w:r>
        </w:p>
      </w:tc>
    </w:tr>
  </w:tbl>
  <w:p w14:paraId="27B2AD57" w14:textId="77777777" w:rsidR="00570907" w:rsidRDefault="005709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70907" w14:paraId="165D1F1A" w14:textId="77777777">
      <w:trPr>
        <w:jc w:val="center"/>
      </w:trPr>
      <w:tc>
        <w:tcPr>
          <w:tcW w:w="5741" w:type="dxa"/>
        </w:tcPr>
        <w:p w14:paraId="6FF89896" w14:textId="77777777" w:rsidR="00570907" w:rsidRDefault="00570907">
          <w:pPr>
            <w:pStyle w:val="HeaderEven"/>
            <w:jc w:val="right"/>
          </w:pPr>
        </w:p>
      </w:tc>
      <w:tc>
        <w:tcPr>
          <w:tcW w:w="1560" w:type="dxa"/>
          <w:gridSpan w:val="2"/>
        </w:tcPr>
        <w:p w14:paraId="2F02B817" w14:textId="77777777" w:rsidR="00570907" w:rsidRDefault="00570907">
          <w:pPr>
            <w:pStyle w:val="HeaderEven"/>
            <w:jc w:val="right"/>
            <w:rPr>
              <w:b/>
            </w:rPr>
          </w:pPr>
          <w:r>
            <w:rPr>
              <w:b/>
            </w:rPr>
            <w:t>Endnotes</w:t>
          </w:r>
        </w:p>
      </w:tc>
    </w:tr>
    <w:tr w:rsidR="00570907" w14:paraId="5948C191" w14:textId="77777777">
      <w:trPr>
        <w:jc w:val="center"/>
      </w:trPr>
      <w:tc>
        <w:tcPr>
          <w:tcW w:w="7301" w:type="dxa"/>
          <w:gridSpan w:val="3"/>
        </w:tcPr>
        <w:p w14:paraId="0D7EECA2" w14:textId="77777777" w:rsidR="00570907" w:rsidRDefault="00570907">
          <w:pPr>
            <w:pStyle w:val="HeaderEven"/>
            <w:jc w:val="right"/>
            <w:rPr>
              <w:b/>
            </w:rPr>
          </w:pPr>
        </w:p>
      </w:tc>
    </w:tr>
    <w:tr w:rsidR="00570907" w14:paraId="08FD69A9" w14:textId="77777777">
      <w:trPr>
        <w:jc w:val="center"/>
      </w:trPr>
      <w:tc>
        <w:tcPr>
          <w:tcW w:w="6600" w:type="dxa"/>
          <w:gridSpan w:val="2"/>
          <w:tcBorders>
            <w:bottom w:val="single" w:sz="4" w:space="0" w:color="auto"/>
          </w:tcBorders>
        </w:tcPr>
        <w:p w14:paraId="5736B2CA" w14:textId="1C372C0F" w:rsidR="00570907" w:rsidRDefault="00570907">
          <w:pPr>
            <w:pStyle w:val="HeaderOdd6"/>
          </w:pPr>
          <w:r>
            <w:rPr>
              <w:noProof/>
            </w:rPr>
            <w:fldChar w:fldCharType="begin"/>
          </w:r>
          <w:r>
            <w:rPr>
              <w:noProof/>
            </w:rPr>
            <w:instrText xml:space="preserve"> STYLEREF charTableText \*charformat </w:instrText>
          </w:r>
          <w:r>
            <w:rPr>
              <w:noProof/>
            </w:rPr>
            <w:fldChar w:fldCharType="separate"/>
          </w:r>
          <w:r w:rsidR="003E5D47">
            <w:rPr>
              <w:noProof/>
            </w:rPr>
            <w:t>Earlier republications</w:t>
          </w:r>
          <w:r>
            <w:rPr>
              <w:noProof/>
            </w:rPr>
            <w:fldChar w:fldCharType="end"/>
          </w:r>
        </w:p>
      </w:tc>
      <w:tc>
        <w:tcPr>
          <w:tcW w:w="700" w:type="dxa"/>
          <w:tcBorders>
            <w:bottom w:val="single" w:sz="4" w:space="0" w:color="auto"/>
          </w:tcBorders>
        </w:tcPr>
        <w:p w14:paraId="6875C46D" w14:textId="60A51142" w:rsidR="00570907" w:rsidRDefault="00570907">
          <w:pPr>
            <w:pStyle w:val="HeaderOdd6"/>
          </w:pPr>
          <w:r>
            <w:rPr>
              <w:noProof/>
            </w:rPr>
            <w:fldChar w:fldCharType="begin"/>
          </w:r>
          <w:r>
            <w:rPr>
              <w:noProof/>
            </w:rPr>
            <w:instrText xml:space="preserve"> STYLEREF charTableNo \*charformat </w:instrText>
          </w:r>
          <w:r>
            <w:rPr>
              <w:noProof/>
            </w:rPr>
            <w:fldChar w:fldCharType="separate"/>
          </w:r>
          <w:r w:rsidR="003E5D47">
            <w:rPr>
              <w:noProof/>
            </w:rPr>
            <w:t>5</w:t>
          </w:r>
          <w:r>
            <w:rPr>
              <w:noProof/>
            </w:rPr>
            <w:fldChar w:fldCharType="end"/>
          </w:r>
        </w:p>
      </w:tc>
    </w:tr>
  </w:tbl>
  <w:p w14:paraId="7CCB269F" w14:textId="77777777" w:rsidR="00570907" w:rsidRDefault="0057090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D7AC" w14:textId="77777777" w:rsidR="00570907" w:rsidRDefault="0057090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2477" w14:textId="77777777" w:rsidR="00570907" w:rsidRDefault="0057090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D8D8" w14:textId="77777777" w:rsidR="00570907" w:rsidRDefault="0057090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570907" w14:paraId="5689AB43" w14:textId="77777777">
      <w:tc>
        <w:tcPr>
          <w:tcW w:w="900" w:type="pct"/>
        </w:tcPr>
        <w:p w14:paraId="7002932B" w14:textId="77777777" w:rsidR="00570907" w:rsidRDefault="00570907">
          <w:pPr>
            <w:pStyle w:val="HeaderEven"/>
          </w:pPr>
        </w:p>
      </w:tc>
      <w:tc>
        <w:tcPr>
          <w:tcW w:w="4100" w:type="pct"/>
        </w:tcPr>
        <w:p w14:paraId="2DD4C4AB" w14:textId="77777777" w:rsidR="00570907" w:rsidRDefault="00570907">
          <w:pPr>
            <w:pStyle w:val="HeaderEven"/>
          </w:pPr>
        </w:p>
      </w:tc>
    </w:tr>
    <w:tr w:rsidR="00570907" w14:paraId="03FFDCF6" w14:textId="77777777">
      <w:tc>
        <w:tcPr>
          <w:tcW w:w="4100" w:type="pct"/>
          <w:gridSpan w:val="2"/>
          <w:tcBorders>
            <w:bottom w:val="single" w:sz="4" w:space="0" w:color="auto"/>
          </w:tcBorders>
        </w:tcPr>
        <w:p w14:paraId="7A7C0CB1" w14:textId="4102C977" w:rsidR="00570907" w:rsidRDefault="00570907">
          <w:pPr>
            <w:pStyle w:val="HeaderEven6"/>
          </w:pPr>
          <w:r>
            <w:fldChar w:fldCharType="begin"/>
          </w:r>
          <w:r>
            <w:instrText xml:space="preserve"> STYLEREF charContents \* MERGEFORMAT </w:instrText>
          </w:r>
          <w:r>
            <w:fldChar w:fldCharType="end"/>
          </w:r>
        </w:p>
      </w:tc>
    </w:tr>
  </w:tbl>
  <w:p w14:paraId="09CC8A2F" w14:textId="11EF5D4B" w:rsidR="00570907" w:rsidRDefault="00570907">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570907" w14:paraId="4956E2B9" w14:textId="77777777">
      <w:tc>
        <w:tcPr>
          <w:tcW w:w="4100" w:type="pct"/>
        </w:tcPr>
        <w:p w14:paraId="09ABAB02" w14:textId="77777777" w:rsidR="00570907" w:rsidRDefault="00570907">
          <w:pPr>
            <w:pStyle w:val="HeaderOdd"/>
          </w:pPr>
        </w:p>
      </w:tc>
      <w:tc>
        <w:tcPr>
          <w:tcW w:w="900" w:type="pct"/>
        </w:tcPr>
        <w:p w14:paraId="19CC2FEA" w14:textId="77777777" w:rsidR="00570907" w:rsidRDefault="00570907">
          <w:pPr>
            <w:pStyle w:val="HeaderOdd"/>
          </w:pPr>
        </w:p>
      </w:tc>
    </w:tr>
    <w:tr w:rsidR="00570907" w14:paraId="56E054D5" w14:textId="77777777">
      <w:tc>
        <w:tcPr>
          <w:tcW w:w="900" w:type="pct"/>
          <w:gridSpan w:val="2"/>
          <w:tcBorders>
            <w:bottom w:val="single" w:sz="4" w:space="0" w:color="auto"/>
          </w:tcBorders>
        </w:tcPr>
        <w:p w14:paraId="2544AE52" w14:textId="0AFBFE35" w:rsidR="00570907" w:rsidRDefault="00570907">
          <w:pPr>
            <w:pStyle w:val="HeaderOdd6"/>
          </w:pPr>
          <w:r>
            <w:fldChar w:fldCharType="begin"/>
          </w:r>
          <w:r>
            <w:instrText xml:space="preserve"> STYLEREF charContents \* MERGEFORMAT </w:instrText>
          </w:r>
          <w:r>
            <w:fldChar w:fldCharType="end"/>
          </w:r>
        </w:p>
      </w:tc>
    </w:tr>
  </w:tbl>
  <w:p w14:paraId="77234F6F" w14:textId="2E7AB871" w:rsidR="00570907" w:rsidRDefault="00570907">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C1A7" w14:textId="77777777" w:rsidR="001D5662" w:rsidRDefault="001D5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0509" w14:textId="77777777" w:rsidR="001D5662" w:rsidRDefault="001D56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70907" w14:paraId="527E6E41" w14:textId="77777777">
      <w:tc>
        <w:tcPr>
          <w:tcW w:w="900" w:type="pct"/>
        </w:tcPr>
        <w:p w14:paraId="2E6AEC01" w14:textId="77777777" w:rsidR="00570907" w:rsidRDefault="00570907">
          <w:pPr>
            <w:pStyle w:val="HeaderEven"/>
          </w:pPr>
        </w:p>
      </w:tc>
      <w:tc>
        <w:tcPr>
          <w:tcW w:w="4100" w:type="pct"/>
        </w:tcPr>
        <w:p w14:paraId="56ECB8E8" w14:textId="77777777" w:rsidR="00570907" w:rsidRDefault="00570907">
          <w:pPr>
            <w:pStyle w:val="HeaderEven"/>
          </w:pPr>
        </w:p>
      </w:tc>
    </w:tr>
    <w:tr w:rsidR="00570907" w14:paraId="7993BFB1" w14:textId="77777777">
      <w:tc>
        <w:tcPr>
          <w:tcW w:w="4100" w:type="pct"/>
          <w:gridSpan w:val="2"/>
          <w:tcBorders>
            <w:bottom w:val="single" w:sz="4" w:space="0" w:color="auto"/>
          </w:tcBorders>
        </w:tcPr>
        <w:p w14:paraId="57588283" w14:textId="356911B0" w:rsidR="00570907" w:rsidRDefault="00570907">
          <w:pPr>
            <w:pStyle w:val="HeaderEven6"/>
          </w:pPr>
          <w:r>
            <w:rPr>
              <w:noProof/>
            </w:rPr>
            <w:fldChar w:fldCharType="begin"/>
          </w:r>
          <w:r>
            <w:rPr>
              <w:noProof/>
            </w:rPr>
            <w:instrText xml:space="preserve"> STYLEREF charContents \* MERGEFORMAT </w:instrText>
          </w:r>
          <w:r>
            <w:rPr>
              <w:noProof/>
            </w:rPr>
            <w:fldChar w:fldCharType="separate"/>
          </w:r>
          <w:r w:rsidR="003E5D47">
            <w:rPr>
              <w:noProof/>
            </w:rPr>
            <w:t>Contents</w:t>
          </w:r>
          <w:r>
            <w:rPr>
              <w:noProof/>
            </w:rPr>
            <w:fldChar w:fldCharType="end"/>
          </w:r>
        </w:p>
      </w:tc>
    </w:tr>
  </w:tbl>
  <w:p w14:paraId="342DDCEB" w14:textId="79704308" w:rsidR="00570907" w:rsidRDefault="00570907">
    <w:pPr>
      <w:pStyle w:val="N-9pt"/>
    </w:pPr>
    <w:r>
      <w:tab/>
    </w:r>
    <w:r>
      <w:rPr>
        <w:noProof/>
      </w:rPr>
      <w:fldChar w:fldCharType="begin"/>
    </w:r>
    <w:r>
      <w:rPr>
        <w:noProof/>
      </w:rPr>
      <w:instrText xml:space="preserve"> STYLEREF charPage \* MERGEFORMAT </w:instrText>
    </w:r>
    <w:r>
      <w:rPr>
        <w:noProof/>
      </w:rPr>
      <w:fldChar w:fldCharType="separate"/>
    </w:r>
    <w:r w:rsidR="003E5D4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70907" w14:paraId="6521D239" w14:textId="77777777">
      <w:tc>
        <w:tcPr>
          <w:tcW w:w="4100" w:type="pct"/>
        </w:tcPr>
        <w:p w14:paraId="11518267" w14:textId="77777777" w:rsidR="00570907" w:rsidRDefault="00570907">
          <w:pPr>
            <w:pStyle w:val="HeaderOdd"/>
          </w:pPr>
        </w:p>
      </w:tc>
      <w:tc>
        <w:tcPr>
          <w:tcW w:w="900" w:type="pct"/>
        </w:tcPr>
        <w:p w14:paraId="7F045AF1" w14:textId="77777777" w:rsidR="00570907" w:rsidRDefault="00570907">
          <w:pPr>
            <w:pStyle w:val="HeaderOdd"/>
          </w:pPr>
        </w:p>
      </w:tc>
    </w:tr>
    <w:tr w:rsidR="00570907" w14:paraId="30D4CECD" w14:textId="77777777">
      <w:tc>
        <w:tcPr>
          <w:tcW w:w="900" w:type="pct"/>
          <w:gridSpan w:val="2"/>
          <w:tcBorders>
            <w:bottom w:val="single" w:sz="4" w:space="0" w:color="auto"/>
          </w:tcBorders>
        </w:tcPr>
        <w:p w14:paraId="5D8ACC84" w14:textId="51EFAE4A" w:rsidR="00570907" w:rsidRDefault="00570907">
          <w:pPr>
            <w:pStyle w:val="HeaderOdd6"/>
          </w:pPr>
          <w:r>
            <w:fldChar w:fldCharType="begin"/>
          </w:r>
          <w:r>
            <w:instrText xml:space="preserve"> STYLEREF charContents \* MERGEFORMAT </w:instrText>
          </w:r>
          <w:r>
            <w:fldChar w:fldCharType="end"/>
          </w:r>
        </w:p>
      </w:tc>
    </w:tr>
  </w:tbl>
  <w:p w14:paraId="6F0E690F" w14:textId="1C76697E" w:rsidR="00570907" w:rsidRDefault="00570907">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70907" w14:paraId="5E5CF742" w14:textId="77777777">
      <w:tc>
        <w:tcPr>
          <w:tcW w:w="900" w:type="pct"/>
        </w:tcPr>
        <w:p w14:paraId="112AB900" w14:textId="3FF3BD32" w:rsidR="00570907" w:rsidRDefault="00570907">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F07EEB2" w14:textId="24B3BAA8" w:rsidR="00570907" w:rsidRDefault="00570907">
          <w:pPr>
            <w:pStyle w:val="HeaderEven"/>
          </w:pPr>
          <w:r>
            <w:fldChar w:fldCharType="begin"/>
          </w:r>
          <w:r>
            <w:instrText xml:space="preserve"> STYLEREF CharPartText \*charformat </w:instrText>
          </w:r>
          <w:r>
            <w:fldChar w:fldCharType="end"/>
          </w:r>
        </w:p>
      </w:tc>
    </w:tr>
    <w:tr w:rsidR="00570907" w14:paraId="16B803EE" w14:textId="77777777">
      <w:tc>
        <w:tcPr>
          <w:tcW w:w="900" w:type="pct"/>
        </w:tcPr>
        <w:p w14:paraId="2F867B97" w14:textId="5EFEF1FC" w:rsidR="00570907" w:rsidRDefault="0057090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54016D0" w14:textId="1C5AEFD9" w:rsidR="00570907" w:rsidRDefault="00570907">
          <w:pPr>
            <w:pStyle w:val="HeaderEven"/>
          </w:pPr>
          <w:r>
            <w:fldChar w:fldCharType="begin"/>
          </w:r>
          <w:r>
            <w:instrText xml:space="preserve"> STYLEREF CharDivText \*charformat </w:instrText>
          </w:r>
          <w:r>
            <w:fldChar w:fldCharType="end"/>
          </w:r>
        </w:p>
      </w:tc>
    </w:tr>
    <w:tr w:rsidR="00570907" w14:paraId="179828FB" w14:textId="77777777">
      <w:trPr>
        <w:cantSplit/>
      </w:trPr>
      <w:tc>
        <w:tcPr>
          <w:tcW w:w="4997" w:type="pct"/>
          <w:gridSpan w:val="2"/>
          <w:tcBorders>
            <w:bottom w:val="single" w:sz="4" w:space="0" w:color="auto"/>
          </w:tcBorders>
        </w:tcPr>
        <w:p w14:paraId="2C7B7730" w14:textId="68891D8A" w:rsidR="00570907" w:rsidRDefault="003E5D47">
          <w:pPr>
            <w:pStyle w:val="HeaderEven6"/>
          </w:pPr>
          <w:r>
            <w:fldChar w:fldCharType="begin"/>
          </w:r>
          <w:r>
            <w:instrText xml:space="preserve"> DOCPROPERTY "Company"  \* MERGEFORMAT </w:instrText>
          </w:r>
          <w:r>
            <w:fldChar w:fldCharType="separate"/>
          </w:r>
          <w:r w:rsidR="0081483E">
            <w:t>Section</w:t>
          </w:r>
          <w:r>
            <w:fldChar w:fldCharType="end"/>
          </w:r>
          <w:r w:rsidR="00570907">
            <w:t xml:space="preserve"> </w:t>
          </w:r>
          <w:r w:rsidR="00570907">
            <w:rPr>
              <w:noProof/>
            </w:rPr>
            <w:fldChar w:fldCharType="begin"/>
          </w:r>
          <w:r w:rsidR="00570907">
            <w:rPr>
              <w:noProof/>
            </w:rPr>
            <w:instrText xml:space="preserve"> STYLEREF CharSectNo \*charformat </w:instrText>
          </w:r>
          <w:r w:rsidR="00570907">
            <w:rPr>
              <w:noProof/>
            </w:rPr>
            <w:fldChar w:fldCharType="separate"/>
          </w:r>
          <w:r>
            <w:rPr>
              <w:noProof/>
            </w:rPr>
            <w:t>5</w:t>
          </w:r>
          <w:r w:rsidR="00570907">
            <w:rPr>
              <w:noProof/>
            </w:rPr>
            <w:fldChar w:fldCharType="end"/>
          </w:r>
        </w:p>
      </w:tc>
    </w:tr>
  </w:tbl>
  <w:p w14:paraId="4368F608" w14:textId="77777777" w:rsidR="00570907" w:rsidRDefault="005709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70907" w14:paraId="4002F851" w14:textId="77777777">
      <w:tc>
        <w:tcPr>
          <w:tcW w:w="4100" w:type="pct"/>
        </w:tcPr>
        <w:p w14:paraId="7A0493B4" w14:textId="10BB5C56" w:rsidR="00570907" w:rsidRDefault="00570907">
          <w:pPr>
            <w:pStyle w:val="HeaderEven"/>
            <w:jc w:val="right"/>
          </w:pPr>
          <w:r>
            <w:fldChar w:fldCharType="begin"/>
          </w:r>
          <w:r>
            <w:instrText xml:space="preserve"> STYLEREF CharPartText \*charformat </w:instrText>
          </w:r>
          <w:r>
            <w:fldChar w:fldCharType="end"/>
          </w:r>
        </w:p>
      </w:tc>
      <w:tc>
        <w:tcPr>
          <w:tcW w:w="900" w:type="pct"/>
        </w:tcPr>
        <w:p w14:paraId="1CA34E63" w14:textId="5BE9E58E" w:rsidR="00570907" w:rsidRDefault="00570907">
          <w:pPr>
            <w:pStyle w:val="HeaderEven"/>
            <w:jc w:val="right"/>
            <w:rPr>
              <w:b/>
            </w:rPr>
          </w:pPr>
          <w:r>
            <w:rPr>
              <w:b/>
            </w:rPr>
            <w:fldChar w:fldCharType="begin"/>
          </w:r>
          <w:r>
            <w:rPr>
              <w:b/>
            </w:rPr>
            <w:instrText xml:space="preserve"> STYLEREF CharPartNo \*charformat </w:instrText>
          </w:r>
          <w:r>
            <w:rPr>
              <w:b/>
            </w:rPr>
            <w:fldChar w:fldCharType="end"/>
          </w:r>
        </w:p>
      </w:tc>
    </w:tr>
    <w:tr w:rsidR="00570907" w14:paraId="11E6E421" w14:textId="77777777">
      <w:tc>
        <w:tcPr>
          <w:tcW w:w="4100" w:type="pct"/>
        </w:tcPr>
        <w:p w14:paraId="4CFD18C9" w14:textId="3C9A6033" w:rsidR="00570907" w:rsidRDefault="00570907">
          <w:pPr>
            <w:pStyle w:val="HeaderEven"/>
            <w:jc w:val="right"/>
          </w:pPr>
          <w:r>
            <w:fldChar w:fldCharType="begin"/>
          </w:r>
          <w:r>
            <w:instrText xml:space="preserve"> STYLEREF CharDivText \*charformat </w:instrText>
          </w:r>
          <w:r>
            <w:fldChar w:fldCharType="end"/>
          </w:r>
        </w:p>
      </w:tc>
      <w:tc>
        <w:tcPr>
          <w:tcW w:w="900" w:type="pct"/>
        </w:tcPr>
        <w:p w14:paraId="24ACBD4C" w14:textId="293C5A7F" w:rsidR="00570907" w:rsidRDefault="00570907">
          <w:pPr>
            <w:pStyle w:val="HeaderEven"/>
            <w:jc w:val="right"/>
            <w:rPr>
              <w:b/>
            </w:rPr>
          </w:pPr>
          <w:r>
            <w:rPr>
              <w:b/>
            </w:rPr>
            <w:fldChar w:fldCharType="begin"/>
          </w:r>
          <w:r>
            <w:rPr>
              <w:b/>
            </w:rPr>
            <w:instrText xml:space="preserve"> STYLEREF CharDivNo \*charformat </w:instrText>
          </w:r>
          <w:r>
            <w:rPr>
              <w:b/>
            </w:rPr>
            <w:fldChar w:fldCharType="end"/>
          </w:r>
        </w:p>
      </w:tc>
    </w:tr>
    <w:tr w:rsidR="00570907" w14:paraId="3088918F" w14:textId="77777777">
      <w:trPr>
        <w:cantSplit/>
      </w:trPr>
      <w:tc>
        <w:tcPr>
          <w:tcW w:w="5000" w:type="pct"/>
          <w:gridSpan w:val="2"/>
          <w:tcBorders>
            <w:bottom w:val="single" w:sz="4" w:space="0" w:color="auto"/>
          </w:tcBorders>
        </w:tcPr>
        <w:p w14:paraId="61CA7F75" w14:textId="4338CF91" w:rsidR="00570907" w:rsidRDefault="003E5D47">
          <w:pPr>
            <w:pStyle w:val="HeaderOdd6"/>
          </w:pPr>
          <w:r>
            <w:fldChar w:fldCharType="begin"/>
          </w:r>
          <w:r>
            <w:instrText xml:space="preserve"> DOCPROPERTY "Company"  \* MERGEFORMAT </w:instrText>
          </w:r>
          <w:r>
            <w:fldChar w:fldCharType="separate"/>
          </w:r>
          <w:r w:rsidR="0081483E">
            <w:t>Section</w:t>
          </w:r>
          <w:r>
            <w:fldChar w:fldCharType="end"/>
          </w:r>
          <w:r w:rsidR="00570907">
            <w:t xml:space="preserve"> </w:t>
          </w:r>
          <w:r w:rsidR="00570907">
            <w:rPr>
              <w:noProof/>
            </w:rPr>
            <w:fldChar w:fldCharType="begin"/>
          </w:r>
          <w:r w:rsidR="00570907">
            <w:rPr>
              <w:noProof/>
            </w:rPr>
            <w:instrText xml:space="preserve"> STYLEREF CharSectNo \*charformat </w:instrText>
          </w:r>
          <w:r w:rsidR="00570907">
            <w:rPr>
              <w:noProof/>
            </w:rPr>
            <w:fldChar w:fldCharType="separate"/>
          </w:r>
          <w:r>
            <w:rPr>
              <w:noProof/>
            </w:rPr>
            <w:t>4AC</w:t>
          </w:r>
          <w:r w:rsidR="00570907">
            <w:rPr>
              <w:noProof/>
            </w:rPr>
            <w:fldChar w:fldCharType="end"/>
          </w:r>
        </w:p>
      </w:tc>
    </w:tr>
  </w:tbl>
  <w:p w14:paraId="0244DD91" w14:textId="77777777" w:rsidR="00570907" w:rsidRDefault="005709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70907" w14:paraId="52EBC377" w14:textId="77777777">
      <w:trPr>
        <w:jc w:val="center"/>
      </w:trPr>
      <w:tc>
        <w:tcPr>
          <w:tcW w:w="1340" w:type="dxa"/>
        </w:tcPr>
        <w:p w14:paraId="00932072" w14:textId="77777777" w:rsidR="00570907" w:rsidRDefault="00570907">
          <w:pPr>
            <w:pStyle w:val="HeaderEven"/>
          </w:pPr>
        </w:p>
      </w:tc>
      <w:tc>
        <w:tcPr>
          <w:tcW w:w="6583" w:type="dxa"/>
        </w:tcPr>
        <w:p w14:paraId="2750697E" w14:textId="77777777" w:rsidR="00570907" w:rsidRDefault="00570907">
          <w:pPr>
            <w:pStyle w:val="HeaderEven"/>
          </w:pPr>
        </w:p>
      </w:tc>
    </w:tr>
    <w:tr w:rsidR="00570907" w14:paraId="2CB925DD" w14:textId="77777777">
      <w:trPr>
        <w:jc w:val="center"/>
      </w:trPr>
      <w:tc>
        <w:tcPr>
          <w:tcW w:w="7923" w:type="dxa"/>
          <w:gridSpan w:val="2"/>
          <w:tcBorders>
            <w:bottom w:val="single" w:sz="4" w:space="0" w:color="auto"/>
          </w:tcBorders>
        </w:tcPr>
        <w:p w14:paraId="39B69684" w14:textId="77777777" w:rsidR="00570907" w:rsidRDefault="00570907">
          <w:pPr>
            <w:pStyle w:val="HeaderEven6"/>
          </w:pPr>
          <w:r>
            <w:t>Dictionary</w:t>
          </w:r>
        </w:p>
      </w:tc>
    </w:tr>
  </w:tbl>
  <w:p w14:paraId="55EE55F1" w14:textId="77777777" w:rsidR="00570907" w:rsidRDefault="0057090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70907" w14:paraId="476CA35C" w14:textId="77777777">
      <w:trPr>
        <w:jc w:val="center"/>
      </w:trPr>
      <w:tc>
        <w:tcPr>
          <w:tcW w:w="6583" w:type="dxa"/>
        </w:tcPr>
        <w:p w14:paraId="1A17D2FE" w14:textId="77777777" w:rsidR="00570907" w:rsidRDefault="00570907">
          <w:pPr>
            <w:pStyle w:val="HeaderOdd"/>
          </w:pPr>
        </w:p>
      </w:tc>
      <w:tc>
        <w:tcPr>
          <w:tcW w:w="1340" w:type="dxa"/>
        </w:tcPr>
        <w:p w14:paraId="1F061552" w14:textId="77777777" w:rsidR="00570907" w:rsidRDefault="00570907">
          <w:pPr>
            <w:pStyle w:val="HeaderOdd"/>
          </w:pPr>
        </w:p>
      </w:tc>
    </w:tr>
    <w:tr w:rsidR="00570907" w14:paraId="4E6524D4" w14:textId="77777777">
      <w:trPr>
        <w:jc w:val="center"/>
      </w:trPr>
      <w:tc>
        <w:tcPr>
          <w:tcW w:w="7923" w:type="dxa"/>
          <w:gridSpan w:val="2"/>
          <w:tcBorders>
            <w:bottom w:val="single" w:sz="4" w:space="0" w:color="auto"/>
          </w:tcBorders>
        </w:tcPr>
        <w:p w14:paraId="2DC3DF95" w14:textId="77777777" w:rsidR="00570907" w:rsidRDefault="00570907">
          <w:pPr>
            <w:pStyle w:val="HeaderOdd6"/>
          </w:pPr>
          <w:r>
            <w:t>Dictionary</w:t>
          </w:r>
        </w:p>
      </w:tc>
    </w:tr>
  </w:tbl>
  <w:p w14:paraId="1942C0B8" w14:textId="77777777" w:rsidR="00570907" w:rsidRDefault="00570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9073882">
    <w:abstractNumId w:val="4"/>
  </w:num>
  <w:num w:numId="2" w16cid:durableId="73674634">
    <w:abstractNumId w:val="8"/>
  </w:num>
  <w:num w:numId="3" w16cid:durableId="674184337">
    <w:abstractNumId w:val="12"/>
  </w:num>
  <w:num w:numId="4" w16cid:durableId="33904767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15"/>
    <w:rsid w:val="00002551"/>
    <w:rsid w:val="00013117"/>
    <w:rsid w:val="000172BF"/>
    <w:rsid w:val="00022AEA"/>
    <w:rsid w:val="000259E5"/>
    <w:rsid w:val="000349C5"/>
    <w:rsid w:val="00036EE1"/>
    <w:rsid w:val="0003771E"/>
    <w:rsid w:val="00042819"/>
    <w:rsid w:val="00050DA6"/>
    <w:rsid w:val="00052341"/>
    <w:rsid w:val="00053059"/>
    <w:rsid w:val="00056F97"/>
    <w:rsid w:val="000574E5"/>
    <w:rsid w:val="00057F58"/>
    <w:rsid w:val="00061048"/>
    <w:rsid w:val="000616C9"/>
    <w:rsid w:val="00062861"/>
    <w:rsid w:val="00065AC8"/>
    <w:rsid w:val="00077374"/>
    <w:rsid w:val="000804FC"/>
    <w:rsid w:val="00083506"/>
    <w:rsid w:val="000954D4"/>
    <w:rsid w:val="00096416"/>
    <w:rsid w:val="00097360"/>
    <w:rsid w:val="000A05D8"/>
    <w:rsid w:val="000A480B"/>
    <w:rsid w:val="000A4ED4"/>
    <w:rsid w:val="000C38C9"/>
    <w:rsid w:val="000C3ED7"/>
    <w:rsid w:val="000C513A"/>
    <w:rsid w:val="000C54E0"/>
    <w:rsid w:val="000D13D8"/>
    <w:rsid w:val="000D1C11"/>
    <w:rsid w:val="000E176F"/>
    <w:rsid w:val="000E41C8"/>
    <w:rsid w:val="000F1AE2"/>
    <w:rsid w:val="000F4BCE"/>
    <w:rsid w:val="0010026C"/>
    <w:rsid w:val="00101BC2"/>
    <w:rsid w:val="00104D2C"/>
    <w:rsid w:val="00120B1E"/>
    <w:rsid w:val="00121BB3"/>
    <w:rsid w:val="00124B7F"/>
    <w:rsid w:val="0012535F"/>
    <w:rsid w:val="00125395"/>
    <w:rsid w:val="00126805"/>
    <w:rsid w:val="00126D01"/>
    <w:rsid w:val="00126FC5"/>
    <w:rsid w:val="00131242"/>
    <w:rsid w:val="00134F70"/>
    <w:rsid w:val="00140C55"/>
    <w:rsid w:val="00142ABB"/>
    <w:rsid w:val="0014345B"/>
    <w:rsid w:val="00146166"/>
    <w:rsid w:val="001515EF"/>
    <w:rsid w:val="0015571B"/>
    <w:rsid w:val="00167AB3"/>
    <w:rsid w:val="001714D5"/>
    <w:rsid w:val="00177969"/>
    <w:rsid w:val="00187A7C"/>
    <w:rsid w:val="00190060"/>
    <w:rsid w:val="00192683"/>
    <w:rsid w:val="00193DDD"/>
    <w:rsid w:val="0019691A"/>
    <w:rsid w:val="0019788D"/>
    <w:rsid w:val="001A2BB6"/>
    <w:rsid w:val="001A2E3F"/>
    <w:rsid w:val="001C0D8C"/>
    <w:rsid w:val="001C27AD"/>
    <w:rsid w:val="001C620B"/>
    <w:rsid w:val="001D00B1"/>
    <w:rsid w:val="001D01B1"/>
    <w:rsid w:val="001D5662"/>
    <w:rsid w:val="001D629E"/>
    <w:rsid w:val="001D690E"/>
    <w:rsid w:val="001E03F4"/>
    <w:rsid w:val="001E0754"/>
    <w:rsid w:val="001E100E"/>
    <w:rsid w:val="001E256C"/>
    <w:rsid w:val="001F023E"/>
    <w:rsid w:val="001F3FE1"/>
    <w:rsid w:val="001F70AA"/>
    <w:rsid w:val="00200CE8"/>
    <w:rsid w:val="00213664"/>
    <w:rsid w:val="00214693"/>
    <w:rsid w:val="00215A23"/>
    <w:rsid w:val="00217C8F"/>
    <w:rsid w:val="0022268E"/>
    <w:rsid w:val="00222997"/>
    <w:rsid w:val="0022332F"/>
    <w:rsid w:val="00227986"/>
    <w:rsid w:val="00234571"/>
    <w:rsid w:val="00235998"/>
    <w:rsid w:val="002368A2"/>
    <w:rsid w:val="0024443A"/>
    <w:rsid w:val="0025124C"/>
    <w:rsid w:val="0025383D"/>
    <w:rsid w:val="00257569"/>
    <w:rsid w:val="0026155C"/>
    <w:rsid w:val="00262735"/>
    <w:rsid w:val="00265E9D"/>
    <w:rsid w:val="002712E3"/>
    <w:rsid w:val="00271CEE"/>
    <w:rsid w:val="002873BD"/>
    <w:rsid w:val="002879D6"/>
    <w:rsid w:val="002908A3"/>
    <w:rsid w:val="0029130B"/>
    <w:rsid w:val="0029476F"/>
    <w:rsid w:val="0029726E"/>
    <w:rsid w:val="002B0C1C"/>
    <w:rsid w:val="002B3241"/>
    <w:rsid w:val="002B5B6D"/>
    <w:rsid w:val="002B5D80"/>
    <w:rsid w:val="002B614A"/>
    <w:rsid w:val="002C1D33"/>
    <w:rsid w:val="002C1E4F"/>
    <w:rsid w:val="002C4CD6"/>
    <w:rsid w:val="002C5D83"/>
    <w:rsid w:val="002D2217"/>
    <w:rsid w:val="002D2B97"/>
    <w:rsid w:val="002D66E9"/>
    <w:rsid w:val="002E2A78"/>
    <w:rsid w:val="002E4E21"/>
    <w:rsid w:val="002E7731"/>
    <w:rsid w:val="002E780C"/>
    <w:rsid w:val="002E7C77"/>
    <w:rsid w:val="002F6BBE"/>
    <w:rsid w:val="00300183"/>
    <w:rsid w:val="00300D7D"/>
    <w:rsid w:val="00304604"/>
    <w:rsid w:val="003109CA"/>
    <w:rsid w:val="00312FB9"/>
    <w:rsid w:val="003200B9"/>
    <w:rsid w:val="00322A61"/>
    <w:rsid w:val="00322DEF"/>
    <w:rsid w:val="00330466"/>
    <w:rsid w:val="00334B10"/>
    <w:rsid w:val="00337BE6"/>
    <w:rsid w:val="0034088E"/>
    <w:rsid w:val="00340E9A"/>
    <w:rsid w:val="00341246"/>
    <w:rsid w:val="00346C07"/>
    <w:rsid w:val="0035175E"/>
    <w:rsid w:val="00353D16"/>
    <w:rsid w:val="00364237"/>
    <w:rsid w:val="00365501"/>
    <w:rsid w:val="00371A50"/>
    <w:rsid w:val="00373086"/>
    <w:rsid w:val="003745D6"/>
    <w:rsid w:val="00382E0E"/>
    <w:rsid w:val="00384DD3"/>
    <w:rsid w:val="00387F16"/>
    <w:rsid w:val="003934F9"/>
    <w:rsid w:val="003938E6"/>
    <w:rsid w:val="003A18B6"/>
    <w:rsid w:val="003A68DA"/>
    <w:rsid w:val="003B65F8"/>
    <w:rsid w:val="003C35B0"/>
    <w:rsid w:val="003D0BBC"/>
    <w:rsid w:val="003D1B6E"/>
    <w:rsid w:val="003D214E"/>
    <w:rsid w:val="003D2870"/>
    <w:rsid w:val="003D51A9"/>
    <w:rsid w:val="003E2C5F"/>
    <w:rsid w:val="003E3AC7"/>
    <w:rsid w:val="003E5CFB"/>
    <w:rsid w:val="003E5D47"/>
    <w:rsid w:val="003E763A"/>
    <w:rsid w:val="003F03B1"/>
    <w:rsid w:val="003F08BB"/>
    <w:rsid w:val="003F11CF"/>
    <w:rsid w:val="003F1A41"/>
    <w:rsid w:val="003F1B43"/>
    <w:rsid w:val="003F21CF"/>
    <w:rsid w:val="003F7BE0"/>
    <w:rsid w:val="00405402"/>
    <w:rsid w:val="00405C67"/>
    <w:rsid w:val="00407AA8"/>
    <w:rsid w:val="00416A74"/>
    <w:rsid w:val="00421CB3"/>
    <w:rsid w:val="00425CE2"/>
    <w:rsid w:val="00426E3C"/>
    <w:rsid w:val="004277CF"/>
    <w:rsid w:val="00444693"/>
    <w:rsid w:val="0045091B"/>
    <w:rsid w:val="0045245F"/>
    <w:rsid w:val="004547FC"/>
    <w:rsid w:val="004552B4"/>
    <w:rsid w:val="004559A1"/>
    <w:rsid w:val="00455CDE"/>
    <w:rsid w:val="004625F0"/>
    <w:rsid w:val="0047191E"/>
    <w:rsid w:val="00475F40"/>
    <w:rsid w:val="0048308D"/>
    <w:rsid w:val="004922E1"/>
    <w:rsid w:val="00496713"/>
    <w:rsid w:val="00496D92"/>
    <w:rsid w:val="004A2395"/>
    <w:rsid w:val="004A379C"/>
    <w:rsid w:val="004A4A81"/>
    <w:rsid w:val="004A4E36"/>
    <w:rsid w:val="004A6E0B"/>
    <w:rsid w:val="004A72DB"/>
    <w:rsid w:val="004B0B18"/>
    <w:rsid w:val="004B30B4"/>
    <w:rsid w:val="004B6261"/>
    <w:rsid w:val="004B77D9"/>
    <w:rsid w:val="004C006C"/>
    <w:rsid w:val="004C2304"/>
    <w:rsid w:val="004C3D3F"/>
    <w:rsid w:val="004C53FC"/>
    <w:rsid w:val="004D0072"/>
    <w:rsid w:val="004D5D12"/>
    <w:rsid w:val="004D7937"/>
    <w:rsid w:val="004E0133"/>
    <w:rsid w:val="004E12B5"/>
    <w:rsid w:val="004E5525"/>
    <w:rsid w:val="004F16E2"/>
    <w:rsid w:val="004F2FFC"/>
    <w:rsid w:val="00502AEB"/>
    <w:rsid w:val="005044DC"/>
    <w:rsid w:val="0052073A"/>
    <w:rsid w:val="005234DC"/>
    <w:rsid w:val="0052405B"/>
    <w:rsid w:val="00526038"/>
    <w:rsid w:val="00530860"/>
    <w:rsid w:val="0053469B"/>
    <w:rsid w:val="00535D69"/>
    <w:rsid w:val="00540D29"/>
    <w:rsid w:val="00544642"/>
    <w:rsid w:val="0054521A"/>
    <w:rsid w:val="00545589"/>
    <w:rsid w:val="005479EC"/>
    <w:rsid w:val="00555189"/>
    <w:rsid w:val="00561D96"/>
    <w:rsid w:val="00563A15"/>
    <w:rsid w:val="00565A0C"/>
    <w:rsid w:val="00570907"/>
    <w:rsid w:val="00573DF9"/>
    <w:rsid w:val="00574A10"/>
    <w:rsid w:val="00576666"/>
    <w:rsid w:val="005A062C"/>
    <w:rsid w:val="005A2ABC"/>
    <w:rsid w:val="005A48C8"/>
    <w:rsid w:val="005A4BB7"/>
    <w:rsid w:val="005A7EF6"/>
    <w:rsid w:val="005B3055"/>
    <w:rsid w:val="005B4EB1"/>
    <w:rsid w:val="005B50B3"/>
    <w:rsid w:val="005C2A20"/>
    <w:rsid w:val="005C48C7"/>
    <w:rsid w:val="005C4CD6"/>
    <w:rsid w:val="005C52E6"/>
    <w:rsid w:val="005C55B1"/>
    <w:rsid w:val="005D5B03"/>
    <w:rsid w:val="005D6585"/>
    <w:rsid w:val="005E0D34"/>
    <w:rsid w:val="005E4382"/>
    <w:rsid w:val="005E5CAE"/>
    <w:rsid w:val="005E66A8"/>
    <w:rsid w:val="005F5D3E"/>
    <w:rsid w:val="00607B41"/>
    <w:rsid w:val="00607FDE"/>
    <w:rsid w:val="00610C7B"/>
    <w:rsid w:val="0061405C"/>
    <w:rsid w:val="00616795"/>
    <w:rsid w:val="00623740"/>
    <w:rsid w:val="00624F29"/>
    <w:rsid w:val="0062560E"/>
    <w:rsid w:val="00627629"/>
    <w:rsid w:val="0063232A"/>
    <w:rsid w:val="006343E7"/>
    <w:rsid w:val="00634F1A"/>
    <w:rsid w:val="00637287"/>
    <w:rsid w:val="0064073F"/>
    <w:rsid w:val="00645231"/>
    <w:rsid w:val="00645873"/>
    <w:rsid w:val="00645B93"/>
    <w:rsid w:val="006530F9"/>
    <w:rsid w:val="0066278E"/>
    <w:rsid w:val="0066714C"/>
    <w:rsid w:val="00674264"/>
    <w:rsid w:val="006838C8"/>
    <w:rsid w:val="00690FF1"/>
    <w:rsid w:val="00691845"/>
    <w:rsid w:val="006A6899"/>
    <w:rsid w:val="006B2D11"/>
    <w:rsid w:val="006B398F"/>
    <w:rsid w:val="006B3C0C"/>
    <w:rsid w:val="006B59B7"/>
    <w:rsid w:val="006C0E7C"/>
    <w:rsid w:val="006C17F5"/>
    <w:rsid w:val="006C3BD1"/>
    <w:rsid w:val="006C4089"/>
    <w:rsid w:val="006C4FA2"/>
    <w:rsid w:val="006D0C42"/>
    <w:rsid w:val="006D1400"/>
    <w:rsid w:val="006D175A"/>
    <w:rsid w:val="006D33F4"/>
    <w:rsid w:val="006E044C"/>
    <w:rsid w:val="006E27D4"/>
    <w:rsid w:val="006F4310"/>
    <w:rsid w:val="006F4D26"/>
    <w:rsid w:val="007043A2"/>
    <w:rsid w:val="0070513D"/>
    <w:rsid w:val="0070536B"/>
    <w:rsid w:val="007133D1"/>
    <w:rsid w:val="00714CFF"/>
    <w:rsid w:val="007209A6"/>
    <w:rsid w:val="00723E7C"/>
    <w:rsid w:val="007264DF"/>
    <w:rsid w:val="00732FBE"/>
    <w:rsid w:val="0074278C"/>
    <w:rsid w:val="00744731"/>
    <w:rsid w:val="0074598E"/>
    <w:rsid w:val="0074654D"/>
    <w:rsid w:val="0074777F"/>
    <w:rsid w:val="00756B31"/>
    <w:rsid w:val="00757171"/>
    <w:rsid w:val="007603D0"/>
    <w:rsid w:val="0076249A"/>
    <w:rsid w:val="00764DDE"/>
    <w:rsid w:val="00766CF8"/>
    <w:rsid w:val="007712AE"/>
    <w:rsid w:val="00772BAC"/>
    <w:rsid w:val="00773534"/>
    <w:rsid w:val="00777F20"/>
    <w:rsid w:val="00787978"/>
    <w:rsid w:val="0079166E"/>
    <w:rsid w:val="007970E4"/>
    <w:rsid w:val="007A5721"/>
    <w:rsid w:val="007A62DA"/>
    <w:rsid w:val="007A76F4"/>
    <w:rsid w:val="007B2071"/>
    <w:rsid w:val="007B5989"/>
    <w:rsid w:val="007B7441"/>
    <w:rsid w:val="007C5C5C"/>
    <w:rsid w:val="007D310D"/>
    <w:rsid w:val="007D4D91"/>
    <w:rsid w:val="007E1CE7"/>
    <w:rsid w:val="007E757A"/>
    <w:rsid w:val="007F4D17"/>
    <w:rsid w:val="008001A5"/>
    <w:rsid w:val="00802093"/>
    <w:rsid w:val="008067F7"/>
    <w:rsid w:val="00810181"/>
    <w:rsid w:val="00811BEC"/>
    <w:rsid w:val="008128C1"/>
    <w:rsid w:val="0081483E"/>
    <w:rsid w:val="00814A63"/>
    <w:rsid w:val="008165EB"/>
    <w:rsid w:val="00824E2F"/>
    <w:rsid w:val="0083181D"/>
    <w:rsid w:val="00832566"/>
    <w:rsid w:val="008370AE"/>
    <w:rsid w:val="008403F9"/>
    <w:rsid w:val="00844626"/>
    <w:rsid w:val="00845142"/>
    <w:rsid w:val="00852C48"/>
    <w:rsid w:val="00855A59"/>
    <w:rsid w:val="0086328F"/>
    <w:rsid w:val="00863A11"/>
    <w:rsid w:val="0087011F"/>
    <w:rsid w:val="00873F45"/>
    <w:rsid w:val="00880F3E"/>
    <w:rsid w:val="00884976"/>
    <w:rsid w:val="0088602B"/>
    <w:rsid w:val="00887B12"/>
    <w:rsid w:val="00893342"/>
    <w:rsid w:val="008947B7"/>
    <w:rsid w:val="008A48CC"/>
    <w:rsid w:val="008A6645"/>
    <w:rsid w:val="008B00BB"/>
    <w:rsid w:val="008B20AB"/>
    <w:rsid w:val="008B2E70"/>
    <w:rsid w:val="008C404A"/>
    <w:rsid w:val="008D3552"/>
    <w:rsid w:val="008E4ADC"/>
    <w:rsid w:val="008E576C"/>
    <w:rsid w:val="008E5876"/>
    <w:rsid w:val="008E629C"/>
    <w:rsid w:val="008E772C"/>
    <w:rsid w:val="008F18B8"/>
    <w:rsid w:val="008F32DB"/>
    <w:rsid w:val="008F4977"/>
    <w:rsid w:val="008F7EFC"/>
    <w:rsid w:val="00902531"/>
    <w:rsid w:val="00914A07"/>
    <w:rsid w:val="00914D31"/>
    <w:rsid w:val="0091632B"/>
    <w:rsid w:val="0092104D"/>
    <w:rsid w:val="00921793"/>
    <w:rsid w:val="00926C21"/>
    <w:rsid w:val="00934B50"/>
    <w:rsid w:val="0093527E"/>
    <w:rsid w:val="0093538A"/>
    <w:rsid w:val="00935E33"/>
    <w:rsid w:val="009431F9"/>
    <w:rsid w:val="00947239"/>
    <w:rsid w:val="00951EBF"/>
    <w:rsid w:val="00964756"/>
    <w:rsid w:val="00976928"/>
    <w:rsid w:val="00976DC2"/>
    <w:rsid w:val="00982192"/>
    <w:rsid w:val="009848B1"/>
    <w:rsid w:val="0099612B"/>
    <w:rsid w:val="009969FC"/>
    <w:rsid w:val="009A3E47"/>
    <w:rsid w:val="009B66B7"/>
    <w:rsid w:val="009C2FED"/>
    <w:rsid w:val="009C6FC5"/>
    <w:rsid w:val="009D0A93"/>
    <w:rsid w:val="009D7CAA"/>
    <w:rsid w:val="009E2C8C"/>
    <w:rsid w:val="009E3384"/>
    <w:rsid w:val="009E5F71"/>
    <w:rsid w:val="009F0301"/>
    <w:rsid w:val="009F0526"/>
    <w:rsid w:val="009F67F6"/>
    <w:rsid w:val="00A052D8"/>
    <w:rsid w:val="00A21251"/>
    <w:rsid w:val="00A23883"/>
    <w:rsid w:val="00A26C70"/>
    <w:rsid w:val="00A327D9"/>
    <w:rsid w:val="00A32F68"/>
    <w:rsid w:val="00A3317A"/>
    <w:rsid w:val="00A35B61"/>
    <w:rsid w:val="00A36AE3"/>
    <w:rsid w:val="00A36FE1"/>
    <w:rsid w:val="00A4349A"/>
    <w:rsid w:val="00A44570"/>
    <w:rsid w:val="00A457E1"/>
    <w:rsid w:val="00A45C84"/>
    <w:rsid w:val="00A538F2"/>
    <w:rsid w:val="00A545F6"/>
    <w:rsid w:val="00A56327"/>
    <w:rsid w:val="00A609AB"/>
    <w:rsid w:val="00A64288"/>
    <w:rsid w:val="00A65CD6"/>
    <w:rsid w:val="00A66143"/>
    <w:rsid w:val="00A7437E"/>
    <w:rsid w:val="00A774EC"/>
    <w:rsid w:val="00A8295F"/>
    <w:rsid w:val="00A834D3"/>
    <w:rsid w:val="00A869BD"/>
    <w:rsid w:val="00A92CDB"/>
    <w:rsid w:val="00A93996"/>
    <w:rsid w:val="00AA383D"/>
    <w:rsid w:val="00AB57F5"/>
    <w:rsid w:val="00AB6E96"/>
    <w:rsid w:val="00AB774A"/>
    <w:rsid w:val="00AC1E5E"/>
    <w:rsid w:val="00AC46D0"/>
    <w:rsid w:val="00AD2BB3"/>
    <w:rsid w:val="00AD7B20"/>
    <w:rsid w:val="00AE4F92"/>
    <w:rsid w:val="00AF42B0"/>
    <w:rsid w:val="00AF5E71"/>
    <w:rsid w:val="00AF7DE9"/>
    <w:rsid w:val="00B03D28"/>
    <w:rsid w:val="00B05A95"/>
    <w:rsid w:val="00B16A1F"/>
    <w:rsid w:val="00B26552"/>
    <w:rsid w:val="00B326B1"/>
    <w:rsid w:val="00B34E71"/>
    <w:rsid w:val="00B37931"/>
    <w:rsid w:val="00B42310"/>
    <w:rsid w:val="00B536D2"/>
    <w:rsid w:val="00B53763"/>
    <w:rsid w:val="00B53EE4"/>
    <w:rsid w:val="00B6019B"/>
    <w:rsid w:val="00B604E3"/>
    <w:rsid w:val="00B60F07"/>
    <w:rsid w:val="00B61A31"/>
    <w:rsid w:val="00B62D60"/>
    <w:rsid w:val="00B75DFE"/>
    <w:rsid w:val="00B761FF"/>
    <w:rsid w:val="00B812A2"/>
    <w:rsid w:val="00B812B8"/>
    <w:rsid w:val="00B81706"/>
    <w:rsid w:val="00B925C3"/>
    <w:rsid w:val="00B93FEF"/>
    <w:rsid w:val="00B9664F"/>
    <w:rsid w:val="00BA0E24"/>
    <w:rsid w:val="00BA3021"/>
    <w:rsid w:val="00BB0207"/>
    <w:rsid w:val="00BB3352"/>
    <w:rsid w:val="00BB3A8A"/>
    <w:rsid w:val="00BB5C70"/>
    <w:rsid w:val="00BB63D2"/>
    <w:rsid w:val="00BB6F39"/>
    <w:rsid w:val="00BC1380"/>
    <w:rsid w:val="00BD0251"/>
    <w:rsid w:val="00BE372E"/>
    <w:rsid w:val="00BE3962"/>
    <w:rsid w:val="00BE554B"/>
    <w:rsid w:val="00C01141"/>
    <w:rsid w:val="00C1005E"/>
    <w:rsid w:val="00C12BC8"/>
    <w:rsid w:val="00C158D8"/>
    <w:rsid w:val="00C17794"/>
    <w:rsid w:val="00C35139"/>
    <w:rsid w:val="00C37DF4"/>
    <w:rsid w:val="00C441F6"/>
    <w:rsid w:val="00C47876"/>
    <w:rsid w:val="00C47DE7"/>
    <w:rsid w:val="00C51043"/>
    <w:rsid w:val="00C54706"/>
    <w:rsid w:val="00C56B38"/>
    <w:rsid w:val="00C6068B"/>
    <w:rsid w:val="00C61F70"/>
    <w:rsid w:val="00C62DDE"/>
    <w:rsid w:val="00C62F13"/>
    <w:rsid w:val="00C66A97"/>
    <w:rsid w:val="00C71221"/>
    <w:rsid w:val="00C72C41"/>
    <w:rsid w:val="00C8200F"/>
    <w:rsid w:val="00C82843"/>
    <w:rsid w:val="00C85F9A"/>
    <w:rsid w:val="00C87624"/>
    <w:rsid w:val="00CA3F21"/>
    <w:rsid w:val="00CB3447"/>
    <w:rsid w:val="00CC3D5D"/>
    <w:rsid w:val="00CD0100"/>
    <w:rsid w:val="00CD5742"/>
    <w:rsid w:val="00CD7897"/>
    <w:rsid w:val="00CE2E80"/>
    <w:rsid w:val="00CE4969"/>
    <w:rsid w:val="00CF6CCB"/>
    <w:rsid w:val="00CF783D"/>
    <w:rsid w:val="00D01F1B"/>
    <w:rsid w:val="00D024DF"/>
    <w:rsid w:val="00D06089"/>
    <w:rsid w:val="00D1330B"/>
    <w:rsid w:val="00D22DA0"/>
    <w:rsid w:val="00D2579C"/>
    <w:rsid w:val="00D2628D"/>
    <w:rsid w:val="00D27262"/>
    <w:rsid w:val="00D31EE3"/>
    <w:rsid w:val="00D3489A"/>
    <w:rsid w:val="00D4036A"/>
    <w:rsid w:val="00D43285"/>
    <w:rsid w:val="00D55C0C"/>
    <w:rsid w:val="00D64BA9"/>
    <w:rsid w:val="00D703C4"/>
    <w:rsid w:val="00D746EE"/>
    <w:rsid w:val="00D76E3B"/>
    <w:rsid w:val="00D84FB1"/>
    <w:rsid w:val="00D91E0C"/>
    <w:rsid w:val="00D95748"/>
    <w:rsid w:val="00DA002C"/>
    <w:rsid w:val="00DA3DFC"/>
    <w:rsid w:val="00DA5DD0"/>
    <w:rsid w:val="00DC31E8"/>
    <w:rsid w:val="00DD6141"/>
    <w:rsid w:val="00DE13C1"/>
    <w:rsid w:val="00DE63E5"/>
    <w:rsid w:val="00DF198D"/>
    <w:rsid w:val="00E00DAB"/>
    <w:rsid w:val="00E06105"/>
    <w:rsid w:val="00E075F9"/>
    <w:rsid w:val="00E11B2E"/>
    <w:rsid w:val="00E11E65"/>
    <w:rsid w:val="00E16B4D"/>
    <w:rsid w:val="00E218E7"/>
    <w:rsid w:val="00E2394C"/>
    <w:rsid w:val="00E30060"/>
    <w:rsid w:val="00E337DD"/>
    <w:rsid w:val="00E372A9"/>
    <w:rsid w:val="00E374CE"/>
    <w:rsid w:val="00E4068A"/>
    <w:rsid w:val="00E43E5E"/>
    <w:rsid w:val="00E52F3E"/>
    <w:rsid w:val="00E55904"/>
    <w:rsid w:val="00E62831"/>
    <w:rsid w:val="00E63746"/>
    <w:rsid w:val="00E7391D"/>
    <w:rsid w:val="00E7419A"/>
    <w:rsid w:val="00E77E56"/>
    <w:rsid w:val="00E9582B"/>
    <w:rsid w:val="00EA6336"/>
    <w:rsid w:val="00EC0C19"/>
    <w:rsid w:val="00EC0FC7"/>
    <w:rsid w:val="00EC1F5B"/>
    <w:rsid w:val="00ED77DE"/>
    <w:rsid w:val="00EE0869"/>
    <w:rsid w:val="00EE4F2A"/>
    <w:rsid w:val="00EE601D"/>
    <w:rsid w:val="00EF16BE"/>
    <w:rsid w:val="00EF5F1F"/>
    <w:rsid w:val="00F01543"/>
    <w:rsid w:val="00F06A1E"/>
    <w:rsid w:val="00F07FF8"/>
    <w:rsid w:val="00F1400D"/>
    <w:rsid w:val="00F15B2A"/>
    <w:rsid w:val="00F163E0"/>
    <w:rsid w:val="00F300B9"/>
    <w:rsid w:val="00F304AA"/>
    <w:rsid w:val="00F33749"/>
    <w:rsid w:val="00F41976"/>
    <w:rsid w:val="00F43488"/>
    <w:rsid w:val="00F445FB"/>
    <w:rsid w:val="00F52687"/>
    <w:rsid w:val="00F558E1"/>
    <w:rsid w:val="00F577C4"/>
    <w:rsid w:val="00F579F2"/>
    <w:rsid w:val="00F60759"/>
    <w:rsid w:val="00F67021"/>
    <w:rsid w:val="00F7243D"/>
    <w:rsid w:val="00F86887"/>
    <w:rsid w:val="00F86FCC"/>
    <w:rsid w:val="00F932DC"/>
    <w:rsid w:val="00F9586B"/>
    <w:rsid w:val="00F97467"/>
    <w:rsid w:val="00FA6B51"/>
    <w:rsid w:val="00FB2F85"/>
    <w:rsid w:val="00FC2AD0"/>
    <w:rsid w:val="00FC560D"/>
    <w:rsid w:val="00FC7833"/>
    <w:rsid w:val="00FD2D65"/>
    <w:rsid w:val="00FD448A"/>
    <w:rsid w:val="00FE302D"/>
    <w:rsid w:val="00FE63B4"/>
    <w:rsid w:val="00FF2EF5"/>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693496"/>
  <w15:docId w15:val="{641D3488-C60B-4518-9A9B-2C4CC8FA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E33"/>
    <w:pPr>
      <w:tabs>
        <w:tab w:val="left" w:pos="0"/>
      </w:tabs>
    </w:pPr>
    <w:rPr>
      <w:sz w:val="24"/>
      <w:lang w:eastAsia="en-US"/>
    </w:rPr>
  </w:style>
  <w:style w:type="paragraph" w:styleId="Heading1">
    <w:name w:val="heading 1"/>
    <w:aliases w:val="h1"/>
    <w:basedOn w:val="Normal"/>
    <w:next w:val="Normal"/>
    <w:qFormat/>
    <w:rsid w:val="00935E3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35E3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35E33"/>
    <w:pPr>
      <w:keepNext/>
      <w:spacing w:before="140"/>
      <w:outlineLvl w:val="2"/>
    </w:pPr>
    <w:rPr>
      <w:b/>
    </w:rPr>
  </w:style>
  <w:style w:type="paragraph" w:styleId="Heading4">
    <w:name w:val="heading 4"/>
    <w:basedOn w:val="Normal"/>
    <w:next w:val="Normal"/>
    <w:qFormat/>
    <w:rsid w:val="00935E33"/>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35E33"/>
    <w:pPr>
      <w:spacing w:before="240" w:after="60"/>
      <w:jc w:val="both"/>
      <w:outlineLvl w:val="4"/>
    </w:pPr>
    <w:rPr>
      <w:sz w:val="22"/>
    </w:rPr>
  </w:style>
  <w:style w:type="paragraph" w:styleId="Heading6">
    <w:name w:val="heading 6"/>
    <w:basedOn w:val="Normal"/>
    <w:next w:val="Normal"/>
    <w:link w:val="Heading6Char"/>
    <w:qFormat/>
    <w:rsid w:val="00935E33"/>
    <w:pPr>
      <w:spacing w:before="240" w:after="60"/>
      <w:jc w:val="both"/>
      <w:outlineLvl w:val="5"/>
    </w:pPr>
    <w:rPr>
      <w:i/>
      <w:sz w:val="22"/>
    </w:rPr>
  </w:style>
  <w:style w:type="paragraph" w:styleId="Heading7">
    <w:name w:val="heading 7"/>
    <w:basedOn w:val="Normal"/>
    <w:next w:val="Normal"/>
    <w:link w:val="Heading7Char"/>
    <w:qFormat/>
    <w:rsid w:val="00935E33"/>
    <w:pPr>
      <w:spacing w:before="240" w:after="60"/>
      <w:jc w:val="both"/>
      <w:outlineLvl w:val="6"/>
    </w:pPr>
    <w:rPr>
      <w:rFonts w:ascii="Arial" w:hAnsi="Arial"/>
    </w:rPr>
  </w:style>
  <w:style w:type="paragraph" w:styleId="Heading8">
    <w:name w:val="heading 8"/>
    <w:basedOn w:val="Normal"/>
    <w:next w:val="Normal"/>
    <w:link w:val="Heading8Char"/>
    <w:qFormat/>
    <w:rsid w:val="00935E33"/>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qFormat/>
    <w:rsid w:val="00935E33"/>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935E33"/>
  </w:style>
  <w:style w:type="paragraph" w:customStyle="1" w:styleId="00SigningPage">
    <w:name w:val="00SigningPage"/>
    <w:basedOn w:val="Normal"/>
    <w:rsid w:val="00935E33"/>
  </w:style>
  <w:style w:type="paragraph" w:styleId="TOC1">
    <w:name w:val="toc 1"/>
    <w:basedOn w:val="Normal"/>
    <w:next w:val="Normal"/>
    <w:autoRedefine/>
    <w:rsid w:val="00935E3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935E33"/>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935E33"/>
  </w:style>
  <w:style w:type="paragraph" w:customStyle="1" w:styleId="01Contents">
    <w:name w:val="01Contents"/>
    <w:basedOn w:val="Normal"/>
    <w:rsid w:val="00935E33"/>
  </w:style>
  <w:style w:type="paragraph" w:customStyle="1" w:styleId="02TextLandscape">
    <w:name w:val="02TextLandscape"/>
    <w:basedOn w:val="Normal"/>
    <w:rsid w:val="00935E33"/>
  </w:style>
  <w:style w:type="paragraph" w:customStyle="1" w:styleId="03Schedule">
    <w:name w:val="03Schedule"/>
    <w:basedOn w:val="Normal"/>
    <w:rsid w:val="00935E33"/>
  </w:style>
  <w:style w:type="paragraph" w:customStyle="1" w:styleId="03ScheduleLandscape">
    <w:name w:val="03ScheduleLandscape"/>
    <w:basedOn w:val="Normal"/>
    <w:rsid w:val="00935E33"/>
  </w:style>
  <w:style w:type="paragraph" w:customStyle="1" w:styleId="04Dictionary">
    <w:name w:val="04Dictionary"/>
    <w:basedOn w:val="Normal"/>
    <w:rsid w:val="00935E33"/>
  </w:style>
  <w:style w:type="paragraph" w:customStyle="1" w:styleId="05Endnote">
    <w:name w:val="05Endnote"/>
    <w:basedOn w:val="Normal"/>
    <w:rsid w:val="00935E33"/>
  </w:style>
  <w:style w:type="paragraph" w:customStyle="1" w:styleId="06Copyright">
    <w:name w:val="06Copyright"/>
    <w:basedOn w:val="Normal"/>
    <w:rsid w:val="00935E33"/>
  </w:style>
  <w:style w:type="paragraph" w:customStyle="1" w:styleId="BillBasic">
    <w:name w:val="BillBasic"/>
    <w:rsid w:val="00935E33"/>
    <w:pPr>
      <w:spacing w:before="140"/>
      <w:jc w:val="both"/>
    </w:pPr>
    <w:rPr>
      <w:sz w:val="24"/>
      <w:lang w:eastAsia="en-US"/>
    </w:rPr>
  </w:style>
  <w:style w:type="paragraph" w:customStyle="1" w:styleId="BillBasicHeading">
    <w:name w:val="BillBasicHeading"/>
    <w:basedOn w:val="BillBasic"/>
    <w:rsid w:val="00935E33"/>
    <w:pPr>
      <w:keepNext/>
      <w:tabs>
        <w:tab w:val="left" w:pos="2600"/>
      </w:tabs>
      <w:jc w:val="left"/>
    </w:pPr>
    <w:rPr>
      <w:rFonts w:ascii="Arial" w:hAnsi="Arial"/>
      <w:b/>
    </w:rPr>
  </w:style>
  <w:style w:type="paragraph" w:customStyle="1" w:styleId="Amain">
    <w:name w:val="A main"/>
    <w:basedOn w:val="BillBasic"/>
    <w:rsid w:val="00935E33"/>
    <w:pPr>
      <w:tabs>
        <w:tab w:val="right" w:pos="900"/>
        <w:tab w:val="left" w:pos="1100"/>
      </w:tabs>
      <w:ind w:left="1100" w:hanging="1100"/>
      <w:outlineLvl w:val="5"/>
    </w:pPr>
  </w:style>
  <w:style w:type="paragraph" w:customStyle="1" w:styleId="AH5Sec">
    <w:name w:val="A H5 Sec"/>
    <w:basedOn w:val="BillBasicHeading"/>
    <w:next w:val="Amain"/>
    <w:rsid w:val="00935E33"/>
    <w:pPr>
      <w:tabs>
        <w:tab w:val="clear" w:pos="2600"/>
        <w:tab w:val="left" w:pos="1100"/>
      </w:tabs>
      <w:spacing w:before="240"/>
      <w:ind w:left="1100" w:hanging="1100"/>
      <w:outlineLvl w:val="4"/>
    </w:pPr>
  </w:style>
  <w:style w:type="paragraph" w:customStyle="1" w:styleId="N-9pt">
    <w:name w:val="N-9pt"/>
    <w:basedOn w:val="BillBasic"/>
    <w:next w:val="BillBasic"/>
    <w:rsid w:val="00935E33"/>
    <w:pPr>
      <w:keepNext/>
      <w:tabs>
        <w:tab w:val="right" w:pos="7707"/>
      </w:tabs>
      <w:spacing w:before="120"/>
    </w:pPr>
    <w:rPr>
      <w:rFonts w:ascii="Arial" w:hAnsi="Arial"/>
      <w:sz w:val="18"/>
    </w:rPr>
  </w:style>
  <w:style w:type="paragraph" w:customStyle="1" w:styleId="AH4SubDiv">
    <w:name w:val="A H4 SubDiv"/>
    <w:basedOn w:val="BillBasicHeading"/>
    <w:next w:val="AH5Sec"/>
    <w:rsid w:val="00935E33"/>
    <w:pPr>
      <w:spacing w:before="240"/>
      <w:ind w:left="2600" w:hanging="2600"/>
      <w:outlineLvl w:val="3"/>
    </w:pPr>
    <w:rPr>
      <w:sz w:val="26"/>
    </w:rPr>
  </w:style>
  <w:style w:type="paragraph" w:customStyle="1" w:styleId="Billname">
    <w:name w:val="Billname"/>
    <w:basedOn w:val="Normal"/>
    <w:rsid w:val="00935E33"/>
    <w:pPr>
      <w:spacing w:before="1220"/>
    </w:pPr>
    <w:rPr>
      <w:rFonts w:ascii="Arial" w:hAnsi="Arial"/>
      <w:b/>
      <w:sz w:val="40"/>
    </w:rPr>
  </w:style>
  <w:style w:type="paragraph" w:customStyle="1" w:styleId="RepubNo">
    <w:name w:val="RepubNo"/>
    <w:basedOn w:val="BillBasicHeading"/>
    <w:rsid w:val="00935E33"/>
    <w:pPr>
      <w:keepNext w:val="0"/>
      <w:spacing w:before="600"/>
      <w:jc w:val="both"/>
    </w:pPr>
    <w:rPr>
      <w:sz w:val="26"/>
    </w:rPr>
  </w:style>
  <w:style w:type="paragraph" w:customStyle="1" w:styleId="EffectiveDate">
    <w:name w:val="EffectiveDate"/>
    <w:basedOn w:val="Normal"/>
    <w:rsid w:val="00935E33"/>
    <w:pPr>
      <w:spacing w:before="120"/>
    </w:pPr>
    <w:rPr>
      <w:rFonts w:ascii="Arial" w:hAnsi="Arial"/>
      <w:b/>
      <w:sz w:val="26"/>
    </w:rPr>
  </w:style>
  <w:style w:type="paragraph" w:customStyle="1" w:styleId="AH3Div">
    <w:name w:val="A H3 Div"/>
    <w:basedOn w:val="BillBasicHeading"/>
    <w:next w:val="AH5Sec"/>
    <w:rsid w:val="00935E33"/>
    <w:pPr>
      <w:spacing w:before="240"/>
      <w:ind w:left="2600" w:hanging="2600"/>
      <w:outlineLvl w:val="2"/>
    </w:pPr>
    <w:rPr>
      <w:sz w:val="28"/>
    </w:rPr>
  </w:style>
  <w:style w:type="paragraph" w:customStyle="1" w:styleId="CoverInForce">
    <w:name w:val="CoverInForce"/>
    <w:basedOn w:val="BillBasicHeading"/>
    <w:rsid w:val="00935E33"/>
    <w:pPr>
      <w:keepNext w:val="0"/>
      <w:spacing w:before="400"/>
    </w:pPr>
    <w:rPr>
      <w:b w:val="0"/>
    </w:rPr>
  </w:style>
  <w:style w:type="paragraph" w:customStyle="1" w:styleId="CoverHeading">
    <w:name w:val="CoverHeading"/>
    <w:basedOn w:val="Normal"/>
    <w:rsid w:val="00935E33"/>
    <w:rPr>
      <w:rFonts w:ascii="Arial" w:hAnsi="Arial"/>
      <w:b/>
    </w:rPr>
  </w:style>
  <w:style w:type="paragraph" w:customStyle="1" w:styleId="CoverSubHdg">
    <w:name w:val="CoverSubHdg"/>
    <w:basedOn w:val="CoverHeading"/>
    <w:rsid w:val="00935E33"/>
    <w:pPr>
      <w:spacing w:before="120"/>
    </w:pPr>
    <w:rPr>
      <w:sz w:val="20"/>
    </w:rPr>
  </w:style>
  <w:style w:type="paragraph" w:customStyle="1" w:styleId="CoverActName">
    <w:name w:val="CoverActName"/>
    <w:basedOn w:val="BillBasicHeading"/>
    <w:rsid w:val="00935E33"/>
    <w:pPr>
      <w:keepNext w:val="0"/>
      <w:spacing w:before="260"/>
    </w:pPr>
  </w:style>
  <w:style w:type="paragraph" w:customStyle="1" w:styleId="CoverText">
    <w:name w:val="CoverText"/>
    <w:basedOn w:val="Normal"/>
    <w:uiPriority w:val="99"/>
    <w:rsid w:val="00935E33"/>
    <w:pPr>
      <w:spacing w:before="100"/>
      <w:jc w:val="both"/>
    </w:pPr>
    <w:rPr>
      <w:sz w:val="20"/>
    </w:rPr>
  </w:style>
  <w:style w:type="paragraph" w:customStyle="1" w:styleId="CoverTextPara">
    <w:name w:val="CoverTextPara"/>
    <w:basedOn w:val="CoverText"/>
    <w:rsid w:val="00935E33"/>
    <w:pPr>
      <w:tabs>
        <w:tab w:val="right" w:pos="600"/>
        <w:tab w:val="left" w:pos="840"/>
      </w:tabs>
      <w:ind w:left="840" w:hanging="840"/>
    </w:pPr>
  </w:style>
  <w:style w:type="paragraph" w:customStyle="1" w:styleId="AH2Part">
    <w:name w:val="A H2 Part"/>
    <w:basedOn w:val="BillBasicHeading"/>
    <w:next w:val="AH3Div"/>
    <w:rsid w:val="00935E33"/>
    <w:pPr>
      <w:spacing w:before="380"/>
      <w:ind w:left="2600" w:hanging="2600"/>
      <w:outlineLvl w:val="1"/>
    </w:pPr>
    <w:rPr>
      <w:sz w:val="32"/>
    </w:rPr>
  </w:style>
  <w:style w:type="paragraph" w:customStyle="1" w:styleId="AH1Chapter">
    <w:name w:val="A H1 Chapter"/>
    <w:basedOn w:val="BillBasicHeading"/>
    <w:next w:val="AH2Part"/>
    <w:rsid w:val="00935E33"/>
    <w:pPr>
      <w:spacing w:before="320"/>
      <w:ind w:left="2600" w:hanging="2600"/>
      <w:outlineLvl w:val="0"/>
    </w:pPr>
    <w:rPr>
      <w:sz w:val="34"/>
    </w:rPr>
  </w:style>
  <w:style w:type="paragraph" w:customStyle="1" w:styleId="AH1ChapterSymb">
    <w:name w:val="A H1 Chapter Symb"/>
    <w:basedOn w:val="AH1Chapter"/>
    <w:next w:val="AH2Part"/>
    <w:rsid w:val="00935E33"/>
    <w:pPr>
      <w:tabs>
        <w:tab w:val="clear" w:pos="2600"/>
        <w:tab w:val="left" w:pos="0"/>
      </w:tabs>
      <w:ind w:left="2480" w:hanging="2960"/>
    </w:pPr>
  </w:style>
  <w:style w:type="paragraph" w:customStyle="1" w:styleId="ActNo">
    <w:name w:val="ActNo"/>
    <w:basedOn w:val="BillBasicHeading"/>
    <w:rsid w:val="00935E33"/>
    <w:pPr>
      <w:keepNext w:val="0"/>
      <w:tabs>
        <w:tab w:val="clear" w:pos="2600"/>
      </w:tabs>
      <w:spacing w:before="220"/>
    </w:pPr>
  </w:style>
  <w:style w:type="paragraph" w:customStyle="1" w:styleId="Placeholder">
    <w:name w:val="Placeholder"/>
    <w:basedOn w:val="Normal"/>
    <w:rsid w:val="00935E33"/>
    <w:rPr>
      <w:sz w:val="10"/>
    </w:rPr>
  </w:style>
  <w:style w:type="paragraph" w:customStyle="1" w:styleId="N-TOCheading">
    <w:name w:val="N-TOCheading"/>
    <w:basedOn w:val="BillBasicHeading"/>
    <w:next w:val="N-9pt"/>
    <w:rsid w:val="00935E33"/>
    <w:pPr>
      <w:pBdr>
        <w:bottom w:val="single" w:sz="4" w:space="1" w:color="auto"/>
      </w:pBdr>
      <w:spacing w:before="800"/>
    </w:pPr>
    <w:rPr>
      <w:sz w:val="32"/>
    </w:rPr>
  </w:style>
  <w:style w:type="paragraph" w:customStyle="1" w:styleId="N-line3">
    <w:name w:val="N-line3"/>
    <w:basedOn w:val="BillBasic"/>
    <w:next w:val="BillBasic"/>
    <w:rsid w:val="00935E33"/>
    <w:pPr>
      <w:pBdr>
        <w:bottom w:val="single" w:sz="12" w:space="1" w:color="auto"/>
      </w:pBdr>
      <w:spacing w:before="60"/>
    </w:pPr>
  </w:style>
  <w:style w:type="paragraph" w:customStyle="1" w:styleId="AH2PartSymb">
    <w:name w:val="A H2 Part Symb"/>
    <w:basedOn w:val="AH2Part"/>
    <w:next w:val="AH3Div"/>
    <w:rsid w:val="00935E33"/>
    <w:pPr>
      <w:tabs>
        <w:tab w:val="clear" w:pos="2600"/>
        <w:tab w:val="left" w:pos="0"/>
      </w:tabs>
      <w:ind w:left="2480" w:hanging="2960"/>
    </w:pPr>
  </w:style>
  <w:style w:type="paragraph" w:customStyle="1" w:styleId="AH3DivSymb">
    <w:name w:val="A H3 Div Symb"/>
    <w:basedOn w:val="AH3Div"/>
    <w:next w:val="AH5Sec"/>
    <w:rsid w:val="00935E33"/>
    <w:pPr>
      <w:tabs>
        <w:tab w:val="clear" w:pos="2600"/>
        <w:tab w:val="left" w:pos="0"/>
      </w:tabs>
      <w:ind w:left="2480" w:hanging="2960"/>
    </w:pPr>
  </w:style>
  <w:style w:type="paragraph" w:customStyle="1" w:styleId="AH4SubDivSymb">
    <w:name w:val="A H4 SubDiv Symb"/>
    <w:basedOn w:val="AH4SubDiv"/>
    <w:next w:val="AH5Sec"/>
    <w:rsid w:val="00935E33"/>
    <w:pPr>
      <w:tabs>
        <w:tab w:val="clear" w:pos="2600"/>
        <w:tab w:val="left" w:pos="0"/>
      </w:tabs>
      <w:ind w:left="2480" w:hanging="2960"/>
    </w:pPr>
  </w:style>
  <w:style w:type="paragraph" w:customStyle="1" w:styleId="AH5SecSymb">
    <w:name w:val="A H5 Sec Symb"/>
    <w:basedOn w:val="AH5Sec"/>
    <w:next w:val="Amain"/>
    <w:rsid w:val="00935E33"/>
    <w:pPr>
      <w:tabs>
        <w:tab w:val="clear" w:pos="1100"/>
        <w:tab w:val="left" w:pos="0"/>
      </w:tabs>
      <w:ind w:hanging="1580"/>
    </w:pPr>
  </w:style>
  <w:style w:type="paragraph" w:customStyle="1" w:styleId="Amainbullet">
    <w:name w:val="A main bullet"/>
    <w:basedOn w:val="BillBasic"/>
    <w:rsid w:val="00935E33"/>
    <w:pPr>
      <w:spacing w:before="60"/>
      <w:ind w:left="1500" w:hanging="400"/>
    </w:pPr>
  </w:style>
  <w:style w:type="paragraph" w:customStyle="1" w:styleId="Amainreturn">
    <w:name w:val="A main return"/>
    <w:basedOn w:val="BillBasic"/>
    <w:rsid w:val="00935E33"/>
    <w:pPr>
      <w:ind w:left="1100"/>
    </w:pPr>
  </w:style>
  <w:style w:type="paragraph" w:customStyle="1" w:styleId="AmainSymb">
    <w:name w:val="A main Symb"/>
    <w:basedOn w:val="Amain"/>
    <w:rsid w:val="00935E33"/>
    <w:pPr>
      <w:tabs>
        <w:tab w:val="left" w:pos="0"/>
      </w:tabs>
      <w:ind w:left="1120" w:hanging="1600"/>
    </w:pPr>
  </w:style>
  <w:style w:type="paragraph" w:customStyle="1" w:styleId="Apara">
    <w:name w:val="A para"/>
    <w:basedOn w:val="BillBasic"/>
    <w:rsid w:val="00935E33"/>
    <w:pPr>
      <w:tabs>
        <w:tab w:val="right" w:pos="1400"/>
        <w:tab w:val="left" w:pos="1600"/>
      </w:tabs>
      <w:ind w:left="1600" w:hanging="1600"/>
      <w:outlineLvl w:val="6"/>
    </w:pPr>
  </w:style>
  <w:style w:type="paragraph" w:customStyle="1" w:styleId="Aparabullet">
    <w:name w:val="A para bullet"/>
    <w:basedOn w:val="BillBasic"/>
    <w:rsid w:val="00935E33"/>
    <w:pPr>
      <w:spacing w:before="60"/>
      <w:ind w:left="2000" w:hanging="400"/>
    </w:pPr>
  </w:style>
  <w:style w:type="paragraph" w:customStyle="1" w:styleId="Aparareturn">
    <w:name w:val="A para return"/>
    <w:basedOn w:val="BillBasic"/>
    <w:rsid w:val="00935E33"/>
    <w:pPr>
      <w:ind w:left="1600"/>
    </w:pPr>
  </w:style>
  <w:style w:type="paragraph" w:customStyle="1" w:styleId="AparaSymb">
    <w:name w:val="A para Symb"/>
    <w:basedOn w:val="Apara"/>
    <w:rsid w:val="00935E33"/>
    <w:pPr>
      <w:tabs>
        <w:tab w:val="right" w:pos="0"/>
      </w:tabs>
      <w:ind w:hanging="2080"/>
    </w:pPr>
  </w:style>
  <w:style w:type="paragraph" w:customStyle="1" w:styleId="Assectheading">
    <w:name w:val="A ssect heading"/>
    <w:basedOn w:val="Amain"/>
    <w:rsid w:val="00935E33"/>
    <w:pPr>
      <w:keepNext/>
      <w:tabs>
        <w:tab w:val="clear" w:pos="900"/>
        <w:tab w:val="clear" w:pos="1100"/>
      </w:tabs>
      <w:spacing w:before="300"/>
      <w:ind w:left="0" w:firstLine="0"/>
      <w:outlineLvl w:val="9"/>
    </w:pPr>
    <w:rPr>
      <w:i/>
    </w:rPr>
  </w:style>
  <w:style w:type="paragraph" w:customStyle="1" w:styleId="Asubpara">
    <w:name w:val="A subpara"/>
    <w:basedOn w:val="BillBasic"/>
    <w:rsid w:val="00935E33"/>
    <w:pPr>
      <w:tabs>
        <w:tab w:val="right" w:pos="1900"/>
        <w:tab w:val="left" w:pos="2100"/>
      </w:tabs>
      <w:ind w:left="2100" w:hanging="2100"/>
      <w:outlineLvl w:val="7"/>
    </w:pPr>
  </w:style>
  <w:style w:type="paragraph" w:customStyle="1" w:styleId="Asubparabullet">
    <w:name w:val="A subpara bullet"/>
    <w:basedOn w:val="BillBasic"/>
    <w:rsid w:val="00935E33"/>
    <w:pPr>
      <w:spacing w:before="60"/>
      <w:ind w:left="2540" w:hanging="400"/>
    </w:pPr>
  </w:style>
  <w:style w:type="paragraph" w:customStyle="1" w:styleId="Asubparareturn">
    <w:name w:val="A subpara return"/>
    <w:basedOn w:val="BillBasic"/>
    <w:rsid w:val="00935E33"/>
    <w:pPr>
      <w:ind w:left="2100"/>
    </w:pPr>
  </w:style>
  <w:style w:type="paragraph" w:customStyle="1" w:styleId="AsubparaSymb">
    <w:name w:val="A subpara Symb"/>
    <w:basedOn w:val="Asubpara"/>
    <w:rsid w:val="00935E33"/>
    <w:pPr>
      <w:tabs>
        <w:tab w:val="left" w:pos="0"/>
      </w:tabs>
      <w:ind w:left="2098" w:hanging="2580"/>
    </w:pPr>
  </w:style>
  <w:style w:type="paragraph" w:customStyle="1" w:styleId="Asubsubpara">
    <w:name w:val="A subsubpara"/>
    <w:basedOn w:val="BillBasic"/>
    <w:rsid w:val="00935E33"/>
    <w:pPr>
      <w:tabs>
        <w:tab w:val="right" w:pos="2400"/>
        <w:tab w:val="left" w:pos="2600"/>
      </w:tabs>
      <w:ind w:left="2600" w:hanging="2600"/>
      <w:outlineLvl w:val="8"/>
    </w:pPr>
  </w:style>
  <w:style w:type="paragraph" w:customStyle="1" w:styleId="Actdetails">
    <w:name w:val="Act details"/>
    <w:basedOn w:val="Normal"/>
    <w:rsid w:val="00935E33"/>
    <w:pPr>
      <w:spacing w:before="20"/>
      <w:ind w:left="1400"/>
    </w:pPr>
    <w:rPr>
      <w:rFonts w:ascii="Arial" w:hAnsi="Arial"/>
      <w:sz w:val="20"/>
    </w:rPr>
  </w:style>
  <w:style w:type="paragraph" w:customStyle="1" w:styleId="aDef">
    <w:name w:val="aDef"/>
    <w:basedOn w:val="BillBasic"/>
    <w:link w:val="aDefChar"/>
    <w:rsid w:val="00935E33"/>
    <w:pPr>
      <w:ind w:left="1100"/>
    </w:pPr>
  </w:style>
  <w:style w:type="paragraph" w:customStyle="1" w:styleId="aDefpara">
    <w:name w:val="aDef para"/>
    <w:basedOn w:val="Apara"/>
    <w:rsid w:val="00935E33"/>
  </w:style>
  <w:style w:type="paragraph" w:customStyle="1" w:styleId="aDefsubpara">
    <w:name w:val="aDef subpara"/>
    <w:basedOn w:val="Asubpara"/>
    <w:rsid w:val="00935E33"/>
  </w:style>
  <w:style w:type="paragraph" w:customStyle="1" w:styleId="AmdtsEntriesDefL2">
    <w:name w:val="AmdtsEntriesDefL2"/>
    <w:basedOn w:val="Normal"/>
    <w:rsid w:val="00935E33"/>
    <w:pPr>
      <w:tabs>
        <w:tab w:val="left" w:pos="3000"/>
      </w:tabs>
      <w:ind w:left="3100" w:hanging="2000"/>
    </w:pPr>
    <w:rPr>
      <w:rFonts w:ascii="Arial" w:hAnsi="Arial"/>
      <w:sz w:val="18"/>
    </w:rPr>
  </w:style>
  <w:style w:type="paragraph" w:customStyle="1" w:styleId="AmdtsEntries">
    <w:name w:val="AmdtsEntries"/>
    <w:basedOn w:val="BillBasicHeading"/>
    <w:rsid w:val="00935E3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35E33"/>
    <w:pPr>
      <w:tabs>
        <w:tab w:val="clear" w:pos="2600"/>
      </w:tabs>
      <w:spacing w:before="120"/>
      <w:ind w:left="1100"/>
    </w:pPr>
    <w:rPr>
      <w:sz w:val="18"/>
    </w:rPr>
  </w:style>
  <w:style w:type="paragraph" w:customStyle="1" w:styleId="aNote">
    <w:name w:val="aNote"/>
    <w:basedOn w:val="BillBasic"/>
    <w:rsid w:val="00935E33"/>
    <w:pPr>
      <w:ind w:left="1900" w:hanging="800"/>
    </w:pPr>
    <w:rPr>
      <w:sz w:val="20"/>
    </w:rPr>
  </w:style>
  <w:style w:type="paragraph" w:customStyle="1" w:styleId="aExam">
    <w:name w:val="aExam"/>
    <w:basedOn w:val="aNoteSymb"/>
    <w:rsid w:val="00935E33"/>
    <w:pPr>
      <w:spacing w:before="60"/>
      <w:ind w:left="1100" w:firstLine="0"/>
    </w:pPr>
  </w:style>
  <w:style w:type="paragraph" w:customStyle="1" w:styleId="aExamHead">
    <w:name w:val="aExam Head"/>
    <w:basedOn w:val="BillBasicHeading"/>
    <w:next w:val="aExam"/>
    <w:rsid w:val="00935E33"/>
    <w:pPr>
      <w:tabs>
        <w:tab w:val="clear" w:pos="2600"/>
      </w:tabs>
      <w:ind w:left="1100"/>
    </w:pPr>
    <w:rPr>
      <w:sz w:val="18"/>
    </w:rPr>
  </w:style>
  <w:style w:type="paragraph" w:customStyle="1" w:styleId="aExamBullet">
    <w:name w:val="aExamBullet"/>
    <w:basedOn w:val="aExam"/>
    <w:rsid w:val="00935E33"/>
    <w:pPr>
      <w:tabs>
        <w:tab w:val="left" w:pos="1500"/>
        <w:tab w:val="left" w:pos="2300"/>
      </w:tabs>
      <w:ind w:left="1900" w:hanging="800"/>
    </w:pPr>
  </w:style>
  <w:style w:type="paragraph" w:customStyle="1" w:styleId="aExamNum">
    <w:name w:val="aExamNum"/>
    <w:basedOn w:val="aExam"/>
    <w:rsid w:val="00935E33"/>
    <w:pPr>
      <w:ind w:left="1500" w:hanging="400"/>
    </w:pPr>
  </w:style>
  <w:style w:type="paragraph" w:customStyle="1" w:styleId="aExamNumText">
    <w:name w:val="aExamNumText"/>
    <w:basedOn w:val="aExam"/>
    <w:rsid w:val="00935E33"/>
    <w:pPr>
      <w:ind w:left="1500"/>
    </w:pPr>
  </w:style>
  <w:style w:type="paragraph" w:customStyle="1" w:styleId="aExamPara">
    <w:name w:val="aExamPara"/>
    <w:basedOn w:val="aExam"/>
    <w:rsid w:val="00935E33"/>
    <w:pPr>
      <w:tabs>
        <w:tab w:val="right" w:pos="1720"/>
        <w:tab w:val="left" w:pos="2000"/>
        <w:tab w:val="left" w:pos="2300"/>
      </w:tabs>
      <w:ind w:left="2400" w:hanging="1300"/>
    </w:pPr>
  </w:style>
  <w:style w:type="paragraph" w:customStyle="1" w:styleId="aNoteBullet">
    <w:name w:val="aNoteBullet"/>
    <w:basedOn w:val="aNoteSymb"/>
    <w:rsid w:val="00935E33"/>
    <w:pPr>
      <w:tabs>
        <w:tab w:val="left" w:pos="2200"/>
      </w:tabs>
      <w:spacing w:before="60"/>
      <w:ind w:left="2600" w:hanging="700"/>
    </w:pPr>
  </w:style>
  <w:style w:type="paragraph" w:customStyle="1" w:styleId="aNotePara">
    <w:name w:val="aNotePara"/>
    <w:basedOn w:val="aNote"/>
    <w:rsid w:val="00935E33"/>
    <w:pPr>
      <w:tabs>
        <w:tab w:val="right" w:pos="2140"/>
        <w:tab w:val="left" w:pos="2400"/>
      </w:tabs>
      <w:spacing w:before="60"/>
      <w:ind w:left="2400" w:hanging="1300"/>
    </w:pPr>
  </w:style>
  <w:style w:type="paragraph" w:customStyle="1" w:styleId="aNoteText">
    <w:name w:val="aNoteText"/>
    <w:basedOn w:val="aNoteSymb"/>
    <w:rsid w:val="00935E33"/>
    <w:pPr>
      <w:spacing w:before="60"/>
      <w:ind w:firstLine="0"/>
    </w:pPr>
  </w:style>
  <w:style w:type="paragraph" w:customStyle="1" w:styleId="aParaNote">
    <w:name w:val="aParaNote"/>
    <w:basedOn w:val="BillBasic"/>
    <w:rsid w:val="00935E33"/>
    <w:pPr>
      <w:ind w:left="2840" w:hanging="1240"/>
    </w:pPr>
    <w:rPr>
      <w:sz w:val="20"/>
    </w:rPr>
  </w:style>
  <w:style w:type="paragraph" w:customStyle="1" w:styleId="aParaNoteBullet">
    <w:name w:val="aParaNoteBullet"/>
    <w:basedOn w:val="aParaNote"/>
    <w:rsid w:val="00935E33"/>
    <w:pPr>
      <w:tabs>
        <w:tab w:val="left" w:pos="2700"/>
      </w:tabs>
      <w:spacing w:before="60"/>
      <w:ind w:left="3100" w:hanging="700"/>
    </w:pPr>
  </w:style>
  <w:style w:type="paragraph" w:customStyle="1" w:styleId="aParaNotePara">
    <w:name w:val="aParaNotePara"/>
    <w:basedOn w:val="aNoteParaSymb"/>
    <w:rsid w:val="00935E33"/>
    <w:pPr>
      <w:tabs>
        <w:tab w:val="clear" w:pos="2140"/>
        <w:tab w:val="clear" w:pos="2400"/>
        <w:tab w:val="right" w:pos="2644"/>
      </w:tabs>
      <w:ind w:left="3320" w:hanging="1720"/>
    </w:pPr>
  </w:style>
  <w:style w:type="paragraph" w:customStyle="1" w:styleId="Asamby">
    <w:name w:val="As am by"/>
    <w:basedOn w:val="Normal"/>
    <w:next w:val="Normal"/>
    <w:rsid w:val="00935E33"/>
    <w:pPr>
      <w:spacing w:before="240"/>
      <w:ind w:left="1100"/>
    </w:pPr>
    <w:rPr>
      <w:rFonts w:ascii="Arial" w:hAnsi="Arial"/>
      <w:sz w:val="20"/>
    </w:rPr>
  </w:style>
  <w:style w:type="paragraph" w:customStyle="1" w:styleId="BillBasicItalics">
    <w:name w:val="BillBasicItalics"/>
    <w:basedOn w:val="BillBasic"/>
    <w:rsid w:val="00935E33"/>
    <w:rPr>
      <w:i/>
    </w:rPr>
  </w:style>
  <w:style w:type="paragraph" w:customStyle="1" w:styleId="BillFor">
    <w:name w:val="BillFor"/>
    <w:basedOn w:val="BillBasicHeading"/>
    <w:rsid w:val="00935E33"/>
    <w:pPr>
      <w:keepNext w:val="0"/>
      <w:spacing w:before="320"/>
      <w:jc w:val="both"/>
    </w:pPr>
    <w:rPr>
      <w:sz w:val="28"/>
    </w:rPr>
  </w:style>
  <w:style w:type="character" w:customStyle="1" w:styleId="charBold">
    <w:name w:val="charBold"/>
    <w:basedOn w:val="DefaultParagraphFont"/>
    <w:rsid w:val="00935E33"/>
    <w:rPr>
      <w:b/>
    </w:rPr>
  </w:style>
  <w:style w:type="character" w:customStyle="1" w:styleId="charBoldItals">
    <w:name w:val="charBoldItals"/>
    <w:basedOn w:val="DefaultParagraphFont"/>
    <w:rsid w:val="00935E33"/>
    <w:rPr>
      <w:b/>
      <w:i/>
    </w:rPr>
  </w:style>
  <w:style w:type="character" w:customStyle="1" w:styleId="CharChapNo">
    <w:name w:val="CharChapNo"/>
    <w:basedOn w:val="DefaultParagraphFont"/>
    <w:rsid w:val="00935E33"/>
  </w:style>
  <w:style w:type="character" w:customStyle="1" w:styleId="CharChapText">
    <w:name w:val="CharChapText"/>
    <w:basedOn w:val="DefaultParagraphFont"/>
    <w:rsid w:val="00935E33"/>
  </w:style>
  <w:style w:type="character" w:customStyle="1" w:styleId="charContents">
    <w:name w:val="charContents"/>
    <w:basedOn w:val="DefaultParagraphFont"/>
    <w:rsid w:val="00935E33"/>
  </w:style>
  <w:style w:type="character" w:customStyle="1" w:styleId="CharDivNo">
    <w:name w:val="CharDivNo"/>
    <w:basedOn w:val="DefaultParagraphFont"/>
    <w:rsid w:val="00935E33"/>
  </w:style>
  <w:style w:type="character" w:customStyle="1" w:styleId="CharDivText">
    <w:name w:val="CharDivText"/>
    <w:basedOn w:val="DefaultParagraphFont"/>
    <w:rsid w:val="00935E33"/>
  </w:style>
  <w:style w:type="character" w:customStyle="1" w:styleId="charItals">
    <w:name w:val="charItals"/>
    <w:basedOn w:val="DefaultParagraphFont"/>
    <w:rsid w:val="00935E33"/>
    <w:rPr>
      <w:i/>
    </w:rPr>
  </w:style>
  <w:style w:type="character" w:customStyle="1" w:styleId="charPage">
    <w:name w:val="charPage"/>
    <w:basedOn w:val="DefaultParagraphFont"/>
    <w:rsid w:val="00935E33"/>
  </w:style>
  <w:style w:type="character" w:customStyle="1" w:styleId="CharPartNo">
    <w:name w:val="CharPartNo"/>
    <w:basedOn w:val="DefaultParagraphFont"/>
    <w:rsid w:val="00935E33"/>
  </w:style>
  <w:style w:type="character" w:customStyle="1" w:styleId="CharPartText">
    <w:name w:val="CharPartText"/>
    <w:basedOn w:val="DefaultParagraphFont"/>
    <w:rsid w:val="00935E33"/>
  </w:style>
  <w:style w:type="character" w:customStyle="1" w:styleId="CharSectNo">
    <w:name w:val="CharSectNo"/>
    <w:basedOn w:val="DefaultParagraphFont"/>
    <w:rsid w:val="00935E33"/>
  </w:style>
  <w:style w:type="character" w:customStyle="1" w:styleId="charSymb">
    <w:name w:val="charSymb"/>
    <w:basedOn w:val="DefaultParagraphFont"/>
    <w:rsid w:val="00935E33"/>
    <w:rPr>
      <w:rFonts w:ascii="Arial" w:hAnsi="Arial"/>
      <w:sz w:val="24"/>
      <w:bdr w:val="single" w:sz="4" w:space="0" w:color="auto"/>
    </w:rPr>
  </w:style>
  <w:style w:type="character" w:customStyle="1" w:styleId="charTableNo">
    <w:name w:val="charTableNo"/>
    <w:basedOn w:val="DefaultParagraphFont"/>
    <w:rsid w:val="00935E33"/>
  </w:style>
  <w:style w:type="character" w:customStyle="1" w:styleId="charTableText">
    <w:name w:val="charTableText"/>
    <w:basedOn w:val="DefaultParagraphFont"/>
    <w:rsid w:val="00935E33"/>
  </w:style>
  <w:style w:type="character" w:customStyle="1" w:styleId="charUnderline">
    <w:name w:val="charUnderline"/>
    <w:basedOn w:val="DefaultParagraphFont"/>
    <w:rsid w:val="00935E33"/>
    <w:rPr>
      <w:u w:val="single"/>
    </w:rPr>
  </w:style>
  <w:style w:type="paragraph" w:customStyle="1" w:styleId="Comment">
    <w:name w:val="Comment"/>
    <w:basedOn w:val="BillBasic"/>
    <w:rsid w:val="00935E33"/>
    <w:pPr>
      <w:tabs>
        <w:tab w:val="left" w:pos="1800"/>
      </w:tabs>
      <w:ind w:left="1300"/>
      <w:jc w:val="left"/>
    </w:pPr>
    <w:rPr>
      <w:b/>
      <w:sz w:val="18"/>
    </w:rPr>
  </w:style>
  <w:style w:type="paragraph" w:customStyle="1" w:styleId="CommentNum">
    <w:name w:val="CommentNum"/>
    <w:basedOn w:val="Comment"/>
    <w:rsid w:val="00935E33"/>
    <w:pPr>
      <w:ind w:left="1800" w:hanging="1800"/>
    </w:pPr>
  </w:style>
  <w:style w:type="paragraph" w:customStyle="1" w:styleId="DateLine">
    <w:name w:val="DateLine"/>
    <w:basedOn w:val="BillBasic"/>
    <w:rsid w:val="00935E33"/>
    <w:pPr>
      <w:tabs>
        <w:tab w:val="left" w:pos="4320"/>
      </w:tabs>
    </w:pPr>
  </w:style>
  <w:style w:type="paragraph" w:customStyle="1" w:styleId="Dict-Heading">
    <w:name w:val="Dict-Heading"/>
    <w:basedOn w:val="BillBasicHeading"/>
    <w:next w:val="Normal"/>
    <w:rsid w:val="00935E33"/>
    <w:pPr>
      <w:spacing w:before="320"/>
      <w:ind w:left="2600" w:hanging="2600"/>
      <w:jc w:val="both"/>
      <w:outlineLvl w:val="0"/>
    </w:pPr>
    <w:rPr>
      <w:sz w:val="34"/>
    </w:rPr>
  </w:style>
  <w:style w:type="paragraph" w:customStyle="1" w:styleId="Dict-HeadingSymb">
    <w:name w:val="Dict-Heading Symb"/>
    <w:basedOn w:val="Dict-Heading"/>
    <w:rsid w:val="00935E33"/>
    <w:pPr>
      <w:tabs>
        <w:tab w:val="left" w:pos="0"/>
      </w:tabs>
      <w:ind w:left="2480" w:hanging="2960"/>
    </w:pPr>
  </w:style>
  <w:style w:type="paragraph" w:customStyle="1" w:styleId="direction">
    <w:name w:val="direction"/>
    <w:basedOn w:val="BillBasic"/>
    <w:next w:val="AmainreturnSymb"/>
    <w:rsid w:val="00935E33"/>
    <w:pPr>
      <w:ind w:left="1100"/>
    </w:pPr>
    <w:rPr>
      <w:i/>
    </w:rPr>
  </w:style>
  <w:style w:type="paragraph" w:customStyle="1" w:styleId="draft">
    <w:name w:val="draft"/>
    <w:basedOn w:val="Normal"/>
    <w:rsid w:val="00935E3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935E33"/>
    <w:pPr>
      <w:spacing w:before="60" w:after="60"/>
    </w:pPr>
    <w:rPr>
      <w:rFonts w:ascii="Arial" w:hAnsi="Arial"/>
      <w:sz w:val="18"/>
    </w:rPr>
  </w:style>
  <w:style w:type="paragraph" w:customStyle="1" w:styleId="EarlierRepubHdg">
    <w:name w:val="EarlierRepubHdg"/>
    <w:basedOn w:val="Normal"/>
    <w:rsid w:val="00935E33"/>
    <w:pPr>
      <w:keepNext/>
    </w:pPr>
    <w:rPr>
      <w:rFonts w:ascii="Arial" w:hAnsi="Arial"/>
      <w:b/>
      <w:sz w:val="20"/>
    </w:rPr>
  </w:style>
  <w:style w:type="paragraph" w:customStyle="1" w:styleId="EnactingWords">
    <w:name w:val="EnactingWords"/>
    <w:basedOn w:val="BillBasic"/>
    <w:rsid w:val="00935E33"/>
    <w:pPr>
      <w:spacing w:before="120"/>
    </w:pPr>
  </w:style>
  <w:style w:type="paragraph" w:customStyle="1" w:styleId="EnactingWordsRules">
    <w:name w:val="EnactingWordsRules"/>
    <w:basedOn w:val="EnactingWords"/>
    <w:rsid w:val="00935E33"/>
    <w:pPr>
      <w:spacing w:before="240"/>
    </w:pPr>
  </w:style>
  <w:style w:type="paragraph" w:customStyle="1" w:styleId="EndNote">
    <w:name w:val="EndNote"/>
    <w:basedOn w:val="BillBasicHeading"/>
    <w:rsid w:val="00935E33"/>
    <w:pPr>
      <w:keepNext w:val="0"/>
      <w:tabs>
        <w:tab w:val="clear" w:pos="2600"/>
        <w:tab w:val="left" w:pos="1100"/>
      </w:tabs>
      <w:spacing w:before="160"/>
      <w:ind w:left="1100" w:hanging="1100"/>
      <w:jc w:val="both"/>
    </w:pPr>
  </w:style>
  <w:style w:type="paragraph" w:customStyle="1" w:styleId="Endnote1">
    <w:name w:val="Endnote1"/>
    <w:basedOn w:val="BillBasic"/>
    <w:next w:val="Normal"/>
    <w:rsid w:val="00935E33"/>
    <w:pPr>
      <w:keepNext/>
      <w:tabs>
        <w:tab w:val="left" w:pos="400"/>
      </w:tabs>
      <w:spacing w:before="0"/>
      <w:jc w:val="left"/>
    </w:pPr>
    <w:rPr>
      <w:rFonts w:ascii="Arial" w:hAnsi="Arial"/>
      <w:b/>
      <w:sz w:val="28"/>
    </w:rPr>
  </w:style>
  <w:style w:type="paragraph" w:customStyle="1" w:styleId="Endnote2">
    <w:name w:val="Endnote2"/>
    <w:basedOn w:val="Normal"/>
    <w:rsid w:val="00935E33"/>
    <w:pPr>
      <w:keepNext/>
      <w:tabs>
        <w:tab w:val="left" w:pos="1100"/>
      </w:tabs>
      <w:spacing w:before="360"/>
    </w:pPr>
    <w:rPr>
      <w:rFonts w:ascii="Arial" w:hAnsi="Arial"/>
      <w:b/>
    </w:rPr>
  </w:style>
  <w:style w:type="paragraph" w:customStyle="1" w:styleId="Endnote3">
    <w:name w:val="Endnote3"/>
    <w:basedOn w:val="Normal"/>
    <w:rsid w:val="00935E33"/>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935E3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35E33"/>
    <w:pPr>
      <w:spacing w:before="60"/>
      <w:ind w:left="1100"/>
      <w:jc w:val="both"/>
    </w:pPr>
    <w:rPr>
      <w:sz w:val="20"/>
    </w:rPr>
  </w:style>
  <w:style w:type="paragraph" w:customStyle="1" w:styleId="EndNoteParas">
    <w:name w:val="EndNoteParas"/>
    <w:basedOn w:val="EndNoteTextEPS"/>
    <w:rsid w:val="00935E33"/>
    <w:pPr>
      <w:tabs>
        <w:tab w:val="right" w:pos="1432"/>
      </w:tabs>
      <w:ind w:left="1840" w:hanging="1840"/>
    </w:pPr>
  </w:style>
  <w:style w:type="paragraph" w:customStyle="1" w:styleId="EndnotesAbbrev">
    <w:name w:val="EndnotesAbbrev"/>
    <w:basedOn w:val="Normal"/>
    <w:rsid w:val="00935E33"/>
    <w:pPr>
      <w:spacing w:before="20"/>
    </w:pPr>
    <w:rPr>
      <w:rFonts w:ascii="Arial" w:hAnsi="Arial"/>
      <w:color w:val="000000"/>
      <w:sz w:val="16"/>
    </w:rPr>
  </w:style>
  <w:style w:type="paragraph" w:customStyle="1" w:styleId="EndNoteText">
    <w:name w:val="EndNoteText"/>
    <w:basedOn w:val="BillBasic"/>
    <w:rsid w:val="00935E33"/>
    <w:pPr>
      <w:tabs>
        <w:tab w:val="left" w:pos="700"/>
        <w:tab w:val="right" w:pos="6160"/>
      </w:tabs>
      <w:spacing w:before="80"/>
      <w:ind w:left="700" w:hanging="700"/>
    </w:pPr>
    <w:rPr>
      <w:sz w:val="20"/>
    </w:rPr>
  </w:style>
  <w:style w:type="paragraph" w:customStyle="1" w:styleId="EPSCoverTop">
    <w:name w:val="EPSCoverTop"/>
    <w:basedOn w:val="Normal"/>
    <w:rsid w:val="00935E33"/>
    <w:pPr>
      <w:jc w:val="right"/>
    </w:pPr>
    <w:rPr>
      <w:rFonts w:ascii="Arial" w:hAnsi="Arial"/>
      <w:sz w:val="20"/>
    </w:rPr>
  </w:style>
  <w:style w:type="paragraph" w:styleId="Footer">
    <w:name w:val="footer"/>
    <w:basedOn w:val="Normal"/>
    <w:link w:val="FooterChar"/>
    <w:rsid w:val="00935E33"/>
    <w:pPr>
      <w:spacing w:before="120" w:line="240" w:lineRule="exact"/>
    </w:pPr>
    <w:rPr>
      <w:rFonts w:ascii="Arial" w:hAnsi="Arial"/>
      <w:sz w:val="18"/>
    </w:rPr>
  </w:style>
  <w:style w:type="paragraph" w:customStyle="1" w:styleId="FooterInfo">
    <w:name w:val="FooterInfo"/>
    <w:basedOn w:val="Normal"/>
    <w:rsid w:val="00935E33"/>
    <w:pPr>
      <w:tabs>
        <w:tab w:val="right" w:pos="7707"/>
      </w:tabs>
    </w:pPr>
    <w:rPr>
      <w:rFonts w:ascii="Arial" w:hAnsi="Arial"/>
      <w:sz w:val="18"/>
    </w:rPr>
  </w:style>
  <w:style w:type="paragraph" w:customStyle="1" w:styleId="FooterInfoCentre">
    <w:name w:val="FooterInfoCentre"/>
    <w:basedOn w:val="FooterInfo"/>
    <w:rsid w:val="00935E33"/>
    <w:pPr>
      <w:spacing w:before="60"/>
      <w:jc w:val="center"/>
    </w:pPr>
  </w:style>
  <w:style w:type="paragraph" w:customStyle="1" w:styleId="Formula">
    <w:name w:val="Formula"/>
    <w:basedOn w:val="BillBasic"/>
    <w:rsid w:val="00935E33"/>
    <w:pPr>
      <w:spacing w:line="260" w:lineRule="atLeast"/>
      <w:jc w:val="center"/>
    </w:pPr>
  </w:style>
  <w:style w:type="paragraph" w:styleId="Header">
    <w:name w:val="header"/>
    <w:basedOn w:val="Normal"/>
    <w:rsid w:val="00935E33"/>
    <w:pPr>
      <w:tabs>
        <w:tab w:val="center" w:pos="4153"/>
        <w:tab w:val="right" w:pos="8306"/>
      </w:tabs>
    </w:pPr>
  </w:style>
  <w:style w:type="paragraph" w:customStyle="1" w:styleId="HeaderEven">
    <w:name w:val="HeaderEven"/>
    <w:basedOn w:val="Normal"/>
    <w:rsid w:val="00935E33"/>
    <w:rPr>
      <w:rFonts w:ascii="Arial" w:hAnsi="Arial"/>
      <w:sz w:val="18"/>
    </w:rPr>
  </w:style>
  <w:style w:type="paragraph" w:customStyle="1" w:styleId="HeaderEven6">
    <w:name w:val="HeaderEven6"/>
    <w:basedOn w:val="HeaderEven"/>
    <w:rsid w:val="00935E33"/>
    <w:pPr>
      <w:spacing w:before="120" w:after="60"/>
    </w:pPr>
  </w:style>
  <w:style w:type="paragraph" w:customStyle="1" w:styleId="HeaderOdd">
    <w:name w:val="HeaderOdd"/>
    <w:basedOn w:val="HeaderEven"/>
    <w:rsid w:val="00935E33"/>
    <w:pPr>
      <w:jc w:val="right"/>
    </w:pPr>
  </w:style>
  <w:style w:type="paragraph" w:customStyle="1" w:styleId="HeaderOdd6">
    <w:name w:val="HeaderOdd6"/>
    <w:basedOn w:val="HeaderEven6"/>
    <w:rsid w:val="00935E33"/>
    <w:pPr>
      <w:jc w:val="right"/>
    </w:pPr>
  </w:style>
  <w:style w:type="paragraph" w:customStyle="1" w:styleId="Ipara">
    <w:name w:val="I para"/>
    <w:basedOn w:val="Apara"/>
    <w:rsid w:val="00935E33"/>
    <w:pPr>
      <w:outlineLvl w:val="9"/>
    </w:pPr>
  </w:style>
  <w:style w:type="paragraph" w:customStyle="1" w:styleId="Idefpara">
    <w:name w:val="I def para"/>
    <w:basedOn w:val="Ipara"/>
    <w:rsid w:val="00935E33"/>
  </w:style>
  <w:style w:type="paragraph" w:customStyle="1" w:styleId="Isubpara">
    <w:name w:val="I subpara"/>
    <w:basedOn w:val="Asubpara"/>
    <w:rsid w:val="00935E33"/>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935E33"/>
  </w:style>
  <w:style w:type="paragraph" w:customStyle="1" w:styleId="IDict-Heading">
    <w:name w:val="I Dict-Heading"/>
    <w:basedOn w:val="BillBasicHeading"/>
    <w:rsid w:val="00935E33"/>
    <w:pPr>
      <w:spacing w:before="320"/>
      <w:ind w:left="2600" w:hanging="2600"/>
      <w:jc w:val="both"/>
    </w:pPr>
    <w:rPr>
      <w:sz w:val="34"/>
    </w:rPr>
  </w:style>
  <w:style w:type="paragraph" w:customStyle="1" w:styleId="IH1Chap">
    <w:name w:val="I H1 Chap"/>
    <w:basedOn w:val="BillBasicHeading"/>
    <w:next w:val="Normal"/>
    <w:rsid w:val="00935E33"/>
    <w:pPr>
      <w:spacing w:before="320"/>
      <w:ind w:left="2600" w:hanging="2600"/>
    </w:pPr>
    <w:rPr>
      <w:sz w:val="34"/>
    </w:rPr>
  </w:style>
  <w:style w:type="paragraph" w:customStyle="1" w:styleId="IH2Part">
    <w:name w:val="I H2 Part"/>
    <w:basedOn w:val="BillBasicHeading"/>
    <w:next w:val="Normal"/>
    <w:rsid w:val="00935E33"/>
    <w:pPr>
      <w:spacing w:before="380"/>
      <w:ind w:left="2600" w:hanging="2600"/>
    </w:pPr>
    <w:rPr>
      <w:sz w:val="32"/>
    </w:rPr>
  </w:style>
  <w:style w:type="paragraph" w:customStyle="1" w:styleId="IH3Div">
    <w:name w:val="I H3 Div"/>
    <w:basedOn w:val="BillBasicHeading"/>
    <w:next w:val="Normal"/>
    <w:rsid w:val="00935E33"/>
    <w:pPr>
      <w:spacing w:before="240"/>
      <w:ind w:left="2600" w:hanging="2600"/>
    </w:pPr>
    <w:rPr>
      <w:sz w:val="28"/>
    </w:rPr>
  </w:style>
  <w:style w:type="paragraph" w:customStyle="1" w:styleId="IH4SubDiv">
    <w:name w:val="I H4 SubDiv"/>
    <w:basedOn w:val="BillBasicHeading"/>
    <w:next w:val="Normal"/>
    <w:rsid w:val="00935E33"/>
    <w:pPr>
      <w:spacing w:before="240"/>
      <w:ind w:left="2600" w:hanging="2600"/>
      <w:jc w:val="both"/>
    </w:pPr>
    <w:rPr>
      <w:sz w:val="26"/>
    </w:rPr>
  </w:style>
  <w:style w:type="paragraph" w:customStyle="1" w:styleId="IH5Sec">
    <w:name w:val="I H5 Sec"/>
    <w:basedOn w:val="BillBasicHeading"/>
    <w:next w:val="Normal"/>
    <w:rsid w:val="00935E33"/>
    <w:pPr>
      <w:tabs>
        <w:tab w:val="clear" w:pos="2600"/>
        <w:tab w:val="left" w:pos="1100"/>
      </w:tabs>
      <w:spacing w:before="240"/>
      <w:ind w:left="1100" w:hanging="1100"/>
    </w:pPr>
  </w:style>
  <w:style w:type="paragraph" w:customStyle="1" w:styleId="IMain">
    <w:name w:val="I Main"/>
    <w:basedOn w:val="Amain"/>
    <w:rsid w:val="00935E33"/>
  </w:style>
  <w:style w:type="paragraph" w:customStyle="1" w:styleId="ISchclauseheading">
    <w:name w:val="I Sch clause heading"/>
    <w:basedOn w:val="BillBasic"/>
    <w:rsid w:val="00935E33"/>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935E33"/>
    <w:pPr>
      <w:tabs>
        <w:tab w:val="right" w:pos="7200"/>
      </w:tabs>
      <w:spacing w:before="240"/>
      <w:ind w:left="2600" w:hanging="2600"/>
    </w:pPr>
    <w:rPr>
      <w:sz w:val="28"/>
    </w:rPr>
  </w:style>
  <w:style w:type="paragraph" w:customStyle="1" w:styleId="ISched-heading">
    <w:name w:val="I Sched-heading"/>
    <w:basedOn w:val="BillBasicHeading"/>
    <w:next w:val="Normal"/>
    <w:rsid w:val="00935E33"/>
    <w:pPr>
      <w:spacing w:before="320"/>
      <w:ind w:left="2600" w:hanging="2600"/>
    </w:pPr>
    <w:rPr>
      <w:sz w:val="34"/>
    </w:rPr>
  </w:style>
  <w:style w:type="paragraph" w:customStyle="1" w:styleId="ISched-Part">
    <w:name w:val="I Sched-Part"/>
    <w:basedOn w:val="BillBasicHeading"/>
    <w:rsid w:val="00935E33"/>
    <w:pPr>
      <w:spacing w:before="380"/>
      <w:ind w:left="2600" w:hanging="2600"/>
    </w:pPr>
    <w:rPr>
      <w:sz w:val="32"/>
    </w:rPr>
  </w:style>
  <w:style w:type="paragraph" w:customStyle="1" w:styleId="IshadedH5Sec">
    <w:name w:val="I shaded H5 Sec"/>
    <w:basedOn w:val="AH5Sec"/>
    <w:rsid w:val="00935E33"/>
    <w:pPr>
      <w:shd w:val="pct25" w:color="auto" w:fill="auto"/>
      <w:outlineLvl w:val="9"/>
    </w:pPr>
  </w:style>
  <w:style w:type="paragraph" w:customStyle="1" w:styleId="Schclauseheading">
    <w:name w:val="Sch clause heading"/>
    <w:basedOn w:val="BillBasic"/>
    <w:next w:val="SchAmainSymb"/>
    <w:rsid w:val="00935E33"/>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935E33"/>
    <w:pPr>
      <w:shd w:val="pct25" w:color="auto" w:fill="auto"/>
      <w:outlineLvl w:val="3"/>
    </w:pPr>
  </w:style>
  <w:style w:type="paragraph" w:customStyle="1" w:styleId="IshadedSchClause">
    <w:name w:val="I shaded Sch Clause"/>
    <w:basedOn w:val="IshadedH5Sec"/>
    <w:rsid w:val="00935E33"/>
  </w:style>
  <w:style w:type="paragraph" w:customStyle="1" w:styleId="Isubsubpara">
    <w:name w:val="I subsubpara"/>
    <w:basedOn w:val="Asubsubpara"/>
    <w:rsid w:val="00935E33"/>
    <w:pPr>
      <w:tabs>
        <w:tab w:val="clear" w:pos="2400"/>
        <w:tab w:val="clear" w:pos="2600"/>
        <w:tab w:val="right" w:pos="2460"/>
        <w:tab w:val="left" w:pos="2660"/>
      </w:tabs>
      <w:ind w:left="2660" w:hanging="2660"/>
    </w:pPr>
  </w:style>
  <w:style w:type="paragraph" w:customStyle="1" w:styleId="Minister">
    <w:name w:val="Minister"/>
    <w:basedOn w:val="BillBasic"/>
    <w:rsid w:val="00935E33"/>
    <w:pPr>
      <w:spacing w:before="640"/>
      <w:jc w:val="right"/>
    </w:pPr>
    <w:rPr>
      <w:caps/>
    </w:rPr>
  </w:style>
  <w:style w:type="paragraph" w:customStyle="1" w:styleId="Judges">
    <w:name w:val="Judges"/>
    <w:basedOn w:val="Minister"/>
    <w:rsid w:val="00935E33"/>
    <w:pPr>
      <w:spacing w:before="180"/>
    </w:pPr>
  </w:style>
  <w:style w:type="paragraph" w:customStyle="1" w:styleId="LegHistNote">
    <w:name w:val="LegHistNote"/>
    <w:basedOn w:val="Actdetails"/>
    <w:rsid w:val="00935E33"/>
    <w:pPr>
      <w:spacing w:before="60"/>
      <w:ind w:left="2700" w:right="-60" w:hanging="1300"/>
    </w:pPr>
    <w:rPr>
      <w:sz w:val="18"/>
    </w:rPr>
  </w:style>
  <w:style w:type="character" w:styleId="LineNumber">
    <w:name w:val="line number"/>
    <w:basedOn w:val="DefaultParagraphFont"/>
    <w:rsid w:val="00935E33"/>
    <w:rPr>
      <w:rFonts w:ascii="Arial" w:hAnsi="Arial"/>
      <w:sz w:val="16"/>
    </w:rPr>
  </w:style>
  <w:style w:type="paragraph" w:customStyle="1" w:styleId="LongTitle">
    <w:name w:val="LongTitle"/>
    <w:basedOn w:val="BillBasic"/>
    <w:rsid w:val="00935E33"/>
    <w:pPr>
      <w:spacing w:before="300"/>
    </w:pPr>
  </w:style>
  <w:style w:type="paragraph" w:customStyle="1" w:styleId="LongTitleSymb">
    <w:name w:val="LongTitleSymb"/>
    <w:basedOn w:val="LongTitle"/>
    <w:rsid w:val="00935E33"/>
    <w:pPr>
      <w:ind w:hanging="480"/>
    </w:pPr>
  </w:style>
  <w:style w:type="paragraph" w:styleId="MacroText">
    <w:name w:val="macro"/>
    <w:semiHidden/>
    <w:rsid w:val="00935E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935E33"/>
    <w:pPr>
      <w:spacing w:before="240"/>
    </w:pPr>
  </w:style>
  <w:style w:type="paragraph" w:customStyle="1" w:styleId="MinisterWord">
    <w:name w:val="MinisterWord"/>
    <w:basedOn w:val="Normal"/>
    <w:rsid w:val="00935E33"/>
    <w:pPr>
      <w:spacing w:before="60"/>
      <w:jc w:val="right"/>
    </w:pPr>
  </w:style>
  <w:style w:type="paragraph" w:customStyle="1" w:styleId="ref">
    <w:name w:val="ref"/>
    <w:basedOn w:val="BillBasic"/>
    <w:next w:val="Normal"/>
    <w:rsid w:val="00935E33"/>
    <w:pPr>
      <w:spacing w:before="60"/>
    </w:pPr>
    <w:rPr>
      <w:sz w:val="18"/>
    </w:rPr>
  </w:style>
  <w:style w:type="paragraph" w:customStyle="1" w:styleId="N-14pt">
    <w:name w:val="N-14pt"/>
    <w:basedOn w:val="BillBasic"/>
    <w:rsid w:val="00935E33"/>
    <w:pPr>
      <w:spacing w:before="0"/>
    </w:pPr>
    <w:rPr>
      <w:b/>
      <w:sz w:val="28"/>
    </w:rPr>
  </w:style>
  <w:style w:type="paragraph" w:customStyle="1" w:styleId="N-16pt">
    <w:name w:val="N-16pt"/>
    <w:basedOn w:val="BillBasic"/>
    <w:rsid w:val="00935E33"/>
    <w:pPr>
      <w:spacing w:before="800"/>
    </w:pPr>
    <w:rPr>
      <w:b/>
      <w:sz w:val="32"/>
    </w:rPr>
  </w:style>
  <w:style w:type="paragraph" w:customStyle="1" w:styleId="NewAct">
    <w:name w:val="New Act"/>
    <w:basedOn w:val="Normal"/>
    <w:next w:val="Actdetails"/>
    <w:rsid w:val="00935E33"/>
    <w:pPr>
      <w:keepNext/>
      <w:spacing w:before="180"/>
      <w:ind w:left="1100"/>
    </w:pPr>
    <w:rPr>
      <w:rFonts w:ascii="Arial" w:hAnsi="Arial"/>
      <w:b/>
      <w:sz w:val="20"/>
    </w:rPr>
  </w:style>
  <w:style w:type="paragraph" w:customStyle="1" w:styleId="NewReg">
    <w:name w:val="New Reg"/>
    <w:basedOn w:val="NewAct"/>
    <w:next w:val="Actdetails"/>
    <w:rsid w:val="00935E33"/>
  </w:style>
  <w:style w:type="paragraph" w:customStyle="1" w:styleId="N-line1">
    <w:name w:val="N-line1"/>
    <w:basedOn w:val="BillBasic"/>
    <w:rsid w:val="00935E33"/>
    <w:pPr>
      <w:pBdr>
        <w:bottom w:val="single" w:sz="4" w:space="0" w:color="auto"/>
      </w:pBdr>
      <w:spacing w:before="100"/>
      <w:ind w:left="2980" w:right="3020"/>
      <w:jc w:val="center"/>
    </w:pPr>
  </w:style>
  <w:style w:type="paragraph" w:customStyle="1" w:styleId="N-line2">
    <w:name w:val="N-line2"/>
    <w:basedOn w:val="Normal"/>
    <w:rsid w:val="00935E33"/>
    <w:pPr>
      <w:pBdr>
        <w:bottom w:val="single" w:sz="8" w:space="0" w:color="auto"/>
      </w:pBdr>
    </w:pPr>
  </w:style>
  <w:style w:type="paragraph" w:customStyle="1" w:styleId="Norm-5pt">
    <w:name w:val="Norm-5pt"/>
    <w:basedOn w:val="Normal"/>
    <w:rsid w:val="00935E3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935E33"/>
    <w:pPr>
      <w:spacing w:before="360"/>
      <w:jc w:val="right"/>
    </w:pPr>
    <w:rPr>
      <w:i/>
    </w:rPr>
  </w:style>
  <w:style w:type="character" w:styleId="PageNumber">
    <w:name w:val="page number"/>
    <w:basedOn w:val="DefaultParagraphFont"/>
    <w:rsid w:val="00935E33"/>
  </w:style>
  <w:style w:type="paragraph" w:customStyle="1" w:styleId="PageBreak">
    <w:name w:val="PageBreak"/>
    <w:basedOn w:val="Normal"/>
    <w:rsid w:val="00935E33"/>
    <w:rPr>
      <w:sz w:val="4"/>
    </w:rPr>
  </w:style>
  <w:style w:type="paragraph" w:customStyle="1" w:styleId="Penalty">
    <w:name w:val="Penalty"/>
    <w:basedOn w:val="Amainreturn"/>
    <w:rsid w:val="00935E33"/>
  </w:style>
  <w:style w:type="paragraph" w:customStyle="1" w:styleId="PenaltyHeading">
    <w:name w:val="PenaltyHeading"/>
    <w:basedOn w:val="Normal"/>
    <w:rsid w:val="00935E33"/>
    <w:pPr>
      <w:tabs>
        <w:tab w:val="left" w:pos="1100"/>
      </w:tabs>
      <w:spacing w:before="120"/>
      <w:ind w:left="1100" w:hanging="1100"/>
    </w:pPr>
    <w:rPr>
      <w:rFonts w:ascii="Arial" w:hAnsi="Arial"/>
      <w:b/>
      <w:sz w:val="20"/>
    </w:rPr>
  </w:style>
  <w:style w:type="paragraph" w:customStyle="1" w:styleId="PenaltyPara">
    <w:name w:val="PenaltyPara"/>
    <w:basedOn w:val="Normal"/>
    <w:rsid w:val="00935E33"/>
    <w:pPr>
      <w:tabs>
        <w:tab w:val="right" w:pos="1360"/>
      </w:tabs>
      <w:spacing w:before="60"/>
      <w:ind w:left="1600" w:hanging="1600"/>
      <w:jc w:val="both"/>
    </w:pPr>
  </w:style>
  <w:style w:type="paragraph" w:styleId="PlainText">
    <w:name w:val="Plain Text"/>
    <w:basedOn w:val="Normal"/>
    <w:rsid w:val="00935E33"/>
    <w:rPr>
      <w:rFonts w:ascii="Courier New" w:hAnsi="Courier New"/>
      <w:sz w:val="20"/>
    </w:rPr>
  </w:style>
  <w:style w:type="paragraph" w:customStyle="1" w:styleId="RenumProvEntries">
    <w:name w:val="RenumProvEntries"/>
    <w:basedOn w:val="Normal"/>
    <w:rsid w:val="00935E33"/>
    <w:pPr>
      <w:spacing w:before="60"/>
    </w:pPr>
    <w:rPr>
      <w:rFonts w:ascii="Arial" w:hAnsi="Arial"/>
      <w:sz w:val="20"/>
    </w:rPr>
  </w:style>
  <w:style w:type="paragraph" w:customStyle="1" w:styleId="RenumProvHdg">
    <w:name w:val="RenumProvHdg"/>
    <w:basedOn w:val="Normal"/>
    <w:rsid w:val="00935E33"/>
    <w:rPr>
      <w:rFonts w:ascii="Arial" w:hAnsi="Arial"/>
      <w:b/>
      <w:sz w:val="22"/>
    </w:rPr>
  </w:style>
  <w:style w:type="paragraph" w:customStyle="1" w:styleId="RenumProvHeader">
    <w:name w:val="RenumProvHeader"/>
    <w:basedOn w:val="Normal"/>
    <w:rsid w:val="00935E33"/>
    <w:rPr>
      <w:rFonts w:ascii="Arial" w:hAnsi="Arial"/>
      <w:b/>
      <w:sz w:val="22"/>
    </w:rPr>
  </w:style>
  <w:style w:type="paragraph" w:customStyle="1" w:styleId="RenumProvSubsectEntries">
    <w:name w:val="RenumProvSubsectEntries"/>
    <w:basedOn w:val="RenumProvEntries"/>
    <w:rsid w:val="00935E33"/>
    <w:pPr>
      <w:ind w:left="252"/>
    </w:pPr>
  </w:style>
  <w:style w:type="paragraph" w:customStyle="1" w:styleId="RenumTableHdg">
    <w:name w:val="RenumTableHdg"/>
    <w:basedOn w:val="Normal"/>
    <w:rsid w:val="00935E33"/>
    <w:pPr>
      <w:spacing w:before="120"/>
    </w:pPr>
    <w:rPr>
      <w:rFonts w:ascii="Arial" w:hAnsi="Arial"/>
      <w:b/>
      <w:sz w:val="20"/>
    </w:rPr>
  </w:style>
  <w:style w:type="paragraph" w:customStyle="1" w:styleId="SchclauseheadingSymb">
    <w:name w:val="Sch clause heading Symb"/>
    <w:basedOn w:val="Schclauseheading"/>
    <w:rsid w:val="00935E33"/>
    <w:pPr>
      <w:tabs>
        <w:tab w:val="left" w:pos="0"/>
      </w:tabs>
      <w:ind w:left="980" w:hanging="1460"/>
    </w:pPr>
  </w:style>
  <w:style w:type="paragraph" w:customStyle="1" w:styleId="SchSubClause">
    <w:name w:val="Sch SubClause"/>
    <w:basedOn w:val="Schclauseheading"/>
    <w:rsid w:val="00935E33"/>
    <w:rPr>
      <w:b w:val="0"/>
    </w:rPr>
  </w:style>
  <w:style w:type="paragraph" w:customStyle="1" w:styleId="Sched-Form">
    <w:name w:val="Sched-Form"/>
    <w:basedOn w:val="BillBasicHeading"/>
    <w:next w:val="Schclauseheading"/>
    <w:rsid w:val="00935E33"/>
    <w:pPr>
      <w:tabs>
        <w:tab w:val="right" w:pos="7200"/>
      </w:tabs>
      <w:spacing w:before="240"/>
      <w:ind w:left="2600" w:hanging="2600"/>
      <w:outlineLvl w:val="2"/>
    </w:pPr>
    <w:rPr>
      <w:sz w:val="28"/>
    </w:rPr>
  </w:style>
  <w:style w:type="paragraph" w:customStyle="1" w:styleId="Sched-FormSymb">
    <w:name w:val="Sched-Form Symb"/>
    <w:basedOn w:val="Sched-Form"/>
    <w:rsid w:val="00935E33"/>
    <w:pPr>
      <w:tabs>
        <w:tab w:val="left" w:pos="0"/>
      </w:tabs>
      <w:ind w:left="2480" w:hanging="2960"/>
    </w:pPr>
  </w:style>
  <w:style w:type="paragraph" w:customStyle="1" w:styleId="Sched-heading">
    <w:name w:val="Sched-heading"/>
    <w:basedOn w:val="BillBasicHeading"/>
    <w:next w:val="refSymb"/>
    <w:rsid w:val="00935E33"/>
    <w:pPr>
      <w:spacing w:before="380"/>
      <w:ind w:left="2600" w:hanging="2600"/>
      <w:outlineLvl w:val="0"/>
    </w:pPr>
    <w:rPr>
      <w:sz w:val="34"/>
    </w:rPr>
  </w:style>
  <w:style w:type="paragraph" w:customStyle="1" w:styleId="Sched-headingSymb">
    <w:name w:val="Sched-heading Symb"/>
    <w:basedOn w:val="Sched-heading"/>
    <w:rsid w:val="00935E33"/>
    <w:pPr>
      <w:tabs>
        <w:tab w:val="left" w:pos="0"/>
      </w:tabs>
      <w:ind w:left="2480" w:hanging="2960"/>
    </w:pPr>
  </w:style>
  <w:style w:type="paragraph" w:customStyle="1" w:styleId="Sched-Part">
    <w:name w:val="Sched-Part"/>
    <w:basedOn w:val="BillBasicHeading"/>
    <w:next w:val="Sched-Form"/>
    <w:rsid w:val="00935E33"/>
    <w:pPr>
      <w:spacing w:before="380"/>
      <w:ind w:left="2600" w:hanging="2600"/>
      <w:outlineLvl w:val="1"/>
    </w:pPr>
    <w:rPr>
      <w:sz w:val="32"/>
    </w:rPr>
  </w:style>
  <w:style w:type="paragraph" w:customStyle="1" w:styleId="Sched-PartSymb">
    <w:name w:val="Sched-Part Symb"/>
    <w:basedOn w:val="Sched-Part"/>
    <w:rsid w:val="00935E33"/>
    <w:pPr>
      <w:tabs>
        <w:tab w:val="left" w:pos="0"/>
      </w:tabs>
      <w:ind w:left="2480" w:hanging="2960"/>
    </w:pPr>
  </w:style>
  <w:style w:type="paragraph" w:styleId="Signature">
    <w:name w:val="Signature"/>
    <w:basedOn w:val="Normal"/>
    <w:rsid w:val="00935E33"/>
    <w:pPr>
      <w:ind w:left="4252"/>
    </w:pPr>
  </w:style>
  <w:style w:type="paragraph" w:customStyle="1" w:styleId="Status">
    <w:name w:val="Status"/>
    <w:basedOn w:val="Normal"/>
    <w:rsid w:val="00935E33"/>
    <w:pPr>
      <w:spacing w:before="280"/>
      <w:jc w:val="center"/>
    </w:pPr>
    <w:rPr>
      <w:rFonts w:ascii="Arial" w:hAnsi="Arial"/>
      <w:sz w:val="14"/>
    </w:rPr>
  </w:style>
  <w:style w:type="paragraph" w:styleId="Subtitle">
    <w:name w:val="Subtitle"/>
    <w:basedOn w:val="Normal"/>
    <w:qFormat/>
    <w:rsid w:val="00935E33"/>
    <w:pPr>
      <w:spacing w:after="60"/>
      <w:jc w:val="center"/>
      <w:outlineLvl w:val="1"/>
    </w:pPr>
    <w:rPr>
      <w:rFonts w:ascii="Arial" w:hAnsi="Arial"/>
    </w:rPr>
  </w:style>
  <w:style w:type="paragraph" w:customStyle="1" w:styleId="tablepara">
    <w:name w:val="table para"/>
    <w:basedOn w:val="Normal"/>
    <w:rsid w:val="00935E33"/>
    <w:pPr>
      <w:tabs>
        <w:tab w:val="right" w:pos="800"/>
        <w:tab w:val="left" w:pos="1100"/>
      </w:tabs>
      <w:spacing w:before="80" w:after="60"/>
      <w:ind w:left="1100" w:hanging="1100"/>
    </w:pPr>
  </w:style>
  <w:style w:type="paragraph" w:customStyle="1" w:styleId="tablesubpara">
    <w:name w:val="table subpara"/>
    <w:basedOn w:val="Normal"/>
    <w:rsid w:val="00935E33"/>
    <w:pPr>
      <w:tabs>
        <w:tab w:val="right" w:pos="1500"/>
        <w:tab w:val="left" w:pos="1800"/>
      </w:tabs>
      <w:spacing w:before="80" w:after="60"/>
      <w:ind w:left="1800" w:hanging="1800"/>
    </w:pPr>
  </w:style>
  <w:style w:type="paragraph" w:customStyle="1" w:styleId="TableColHd">
    <w:name w:val="TableColHd"/>
    <w:basedOn w:val="Normal"/>
    <w:rsid w:val="00935E33"/>
    <w:pPr>
      <w:keepNext/>
      <w:spacing w:after="60"/>
    </w:pPr>
    <w:rPr>
      <w:rFonts w:ascii="Arial" w:hAnsi="Arial"/>
      <w:b/>
      <w:sz w:val="18"/>
    </w:rPr>
  </w:style>
  <w:style w:type="paragraph" w:customStyle="1" w:styleId="TableHd">
    <w:name w:val="TableHd"/>
    <w:basedOn w:val="Normal"/>
    <w:rsid w:val="00935E33"/>
    <w:pPr>
      <w:keepNext/>
      <w:spacing w:before="300"/>
      <w:ind w:left="1200" w:hanging="1200"/>
    </w:pPr>
    <w:rPr>
      <w:rFonts w:ascii="Arial" w:hAnsi="Arial"/>
      <w:b/>
      <w:sz w:val="20"/>
    </w:rPr>
  </w:style>
  <w:style w:type="paragraph" w:customStyle="1" w:styleId="TableText">
    <w:name w:val="TableText"/>
    <w:basedOn w:val="Normal"/>
    <w:rsid w:val="00935E33"/>
    <w:pPr>
      <w:spacing w:before="60" w:after="60"/>
    </w:pPr>
  </w:style>
  <w:style w:type="paragraph" w:customStyle="1" w:styleId="TLegEntries">
    <w:name w:val="TLegEntries"/>
    <w:basedOn w:val="Normal"/>
    <w:rsid w:val="00935E3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35E33"/>
    <w:pPr>
      <w:ind w:firstLine="0"/>
    </w:pPr>
    <w:rPr>
      <w:b/>
    </w:rPr>
  </w:style>
  <w:style w:type="paragraph" w:styleId="TOC3">
    <w:name w:val="toc 3"/>
    <w:basedOn w:val="Normal"/>
    <w:next w:val="Normal"/>
    <w:autoRedefine/>
    <w:rsid w:val="00935E3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35E3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35E3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35E33"/>
  </w:style>
  <w:style w:type="paragraph" w:styleId="TOC7">
    <w:name w:val="toc 7"/>
    <w:basedOn w:val="TOC2"/>
    <w:next w:val="Normal"/>
    <w:autoRedefine/>
    <w:uiPriority w:val="39"/>
    <w:rsid w:val="0019788D"/>
    <w:pPr>
      <w:spacing w:before="480"/>
    </w:pPr>
    <w:rPr>
      <w:sz w:val="20"/>
    </w:rPr>
  </w:style>
  <w:style w:type="paragraph" w:styleId="TOC8">
    <w:name w:val="toc 8"/>
    <w:basedOn w:val="TOC3"/>
    <w:next w:val="Normal"/>
    <w:autoRedefine/>
    <w:rsid w:val="00935E33"/>
    <w:pPr>
      <w:keepNext w:val="0"/>
      <w:spacing w:before="120"/>
    </w:pPr>
  </w:style>
  <w:style w:type="paragraph" w:styleId="TOC9">
    <w:name w:val="toc 9"/>
    <w:basedOn w:val="Normal"/>
    <w:next w:val="Normal"/>
    <w:autoRedefine/>
    <w:rsid w:val="00935E33"/>
    <w:pPr>
      <w:ind w:left="1920" w:right="600"/>
    </w:pPr>
  </w:style>
  <w:style w:type="paragraph" w:customStyle="1" w:styleId="EndNoteTextPub">
    <w:name w:val="EndNoteTextPub"/>
    <w:basedOn w:val="Normal"/>
    <w:rsid w:val="00935E33"/>
    <w:pPr>
      <w:spacing w:before="60"/>
      <w:ind w:left="1100"/>
      <w:jc w:val="both"/>
    </w:pPr>
    <w:rPr>
      <w:sz w:val="20"/>
    </w:rPr>
  </w:style>
  <w:style w:type="paragraph" w:customStyle="1" w:styleId="aExamHdgss">
    <w:name w:val="aExamHdgss"/>
    <w:basedOn w:val="BillBasicHeading"/>
    <w:next w:val="Normal"/>
    <w:rsid w:val="00935E33"/>
    <w:pPr>
      <w:tabs>
        <w:tab w:val="clear" w:pos="2600"/>
      </w:tabs>
      <w:ind w:left="1100"/>
    </w:pPr>
    <w:rPr>
      <w:sz w:val="18"/>
    </w:rPr>
  </w:style>
  <w:style w:type="paragraph" w:customStyle="1" w:styleId="aExamss">
    <w:name w:val="aExamss"/>
    <w:basedOn w:val="aNoteSymb"/>
    <w:rsid w:val="00935E33"/>
    <w:pPr>
      <w:spacing w:before="60"/>
      <w:ind w:left="1100" w:firstLine="0"/>
    </w:pPr>
  </w:style>
  <w:style w:type="paragraph" w:customStyle="1" w:styleId="aExamINumss">
    <w:name w:val="aExamINumss"/>
    <w:basedOn w:val="aExamss"/>
    <w:rsid w:val="00935E33"/>
    <w:pPr>
      <w:tabs>
        <w:tab w:val="left" w:pos="1500"/>
      </w:tabs>
      <w:ind w:left="1500" w:hanging="400"/>
    </w:pPr>
  </w:style>
  <w:style w:type="paragraph" w:customStyle="1" w:styleId="aExamNumTextss">
    <w:name w:val="aExamNumTextss"/>
    <w:basedOn w:val="aExamss"/>
    <w:rsid w:val="00935E33"/>
    <w:pPr>
      <w:ind w:left="1500"/>
    </w:pPr>
  </w:style>
  <w:style w:type="paragraph" w:customStyle="1" w:styleId="AExamIPara">
    <w:name w:val="AExamIPara"/>
    <w:basedOn w:val="aExam"/>
    <w:rsid w:val="00935E33"/>
    <w:pPr>
      <w:tabs>
        <w:tab w:val="right" w:pos="1720"/>
        <w:tab w:val="left" w:pos="2000"/>
      </w:tabs>
      <w:ind w:left="2000" w:hanging="900"/>
    </w:pPr>
  </w:style>
  <w:style w:type="paragraph" w:customStyle="1" w:styleId="aNoteTextss">
    <w:name w:val="aNoteTextss"/>
    <w:basedOn w:val="Normal"/>
    <w:rsid w:val="00935E33"/>
    <w:pPr>
      <w:spacing w:before="60"/>
      <w:ind w:left="1900"/>
      <w:jc w:val="both"/>
    </w:pPr>
    <w:rPr>
      <w:sz w:val="20"/>
    </w:rPr>
  </w:style>
  <w:style w:type="paragraph" w:customStyle="1" w:styleId="aNoteParass">
    <w:name w:val="aNoteParass"/>
    <w:basedOn w:val="Normal"/>
    <w:rsid w:val="00935E3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35E33"/>
    <w:pPr>
      <w:ind w:left="1600"/>
    </w:pPr>
  </w:style>
  <w:style w:type="paragraph" w:customStyle="1" w:styleId="aExampar">
    <w:name w:val="aExampar"/>
    <w:basedOn w:val="aExamss"/>
    <w:rsid w:val="00935E33"/>
    <w:pPr>
      <w:ind w:left="1600"/>
    </w:pPr>
  </w:style>
  <w:style w:type="paragraph" w:customStyle="1" w:styleId="aNotepar">
    <w:name w:val="aNotepar"/>
    <w:basedOn w:val="BillBasic"/>
    <w:next w:val="Normal"/>
    <w:rsid w:val="00935E33"/>
    <w:pPr>
      <w:ind w:left="2400" w:hanging="800"/>
    </w:pPr>
    <w:rPr>
      <w:sz w:val="20"/>
    </w:rPr>
  </w:style>
  <w:style w:type="paragraph" w:customStyle="1" w:styleId="aNoteTextpar">
    <w:name w:val="aNoteTextpar"/>
    <w:basedOn w:val="aNotepar"/>
    <w:rsid w:val="00935E33"/>
    <w:pPr>
      <w:spacing w:before="60"/>
      <w:ind w:firstLine="0"/>
    </w:pPr>
  </w:style>
  <w:style w:type="paragraph" w:customStyle="1" w:styleId="aNoteParapar">
    <w:name w:val="aNoteParapar"/>
    <w:basedOn w:val="aNotepar"/>
    <w:rsid w:val="00935E33"/>
    <w:pPr>
      <w:tabs>
        <w:tab w:val="right" w:pos="2640"/>
      </w:tabs>
      <w:spacing w:before="60"/>
      <w:ind w:left="2920" w:hanging="1320"/>
    </w:pPr>
  </w:style>
  <w:style w:type="paragraph" w:customStyle="1" w:styleId="aExamHdgsubpar">
    <w:name w:val="aExamHdgsubpar"/>
    <w:basedOn w:val="aExamHdgss"/>
    <w:next w:val="Normal"/>
    <w:rsid w:val="00935E33"/>
    <w:pPr>
      <w:ind w:left="2140"/>
    </w:pPr>
  </w:style>
  <w:style w:type="paragraph" w:customStyle="1" w:styleId="aExamsubpar">
    <w:name w:val="aExamsubpar"/>
    <w:basedOn w:val="aExamss"/>
    <w:rsid w:val="00935E33"/>
    <w:pPr>
      <w:ind w:left="2140"/>
    </w:pPr>
  </w:style>
  <w:style w:type="paragraph" w:customStyle="1" w:styleId="aNotesubpar">
    <w:name w:val="aNotesubpar"/>
    <w:basedOn w:val="BillBasic"/>
    <w:next w:val="Normal"/>
    <w:rsid w:val="00935E33"/>
    <w:pPr>
      <w:ind w:left="2940" w:hanging="800"/>
    </w:pPr>
    <w:rPr>
      <w:sz w:val="20"/>
    </w:rPr>
  </w:style>
  <w:style w:type="paragraph" w:customStyle="1" w:styleId="aNoteTextsubpar">
    <w:name w:val="aNoteTextsubpar"/>
    <w:basedOn w:val="aNotesubpar"/>
    <w:rsid w:val="00935E33"/>
    <w:pPr>
      <w:spacing w:before="60"/>
      <w:ind w:firstLine="0"/>
    </w:pPr>
  </w:style>
  <w:style w:type="paragraph" w:customStyle="1" w:styleId="aExamBulletss">
    <w:name w:val="aExamBulletss"/>
    <w:basedOn w:val="aExamss"/>
    <w:rsid w:val="00935E33"/>
    <w:pPr>
      <w:ind w:left="1500" w:hanging="400"/>
    </w:pPr>
  </w:style>
  <w:style w:type="paragraph" w:customStyle="1" w:styleId="aNoteBulletss">
    <w:name w:val="aNoteBulletss"/>
    <w:basedOn w:val="Normal"/>
    <w:rsid w:val="00935E33"/>
    <w:pPr>
      <w:spacing w:before="60"/>
      <w:ind w:left="2300" w:hanging="400"/>
      <w:jc w:val="both"/>
    </w:pPr>
    <w:rPr>
      <w:sz w:val="20"/>
    </w:rPr>
  </w:style>
  <w:style w:type="paragraph" w:customStyle="1" w:styleId="aExamBulletpar">
    <w:name w:val="aExamBulletpar"/>
    <w:basedOn w:val="aExampar"/>
    <w:rsid w:val="00935E33"/>
    <w:pPr>
      <w:ind w:left="2000" w:hanging="400"/>
    </w:pPr>
  </w:style>
  <w:style w:type="paragraph" w:customStyle="1" w:styleId="aNoteBulletpar">
    <w:name w:val="aNoteBulletpar"/>
    <w:basedOn w:val="aNotepar"/>
    <w:rsid w:val="00935E33"/>
    <w:pPr>
      <w:spacing w:before="60"/>
      <w:ind w:left="2800" w:hanging="400"/>
    </w:pPr>
  </w:style>
  <w:style w:type="paragraph" w:customStyle="1" w:styleId="aExplanHeading">
    <w:name w:val="aExplanHeading"/>
    <w:basedOn w:val="BillBasicHeading"/>
    <w:next w:val="Normal"/>
    <w:rsid w:val="00935E33"/>
    <w:rPr>
      <w:rFonts w:ascii="Arial (W1)" w:hAnsi="Arial (W1)"/>
      <w:sz w:val="18"/>
    </w:rPr>
  </w:style>
  <w:style w:type="paragraph" w:customStyle="1" w:styleId="EndNoteHeading">
    <w:name w:val="EndNoteHeading"/>
    <w:basedOn w:val="BillBasicHeading"/>
    <w:rsid w:val="00935E33"/>
    <w:pPr>
      <w:tabs>
        <w:tab w:val="left" w:pos="700"/>
      </w:tabs>
      <w:spacing w:before="160"/>
      <w:ind w:left="700" w:hanging="700"/>
    </w:pPr>
    <w:rPr>
      <w:rFonts w:ascii="Arial (W1)" w:hAnsi="Arial (W1)"/>
    </w:rPr>
  </w:style>
  <w:style w:type="paragraph" w:customStyle="1" w:styleId="aExplanBullet">
    <w:name w:val="aExplanBullet"/>
    <w:basedOn w:val="Normal"/>
    <w:rsid w:val="00935E33"/>
    <w:pPr>
      <w:spacing w:before="140"/>
      <w:ind w:left="400" w:hanging="400"/>
      <w:jc w:val="both"/>
    </w:pPr>
    <w:rPr>
      <w:snapToGrid w:val="0"/>
      <w:sz w:val="20"/>
    </w:rPr>
  </w:style>
  <w:style w:type="paragraph" w:customStyle="1" w:styleId="SchAmain">
    <w:name w:val="Sch A main"/>
    <w:basedOn w:val="Amain"/>
    <w:rsid w:val="00935E33"/>
  </w:style>
  <w:style w:type="paragraph" w:customStyle="1" w:styleId="SchApara">
    <w:name w:val="Sch A para"/>
    <w:basedOn w:val="Apara"/>
    <w:rsid w:val="00935E33"/>
  </w:style>
  <w:style w:type="paragraph" w:customStyle="1" w:styleId="SchAsubpara">
    <w:name w:val="Sch A subpara"/>
    <w:basedOn w:val="Asubpara"/>
    <w:rsid w:val="00935E33"/>
  </w:style>
  <w:style w:type="paragraph" w:customStyle="1" w:styleId="SchAsubsubpara">
    <w:name w:val="Sch A subsubpara"/>
    <w:basedOn w:val="Asubsubpara"/>
    <w:rsid w:val="00935E33"/>
  </w:style>
  <w:style w:type="paragraph" w:customStyle="1" w:styleId="TOCOL1">
    <w:name w:val="TOCOL 1"/>
    <w:basedOn w:val="TOC1"/>
    <w:rsid w:val="00935E33"/>
  </w:style>
  <w:style w:type="paragraph" w:customStyle="1" w:styleId="TOCOL2">
    <w:name w:val="TOCOL 2"/>
    <w:basedOn w:val="TOC2"/>
    <w:rsid w:val="00935E33"/>
    <w:pPr>
      <w:keepNext w:val="0"/>
    </w:pPr>
  </w:style>
  <w:style w:type="paragraph" w:customStyle="1" w:styleId="TOCOL3">
    <w:name w:val="TOCOL 3"/>
    <w:basedOn w:val="TOC3"/>
    <w:rsid w:val="00935E33"/>
    <w:pPr>
      <w:keepNext w:val="0"/>
    </w:pPr>
  </w:style>
  <w:style w:type="paragraph" w:customStyle="1" w:styleId="TOCOL4">
    <w:name w:val="TOCOL 4"/>
    <w:basedOn w:val="TOC4"/>
    <w:rsid w:val="00935E33"/>
    <w:pPr>
      <w:keepNext w:val="0"/>
    </w:pPr>
  </w:style>
  <w:style w:type="paragraph" w:customStyle="1" w:styleId="TOCOL5">
    <w:name w:val="TOCOL 5"/>
    <w:basedOn w:val="TOC5"/>
    <w:rsid w:val="00935E33"/>
    <w:pPr>
      <w:tabs>
        <w:tab w:val="left" w:pos="400"/>
      </w:tabs>
    </w:pPr>
  </w:style>
  <w:style w:type="paragraph" w:customStyle="1" w:styleId="TOCOL6">
    <w:name w:val="TOCOL 6"/>
    <w:basedOn w:val="TOC6"/>
    <w:rsid w:val="00935E33"/>
    <w:pPr>
      <w:keepNext w:val="0"/>
    </w:pPr>
  </w:style>
  <w:style w:type="paragraph" w:customStyle="1" w:styleId="TOCOL7">
    <w:name w:val="TOCOL 7"/>
    <w:basedOn w:val="TOC7"/>
    <w:rsid w:val="00935E33"/>
  </w:style>
  <w:style w:type="paragraph" w:customStyle="1" w:styleId="TOCOL8">
    <w:name w:val="TOCOL 8"/>
    <w:basedOn w:val="TOC8"/>
    <w:rsid w:val="00935E33"/>
  </w:style>
  <w:style w:type="paragraph" w:customStyle="1" w:styleId="TOCOL9">
    <w:name w:val="TOCOL 9"/>
    <w:basedOn w:val="TOC9"/>
    <w:rsid w:val="00935E33"/>
    <w:pPr>
      <w:ind w:right="0"/>
    </w:pPr>
  </w:style>
  <w:style w:type="paragraph" w:customStyle="1" w:styleId="TOC10">
    <w:name w:val="TOC 10"/>
    <w:basedOn w:val="TOC5"/>
    <w:rsid w:val="00935E33"/>
    <w:rPr>
      <w:szCs w:val="24"/>
    </w:rPr>
  </w:style>
  <w:style w:type="character" w:customStyle="1" w:styleId="charNotBold">
    <w:name w:val="charNotBold"/>
    <w:basedOn w:val="DefaultParagraphFont"/>
    <w:rsid w:val="00935E33"/>
    <w:rPr>
      <w:rFonts w:ascii="Arial" w:hAnsi="Arial"/>
      <w:sz w:val="20"/>
    </w:rPr>
  </w:style>
  <w:style w:type="paragraph" w:customStyle="1" w:styleId="Billname1">
    <w:name w:val="Billname1"/>
    <w:basedOn w:val="Normal"/>
    <w:rsid w:val="00935E33"/>
    <w:pPr>
      <w:tabs>
        <w:tab w:val="left" w:pos="2400"/>
      </w:tabs>
      <w:spacing w:before="1220"/>
    </w:pPr>
    <w:rPr>
      <w:rFonts w:ascii="Arial" w:hAnsi="Arial"/>
      <w:b/>
      <w:sz w:val="40"/>
    </w:rPr>
  </w:style>
  <w:style w:type="paragraph" w:customStyle="1" w:styleId="TablePara10">
    <w:name w:val="TablePara10"/>
    <w:basedOn w:val="tablepara"/>
    <w:rsid w:val="00935E3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35E3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35E33"/>
    <w:rPr>
      <w:sz w:val="20"/>
    </w:rPr>
  </w:style>
  <w:style w:type="paragraph" w:customStyle="1" w:styleId="aExamINumpar">
    <w:name w:val="aExamINumpar"/>
    <w:basedOn w:val="aExampar"/>
    <w:rsid w:val="00935E33"/>
    <w:pPr>
      <w:tabs>
        <w:tab w:val="left" w:pos="2000"/>
      </w:tabs>
      <w:ind w:left="2000" w:hanging="400"/>
    </w:pPr>
  </w:style>
  <w:style w:type="character" w:customStyle="1" w:styleId="FooterChar">
    <w:name w:val="Footer Char"/>
    <w:basedOn w:val="DefaultParagraphFont"/>
    <w:link w:val="Footer"/>
    <w:rsid w:val="00935E33"/>
    <w:rPr>
      <w:rFonts w:ascii="Arial" w:hAnsi="Arial"/>
      <w:sz w:val="18"/>
      <w:lang w:eastAsia="en-US"/>
    </w:rPr>
  </w:style>
  <w:style w:type="paragraph" w:customStyle="1" w:styleId="ShadedSchClauseSymb">
    <w:name w:val="Shaded Sch Clause Symb"/>
    <w:basedOn w:val="ShadedSchClause"/>
    <w:rsid w:val="00935E33"/>
    <w:pPr>
      <w:tabs>
        <w:tab w:val="left" w:pos="0"/>
      </w:tabs>
      <w:ind w:left="975" w:hanging="1457"/>
    </w:pPr>
  </w:style>
  <w:style w:type="paragraph" w:styleId="BalloonText">
    <w:name w:val="Balloon Text"/>
    <w:basedOn w:val="Normal"/>
    <w:link w:val="BalloonTextChar"/>
    <w:uiPriority w:val="99"/>
    <w:unhideWhenUsed/>
    <w:rsid w:val="00935E33"/>
    <w:rPr>
      <w:rFonts w:ascii="Tahoma" w:hAnsi="Tahoma" w:cs="Tahoma"/>
      <w:sz w:val="16"/>
      <w:szCs w:val="16"/>
    </w:rPr>
  </w:style>
  <w:style w:type="character" w:customStyle="1" w:styleId="BalloonTextChar">
    <w:name w:val="Balloon Text Char"/>
    <w:basedOn w:val="DefaultParagraphFont"/>
    <w:link w:val="BalloonText"/>
    <w:uiPriority w:val="99"/>
    <w:rsid w:val="00935E33"/>
    <w:rPr>
      <w:rFonts w:ascii="Tahoma" w:hAnsi="Tahoma" w:cs="Tahoma"/>
      <w:sz w:val="16"/>
      <w:szCs w:val="16"/>
      <w:lang w:eastAsia="en-US"/>
    </w:rPr>
  </w:style>
  <w:style w:type="paragraph" w:customStyle="1" w:styleId="CoverTextBullet">
    <w:name w:val="CoverTextBullet"/>
    <w:basedOn w:val="CoverText"/>
    <w:qFormat/>
    <w:rsid w:val="00935E33"/>
    <w:pPr>
      <w:numPr>
        <w:numId w:val="1"/>
      </w:numPr>
    </w:pPr>
    <w:rPr>
      <w:color w:val="000000"/>
    </w:rPr>
  </w:style>
  <w:style w:type="paragraph" w:customStyle="1" w:styleId="05EndNote0">
    <w:name w:val="05EndNote"/>
    <w:basedOn w:val="Normal"/>
    <w:rsid w:val="00935E33"/>
  </w:style>
  <w:style w:type="paragraph" w:customStyle="1" w:styleId="01aPreamble">
    <w:name w:val="01aPreamble"/>
    <w:basedOn w:val="Normal"/>
    <w:qFormat/>
    <w:rsid w:val="00935E33"/>
  </w:style>
  <w:style w:type="paragraph" w:customStyle="1" w:styleId="TableBullet">
    <w:name w:val="TableBullet"/>
    <w:basedOn w:val="TableText10"/>
    <w:qFormat/>
    <w:rsid w:val="00935E33"/>
    <w:pPr>
      <w:numPr>
        <w:numId w:val="2"/>
      </w:numPr>
    </w:pPr>
  </w:style>
  <w:style w:type="paragraph" w:customStyle="1" w:styleId="TableNumbered">
    <w:name w:val="TableNumbered"/>
    <w:basedOn w:val="TableText10"/>
    <w:qFormat/>
    <w:rsid w:val="00935E33"/>
    <w:pPr>
      <w:numPr>
        <w:numId w:val="3"/>
      </w:numPr>
    </w:pPr>
  </w:style>
  <w:style w:type="character" w:customStyle="1" w:styleId="charCitHyperlinkItal">
    <w:name w:val="charCitHyperlinkItal"/>
    <w:basedOn w:val="Hyperlink"/>
    <w:uiPriority w:val="1"/>
    <w:rsid w:val="00935E33"/>
    <w:rPr>
      <w:i/>
      <w:color w:val="0000FF" w:themeColor="hyperlink"/>
      <w:u w:val="none"/>
    </w:rPr>
  </w:style>
  <w:style w:type="character" w:styleId="Hyperlink">
    <w:name w:val="Hyperlink"/>
    <w:basedOn w:val="DefaultParagraphFont"/>
    <w:uiPriority w:val="99"/>
    <w:unhideWhenUsed/>
    <w:rsid w:val="00935E33"/>
    <w:rPr>
      <w:color w:val="0000FF" w:themeColor="hyperlink"/>
      <w:u w:val="single"/>
    </w:rPr>
  </w:style>
  <w:style w:type="character" w:customStyle="1" w:styleId="charCitHyperlinkAbbrev">
    <w:name w:val="charCitHyperlinkAbbrev"/>
    <w:basedOn w:val="Hyperlink"/>
    <w:uiPriority w:val="1"/>
    <w:rsid w:val="00935E33"/>
    <w:rPr>
      <w:color w:val="0000FF" w:themeColor="hyperlink"/>
      <w:u w:val="none"/>
    </w:rPr>
  </w:style>
  <w:style w:type="character" w:customStyle="1" w:styleId="Heading3Char">
    <w:name w:val="Heading 3 Char"/>
    <w:aliases w:val="h3 Char,sec Char"/>
    <w:basedOn w:val="DefaultParagraphFont"/>
    <w:link w:val="Heading3"/>
    <w:rsid w:val="00935E33"/>
    <w:rPr>
      <w:b/>
      <w:sz w:val="24"/>
      <w:lang w:eastAsia="en-US"/>
    </w:rPr>
  </w:style>
  <w:style w:type="paragraph" w:customStyle="1" w:styleId="02Text">
    <w:name w:val="02Text"/>
    <w:basedOn w:val="Normal"/>
    <w:rsid w:val="00935E33"/>
  </w:style>
  <w:style w:type="paragraph" w:customStyle="1" w:styleId="BillCrest">
    <w:name w:val="Bill Crest"/>
    <w:basedOn w:val="Normal"/>
    <w:next w:val="Normal"/>
    <w:rsid w:val="00935E33"/>
    <w:pPr>
      <w:tabs>
        <w:tab w:val="center" w:pos="3160"/>
      </w:tabs>
      <w:spacing w:after="60"/>
    </w:pPr>
    <w:rPr>
      <w:sz w:val="216"/>
    </w:rPr>
  </w:style>
  <w:style w:type="paragraph" w:customStyle="1" w:styleId="BillNo">
    <w:name w:val="BillNo"/>
    <w:basedOn w:val="BillBasicHeading"/>
    <w:rsid w:val="00935E33"/>
    <w:pPr>
      <w:keepNext w:val="0"/>
      <w:spacing w:before="240"/>
      <w:jc w:val="both"/>
    </w:pPr>
  </w:style>
  <w:style w:type="paragraph" w:customStyle="1" w:styleId="Sched-Form-18Space">
    <w:name w:val="Sched-Form-18Space"/>
    <w:basedOn w:val="Normal"/>
    <w:rsid w:val="00935E33"/>
    <w:pPr>
      <w:spacing w:before="360" w:after="60"/>
    </w:pPr>
    <w:rPr>
      <w:sz w:val="22"/>
    </w:rPr>
  </w:style>
  <w:style w:type="paragraph" w:customStyle="1" w:styleId="FormRule">
    <w:name w:val="FormRule"/>
    <w:basedOn w:val="Normal"/>
    <w:rsid w:val="00935E33"/>
    <w:pPr>
      <w:pBdr>
        <w:top w:val="single" w:sz="4" w:space="1" w:color="auto"/>
      </w:pBdr>
      <w:spacing w:before="160" w:after="40"/>
      <w:ind w:left="3220" w:right="3260"/>
    </w:pPr>
    <w:rPr>
      <w:sz w:val="8"/>
    </w:rPr>
  </w:style>
  <w:style w:type="paragraph" w:customStyle="1" w:styleId="OldAmdtsEntries">
    <w:name w:val="OldAmdtsEntries"/>
    <w:basedOn w:val="BillBasicHeading"/>
    <w:rsid w:val="00935E33"/>
    <w:pPr>
      <w:tabs>
        <w:tab w:val="clear" w:pos="2600"/>
        <w:tab w:val="left" w:leader="dot" w:pos="2700"/>
      </w:tabs>
      <w:ind w:left="2700" w:hanging="2000"/>
    </w:pPr>
    <w:rPr>
      <w:sz w:val="18"/>
    </w:rPr>
  </w:style>
  <w:style w:type="paragraph" w:customStyle="1" w:styleId="OldAmdt2ndLine">
    <w:name w:val="OldAmdt2ndLine"/>
    <w:basedOn w:val="OldAmdtsEntries"/>
    <w:rsid w:val="00935E33"/>
    <w:pPr>
      <w:tabs>
        <w:tab w:val="left" w:pos="2700"/>
      </w:tabs>
      <w:spacing w:before="0"/>
    </w:pPr>
  </w:style>
  <w:style w:type="paragraph" w:customStyle="1" w:styleId="parainpara">
    <w:name w:val="para in para"/>
    <w:rsid w:val="00935E3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35E33"/>
    <w:pPr>
      <w:spacing w:after="60"/>
      <w:ind w:left="2800"/>
    </w:pPr>
    <w:rPr>
      <w:rFonts w:ascii="ACTCrest" w:hAnsi="ACTCrest"/>
      <w:sz w:val="216"/>
    </w:rPr>
  </w:style>
  <w:style w:type="paragraph" w:customStyle="1" w:styleId="Actbullet">
    <w:name w:val="Act bullet"/>
    <w:basedOn w:val="Normal"/>
    <w:uiPriority w:val="99"/>
    <w:rsid w:val="00935E33"/>
    <w:pPr>
      <w:numPr>
        <w:numId w:val="4"/>
      </w:numPr>
      <w:tabs>
        <w:tab w:val="left" w:pos="900"/>
      </w:tabs>
      <w:spacing w:before="20"/>
      <w:ind w:right="-60"/>
    </w:pPr>
    <w:rPr>
      <w:rFonts w:ascii="Arial" w:hAnsi="Arial"/>
      <w:sz w:val="18"/>
    </w:rPr>
  </w:style>
  <w:style w:type="paragraph" w:customStyle="1" w:styleId="AuthorisedBlock">
    <w:name w:val="AuthorisedBlock"/>
    <w:basedOn w:val="Normal"/>
    <w:rsid w:val="00935E3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35E33"/>
    <w:rPr>
      <w:b w:val="0"/>
      <w:sz w:val="32"/>
    </w:rPr>
  </w:style>
  <w:style w:type="paragraph" w:customStyle="1" w:styleId="MH1Chapter">
    <w:name w:val="M H1 Chapter"/>
    <w:basedOn w:val="AH1Chapter"/>
    <w:rsid w:val="00935E33"/>
    <w:pPr>
      <w:tabs>
        <w:tab w:val="clear" w:pos="2600"/>
        <w:tab w:val="left" w:pos="2720"/>
      </w:tabs>
      <w:ind w:left="4000" w:hanging="3300"/>
    </w:pPr>
  </w:style>
  <w:style w:type="paragraph" w:customStyle="1" w:styleId="ModH1Chapter">
    <w:name w:val="Mod H1 Chapter"/>
    <w:basedOn w:val="IH1ChapSymb"/>
    <w:rsid w:val="00935E33"/>
    <w:pPr>
      <w:tabs>
        <w:tab w:val="clear" w:pos="2600"/>
        <w:tab w:val="left" w:pos="3300"/>
      </w:tabs>
      <w:ind w:left="3300"/>
    </w:pPr>
  </w:style>
  <w:style w:type="paragraph" w:customStyle="1" w:styleId="ModH2Part">
    <w:name w:val="Mod H2 Part"/>
    <w:basedOn w:val="IH2PartSymb"/>
    <w:rsid w:val="00935E33"/>
    <w:pPr>
      <w:tabs>
        <w:tab w:val="clear" w:pos="2600"/>
        <w:tab w:val="left" w:pos="3300"/>
      </w:tabs>
      <w:ind w:left="3300"/>
    </w:pPr>
  </w:style>
  <w:style w:type="paragraph" w:customStyle="1" w:styleId="ModH3Div">
    <w:name w:val="Mod H3 Div"/>
    <w:basedOn w:val="IH3DivSymb"/>
    <w:rsid w:val="00935E33"/>
    <w:pPr>
      <w:tabs>
        <w:tab w:val="clear" w:pos="2600"/>
        <w:tab w:val="left" w:pos="3300"/>
      </w:tabs>
      <w:ind w:left="3300"/>
    </w:pPr>
  </w:style>
  <w:style w:type="paragraph" w:customStyle="1" w:styleId="ModH4SubDiv">
    <w:name w:val="Mod H4 SubDiv"/>
    <w:basedOn w:val="IH4SubDivSymb"/>
    <w:rsid w:val="00935E33"/>
    <w:pPr>
      <w:tabs>
        <w:tab w:val="clear" w:pos="2600"/>
        <w:tab w:val="left" w:pos="3300"/>
      </w:tabs>
      <w:ind w:left="3300"/>
    </w:pPr>
  </w:style>
  <w:style w:type="paragraph" w:customStyle="1" w:styleId="ModH5Sec">
    <w:name w:val="Mod H5 Sec"/>
    <w:basedOn w:val="IH5SecSymb"/>
    <w:rsid w:val="00935E33"/>
    <w:pPr>
      <w:tabs>
        <w:tab w:val="clear" w:pos="1100"/>
        <w:tab w:val="left" w:pos="1800"/>
      </w:tabs>
      <w:ind w:left="2200"/>
    </w:pPr>
  </w:style>
  <w:style w:type="paragraph" w:customStyle="1" w:styleId="Modmain">
    <w:name w:val="Mod main"/>
    <w:basedOn w:val="Amain"/>
    <w:rsid w:val="00935E33"/>
    <w:pPr>
      <w:tabs>
        <w:tab w:val="clear" w:pos="900"/>
        <w:tab w:val="clear" w:pos="1100"/>
        <w:tab w:val="right" w:pos="1600"/>
        <w:tab w:val="left" w:pos="1800"/>
      </w:tabs>
      <w:ind w:left="2200"/>
    </w:pPr>
  </w:style>
  <w:style w:type="paragraph" w:customStyle="1" w:styleId="Modpara">
    <w:name w:val="Mod para"/>
    <w:basedOn w:val="BillBasic"/>
    <w:rsid w:val="00935E33"/>
    <w:pPr>
      <w:tabs>
        <w:tab w:val="right" w:pos="2100"/>
        <w:tab w:val="left" w:pos="2300"/>
      </w:tabs>
      <w:ind w:left="2700" w:hanging="1600"/>
      <w:outlineLvl w:val="6"/>
    </w:pPr>
  </w:style>
  <w:style w:type="paragraph" w:customStyle="1" w:styleId="Modsubpara">
    <w:name w:val="Mod subpara"/>
    <w:basedOn w:val="Asubpara"/>
    <w:rsid w:val="00935E33"/>
    <w:pPr>
      <w:tabs>
        <w:tab w:val="clear" w:pos="1900"/>
        <w:tab w:val="clear" w:pos="2100"/>
        <w:tab w:val="right" w:pos="2640"/>
        <w:tab w:val="left" w:pos="2840"/>
      </w:tabs>
      <w:ind w:left="3240" w:hanging="2140"/>
    </w:pPr>
  </w:style>
  <w:style w:type="paragraph" w:customStyle="1" w:styleId="Modsubsubpara">
    <w:name w:val="Mod subsubpara"/>
    <w:basedOn w:val="AsubsubparaSymb"/>
    <w:rsid w:val="00935E33"/>
    <w:pPr>
      <w:tabs>
        <w:tab w:val="clear" w:pos="2400"/>
        <w:tab w:val="clear" w:pos="2600"/>
        <w:tab w:val="right" w:pos="3160"/>
        <w:tab w:val="left" w:pos="3360"/>
      </w:tabs>
      <w:ind w:left="3760" w:hanging="2660"/>
    </w:pPr>
  </w:style>
  <w:style w:type="paragraph" w:customStyle="1" w:styleId="Modmainreturn">
    <w:name w:val="Mod main return"/>
    <w:basedOn w:val="AmainreturnSymb"/>
    <w:rsid w:val="00935E33"/>
    <w:pPr>
      <w:ind w:left="1800"/>
    </w:pPr>
  </w:style>
  <w:style w:type="paragraph" w:customStyle="1" w:styleId="Modparareturn">
    <w:name w:val="Mod para return"/>
    <w:basedOn w:val="AparareturnSymb"/>
    <w:rsid w:val="00935E33"/>
    <w:pPr>
      <w:ind w:left="2300"/>
    </w:pPr>
  </w:style>
  <w:style w:type="paragraph" w:customStyle="1" w:styleId="Modsubparareturn">
    <w:name w:val="Mod subpara return"/>
    <w:basedOn w:val="AsubparareturnSymb"/>
    <w:rsid w:val="00935E33"/>
    <w:pPr>
      <w:ind w:left="3040"/>
    </w:pPr>
  </w:style>
  <w:style w:type="paragraph" w:customStyle="1" w:styleId="Modref">
    <w:name w:val="Mod ref"/>
    <w:basedOn w:val="refSymb"/>
    <w:rsid w:val="00935E33"/>
    <w:pPr>
      <w:ind w:left="1100"/>
    </w:pPr>
  </w:style>
  <w:style w:type="paragraph" w:customStyle="1" w:styleId="ModaNote">
    <w:name w:val="Mod aNote"/>
    <w:basedOn w:val="aNoteSymb"/>
    <w:rsid w:val="00935E33"/>
    <w:pPr>
      <w:tabs>
        <w:tab w:val="left" w:pos="2600"/>
      </w:tabs>
      <w:ind w:left="2600"/>
    </w:pPr>
  </w:style>
  <w:style w:type="paragraph" w:customStyle="1" w:styleId="ModNote">
    <w:name w:val="Mod Note"/>
    <w:basedOn w:val="aNoteSymb"/>
    <w:rsid w:val="00935E33"/>
    <w:pPr>
      <w:tabs>
        <w:tab w:val="left" w:pos="2600"/>
      </w:tabs>
      <w:ind w:left="2600"/>
    </w:pPr>
  </w:style>
  <w:style w:type="paragraph" w:customStyle="1" w:styleId="ApprFormHd">
    <w:name w:val="ApprFormHd"/>
    <w:basedOn w:val="Sched-heading"/>
    <w:rsid w:val="00935E33"/>
    <w:pPr>
      <w:ind w:left="0" w:firstLine="0"/>
    </w:pPr>
  </w:style>
  <w:style w:type="paragraph" w:customStyle="1" w:styleId="aExplanText">
    <w:name w:val="aExplanText"/>
    <w:basedOn w:val="BillBasic"/>
    <w:rsid w:val="00935E33"/>
    <w:rPr>
      <w:sz w:val="20"/>
    </w:rPr>
  </w:style>
  <w:style w:type="paragraph" w:customStyle="1" w:styleId="AmdtEntries">
    <w:name w:val="AmdtEntries"/>
    <w:basedOn w:val="BillBasicHeading"/>
    <w:rsid w:val="00935E33"/>
    <w:pPr>
      <w:keepNext w:val="0"/>
      <w:tabs>
        <w:tab w:val="clear" w:pos="2600"/>
      </w:tabs>
      <w:spacing w:before="0"/>
      <w:ind w:left="3200" w:hanging="2100"/>
    </w:pPr>
    <w:rPr>
      <w:sz w:val="18"/>
    </w:rPr>
  </w:style>
  <w:style w:type="paragraph" w:customStyle="1" w:styleId="AmdtEntriesDefL2">
    <w:name w:val="AmdtEntriesDefL2"/>
    <w:basedOn w:val="AmdtEntries"/>
    <w:rsid w:val="00935E33"/>
    <w:pPr>
      <w:tabs>
        <w:tab w:val="left" w:pos="3000"/>
      </w:tabs>
      <w:ind w:left="3600" w:hanging="2500"/>
    </w:pPr>
  </w:style>
  <w:style w:type="paragraph" w:customStyle="1" w:styleId="Actdetailsnote">
    <w:name w:val="Act details note"/>
    <w:basedOn w:val="Actdetails"/>
    <w:uiPriority w:val="99"/>
    <w:rsid w:val="00935E33"/>
    <w:pPr>
      <w:ind w:left="1620" w:right="-60" w:hanging="720"/>
    </w:pPr>
    <w:rPr>
      <w:sz w:val="18"/>
    </w:rPr>
  </w:style>
  <w:style w:type="paragraph" w:customStyle="1" w:styleId="DetailsNo">
    <w:name w:val="Details No"/>
    <w:basedOn w:val="Actdetails"/>
    <w:uiPriority w:val="99"/>
    <w:rsid w:val="00935E33"/>
    <w:pPr>
      <w:ind w:left="0"/>
    </w:pPr>
    <w:rPr>
      <w:sz w:val="18"/>
    </w:rPr>
  </w:style>
  <w:style w:type="paragraph" w:customStyle="1" w:styleId="ISchMain">
    <w:name w:val="I Sch Main"/>
    <w:basedOn w:val="BillBasic"/>
    <w:rsid w:val="00935E33"/>
    <w:pPr>
      <w:tabs>
        <w:tab w:val="right" w:pos="900"/>
        <w:tab w:val="left" w:pos="1100"/>
      </w:tabs>
      <w:ind w:left="1100" w:hanging="1100"/>
    </w:pPr>
  </w:style>
  <w:style w:type="paragraph" w:customStyle="1" w:styleId="ISchpara">
    <w:name w:val="I Sch para"/>
    <w:basedOn w:val="BillBasic"/>
    <w:rsid w:val="00935E33"/>
    <w:pPr>
      <w:tabs>
        <w:tab w:val="right" w:pos="1400"/>
        <w:tab w:val="left" w:pos="1600"/>
      </w:tabs>
      <w:ind w:left="1600" w:hanging="1600"/>
    </w:pPr>
  </w:style>
  <w:style w:type="paragraph" w:customStyle="1" w:styleId="ISchsubpara">
    <w:name w:val="I Sch subpara"/>
    <w:basedOn w:val="BillBasic"/>
    <w:rsid w:val="00935E33"/>
    <w:pPr>
      <w:tabs>
        <w:tab w:val="right" w:pos="1940"/>
        <w:tab w:val="left" w:pos="2140"/>
      </w:tabs>
      <w:ind w:left="2140" w:hanging="2140"/>
    </w:pPr>
  </w:style>
  <w:style w:type="paragraph" w:customStyle="1" w:styleId="ISchsubsubpara">
    <w:name w:val="I Sch subsubpara"/>
    <w:basedOn w:val="BillBasic"/>
    <w:rsid w:val="00935E33"/>
    <w:pPr>
      <w:tabs>
        <w:tab w:val="right" w:pos="2460"/>
        <w:tab w:val="left" w:pos="2660"/>
      </w:tabs>
      <w:ind w:left="2660" w:hanging="2660"/>
    </w:pPr>
  </w:style>
  <w:style w:type="paragraph" w:customStyle="1" w:styleId="AssectheadingSymb">
    <w:name w:val="A ssect heading Symb"/>
    <w:basedOn w:val="Amain"/>
    <w:rsid w:val="00935E3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35E33"/>
    <w:pPr>
      <w:tabs>
        <w:tab w:val="left" w:pos="0"/>
        <w:tab w:val="right" w:pos="2400"/>
        <w:tab w:val="left" w:pos="2600"/>
      </w:tabs>
      <w:ind w:left="2602" w:hanging="3084"/>
      <w:outlineLvl w:val="8"/>
    </w:pPr>
  </w:style>
  <w:style w:type="paragraph" w:customStyle="1" w:styleId="AmainreturnSymb">
    <w:name w:val="A main return Symb"/>
    <w:basedOn w:val="BillBasic"/>
    <w:rsid w:val="00935E33"/>
    <w:pPr>
      <w:tabs>
        <w:tab w:val="left" w:pos="1582"/>
      </w:tabs>
      <w:ind w:left="1100" w:hanging="1582"/>
    </w:pPr>
  </w:style>
  <w:style w:type="paragraph" w:customStyle="1" w:styleId="AparareturnSymb">
    <w:name w:val="A para return Symb"/>
    <w:basedOn w:val="BillBasic"/>
    <w:rsid w:val="00935E33"/>
    <w:pPr>
      <w:tabs>
        <w:tab w:val="left" w:pos="2081"/>
      </w:tabs>
      <w:ind w:left="1599" w:hanging="2081"/>
    </w:pPr>
  </w:style>
  <w:style w:type="paragraph" w:customStyle="1" w:styleId="AsubparareturnSymb">
    <w:name w:val="A subpara return Symb"/>
    <w:basedOn w:val="BillBasic"/>
    <w:rsid w:val="00935E33"/>
    <w:pPr>
      <w:tabs>
        <w:tab w:val="left" w:pos="2580"/>
      </w:tabs>
      <w:ind w:left="2098" w:hanging="2580"/>
    </w:pPr>
  </w:style>
  <w:style w:type="paragraph" w:customStyle="1" w:styleId="aDefSymb">
    <w:name w:val="aDef Symb"/>
    <w:basedOn w:val="BillBasic"/>
    <w:rsid w:val="00935E33"/>
    <w:pPr>
      <w:tabs>
        <w:tab w:val="left" w:pos="1582"/>
      </w:tabs>
      <w:ind w:left="1100" w:hanging="1582"/>
    </w:pPr>
  </w:style>
  <w:style w:type="paragraph" w:customStyle="1" w:styleId="aDefparaSymb">
    <w:name w:val="aDef para Symb"/>
    <w:basedOn w:val="Apara"/>
    <w:rsid w:val="00935E33"/>
    <w:pPr>
      <w:tabs>
        <w:tab w:val="clear" w:pos="1600"/>
        <w:tab w:val="left" w:pos="0"/>
        <w:tab w:val="left" w:pos="1599"/>
      </w:tabs>
      <w:ind w:left="1599" w:hanging="2081"/>
    </w:pPr>
  </w:style>
  <w:style w:type="paragraph" w:customStyle="1" w:styleId="aDefsubparaSymb">
    <w:name w:val="aDef subpara Symb"/>
    <w:basedOn w:val="Asubpara"/>
    <w:rsid w:val="00935E33"/>
    <w:pPr>
      <w:tabs>
        <w:tab w:val="left" w:pos="0"/>
      </w:tabs>
      <w:ind w:left="2098" w:hanging="2580"/>
    </w:pPr>
  </w:style>
  <w:style w:type="paragraph" w:customStyle="1" w:styleId="SchAmainSymb">
    <w:name w:val="Sch A main Symb"/>
    <w:basedOn w:val="Amain"/>
    <w:rsid w:val="00935E33"/>
    <w:pPr>
      <w:tabs>
        <w:tab w:val="left" w:pos="0"/>
      </w:tabs>
      <w:ind w:hanging="1580"/>
    </w:pPr>
  </w:style>
  <w:style w:type="paragraph" w:customStyle="1" w:styleId="SchAparaSymb">
    <w:name w:val="Sch A para Symb"/>
    <w:basedOn w:val="Apara"/>
    <w:rsid w:val="00935E33"/>
    <w:pPr>
      <w:tabs>
        <w:tab w:val="left" w:pos="0"/>
      </w:tabs>
      <w:ind w:hanging="2080"/>
    </w:pPr>
  </w:style>
  <w:style w:type="paragraph" w:customStyle="1" w:styleId="SchAsubparaSymb">
    <w:name w:val="Sch A subpara Symb"/>
    <w:basedOn w:val="Asubpara"/>
    <w:rsid w:val="00935E33"/>
    <w:pPr>
      <w:tabs>
        <w:tab w:val="left" w:pos="0"/>
      </w:tabs>
      <w:ind w:hanging="2580"/>
    </w:pPr>
  </w:style>
  <w:style w:type="paragraph" w:customStyle="1" w:styleId="SchAsubsubparaSymb">
    <w:name w:val="Sch A subsubpara Symb"/>
    <w:basedOn w:val="AsubsubparaSymb"/>
    <w:rsid w:val="00935E33"/>
  </w:style>
  <w:style w:type="paragraph" w:customStyle="1" w:styleId="refSymb">
    <w:name w:val="ref Symb"/>
    <w:basedOn w:val="BillBasic"/>
    <w:next w:val="Normal"/>
    <w:rsid w:val="00935E33"/>
    <w:pPr>
      <w:tabs>
        <w:tab w:val="left" w:pos="-480"/>
      </w:tabs>
      <w:spacing w:before="60"/>
      <w:ind w:hanging="480"/>
    </w:pPr>
    <w:rPr>
      <w:sz w:val="18"/>
    </w:rPr>
  </w:style>
  <w:style w:type="paragraph" w:customStyle="1" w:styleId="IshadedH5SecSymb">
    <w:name w:val="I shaded H5 Sec Symb"/>
    <w:basedOn w:val="AH5Sec"/>
    <w:rsid w:val="00935E3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35E33"/>
    <w:pPr>
      <w:tabs>
        <w:tab w:val="clear" w:pos="-1580"/>
      </w:tabs>
      <w:ind w:left="975" w:hanging="1457"/>
    </w:pPr>
  </w:style>
  <w:style w:type="paragraph" w:customStyle="1" w:styleId="IH1ChapSymb">
    <w:name w:val="I H1 Chap Symb"/>
    <w:basedOn w:val="BillBasicHeading"/>
    <w:next w:val="Normal"/>
    <w:rsid w:val="00935E3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35E3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35E3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35E3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35E33"/>
    <w:pPr>
      <w:tabs>
        <w:tab w:val="clear" w:pos="2600"/>
        <w:tab w:val="left" w:pos="-1580"/>
        <w:tab w:val="left" w:pos="0"/>
        <w:tab w:val="left" w:pos="1100"/>
      </w:tabs>
      <w:spacing w:before="240"/>
      <w:ind w:left="1100" w:hanging="1580"/>
    </w:pPr>
  </w:style>
  <w:style w:type="paragraph" w:customStyle="1" w:styleId="IMainSymb">
    <w:name w:val="I Main Symb"/>
    <w:basedOn w:val="Amain"/>
    <w:rsid w:val="00935E33"/>
    <w:pPr>
      <w:tabs>
        <w:tab w:val="left" w:pos="0"/>
      </w:tabs>
      <w:ind w:hanging="1580"/>
    </w:pPr>
  </w:style>
  <w:style w:type="paragraph" w:customStyle="1" w:styleId="IparaSymb">
    <w:name w:val="I para Symb"/>
    <w:basedOn w:val="Apara"/>
    <w:rsid w:val="00935E33"/>
    <w:pPr>
      <w:tabs>
        <w:tab w:val="left" w:pos="0"/>
      </w:tabs>
      <w:ind w:hanging="2080"/>
      <w:outlineLvl w:val="9"/>
    </w:pPr>
  </w:style>
  <w:style w:type="paragraph" w:customStyle="1" w:styleId="IsubparaSymb">
    <w:name w:val="I subpara Symb"/>
    <w:basedOn w:val="Asubpara"/>
    <w:rsid w:val="00935E3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35E33"/>
    <w:pPr>
      <w:tabs>
        <w:tab w:val="clear" w:pos="2400"/>
        <w:tab w:val="clear" w:pos="2600"/>
        <w:tab w:val="right" w:pos="2460"/>
        <w:tab w:val="left" w:pos="2660"/>
      </w:tabs>
      <w:ind w:left="2660" w:hanging="3140"/>
    </w:pPr>
  </w:style>
  <w:style w:type="paragraph" w:customStyle="1" w:styleId="IdefparaSymb">
    <w:name w:val="I def para Symb"/>
    <w:basedOn w:val="IparaSymb"/>
    <w:rsid w:val="00935E33"/>
    <w:pPr>
      <w:ind w:left="1599" w:hanging="2081"/>
    </w:pPr>
  </w:style>
  <w:style w:type="paragraph" w:customStyle="1" w:styleId="IdefsubparaSymb">
    <w:name w:val="I def subpara Symb"/>
    <w:basedOn w:val="IsubparaSymb"/>
    <w:rsid w:val="00935E33"/>
    <w:pPr>
      <w:ind w:left="2138"/>
    </w:pPr>
  </w:style>
  <w:style w:type="paragraph" w:customStyle="1" w:styleId="ISched-headingSymb">
    <w:name w:val="I Sched-heading Symb"/>
    <w:basedOn w:val="BillBasicHeading"/>
    <w:next w:val="Normal"/>
    <w:rsid w:val="00935E33"/>
    <w:pPr>
      <w:tabs>
        <w:tab w:val="left" w:pos="-3080"/>
        <w:tab w:val="left" w:pos="0"/>
      </w:tabs>
      <w:spacing w:before="320"/>
      <w:ind w:left="2600" w:hanging="3080"/>
    </w:pPr>
    <w:rPr>
      <w:sz w:val="34"/>
    </w:rPr>
  </w:style>
  <w:style w:type="paragraph" w:customStyle="1" w:styleId="ISched-PartSymb">
    <w:name w:val="I Sched-Part Symb"/>
    <w:basedOn w:val="BillBasicHeading"/>
    <w:rsid w:val="00935E33"/>
    <w:pPr>
      <w:tabs>
        <w:tab w:val="left" w:pos="-3080"/>
        <w:tab w:val="left" w:pos="0"/>
      </w:tabs>
      <w:spacing w:before="380"/>
      <w:ind w:left="2600" w:hanging="3080"/>
    </w:pPr>
    <w:rPr>
      <w:sz w:val="32"/>
    </w:rPr>
  </w:style>
  <w:style w:type="paragraph" w:customStyle="1" w:styleId="ISched-formSymb">
    <w:name w:val="I Sched-form Symb"/>
    <w:basedOn w:val="BillBasicHeading"/>
    <w:rsid w:val="00935E3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35E3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35E3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35E33"/>
    <w:pPr>
      <w:tabs>
        <w:tab w:val="left" w:pos="1100"/>
      </w:tabs>
      <w:spacing w:before="60"/>
      <w:ind w:left="1500" w:hanging="1986"/>
    </w:pPr>
  </w:style>
  <w:style w:type="paragraph" w:customStyle="1" w:styleId="aExamHdgssSymb">
    <w:name w:val="aExamHdgss Symb"/>
    <w:basedOn w:val="BillBasicHeading"/>
    <w:next w:val="Normal"/>
    <w:rsid w:val="00935E33"/>
    <w:pPr>
      <w:tabs>
        <w:tab w:val="clear" w:pos="2600"/>
        <w:tab w:val="left" w:pos="1582"/>
      </w:tabs>
      <w:ind w:left="1100" w:hanging="1582"/>
    </w:pPr>
    <w:rPr>
      <w:sz w:val="18"/>
    </w:rPr>
  </w:style>
  <w:style w:type="paragraph" w:customStyle="1" w:styleId="aExamssSymb">
    <w:name w:val="aExamss Symb"/>
    <w:basedOn w:val="aNote"/>
    <w:rsid w:val="00935E33"/>
    <w:pPr>
      <w:tabs>
        <w:tab w:val="left" w:pos="1582"/>
      </w:tabs>
      <w:spacing w:before="60"/>
      <w:ind w:left="1100" w:hanging="1582"/>
    </w:pPr>
  </w:style>
  <w:style w:type="paragraph" w:customStyle="1" w:styleId="aExamINumssSymb">
    <w:name w:val="aExamINumss Symb"/>
    <w:basedOn w:val="aExamssSymb"/>
    <w:rsid w:val="00935E33"/>
    <w:pPr>
      <w:tabs>
        <w:tab w:val="left" w:pos="1100"/>
      </w:tabs>
      <w:ind w:left="1500" w:hanging="1986"/>
    </w:pPr>
  </w:style>
  <w:style w:type="paragraph" w:customStyle="1" w:styleId="aExamNumTextssSymb">
    <w:name w:val="aExamNumTextss Symb"/>
    <w:basedOn w:val="aExamssSymb"/>
    <w:rsid w:val="00935E33"/>
    <w:pPr>
      <w:tabs>
        <w:tab w:val="clear" w:pos="1582"/>
        <w:tab w:val="left" w:pos="1985"/>
      </w:tabs>
      <w:ind w:left="1503" w:hanging="1985"/>
    </w:pPr>
  </w:style>
  <w:style w:type="paragraph" w:customStyle="1" w:styleId="AExamIParaSymb">
    <w:name w:val="AExamIPara Symb"/>
    <w:basedOn w:val="aExam"/>
    <w:rsid w:val="00935E33"/>
    <w:pPr>
      <w:tabs>
        <w:tab w:val="right" w:pos="1718"/>
      </w:tabs>
      <w:ind w:left="1984" w:hanging="2466"/>
    </w:pPr>
  </w:style>
  <w:style w:type="paragraph" w:customStyle="1" w:styleId="aExamBulletssSymb">
    <w:name w:val="aExamBulletss Symb"/>
    <w:basedOn w:val="aExamssSymb"/>
    <w:rsid w:val="00935E33"/>
    <w:pPr>
      <w:tabs>
        <w:tab w:val="left" w:pos="1100"/>
      </w:tabs>
      <w:ind w:left="1500" w:hanging="1986"/>
    </w:pPr>
  </w:style>
  <w:style w:type="paragraph" w:customStyle="1" w:styleId="aNoteSymb">
    <w:name w:val="aNote Symb"/>
    <w:basedOn w:val="BillBasic"/>
    <w:rsid w:val="00935E33"/>
    <w:pPr>
      <w:tabs>
        <w:tab w:val="left" w:pos="1100"/>
        <w:tab w:val="left" w:pos="2381"/>
      </w:tabs>
      <w:ind w:left="1899" w:hanging="2381"/>
    </w:pPr>
    <w:rPr>
      <w:sz w:val="20"/>
    </w:rPr>
  </w:style>
  <w:style w:type="paragraph" w:customStyle="1" w:styleId="aNoteTextssSymb">
    <w:name w:val="aNoteTextss Symb"/>
    <w:basedOn w:val="Normal"/>
    <w:rsid w:val="00935E33"/>
    <w:pPr>
      <w:tabs>
        <w:tab w:val="clear" w:pos="0"/>
        <w:tab w:val="left" w:pos="1418"/>
      </w:tabs>
      <w:spacing w:before="60"/>
      <w:ind w:left="1417" w:hanging="1899"/>
      <w:jc w:val="both"/>
    </w:pPr>
    <w:rPr>
      <w:sz w:val="20"/>
    </w:rPr>
  </w:style>
  <w:style w:type="paragraph" w:customStyle="1" w:styleId="aNoteParaSymb">
    <w:name w:val="aNotePara Symb"/>
    <w:basedOn w:val="aNoteSymb"/>
    <w:rsid w:val="00935E3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35E3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35E33"/>
    <w:pPr>
      <w:tabs>
        <w:tab w:val="left" w:pos="1616"/>
        <w:tab w:val="left" w:pos="2495"/>
      </w:tabs>
      <w:spacing w:before="60"/>
      <w:ind w:left="2013" w:hanging="2495"/>
    </w:pPr>
  </w:style>
  <w:style w:type="paragraph" w:customStyle="1" w:styleId="aExamHdgparSymb">
    <w:name w:val="aExamHdgpar Symb"/>
    <w:basedOn w:val="aExamHdgssSymb"/>
    <w:next w:val="Normal"/>
    <w:rsid w:val="00935E33"/>
    <w:pPr>
      <w:tabs>
        <w:tab w:val="clear" w:pos="1582"/>
        <w:tab w:val="left" w:pos="1599"/>
      </w:tabs>
      <w:ind w:left="1599" w:hanging="2081"/>
    </w:pPr>
  </w:style>
  <w:style w:type="paragraph" w:customStyle="1" w:styleId="aExamparSymb">
    <w:name w:val="aExampar Symb"/>
    <w:basedOn w:val="aExamssSymb"/>
    <w:rsid w:val="00935E33"/>
    <w:pPr>
      <w:tabs>
        <w:tab w:val="clear" w:pos="1582"/>
        <w:tab w:val="left" w:pos="1599"/>
      </w:tabs>
      <w:ind w:left="1599" w:hanging="2081"/>
    </w:pPr>
  </w:style>
  <w:style w:type="paragraph" w:customStyle="1" w:styleId="aExamINumparSymb">
    <w:name w:val="aExamINumpar Symb"/>
    <w:basedOn w:val="aExamparSymb"/>
    <w:rsid w:val="00935E33"/>
    <w:pPr>
      <w:tabs>
        <w:tab w:val="left" w:pos="2000"/>
      </w:tabs>
      <w:ind w:left="2041" w:hanging="2495"/>
    </w:pPr>
  </w:style>
  <w:style w:type="paragraph" w:customStyle="1" w:styleId="aExamBulletparSymb">
    <w:name w:val="aExamBulletpar Symb"/>
    <w:basedOn w:val="aExamparSymb"/>
    <w:rsid w:val="00935E33"/>
    <w:pPr>
      <w:tabs>
        <w:tab w:val="clear" w:pos="1599"/>
        <w:tab w:val="left" w:pos="1616"/>
        <w:tab w:val="left" w:pos="2495"/>
      </w:tabs>
      <w:ind w:left="2013" w:hanging="2495"/>
    </w:pPr>
  </w:style>
  <w:style w:type="paragraph" w:customStyle="1" w:styleId="aNoteparSymb">
    <w:name w:val="aNotepar Symb"/>
    <w:basedOn w:val="BillBasic"/>
    <w:next w:val="Normal"/>
    <w:rsid w:val="00935E33"/>
    <w:pPr>
      <w:tabs>
        <w:tab w:val="left" w:pos="1599"/>
        <w:tab w:val="left" w:pos="2398"/>
      </w:tabs>
      <w:ind w:left="2410" w:hanging="2892"/>
    </w:pPr>
    <w:rPr>
      <w:sz w:val="20"/>
    </w:rPr>
  </w:style>
  <w:style w:type="paragraph" w:customStyle="1" w:styleId="aNoteTextparSymb">
    <w:name w:val="aNoteTextpar Symb"/>
    <w:basedOn w:val="aNoteparSymb"/>
    <w:rsid w:val="00935E33"/>
    <w:pPr>
      <w:tabs>
        <w:tab w:val="clear" w:pos="1599"/>
        <w:tab w:val="clear" w:pos="2398"/>
        <w:tab w:val="left" w:pos="2880"/>
      </w:tabs>
      <w:spacing w:before="60"/>
      <w:ind w:left="2398" w:hanging="2880"/>
    </w:pPr>
  </w:style>
  <w:style w:type="paragraph" w:customStyle="1" w:styleId="aNoteParaparSymb">
    <w:name w:val="aNoteParapar Symb"/>
    <w:basedOn w:val="aNoteparSymb"/>
    <w:rsid w:val="00935E33"/>
    <w:pPr>
      <w:tabs>
        <w:tab w:val="right" w:pos="2640"/>
      </w:tabs>
      <w:spacing w:before="60"/>
      <w:ind w:left="2920" w:hanging="3402"/>
    </w:pPr>
  </w:style>
  <w:style w:type="paragraph" w:customStyle="1" w:styleId="aNoteBulletparSymb">
    <w:name w:val="aNoteBulletpar Symb"/>
    <w:basedOn w:val="aNoteparSymb"/>
    <w:rsid w:val="00935E33"/>
    <w:pPr>
      <w:tabs>
        <w:tab w:val="clear" w:pos="1599"/>
        <w:tab w:val="left" w:pos="3289"/>
      </w:tabs>
      <w:spacing w:before="60"/>
      <w:ind w:left="2807" w:hanging="3289"/>
    </w:pPr>
  </w:style>
  <w:style w:type="paragraph" w:customStyle="1" w:styleId="AsubparabulletSymb">
    <w:name w:val="A subpara bullet Symb"/>
    <w:basedOn w:val="BillBasic"/>
    <w:rsid w:val="00935E33"/>
    <w:pPr>
      <w:tabs>
        <w:tab w:val="left" w:pos="2138"/>
        <w:tab w:val="left" w:pos="3005"/>
      </w:tabs>
      <w:spacing w:before="60"/>
      <w:ind w:left="2523" w:hanging="3005"/>
    </w:pPr>
  </w:style>
  <w:style w:type="paragraph" w:customStyle="1" w:styleId="aExamHdgsubparSymb">
    <w:name w:val="aExamHdgsubpar Symb"/>
    <w:basedOn w:val="aExamHdgssSymb"/>
    <w:next w:val="Normal"/>
    <w:rsid w:val="00935E33"/>
    <w:pPr>
      <w:tabs>
        <w:tab w:val="clear" w:pos="1582"/>
        <w:tab w:val="left" w:pos="2620"/>
      </w:tabs>
      <w:ind w:left="2138" w:hanging="2620"/>
    </w:pPr>
  </w:style>
  <w:style w:type="paragraph" w:customStyle="1" w:styleId="aExamsubparSymb">
    <w:name w:val="aExamsubpar Symb"/>
    <w:basedOn w:val="aExamssSymb"/>
    <w:rsid w:val="00935E33"/>
    <w:pPr>
      <w:tabs>
        <w:tab w:val="clear" w:pos="1582"/>
        <w:tab w:val="left" w:pos="2620"/>
      </w:tabs>
      <w:ind w:left="2138" w:hanging="2620"/>
    </w:pPr>
  </w:style>
  <w:style w:type="paragraph" w:customStyle="1" w:styleId="aNotesubparSymb">
    <w:name w:val="aNotesubpar Symb"/>
    <w:basedOn w:val="BillBasic"/>
    <w:next w:val="Normal"/>
    <w:rsid w:val="00935E33"/>
    <w:pPr>
      <w:tabs>
        <w:tab w:val="left" w:pos="2138"/>
        <w:tab w:val="left" w:pos="2937"/>
      </w:tabs>
      <w:ind w:left="2455" w:hanging="2937"/>
    </w:pPr>
    <w:rPr>
      <w:sz w:val="20"/>
    </w:rPr>
  </w:style>
  <w:style w:type="paragraph" w:customStyle="1" w:styleId="aNoteTextsubparSymb">
    <w:name w:val="aNoteTextsubpar Symb"/>
    <w:basedOn w:val="aNotesubparSymb"/>
    <w:rsid w:val="00935E33"/>
    <w:pPr>
      <w:tabs>
        <w:tab w:val="clear" w:pos="2138"/>
        <w:tab w:val="clear" w:pos="2937"/>
        <w:tab w:val="left" w:pos="2943"/>
      </w:tabs>
      <w:spacing w:before="60"/>
      <w:ind w:left="2943" w:hanging="3425"/>
    </w:pPr>
  </w:style>
  <w:style w:type="paragraph" w:customStyle="1" w:styleId="PenaltySymb">
    <w:name w:val="Penalty Symb"/>
    <w:basedOn w:val="AmainreturnSymb"/>
    <w:rsid w:val="00935E33"/>
  </w:style>
  <w:style w:type="paragraph" w:customStyle="1" w:styleId="PenaltyParaSymb">
    <w:name w:val="PenaltyPara Symb"/>
    <w:basedOn w:val="Normal"/>
    <w:rsid w:val="00935E33"/>
    <w:pPr>
      <w:tabs>
        <w:tab w:val="right" w:pos="1360"/>
      </w:tabs>
      <w:spacing w:before="60"/>
      <w:ind w:left="1599" w:hanging="2081"/>
      <w:jc w:val="both"/>
    </w:pPr>
  </w:style>
  <w:style w:type="paragraph" w:customStyle="1" w:styleId="FormulaSymb">
    <w:name w:val="Formula Symb"/>
    <w:basedOn w:val="BillBasic"/>
    <w:rsid w:val="00935E33"/>
    <w:pPr>
      <w:tabs>
        <w:tab w:val="left" w:pos="-480"/>
      </w:tabs>
      <w:spacing w:line="260" w:lineRule="atLeast"/>
      <w:ind w:hanging="480"/>
      <w:jc w:val="center"/>
    </w:pPr>
  </w:style>
  <w:style w:type="paragraph" w:customStyle="1" w:styleId="NormalSymb">
    <w:name w:val="Normal Symb"/>
    <w:basedOn w:val="Normal"/>
    <w:qFormat/>
    <w:rsid w:val="00935E33"/>
    <w:pPr>
      <w:ind w:hanging="482"/>
    </w:pPr>
  </w:style>
  <w:style w:type="character" w:styleId="PlaceholderText">
    <w:name w:val="Placeholder Text"/>
    <w:basedOn w:val="DefaultParagraphFont"/>
    <w:uiPriority w:val="99"/>
    <w:semiHidden/>
    <w:rsid w:val="00935E33"/>
    <w:rPr>
      <w:color w:val="808080"/>
    </w:rPr>
  </w:style>
  <w:style w:type="character" w:customStyle="1" w:styleId="Heading5Char">
    <w:name w:val="Heading 5 Char"/>
    <w:basedOn w:val="DefaultParagraphFont"/>
    <w:link w:val="Heading5"/>
    <w:rsid w:val="00935E33"/>
    <w:rPr>
      <w:sz w:val="22"/>
      <w:lang w:eastAsia="en-US"/>
    </w:rPr>
  </w:style>
  <w:style w:type="character" w:customStyle="1" w:styleId="Heading6Char">
    <w:name w:val="Heading 6 Char"/>
    <w:basedOn w:val="DefaultParagraphFont"/>
    <w:link w:val="Heading6"/>
    <w:rsid w:val="00935E33"/>
    <w:rPr>
      <w:i/>
      <w:sz w:val="22"/>
      <w:lang w:eastAsia="en-US"/>
    </w:rPr>
  </w:style>
  <w:style w:type="character" w:customStyle="1" w:styleId="Heading7Char">
    <w:name w:val="Heading 7 Char"/>
    <w:basedOn w:val="DefaultParagraphFont"/>
    <w:link w:val="Heading7"/>
    <w:rsid w:val="00935E33"/>
    <w:rPr>
      <w:rFonts w:ascii="Arial" w:hAnsi="Arial"/>
      <w:sz w:val="24"/>
      <w:lang w:eastAsia="en-US"/>
    </w:rPr>
  </w:style>
  <w:style w:type="character" w:customStyle="1" w:styleId="Heading8Char">
    <w:name w:val="Heading 8 Char"/>
    <w:basedOn w:val="DefaultParagraphFont"/>
    <w:link w:val="Heading8"/>
    <w:rsid w:val="00935E33"/>
    <w:rPr>
      <w:rFonts w:ascii="Arial" w:hAnsi="Arial"/>
      <w:i/>
      <w:sz w:val="24"/>
      <w:lang w:eastAsia="en-US"/>
    </w:rPr>
  </w:style>
  <w:style w:type="character" w:customStyle="1" w:styleId="Heading9Char">
    <w:name w:val="Heading 9 Char"/>
    <w:basedOn w:val="DefaultParagraphFont"/>
    <w:link w:val="Heading9"/>
    <w:rsid w:val="00935E33"/>
    <w:rPr>
      <w:rFonts w:ascii="Arial" w:hAnsi="Arial"/>
      <w:b/>
      <w:i/>
      <w:sz w:val="18"/>
      <w:lang w:eastAsia="en-US"/>
    </w:rPr>
  </w:style>
  <w:style w:type="paragraph" w:customStyle="1" w:styleId="AH1Part">
    <w:name w:val="A H1 Part"/>
    <w:basedOn w:val="BillBasic0"/>
    <w:next w:val="Normal"/>
    <w:rsid w:val="00935E33"/>
    <w:pPr>
      <w:keepNext/>
      <w:spacing w:before="320"/>
      <w:jc w:val="center"/>
      <w:outlineLvl w:val="0"/>
    </w:pPr>
    <w:rPr>
      <w:b/>
      <w:caps/>
    </w:rPr>
  </w:style>
  <w:style w:type="paragraph" w:customStyle="1" w:styleId="BillBasic0">
    <w:name w:val="Bill Basic"/>
    <w:rsid w:val="00935E33"/>
    <w:pPr>
      <w:spacing w:before="80" w:after="60"/>
      <w:jc w:val="both"/>
    </w:pPr>
    <w:rPr>
      <w:sz w:val="24"/>
      <w:lang w:eastAsia="en-US"/>
    </w:rPr>
  </w:style>
  <w:style w:type="paragraph" w:customStyle="1" w:styleId="AH2Div">
    <w:name w:val="A H2 Div"/>
    <w:basedOn w:val="BillBasic0"/>
    <w:next w:val="Normal"/>
    <w:rsid w:val="00935E33"/>
    <w:pPr>
      <w:keepNext/>
      <w:spacing w:before="180"/>
      <w:jc w:val="center"/>
      <w:outlineLvl w:val="2"/>
    </w:pPr>
    <w:rPr>
      <w:b/>
      <w:i/>
    </w:rPr>
  </w:style>
  <w:style w:type="paragraph" w:customStyle="1" w:styleId="AH3sec">
    <w:name w:val="A H3 sec"/>
    <w:basedOn w:val="BillBasic0"/>
    <w:next w:val="Normal"/>
    <w:rsid w:val="00935E33"/>
    <w:pPr>
      <w:keepNext/>
      <w:spacing w:before="180"/>
      <w:ind w:left="700" w:hanging="700"/>
      <w:outlineLvl w:val="4"/>
    </w:pPr>
    <w:rPr>
      <w:b/>
    </w:rPr>
  </w:style>
  <w:style w:type="paragraph" w:customStyle="1" w:styleId="aExamhead0">
    <w:name w:val="aExam head"/>
    <w:basedOn w:val="BillBasic0"/>
    <w:next w:val="Normal"/>
    <w:rsid w:val="00935E33"/>
    <w:pPr>
      <w:keepNext/>
    </w:pPr>
    <w:rPr>
      <w:i/>
    </w:rPr>
  </w:style>
  <w:style w:type="paragraph" w:customStyle="1" w:styleId="BillField">
    <w:name w:val="BillField"/>
    <w:basedOn w:val="Amain"/>
    <w:rsid w:val="00935E33"/>
  </w:style>
  <w:style w:type="paragraph" w:customStyle="1" w:styleId="Billfooter">
    <w:name w:val="Billfooter"/>
    <w:basedOn w:val="BillBasic0"/>
    <w:rsid w:val="00935E33"/>
    <w:pPr>
      <w:tabs>
        <w:tab w:val="right" w:pos="7200"/>
      </w:tabs>
      <w:spacing w:before="0" w:after="0"/>
    </w:pPr>
    <w:rPr>
      <w:sz w:val="18"/>
    </w:rPr>
  </w:style>
  <w:style w:type="paragraph" w:customStyle="1" w:styleId="Billheader">
    <w:name w:val="Billheader"/>
    <w:basedOn w:val="BillBasic0"/>
    <w:rsid w:val="00935E33"/>
    <w:pPr>
      <w:tabs>
        <w:tab w:val="center" w:pos="3600"/>
        <w:tab w:val="right" w:pos="7200"/>
      </w:tabs>
      <w:jc w:val="center"/>
    </w:pPr>
    <w:rPr>
      <w:i/>
      <w:sz w:val="20"/>
    </w:rPr>
  </w:style>
  <w:style w:type="paragraph" w:styleId="BodyText">
    <w:name w:val="Body Text"/>
    <w:basedOn w:val="Normal"/>
    <w:link w:val="BodyTextChar"/>
    <w:rsid w:val="00935E33"/>
    <w:pPr>
      <w:spacing w:before="80" w:after="120"/>
      <w:jc w:val="both"/>
    </w:pPr>
  </w:style>
  <w:style w:type="character" w:customStyle="1" w:styleId="BodyTextChar">
    <w:name w:val="Body Text Char"/>
    <w:basedOn w:val="DefaultParagraphFont"/>
    <w:link w:val="BodyText"/>
    <w:rsid w:val="00935E33"/>
    <w:rPr>
      <w:sz w:val="24"/>
      <w:lang w:eastAsia="en-US"/>
    </w:rPr>
  </w:style>
  <w:style w:type="paragraph" w:styleId="BodyTextIndent">
    <w:name w:val="Body Text Indent"/>
    <w:basedOn w:val="Normal"/>
    <w:link w:val="BodyTextIndentChar"/>
    <w:rsid w:val="00935E33"/>
    <w:pPr>
      <w:spacing w:before="80" w:after="120"/>
      <w:ind w:left="283"/>
      <w:jc w:val="both"/>
    </w:pPr>
  </w:style>
  <w:style w:type="character" w:customStyle="1" w:styleId="BodyTextIndentChar">
    <w:name w:val="Body Text Indent Char"/>
    <w:basedOn w:val="DefaultParagraphFont"/>
    <w:link w:val="BodyTextIndent"/>
    <w:rsid w:val="00935E33"/>
    <w:rPr>
      <w:sz w:val="24"/>
      <w:lang w:eastAsia="en-US"/>
    </w:rPr>
  </w:style>
  <w:style w:type="paragraph" w:customStyle="1" w:styleId="IH4Part">
    <w:name w:val="I H4 Part"/>
    <w:basedOn w:val="AH1Part"/>
    <w:rsid w:val="00935E33"/>
  </w:style>
  <w:style w:type="paragraph" w:customStyle="1" w:styleId="IH5Div">
    <w:name w:val="I H5 Div"/>
    <w:basedOn w:val="AH2Div"/>
    <w:rsid w:val="00935E33"/>
  </w:style>
  <w:style w:type="paragraph" w:customStyle="1" w:styleId="IH6sec">
    <w:name w:val="I H6 sec"/>
    <w:basedOn w:val="AH3sec"/>
    <w:next w:val="Amain"/>
    <w:rsid w:val="00935E33"/>
    <w:pPr>
      <w:spacing w:after="0"/>
      <w:jc w:val="left"/>
    </w:pPr>
  </w:style>
  <w:style w:type="paragraph" w:styleId="Index1">
    <w:name w:val="index 1"/>
    <w:basedOn w:val="Normal"/>
    <w:next w:val="Normal"/>
    <w:rsid w:val="00935E33"/>
    <w:pPr>
      <w:spacing w:before="80" w:after="60"/>
      <w:ind w:left="240" w:hanging="240"/>
      <w:jc w:val="both"/>
    </w:pPr>
  </w:style>
  <w:style w:type="paragraph" w:customStyle="1" w:styleId="InparaH3sec">
    <w:name w:val="Inpara H3 sec"/>
    <w:basedOn w:val="BillBasic0"/>
    <w:rsid w:val="00935E33"/>
    <w:pPr>
      <w:ind w:left="1600" w:hanging="700"/>
      <w:jc w:val="left"/>
    </w:pPr>
    <w:rPr>
      <w:b/>
    </w:rPr>
  </w:style>
  <w:style w:type="paragraph" w:customStyle="1" w:styleId="Inparamain">
    <w:name w:val="Inpara main"/>
    <w:basedOn w:val="BillBasic0"/>
    <w:rsid w:val="00935E33"/>
    <w:pPr>
      <w:tabs>
        <w:tab w:val="left" w:pos="1400"/>
      </w:tabs>
      <w:ind w:left="900"/>
    </w:pPr>
  </w:style>
  <w:style w:type="paragraph" w:customStyle="1" w:styleId="Inparamainreturn">
    <w:name w:val="Inpara main return"/>
    <w:basedOn w:val="Inparamain"/>
    <w:rsid w:val="00935E33"/>
    <w:pPr>
      <w:spacing w:before="0"/>
    </w:pPr>
  </w:style>
  <w:style w:type="paragraph" w:customStyle="1" w:styleId="Inparapara">
    <w:name w:val="Inpara para"/>
    <w:basedOn w:val="BillBasic0"/>
    <w:rsid w:val="00935E33"/>
    <w:pPr>
      <w:tabs>
        <w:tab w:val="right" w:pos="1600"/>
      </w:tabs>
      <w:spacing w:before="0"/>
      <w:ind w:left="1800" w:hanging="1800"/>
    </w:pPr>
  </w:style>
  <w:style w:type="paragraph" w:customStyle="1" w:styleId="Inparasubpara">
    <w:name w:val="Inpara subpara"/>
    <w:basedOn w:val="BillBasic0"/>
    <w:rsid w:val="00935E33"/>
    <w:pPr>
      <w:tabs>
        <w:tab w:val="right" w:pos="2240"/>
      </w:tabs>
      <w:spacing w:before="0"/>
      <w:ind w:left="2440" w:hanging="2440"/>
    </w:pPr>
  </w:style>
  <w:style w:type="paragraph" w:customStyle="1" w:styleId="Inparasubsubpara">
    <w:name w:val="Inpara subsubpara"/>
    <w:basedOn w:val="BillBasic0"/>
    <w:rsid w:val="00935E33"/>
    <w:pPr>
      <w:tabs>
        <w:tab w:val="right" w:pos="2880"/>
      </w:tabs>
      <w:spacing w:before="0"/>
      <w:ind w:left="3080" w:hanging="3080"/>
    </w:pPr>
  </w:style>
  <w:style w:type="paragraph" w:customStyle="1" w:styleId="InparaDef">
    <w:name w:val="InparaDef"/>
    <w:basedOn w:val="BillBasic0"/>
    <w:rsid w:val="00935E33"/>
    <w:pPr>
      <w:ind w:left="1720" w:hanging="380"/>
    </w:pPr>
  </w:style>
  <w:style w:type="paragraph" w:customStyle="1" w:styleId="Sched-name">
    <w:name w:val="Sched-name"/>
    <w:basedOn w:val="BillBasic0"/>
    <w:rsid w:val="00935E33"/>
    <w:pPr>
      <w:keepNext/>
      <w:tabs>
        <w:tab w:val="center" w:pos="3600"/>
        <w:tab w:val="right" w:pos="7200"/>
      </w:tabs>
      <w:spacing w:before="160"/>
      <w:jc w:val="left"/>
    </w:pPr>
    <w:rPr>
      <w:caps/>
    </w:rPr>
  </w:style>
  <w:style w:type="paragraph" w:styleId="BlockText">
    <w:name w:val="Block Text"/>
    <w:basedOn w:val="Normal"/>
    <w:rsid w:val="00935E33"/>
    <w:pPr>
      <w:spacing w:before="80" w:after="120"/>
      <w:ind w:left="1440" w:right="1440"/>
      <w:jc w:val="both"/>
    </w:pPr>
  </w:style>
  <w:style w:type="paragraph" w:styleId="BodyText2">
    <w:name w:val="Body Text 2"/>
    <w:basedOn w:val="Normal"/>
    <w:link w:val="BodyText2Char"/>
    <w:rsid w:val="00935E33"/>
    <w:pPr>
      <w:spacing w:before="80" w:after="120" w:line="480" w:lineRule="auto"/>
      <w:jc w:val="both"/>
    </w:pPr>
  </w:style>
  <w:style w:type="character" w:customStyle="1" w:styleId="BodyText2Char">
    <w:name w:val="Body Text 2 Char"/>
    <w:basedOn w:val="DefaultParagraphFont"/>
    <w:link w:val="BodyText2"/>
    <w:rsid w:val="00935E33"/>
    <w:rPr>
      <w:sz w:val="24"/>
      <w:lang w:eastAsia="en-US"/>
    </w:rPr>
  </w:style>
  <w:style w:type="paragraph" w:styleId="BodyText3">
    <w:name w:val="Body Text 3"/>
    <w:basedOn w:val="Normal"/>
    <w:link w:val="BodyText3Char"/>
    <w:rsid w:val="00935E33"/>
    <w:pPr>
      <w:spacing w:before="80" w:after="120"/>
      <w:jc w:val="both"/>
    </w:pPr>
    <w:rPr>
      <w:sz w:val="16"/>
    </w:rPr>
  </w:style>
  <w:style w:type="character" w:customStyle="1" w:styleId="BodyText3Char">
    <w:name w:val="Body Text 3 Char"/>
    <w:basedOn w:val="DefaultParagraphFont"/>
    <w:link w:val="BodyText3"/>
    <w:rsid w:val="00935E33"/>
    <w:rPr>
      <w:sz w:val="16"/>
      <w:lang w:eastAsia="en-US"/>
    </w:rPr>
  </w:style>
  <w:style w:type="paragraph" w:styleId="BodyTextFirstIndent">
    <w:name w:val="Body Text First Indent"/>
    <w:basedOn w:val="BlockText"/>
    <w:link w:val="BodyTextFirstIndentChar"/>
    <w:rsid w:val="00935E33"/>
    <w:pPr>
      <w:ind w:left="0" w:right="0" w:firstLine="210"/>
    </w:pPr>
  </w:style>
  <w:style w:type="character" w:customStyle="1" w:styleId="BodyTextFirstIndentChar">
    <w:name w:val="Body Text First Indent Char"/>
    <w:basedOn w:val="BodyTextChar"/>
    <w:link w:val="BodyTextFirstIndent"/>
    <w:rsid w:val="00935E33"/>
    <w:rPr>
      <w:sz w:val="24"/>
      <w:lang w:eastAsia="en-US"/>
    </w:rPr>
  </w:style>
  <w:style w:type="paragraph" w:styleId="BodyTextFirstIndent2">
    <w:name w:val="Body Text First Indent 2"/>
    <w:basedOn w:val="BodyText"/>
    <w:link w:val="BodyTextFirstIndent2Char"/>
    <w:rsid w:val="00935E33"/>
    <w:pPr>
      <w:ind w:left="283" w:firstLine="210"/>
    </w:pPr>
  </w:style>
  <w:style w:type="character" w:customStyle="1" w:styleId="BodyTextFirstIndent2Char">
    <w:name w:val="Body Text First Indent 2 Char"/>
    <w:basedOn w:val="BodyTextIndentChar"/>
    <w:link w:val="BodyTextFirstIndent2"/>
    <w:rsid w:val="00935E33"/>
    <w:rPr>
      <w:sz w:val="24"/>
      <w:lang w:eastAsia="en-US"/>
    </w:rPr>
  </w:style>
  <w:style w:type="paragraph" w:styleId="BodyTextIndent2">
    <w:name w:val="Body Text Indent 2"/>
    <w:basedOn w:val="Normal"/>
    <w:link w:val="BodyTextIndent2Char"/>
    <w:rsid w:val="00935E33"/>
    <w:pPr>
      <w:spacing w:before="80" w:after="120" w:line="480" w:lineRule="auto"/>
      <w:ind w:left="283"/>
      <w:jc w:val="both"/>
    </w:pPr>
  </w:style>
  <w:style w:type="character" w:customStyle="1" w:styleId="BodyTextIndent2Char">
    <w:name w:val="Body Text Indent 2 Char"/>
    <w:basedOn w:val="DefaultParagraphFont"/>
    <w:link w:val="BodyTextIndent2"/>
    <w:rsid w:val="00935E33"/>
    <w:rPr>
      <w:sz w:val="24"/>
      <w:lang w:eastAsia="en-US"/>
    </w:rPr>
  </w:style>
  <w:style w:type="paragraph" w:styleId="BodyTextIndent3">
    <w:name w:val="Body Text Indent 3"/>
    <w:basedOn w:val="Normal"/>
    <w:link w:val="BodyTextIndent3Char"/>
    <w:rsid w:val="00935E33"/>
    <w:pPr>
      <w:spacing w:before="80" w:after="120"/>
      <w:ind w:left="283"/>
      <w:jc w:val="both"/>
    </w:pPr>
    <w:rPr>
      <w:sz w:val="16"/>
    </w:rPr>
  </w:style>
  <w:style w:type="character" w:customStyle="1" w:styleId="BodyTextIndent3Char">
    <w:name w:val="Body Text Indent 3 Char"/>
    <w:basedOn w:val="DefaultParagraphFont"/>
    <w:link w:val="BodyTextIndent3"/>
    <w:rsid w:val="00935E33"/>
    <w:rPr>
      <w:sz w:val="16"/>
      <w:lang w:eastAsia="en-US"/>
    </w:rPr>
  </w:style>
  <w:style w:type="paragraph" w:styleId="Caption">
    <w:name w:val="caption"/>
    <w:basedOn w:val="Normal"/>
    <w:next w:val="Normal"/>
    <w:qFormat/>
    <w:rsid w:val="00935E33"/>
    <w:pPr>
      <w:spacing w:before="120" w:after="120"/>
      <w:jc w:val="both"/>
    </w:pPr>
    <w:rPr>
      <w:b/>
    </w:rPr>
  </w:style>
  <w:style w:type="paragraph" w:styleId="Closing">
    <w:name w:val="Closing"/>
    <w:basedOn w:val="Normal"/>
    <w:link w:val="ClosingChar"/>
    <w:rsid w:val="00935E33"/>
    <w:pPr>
      <w:spacing w:before="80" w:after="60"/>
      <w:ind w:left="4252"/>
      <w:jc w:val="both"/>
    </w:pPr>
  </w:style>
  <w:style w:type="character" w:customStyle="1" w:styleId="ClosingChar">
    <w:name w:val="Closing Char"/>
    <w:basedOn w:val="DefaultParagraphFont"/>
    <w:link w:val="Closing"/>
    <w:rsid w:val="00935E33"/>
    <w:rPr>
      <w:sz w:val="24"/>
      <w:lang w:eastAsia="en-US"/>
    </w:rPr>
  </w:style>
  <w:style w:type="character" w:styleId="CommentReference">
    <w:name w:val="annotation reference"/>
    <w:basedOn w:val="DefaultParagraphFont"/>
    <w:rsid w:val="00935E33"/>
    <w:rPr>
      <w:rFonts w:ascii="Times New Roman" w:hAnsi="Times New Roman"/>
      <w:b w:val="0"/>
      <w:i w:val="0"/>
      <w:caps w:val="0"/>
      <w:sz w:val="16"/>
    </w:rPr>
  </w:style>
  <w:style w:type="paragraph" w:styleId="CommentText">
    <w:name w:val="annotation text"/>
    <w:basedOn w:val="Normal"/>
    <w:link w:val="CommentTextChar"/>
    <w:rsid w:val="00935E33"/>
    <w:pPr>
      <w:spacing w:before="80" w:after="60"/>
      <w:jc w:val="both"/>
    </w:pPr>
  </w:style>
  <w:style w:type="character" w:customStyle="1" w:styleId="CommentTextChar">
    <w:name w:val="Comment Text Char"/>
    <w:basedOn w:val="DefaultParagraphFont"/>
    <w:link w:val="CommentText"/>
    <w:rsid w:val="00935E33"/>
    <w:rPr>
      <w:sz w:val="24"/>
      <w:lang w:eastAsia="en-US"/>
    </w:rPr>
  </w:style>
  <w:style w:type="paragraph" w:styleId="Date">
    <w:name w:val="Date"/>
    <w:basedOn w:val="Normal"/>
    <w:next w:val="Normal"/>
    <w:link w:val="DateChar"/>
    <w:rsid w:val="00935E33"/>
    <w:pPr>
      <w:spacing w:before="80" w:after="60"/>
      <w:jc w:val="both"/>
    </w:pPr>
  </w:style>
  <w:style w:type="character" w:customStyle="1" w:styleId="DateChar">
    <w:name w:val="Date Char"/>
    <w:basedOn w:val="DefaultParagraphFont"/>
    <w:link w:val="Date"/>
    <w:rsid w:val="00935E33"/>
    <w:rPr>
      <w:sz w:val="24"/>
      <w:lang w:eastAsia="en-US"/>
    </w:rPr>
  </w:style>
  <w:style w:type="paragraph" w:styleId="DocumentMap">
    <w:name w:val="Document Map"/>
    <w:basedOn w:val="Normal"/>
    <w:link w:val="DocumentMapChar"/>
    <w:semiHidden/>
    <w:rsid w:val="00935E33"/>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semiHidden/>
    <w:rsid w:val="00935E33"/>
    <w:rPr>
      <w:rFonts w:ascii="Tahoma" w:hAnsi="Tahoma"/>
      <w:sz w:val="24"/>
      <w:shd w:val="clear" w:color="auto" w:fill="000080"/>
      <w:lang w:eastAsia="en-US"/>
    </w:rPr>
  </w:style>
  <w:style w:type="character" w:styleId="Emphasis">
    <w:name w:val="Emphasis"/>
    <w:basedOn w:val="DefaultParagraphFont"/>
    <w:qFormat/>
    <w:rsid w:val="00935E33"/>
    <w:rPr>
      <w:i/>
    </w:rPr>
  </w:style>
  <w:style w:type="character" w:styleId="EndnoteReference">
    <w:name w:val="endnote reference"/>
    <w:basedOn w:val="DefaultParagraphFont"/>
    <w:rsid w:val="00935E33"/>
    <w:rPr>
      <w:vertAlign w:val="superscript"/>
    </w:rPr>
  </w:style>
  <w:style w:type="paragraph" w:styleId="EndnoteText0">
    <w:name w:val="endnote text"/>
    <w:basedOn w:val="Normal"/>
    <w:link w:val="EndnoteTextChar"/>
    <w:rsid w:val="00935E33"/>
    <w:pPr>
      <w:spacing w:before="80" w:after="60"/>
      <w:jc w:val="both"/>
    </w:pPr>
  </w:style>
  <w:style w:type="character" w:customStyle="1" w:styleId="EndnoteTextChar">
    <w:name w:val="Endnote Text Char"/>
    <w:basedOn w:val="DefaultParagraphFont"/>
    <w:link w:val="EndnoteText0"/>
    <w:rsid w:val="00935E33"/>
    <w:rPr>
      <w:sz w:val="24"/>
      <w:lang w:eastAsia="en-US"/>
    </w:rPr>
  </w:style>
  <w:style w:type="paragraph" w:styleId="EnvelopeAddress">
    <w:name w:val="envelope address"/>
    <w:basedOn w:val="Normal"/>
    <w:rsid w:val="00935E33"/>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935E33"/>
    <w:pPr>
      <w:spacing w:before="80" w:after="60"/>
      <w:jc w:val="both"/>
    </w:pPr>
    <w:rPr>
      <w:rFonts w:ascii="Arial" w:hAnsi="Arial"/>
    </w:rPr>
  </w:style>
  <w:style w:type="character" w:styleId="FollowedHyperlink">
    <w:name w:val="FollowedHyperlink"/>
    <w:basedOn w:val="DefaultParagraphFont"/>
    <w:rsid w:val="00935E33"/>
    <w:rPr>
      <w:color w:val="800080"/>
      <w:u w:val="single"/>
    </w:rPr>
  </w:style>
  <w:style w:type="character" w:styleId="FootnoteReference">
    <w:name w:val="footnote reference"/>
    <w:basedOn w:val="DefaultParagraphFont"/>
    <w:rsid w:val="00935E33"/>
    <w:rPr>
      <w:vertAlign w:val="superscript"/>
    </w:rPr>
  </w:style>
  <w:style w:type="paragraph" w:styleId="FootnoteText">
    <w:name w:val="footnote text"/>
    <w:basedOn w:val="Normal"/>
    <w:link w:val="FootnoteTextChar"/>
    <w:rsid w:val="00935E33"/>
    <w:pPr>
      <w:spacing w:before="80" w:after="60"/>
      <w:jc w:val="both"/>
    </w:pPr>
  </w:style>
  <w:style w:type="character" w:customStyle="1" w:styleId="FootnoteTextChar">
    <w:name w:val="Footnote Text Char"/>
    <w:basedOn w:val="DefaultParagraphFont"/>
    <w:link w:val="FootnoteText"/>
    <w:rsid w:val="00935E33"/>
    <w:rPr>
      <w:sz w:val="24"/>
      <w:lang w:eastAsia="en-US"/>
    </w:rPr>
  </w:style>
  <w:style w:type="paragraph" w:styleId="Index2">
    <w:name w:val="index 2"/>
    <w:basedOn w:val="Normal"/>
    <w:next w:val="Normal"/>
    <w:rsid w:val="00935E33"/>
    <w:pPr>
      <w:spacing w:before="80" w:after="60"/>
      <w:ind w:left="480" w:hanging="240"/>
      <w:jc w:val="both"/>
    </w:pPr>
  </w:style>
  <w:style w:type="paragraph" w:styleId="Index3">
    <w:name w:val="index 3"/>
    <w:basedOn w:val="Normal"/>
    <w:next w:val="Normal"/>
    <w:rsid w:val="00935E33"/>
    <w:pPr>
      <w:spacing w:before="80" w:after="60"/>
      <w:ind w:left="720" w:hanging="240"/>
      <w:jc w:val="both"/>
    </w:pPr>
  </w:style>
  <w:style w:type="paragraph" w:styleId="Index4">
    <w:name w:val="index 4"/>
    <w:basedOn w:val="Normal"/>
    <w:next w:val="Normal"/>
    <w:rsid w:val="00935E33"/>
    <w:pPr>
      <w:spacing w:before="80" w:after="60"/>
      <w:ind w:left="960" w:hanging="240"/>
      <w:jc w:val="both"/>
    </w:pPr>
  </w:style>
  <w:style w:type="paragraph" w:styleId="Index5">
    <w:name w:val="index 5"/>
    <w:basedOn w:val="Normal"/>
    <w:next w:val="Normal"/>
    <w:rsid w:val="00935E33"/>
    <w:pPr>
      <w:spacing w:before="80" w:after="60"/>
      <w:ind w:left="1200" w:hanging="240"/>
      <w:jc w:val="both"/>
    </w:pPr>
  </w:style>
  <w:style w:type="paragraph" w:styleId="Index6">
    <w:name w:val="index 6"/>
    <w:basedOn w:val="Normal"/>
    <w:next w:val="Normal"/>
    <w:rsid w:val="00935E33"/>
    <w:pPr>
      <w:spacing w:before="80" w:after="60"/>
      <w:ind w:left="1440" w:hanging="240"/>
      <w:jc w:val="both"/>
    </w:pPr>
  </w:style>
  <w:style w:type="paragraph" w:styleId="Index7">
    <w:name w:val="index 7"/>
    <w:basedOn w:val="Normal"/>
    <w:next w:val="Normal"/>
    <w:rsid w:val="00935E33"/>
    <w:pPr>
      <w:spacing w:before="80" w:after="60"/>
      <w:ind w:left="1680" w:hanging="240"/>
      <w:jc w:val="both"/>
    </w:pPr>
  </w:style>
  <w:style w:type="paragraph" w:styleId="Index8">
    <w:name w:val="index 8"/>
    <w:basedOn w:val="Normal"/>
    <w:next w:val="Normal"/>
    <w:rsid w:val="00935E33"/>
    <w:pPr>
      <w:spacing w:before="80" w:after="60"/>
      <w:ind w:left="1920" w:hanging="240"/>
      <w:jc w:val="both"/>
    </w:pPr>
  </w:style>
  <w:style w:type="paragraph" w:styleId="Index9">
    <w:name w:val="index 9"/>
    <w:basedOn w:val="Normal"/>
    <w:next w:val="Normal"/>
    <w:rsid w:val="00935E33"/>
    <w:pPr>
      <w:spacing w:before="80" w:after="60"/>
      <w:ind w:left="2160" w:hanging="240"/>
      <w:jc w:val="both"/>
    </w:pPr>
  </w:style>
  <w:style w:type="paragraph" w:styleId="IndexHeading">
    <w:name w:val="index heading"/>
    <w:basedOn w:val="Normal"/>
    <w:next w:val="Index1"/>
    <w:rsid w:val="00935E33"/>
    <w:pPr>
      <w:spacing w:before="80" w:after="60"/>
      <w:jc w:val="both"/>
    </w:pPr>
    <w:rPr>
      <w:rFonts w:ascii="Arial" w:hAnsi="Arial"/>
      <w:b/>
    </w:rPr>
  </w:style>
  <w:style w:type="paragraph" w:styleId="List">
    <w:name w:val="List"/>
    <w:basedOn w:val="Normal"/>
    <w:rsid w:val="00935E33"/>
    <w:pPr>
      <w:spacing w:before="80" w:after="60"/>
      <w:ind w:left="283" w:hanging="283"/>
      <w:jc w:val="both"/>
    </w:pPr>
  </w:style>
  <w:style w:type="paragraph" w:styleId="List2">
    <w:name w:val="List 2"/>
    <w:basedOn w:val="Normal"/>
    <w:rsid w:val="00935E33"/>
    <w:pPr>
      <w:spacing w:before="80" w:after="60"/>
      <w:ind w:left="566" w:hanging="283"/>
      <w:jc w:val="both"/>
    </w:pPr>
  </w:style>
  <w:style w:type="paragraph" w:styleId="List3">
    <w:name w:val="List 3"/>
    <w:basedOn w:val="Normal"/>
    <w:rsid w:val="00935E33"/>
    <w:pPr>
      <w:spacing w:before="80" w:after="60"/>
      <w:ind w:left="849" w:hanging="283"/>
      <w:jc w:val="both"/>
    </w:pPr>
  </w:style>
  <w:style w:type="paragraph" w:styleId="List4">
    <w:name w:val="List 4"/>
    <w:basedOn w:val="Normal"/>
    <w:rsid w:val="00935E33"/>
    <w:pPr>
      <w:spacing w:before="80" w:after="60"/>
      <w:ind w:left="1132" w:hanging="283"/>
      <w:jc w:val="both"/>
    </w:pPr>
  </w:style>
  <w:style w:type="paragraph" w:styleId="List5">
    <w:name w:val="List 5"/>
    <w:basedOn w:val="Normal"/>
    <w:rsid w:val="00935E33"/>
    <w:pPr>
      <w:spacing w:before="80" w:after="60"/>
      <w:ind w:left="1415" w:hanging="283"/>
      <w:jc w:val="both"/>
    </w:pPr>
  </w:style>
  <w:style w:type="paragraph" w:styleId="ListBullet">
    <w:name w:val="List Bullet"/>
    <w:basedOn w:val="Normal"/>
    <w:rsid w:val="00935E33"/>
    <w:pPr>
      <w:tabs>
        <w:tab w:val="num" w:pos="360"/>
      </w:tabs>
      <w:spacing w:before="80" w:after="60"/>
      <w:ind w:left="360" w:hanging="360"/>
      <w:jc w:val="both"/>
    </w:pPr>
  </w:style>
  <w:style w:type="paragraph" w:styleId="ListBullet2">
    <w:name w:val="List Bullet 2"/>
    <w:basedOn w:val="Normal"/>
    <w:rsid w:val="00935E33"/>
    <w:pPr>
      <w:tabs>
        <w:tab w:val="num" w:pos="643"/>
      </w:tabs>
      <w:spacing w:before="80" w:after="60"/>
      <w:ind w:left="643" w:hanging="360"/>
      <w:jc w:val="both"/>
    </w:pPr>
  </w:style>
  <w:style w:type="paragraph" w:styleId="ListBullet3">
    <w:name w:val="List Bullet 3"/>
    <w:basedOn w:val="Normal"/>
    <w:rsid w:val="00935E33"/>
    <w:pPr>
      <w:tabs>
        <w:tab w:val="num" w:pos="926"/>
      </w:tabs>
      <w:spacing w:before="80" w:after="60"/>
      <w:ind w:left="926" w:hanging="360"/>
      <w:jc w:val="both"/>
    </w:pPr>
  </w:style>
  <w:style w:type="paragraph" w:styleId="ListBullet4">
    <w:name w:val="List Bullet 4"/>
    <w:basedOn w:val="Normal"/>
    <w:rsid w:val="00935E33"/>
    <w:pPr>
      <w:tabs>
        <w:tab w:val="num" w:pos="1209"/>
      </w:tabs>
      <w:spacing w:before="80" w:after="60"/>
      <w:ind w:left="1209" w:hanging="360"/>
      <w:jc w:val="both"/>
    </w:pPr>
  </w:style>
  <w:style w:type="paragraph" w:styleId="ListBullet5">
    <w:name w:val="List Bullet 5"/>
    <w:basedOn w:val="Normal"/>
    <w:rsid w:val="00935E33"/>
    <w:pPr>
      <w:tabs>
        <w:tab w:val="num" w:pos="1492"/>
      </w:tabs>
      <w:spacing w:before="80" w:after="60"/>
      <w:ind w:left="1492" w:hanging="360"/>
      <w:jc w:val="both"/>
    </w:pPr>
  </w:style>
  <w:style w:type="paragraph" w:styleId="ListContinue">
    <w:name w:val="List Continue"/>
    <w:basedOn w:val="Normal"/>
    <w:rsid w:val="00935E33"/>
    <w:pPr>
      <w:spacing w:before="80" w:after="120"/>
      <w:ind w:left="283"/>
      <w:jc w:val="both"/>
    </w:pPr>
  </w:style>
  <w:style w:type="paragraph" w:styleId="ListContinue2">
    <w:name w:val="List Continue 2"/>
    <w:basedOn w:val="Normal"/>
    <w:rsid w:val="00935E33"/>
    <w:pPr>
      <w:spacing w:before="80" w:after="120"/>
      <w:ind w:left="566"/>
      <w:jc w:val="both"/>
    </w:pPr>
  </w:style>
  <w:style w:type="paragraph" w:styleId="ListContinue3">
    <w:name w:val="List Continue 3"/>
    <w:basedOn w:val="Normal"/>
    <w:rsid w:val="00935E33"/>
    <w:pPr>
      <w:spacing w:before="80" w:after="120"/>
      <w:ind w:left="849"/>
      <w:jc w:val="both"/>
    </w:pPr>
  </w:style>
  <w:style w:type="paragraph" w:styleId="ListContinue4">
    <w:name w:val="List Continue 4"/>
    <w:basedOn w:val="Normal"/>
    <w:rsid w:val="00935E33"/>
    <w:pPr>
      <w:spacing w:before="80" w:after="120"/>
      <w:ind w:left="1132"/>
      <w:jc w:val="both"/>
    </w:pPr>
  </w:style>
  <w:style w:type="paragraph" w:styleId="ListContinue5">
    <w:name w:val="List Continue 5"/>
    <w:basedOn w:val="Normal"/>
    <w:rsid w:val="00935E33"/>
    <w:pPr>
      <w:spacing w:before="80" w:after="120"/>
      <w:ind w:left="1415"/>
      <w:jc w:val="both"/>
    </w:pPr>
  </w:style>
  <w:style w:type="paragraph" w:styleId="ListNumber">
    <w:name w:val="List Number"/>
    <w:basedOn w:val="Normal"/>
    <w:rsid w:val="00935E33"/>
    <w:pPr>
      <w:tabs>
        <w:tab w:val="num" w:pos="360"/>
      </w:tabs>
      <w:spacing w:before="80" w:after="60"/>
      <w:ind w:left="360" w:hanging="360"/>
      <w:jc w:val="both"/>
    </w:pPr>
  </w:style>
  <w:style w:type="paragraph" w:styleId="ListNumber2">
    <w:name w:val="List Number 2"/>
    <w:basedOn w:val="Normal"/>
    <w:rsid w:val="00935E33"/>
    <w:pPr>
      <w:tabs>
        <w:tab w:val="num" w:pos="643"/>
      </w:tabs>
      <w:spacing w:before="80" w:after="60"/>
      <w:ind w:left="643" w:hanging="360"/>
      <w:jc w:val="both"/>
    </w:pPr>
  </w:style>
  <w:style w:type="paragraph" w:styleId="ListNumber3">
    <w:name w:val="List Number 3"/>
    <w:basedOn w:val="Normal"/>
    <w:rsid w:val="00935E33"/>
    <w:pPr>
      <w:tabs>
        <w:tab w:val="num" w:pos="926"/>
      </w:tabs>
      <w:spacing w:before="80" w:after="60"/>
      <w:ind w:left="926" w:hanging="360"/>
      <w:jc w:val="both"/>
    </w:pPr>
  </w:style>
  <w:style w:type="paragraph" w:styleId="ListNumber4">
    <w:name w:val="List Number 4"/>
    <w:basedOn w:val="Normal"/>
    <w:rsid w:val="00935E33"/>
    <w:pPr>
      <w:tabs>
        <w:tab w:val="num" w:pos="1209"/>
      </w:tabs>
      <w:spacing w:before="80" w:after="60"/>
      <w:ind w:left="1209" w:hanging="360"/>
      <w:jc w:val="both"/>
    </w:pPr>
  </w:style>
  <w:style w:type="paragraph" w:styleId="ListNumber5">
    <w:name w:val="List Number 5"/>
    <w:basedOn w:val="Normal"/>
    <w:rsid w:val="00935E33"/>
    <w:pPr>
      <w:tabs>
        <w:tab w:val="num" w:pos="1492"/>
      </w:tabs>
      <w:spacing w:before="80" w:after="60"/>
      <w:ind w:left="1492" w:hanging="360"/>
      <w:jc w:val="both"/>
    </w:pPr>
  </w:style>
  <w:style w:type="paragraph" w:styleId="MessageHeader">
    <w:name w:val="Message Header"/>
    <w:basedOn w:val="Normal"/>
    <w:link w:val="MessageHeaderChar"/>
    <w:rsid w:val="00935E33"/>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rsid w:val="00935E33"/>
    <w:rPr>
      <w:rFonts w:ascii="Arial" w:hAnsi="Arial"/>
      <w:sz w:val="24"/>
      <w:shd w:val="pct20" w:color="auto" w:fill="auto"/>
      <w:lang w:eastAsia="en-US"/>
    </w:rPr>
  </w:style>
  <w:style w:type="paragraph" w:styleId="NormalIndent">
    <w:name w:val="Normal Indent"/>
    <w:basedOn w:val="Normal"/>
    <w:rsid w:val="00935E33"/>
    <w:pPr>
      <w:ind w:left="720"/>
    </w:pPr>
  </w:style>
  <w:style w:type="paragraph" w:styleId="NoteHeading">
    <w:name w:val="Note Heading"/>
    <w:basedOn w:val="Normal"/>
    <w:next w:val="Normal"/>
    <w:link w:val="NoteHeadingChar"/>
    <w:rsid w:val="00935E33"/>
  </w:style>
  <w:style w:type="character" w:customStyle="1" w:styleId="NoteHeadingChar">
    <w:name w:val="Note Heading Char"/>
    <w:basedOn w:val="DefaultParagraphFont"/>
    <w:link w:val="NoteHeading"/>
    <w:rsid w:val="00935E33"/>
    <w:rPr>
      <w:sz w:val="24"/>
      <w:lang w:eastAsia="en-US"/>
    </w:rPr>
  </w:style>
  <w:style w:type="paragraph" w:styleId="Salutation">
    <w:name w:val="Salutation"/>
    <w:basedOn w:val="Normal"/>
    <w:next w:val="Normal"/>
    <w:link w:val="SalutationChar"/>
    <w:rsid w:val="00935E33"/>
  </w:style>
  <w:style w:type="character" w:customStyle="1" w:styleId="SalutationChar">
    <w:name w:val="Salutation Char"/>
    <w:basedOn w:val="DefaultParagraphFont"/>
    <w:link w:val="Salutation"/>
    <w:rsid w:val="00935E33"/>
    <w:rPr>
      <w:sz w:val="24"/>
      <w:lang w:eastAsia="en-US"/>
    </w:rPr>
  </w:style>
  <w:style w:type="character" w:styleId="Strong">
    <w:name w:val="Strong"/>
    <w:basedOn w:val="DefaultParagraphFont"/>
    <w:qFormat/>
    <w:rsid w:val="00935E33"/>
    <w:rPr>
      <w:b/>
    </w:rPr>
  </w:style>
  <w:style w:type="paragraph" w:styleId="TableofAuthorities">
    <w:name w:val="table of authorities"/>
    <w:basedOn w:val="Normal"/>
    <w:next w:val="Normal"/>
    <w:rsid w:val="00935E33"/>
    <w:pPr>
      <w:ind w:left="240" w:hanging="240"/>
    </w:pPr>
  </w:style>
  <w:style w:type="paragraph" w:styleId="TableofFigures">
    <w:name w:val="table of figures"/>
    <w:basedOn w:val="Normal"/>
    <w:next w:val="Normal"/>
    <w:rsid w:val="00935E33"/>
    <w:pPr>
      <w:ind w:left="480" w:hanging="480"/>
    </w:pPr>
  </w:style>
  <w:style w:type="paragraph" w:styleId="Title">
    <w:name w:val="Title"/>
    <w:basedOn w:val="Normal"/>
    <w:link w:val="TitleChar"/>
    <w:qFormat/>
    <w:rsid w:val="00935E33"/>
    <w:pPr>
      <w:spacing w:before="240"/>
      <w:jc w:val="center"/>
      <w:outlineLvl w:val="0"/>
    </w:pPr>
    <w:rPr>
      <w:rFonts w:ascii="Arial" w:hAnsi="Arial"/>
      <w:b/>
      <w:kern w:val="28"/>
      <w:sz w:val="32"/>
    </w:rPr>
  </w:style>
  <w:style w:type="character" w:customStyle="1" w:styleId="TitleChar">
    <w:name w:val="Title Char"/>
    <w:basedOn w:val="DefaultParagraphFont"/>
    <w:link w:val="Title"/>
    <w:rsid w:val="00935E33"/>
    <w:rPr>
      <w:rFonts w:ascii="Arial" w:hAnsi="Arial"/>
      <w:b/>
      <w:kern w:val="28"/>
      <w:sz w:val="32"/>
      <w:lang w:eastAsia="en-US"/>
    </w:rPr>
  </w:style>
  <w:style w:type="paragraph" w:styleId="TOAHeading">
    <w:name w:val="toa heading"/>
    <w:basedOn w:val="Normal"/>
    <w:next w:val="Normal"/>
    <w:rsid w:val="00935E33"/>
    <w:pPr>
      <w:spacing w:before="120"/>
    </w:pPr>
    <w:rPr>
      <w:rFonts w:ascii="Arial" w:hAnsi="Arial"/>
      <w:b/>
    </w:rPr>
  </w:style>
  <w:style w:type="paragraph" w:customStyle="1" w:styleId="Actdetailsshaded">
    <w:name w:val="Act details shaded"/>
    <w:basedOn w:val="Actdetails"/>
    <w:rsid w:val="00935E33"/>
    <w:pPr>
      <w:shd w:val="pct15" w:color="auto" w:fill="FFFFFF"/>
      <w:spacing w:before="0"/>
      <w:ind w:left="900"/>
    </w:pPr>
    <w:rPr>
      <w:sz w:val="18"/>
    </w:rPr>
  </w:style>
  <w:style w:type="character" w:styleId="UnresolvedMention">
    <w:name w:val="Unresolved Mention"/>
    <w:basedOn w:val="DefaultParagraphFont"/>
    <w:uiPriority w:val="99"/>
    <w:semiHidden/>
    <w:unhideWhenUsed/>
    <w:rsid w:val="00AE4F92"/>
    <w:rPr>
      <w:color w:val="605E5C"/>
      <w:shd w:val="clear" w:color="auto" w:fill="E1DFDD"/>
    </w:rPr>
  </w:style>
  <w:style w:type="character" w:customStyle="1" w:styleId="aDefChar">
    <w:name w:val="aDef Char"/>
    <w:basedOn w:val="DefaultParagraphFont"/>
    <w:link w:val="aDef"/>
    <w:locked/>
    <w:rsid w:val="004559A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0-43"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2-49" TargetMode="External"/><Relationship Id="rId84" Type="http://schemas.openxmlformats.org/officeDocument/2006/relationships/hyperlink" Target="http://www.legislation.act.gov.au/sl/2019-9" TargetMode="External"/><Relationship Id="rId138" Type="http://schemas.openxmlformats.org/officeDocument/2006/relationships/hyperlink" Target="http://www.legislation.act.gov.au/a/2002-30" TargetMode="External"/><Relationship Id="rId159" Type="http://schemas.openxmlformats.org/officeDocument/2006/relationships/hyperlink" Target="http://www.legislation.act.gov.au/a/2007-3" TargetMode="External"/><Relationship Id="rId170" Type="http://schemas.openxmlformats.org/officeDocument/2006/relationships/hyperlink" Target="http://www.legislation.act.gov.au/a/2002-30" TargetMode="External"/><Relationship Id="rId191" Type="http://schemas.openxmlformats.org/officeDocument/2006/relationships/header" Target="header12.xml"/><Relationship Id="rId107" Type="http://schemas.openxmlformats.org/officeDocument/2006/relationships/hyperlink" Target="http://www.legislation.act.gov.au/ar/2004-1/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2-43" TargetMode="External"/><Relationship Id="rId53" Type="http://schemas.openxmlformats.org/officeDocument/2006/relationships/hyperlink" Target="http://www.legislation.act.gov.au/sl/2000-43" TargetMode="External"/><Relationship Id="rId74" Type="http://schemas.openxmlformats.org/officeDocument/2006/relationships/hyperlink" Target="http://www.legislation.act.gov.au/a/2008-13" TargetMode="External"/><Relationship Id="rId128" Type="http://schemas.openxmlformats.org/officeDocument/2006/relationships/hyperlink" Target="http://www.legislation.act.gov.au/sl/2002-22" TargetMode="External"/><Relationship Id="rId149" Type="http://schemas.openxmlformats.org/officeDocument/2006/relationships/hyperlink" Target="http://www.legislation.act.gov.au/a/2007-3" TargetMode="External"/><Relationship Id="rId5" Type="http://schemas.openxmlformats.org/officeDocument/2006/relationships/footnotes" Target="footnotes.xml"/><Relationship Id="rId95" Type="http://schemas.openxmlformats.org/officeDocument/2006/relationships/hyperlink" Target="http://www.legislation.act.gov.au/ar/2004-1/default.asp" TargetMode="External"/><Relationship Id="rId160" Type="http://schemas.openxmlformats.org/officeDocument/2006/relationships/hyperlink" Target="http://www.legislation.act.gov.au/a/2008-13" TargetMode="External"/><Relationship Id="rId181" Type="http://schemas.openxmlformats.org/officeDocument/2006/relationships/hyperlink" Target="http://www.legislation.act.gov.au/a/2012-28"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sl/1997-34/" TargetMode="External"/><Relationship Id="rId118" Type="http://schemas.openxmlformats.org/officeDocument/2006/relationships/hyperlink" Target="http://www.legislation.act.gov.au/sl/2008-43" TargetMode="External"/><Relationship Id="rId139" Type="http://schemas.openxmlformats.org/officeDocument/2006/relationships/hyperlink" Target="http://www.legislation.act.gov.au/sl/1994-39" TargetMode="External"/><Relationship Id="rId85" Type="http://schemas.openxmlformats.org/officeDocument/2006/relationships/hyperlink" Target="https://www.legislation.act.gov.au/a/1992-71/" TargetMode="External"/><Relationship Id="rId150" Type="http://schemas.openxmlformats.org/officeDocument/2006/relationships/hyperlink" Target="http://www.legislation.act.gov.au/a/2008-13" TargetMode="External"/><Relationship Id="rId171" Type="http://schemas.openxmlformats.org/officeDocument/2006/relationships/hyperlink" Target="http://www.legislation.act.gov.au/sl/2004-6" TargetMode="External"/><Relationship Id="rId192" Type="http://schemas.openxmlformats.org/officeDocument/2006/relationships/header" Target="header13.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18-52" TargetMode="External"/><Relationship Id="rId108" Type="http://schemas.openxmlformats.org/officeDocument/2006/relationships/hyperlink" Target="http://www.legislation.act.gov.au/a/2007-3" TargetMode="External"/><Relationship Id="rId129" Type="http://schemas.openxmlformats.org/officeDocument/2006/relationships/hyperlink" Target="http://www.legislation.act.gov.au/a/2015-15"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sl/2008-43" TargetMode="External"/><Relationship Id="rId96" Type="http://schemas.openxmlformats.org/officeDocument/2006/relationships/hyperlink" Target="http://www.legislation.act.gov.au/a/2007-3" TargetMode="External"/><Relationship Id="rId140" Type="http://schemas.openxmlformats.org/officeDocument/2006/relationships/hyperlink" Target="http://www.legislation.act.gov.au/sl/1997-5" TargetMode="External"/><Relationship Id="rId161" Type="http://schemas.openxmlformats.org/officeDocument/2006/relationships/hyperlink" Target="http://www.legislation.act.gov.au/sl/2008-43" TargetMode="External"/><Relationship Id="rId182" Type="http://schemas.openxmlformats.org/officeDocument/2006/relationships/hyperlink" Target="http://www.legislation.act.gov.au/sl/2013-13" TargetMode="External"/><Relationship Id="rId6" Type="http://schemas.openxmlformats.org/officeDocument/2006/relationships/endnotes" Target="endnotes.xml"/><Relationship Id="rId23" Type="http://schemas.openxmlformats.org/officeDocument/2006/relationships/header" Target="header5.xml"/><Relationship Id="rId119" Type="http://schemas.openxmlformats.org/officeDocument/2006/relationships/hyperlink" Target="http://www.legislation.act.gov.au/sl/2013-13" TargetMode="External"/><Relationship Id="rId44" Type="http://schemas.openxmlformats.org/officeDocument/2006/relationships/hyperlink" Target="http://www.legislation.act.gov.au/a/1992-71" TargetMode="External"/><Relationship Id="rId65" Type="http://schemas.openxmlformats.org/officeDocument/2006/relationships/hyperlink" Target="http://www.legislation.act.gov.au/sl/2000-43/default.asp" TargetMode="External"/><Relationship Id="rId86" Type="http://schemas.openxmlformats.org/officeDocument/2006/relationships/hyperlink" Target="http://www.legislation.act.gov.au/sl/2023-6/default.asp" TargetMode="External"/><Relationship Id="rId130" Type="http://schemas.openxmlformats.org/officeDocument/2006/relationships/hyperlink" Target="http://www.legislation.act.gov.au/sl/1995-4" TargetMode="External"/><Relationship Id="rId151" Type="http://schemas.openxmlformats.org/officeDocument/2006/relationships/hyperlink" Target="http://www.legislation.act.gov.au/sl/2008-43" TargetMode="External"/><Relationship Id="rId172" Type="http://schemas.openxmlformats.org/officeDocument/2006/relationships/hyperlink" Target="http://www.legislation.act.gov.au/sl/2004-6" TargetMode="External"/><Relationship Id="rId193" Type="http://schemas.openxmlformats.org/officeDocument/2006/relationships/footer" Target="footer14.xml"/><Relationship Id="rId13" Type="http://schemas.openxmlformats.org/officeDocument/2006/relationships/hyperlink" Target="http://www.legislation.act.gov.au" TargetMode="External"/><Relationship Id="rId109" Type="http://schemas.openxmlformats.org/officeDocument/2006/relationships/hyperlink" Target="http://www.legislation.act.gov.au/sl/1994-39" TargetMode="External"/><Relationship Id="rId34" Type="http://schemas.openxmlformats.org/officeDocument/2006/relationships/hyperlink" Target="http://www.legislation.act.gov.au/a/2012-43" TargetMode="External"/><Relationship Id="rId55" Type="http://schemas.openxmlformats.org/officeDocument/2006/relationships/hyperlink" Target="http://www.legislation.act.gov.au/sl/1994-16/" TargetMode="External"/><Relationship Id="rId76" Type="http://schemas.openxmlformats.org/officeDocument/2006/relationships/hyperlink" Target="http://www.legislation.act.gov.au/sl/2009-50" TargetMode="External"/><Relationship Id="rId97" Type="http://schemas.openxmlformats.org/officeDocument/2006/relationships/hyperlink" Target="http://www.legislation.act.gov.au/a/2008-13" TargetMode="External"/><Relationship Id="rId120" Type="http://schemas.openxmlformats.org/officeDocument/2006/relationships/hyperlink" Target="http://www.legislation.act.gov.au/sl/2008-43" TargetMode="External"/><Relationship Id="rId141" Type="http://schemas.openxmlformats.org/officeDocument/2006/relationships/hyperlink" Target="http://www.legislation.act.gov.au/sl/1997-28" TargetMode="External"/><Relationship Id="rId7" Type="http://schemas.openxmlformats.org/officeDocument/2006/relationships/image" Target="media/image1.png"/><Relationship Id="rId162" Type="http://schemas.openxmlformats.org/officeDocument/2006/relationships/hyperlink" Target="http://www.legislation.act.gov.au/sl/2019-9" TargetMode="External"/><Relationship Id="rId183" Type="http://schemas.openxmlformats.org/officeDocument/2006/relationships/hyperlink" Target="http://www.legislation.act.gov.au/a/2015-15" TargetMode="External"/><Relationship Id="rId2" Type="http://schemas.openxmlformats.org/officeDocument/2006/relationships/styles" Target="styles.xml"/><Relationship Id="rId29" Type="http://schemas.openxmlformats.org/officeDocument/2006/relationships/hyperlink" Target="http://www.legislation.act.gov.au/sl/2000-1" TargetMode="External"/><Relationship Id="rId24" Type="http://schemas.openxmlformats.org/officeDocument/2006/relationships/footer" Target="footer4.xml"/><Relationship Id="rId40" Type="http://schemas.openxmlformats.org/officeDocument/2006/relationships/footer" Target="footer8.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44" TargetMode="External"/><Relationship Id="rId87" Type="http://schemas.openxmlformats.org/officeDocument/2006/relationships/hyperlink" Target="http://www.legislation.act.gov.au/sl/1994-39" TargetMode="External"/><Relationship Id="rId110" Type="http://schemas.openxmlformats.org/officeDocument/2006/relationships/hyperlink" Target="http://www.legislation.act.gov.au/a/1997-41" TargetMode="External"/><Relationship Id="rId115" Type="http://schemas.openxmlformats.org/officeDocument/2006/relationships/hyperlink" Target="http://www.legislation.act.gov.au/sl/1997-5" TargetMode="External"/><Relationship Id="rId131" Type="http://schemas.openxmlformats.org/officeDocument/2006/relationships/hyperlink" Target="http://www.legislation.act.gov.au/sl/2000-43" TargetMode="External"/><Relationship Id="rId136" Type="http://schemas.openxmlformats.org/officeDocument/2006/relationships/hyperlink" Target="http://www.legislation.act.gov.au/sl/1997-28" TargetMode="External"/><Relationship Id="rId157" Type="http://schemas.openxmlformats.org/officeDocument/2006/relationships/hyperlink" Target="http://www.legislation.act.gov.au/a/2007-3" TargetMode="External"/><Relationship Id="rId178" Type="http://schemas.openxmlformats.org/officeDocument/2006/relationships/hyperlink" Target="http://www.legislation.act.gov.au/sl/2009-50" TargetMode="External"/><Relationship Id="rId61" Type="http://schemas.openxmlformats.org/officeDocument/2006/relationships/hyperlink" Target="http://www.legislation.act.gov.au/a/1997-41" TargetMode="External"/><Relationship Id="rId82" Type="http://schemas.openxmlformats.org/officeDocument/2006/relationships/hyperlink" Target="http://www.legislation.act.gov.au/a/2016-13" TargetMode="External"/><Relationship Id="rId152" Type="http://schemas.openxmlformats.org/officeDocument/2006/relationships/hyperlink" Target="http://www.legislation.act.gov.au/a/2011-22" TargetMode="External"/><Relationship Id="rId173" Type="http://schemas.openxmlformats.org/officeDocument/2006/relationships/hyperlink" Target="http://www.legislation.act.gov.au/sl/2004-6" TargetMode="External"/><Relationship Id="rId194" Type="http://schemas.openxmlformats.org/officeDocument/2006/relationships/footer" Target="footer15.xml"/><Relationship Id="rId199" Type="http://schemas.openxmlformats.org/officeDocument/2006/relationships/footer" Target="footer17.xml"/><Relationship Id="rId203"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2-71/" TargetMode="External"/><Relationship Id="rId35" Type="http://schemas.openxmlformats.org/officeDocument/2006/relationships/hyperlink" Target="http://www.legislation.act.gov.au/a/2012-43" TargetMode="External"/><Relationship Id="rId56" Type="http://schemas.openxmlformats.org/officeDocument/2006/relationships/hyperlink" Target="http://www.legislation.act.gov.au/sl/1994-39/" TargetMode="External"/><Relationship Id="rId77" Type="http://schemas.openxmlformats.org/officeDocument/2006/relationships/hyperlink" Target="http://www.legislation.act.gov.au/a/2011-22" TargetMode="External"/><Relationship Id="rId100" Type="http://schemas.openxmlformats.org/officeDocument/2006/relationships/hyperlink" Target="http://www.legislation.act.gov.au/sl/1997-34" TargetMode="External"/><Relationship Id="rId105" Type="http://schemas.openxmlformats.org/officeDocument/2006/relationships/hyperlink" Target="http://www.legislation.act.gov.au/sl/1997-34" TargetMode="External"/><Relationship Id="rId126" Type="http://schemas.openxmlformats.org/officeDocument/2006/relationships/hyperlink" Target="http://www.legislation.act.gov.au/sl/1994-16" TargetMode="External"/><Relationship Id="rId147" Type="http://schemas.openxmlformats.org/officeDocument/2006/relationships/hyperlink" Target="http://www.legislation.act.gov.au/sl/2009-50" TargetMode="External"/><Relationship Id="rId168" Type="http://schemas.openxmlformats.org/officeDocument/2006/relationships/hyperlink" Target="http://www.legislation.act.gov.au/sl/2002-22" TargetMode="External"/><Relationship Id="rId8" Type="http://schemas.openxmlformats.org/officeDocument/2006/relationships/hyperlink" Target="http://www.legislation.act.gov.au/a/2001-14" TargetMode="External"/><Relationship Id="rId51" Type="http://schemas.openxmlformats.org/officeDocument/2006/relationships/footer" Target="footer11.xml"/><Relationship Id="rId72" Type="http://schemas.openxmlformats.org/officeDocument/2006/relationships/hyperlink" Target="http://www.legislation.act.gov.au/ar/2004-1/default.asp" TargetMode="External"/><Relationship Id="rId93" Type="http://schemas.openxmlformats.org/officeDocument/2006/relationships/hyperlink" Target="http://www.legislation.act.gov.au/sl/2008-43" TargetMode="External"/><Relationship Id="rId98" Type="http://schemas.openxmlformats.org/officeDocument/2006/relationships/hyperlink" Target="http://www.legislation.act.gov.au/sl/2008-43" TargetMode="External"/><Relationship Id="rId121" Type="http://schemas.openxmlformats.org/officeDocument/2006/relationships/hyperlink" Target="http://www.legislation.act.gov.au/a/2011-22" TargetMode="External"/><Relationship Id="rId142" Type="http://schemas.openxmlformats.org/officeDocument/2006/relationships/hyperlink" Target="http://www.legislation.act.gov.au/sl/1997-34" TargetMode="External"/><Relationship Id="rId163" Type="http://schemas.openxmlformats.org/officeDocument/2006/relationships/hyperlink" Target="http://www.legislation.act.gov.au/sl/1995-4" TargetMode="External"/><Relationship Id="rId184" Type="http://schemas.openxmlformats.org/officeDocument/2006/relationships/hyperlink" Target="http://www.legislation.act.gov.au/a/2016-13" TargetMode="External"/><Relationship Id="rId189" Type="http://schemas.openxmlformats.org/officeDocument/2006/relationships/footer" Target="footer12.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1992-71" TargetMode="External"/><Relationship Id="rId67" Type="http://schemas.openxmlformats.org/officeDocument/2006/relationships/hyperlink" Target="http://www.legislation.act.gov.au/sl/2002-22" TargetMode="External"/><Relationship Id="rId116" Type="http://schemas.openxmlformats.org/officeDocument/2006/relationships/hyperlink" Target="http://www.legislation.act.gov.au/a/1997-41" TargetMode="External"/><Relationship Id="rId137" Type="http://schemas.openxmlformats.org/officeDocument/2006/relationships/hyperlink" Target="http://www.legislation.act.gov.au/sl/2000-43" TargetMode="External"/><Relationship Id="rId158" Type="http://schemas.openxmlformats.org/officeDocument/2006/relationships/hyperlink" Target="http://www.legislation.act.gov.au/a/2008-13" TargetMode="External"/><Relationship Id="rId20" Type="http://schemas.openxmlformats.org/officeDocument/2006/relationships/header" Target="header3.xml"/><Relationship Id="rId41" Type="http://schemas.openxmlformats.org/officeDocument/2006/relationships/footer" Target="footer9.xml"/><Relationship Id="rId62" Type="http://schemas.openxmlformats.org/officeDocument/2006/relationships/hyperlink" Target="http://www.legislation.act.gov.au/a/2002-49" TargetMode="External"/><Relationship Id="rId83" Type="http://schemas.openxmlformats.org/officeDocument/2006/relationships/hyperlink" Target="http://www.legislation.act.gov.au/a/2016-1/default.asp" TargetMode="External"/><Relationship Id="rId88" Type="http://schemas.openxmlformats.org/officeDocument/2006/relationships/hyperlink" Target="http://www.legislation.act.gov.au/sl/2000-43" TargetMode="External"/><Relationship Id="rId111" Type="http://schemas.openxmlformats.org/officeDocument/2006/relationships/hyperlink" Target="http://www.legislation.act.gov.au/sl/1997-5" TargetMode="External"/><Relationship Id="rId132" Type="http://schemas.openxmlformats.org/officeDocument/2006/relationships/hyperlink" Target="http://www.legislation.act.gov.au/sl/1995-4" TargetMode="External"/><Relationship Id="rId153" Type="http://schemas.openxmlformats.org/officeDocument/2006/relationships/hyperlink" Target="http://www.legislation.act.gov.au/sl/2013-13" TargetMode="External"/><Relationship Id="rId174" Type="http://schemas.openxmlformats.org/officeDocument/2006/relationships/hyperlink" Target="http://www.legislation.act.gov.au/a/2007-3" TargetMode="External"/><Relationship Id="rId179" Type="http://schemas.openxmlformats.org/officeDocument/2006/relationships/hyperlink" Target="http://www.legislation.act.gov.au/sl/2011-22" TargetMode="External"/><Relationship Id="rId195" Type="http://schemas.openxmlformats.org/officeDocument/2006/relationships/header" Target="header14.xml"/><Relationship Id="rId190" Type="http://schemas.openxmlformats.org/officeDocument/2006/relationships/footer" Target="footer1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2-71/" TargetMode="External"/><Relationship Id="rId57" Type="http://schemas.openxmlformats.org/officeDocument/2006/relationships/hyperlink" Target="http://www.legislation.act.gov.au/sl/1995-4/" TargetMode="External"/><Relationship Id="rId106" Type="http://schemas.openxmlformats.org/officeDocument/2006/relationships/hyperlink" Target="http://www.legislation.act.gov.au/sl/2004-6" TargetMode="External"/><Relationship Id="rId127" Type="http://schemas.openxmlformats.org/officeDocument/2006/relationships/hyperlink" Target="http://www.legislation.act.gov.au/a/1997-4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18-52"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7-3" TargetMode="External"/><Relationship Id="rId78" Type="http://schemas.openxmlformats.org/officeDocument/2006/relationships/hyperlink" Target="http://www.legislation.act.gov.au/a/2012-1" TargetMode="External"/><Relationship Id="rId94" Type="http://schemas.openxmlformats.org/officeDocument/2006/relationships/hyperlink" Target="http://www.legislation.act.gov.au/sl/2004-6" TargetMode="External"/><Relationship Id="rId99" Type="http://schemas.openxmlformats.org/officeDocument/2006/relationships/hyperlink" Target="http://www.legislation.act.gov.au/a/2001-44" TargetMode="External"/><Relationship Id="rId101" Type="http://schemas.openxmlformats.org/officeDocument/2006/relationships/hyperlink" Target="http://www.legislation.act.gov.au/a/2002-30" TargetMode="External"/><Relationship Id="rId122" Type="http://schemas.openxmlformats.org/officeDocument/2006/relationships/hyperlink" Target="http://www.legislation.act.gov.au/sl/2013-13" TargetMode="External"/><Relationship Id="rId143" Type="http://schemas.openxmlformats.org/officeDocument/2006/relationships/hyperlink" Target="http://www.legislation.act.gov.au/a/2002-30" TargetMode="External"/><Relationship Id="rId148" Type="http://schemas.openxmlformats.org/officeDocument/2006/relationships/hyperlink" Target="http://www.legislation.act.gov.au/a/2012-28" TargetMode="External"/><Relationship Id="rId164" Type="http://schemas.openxmlformats.org/officeDocument/2006/relationships/hyperlink" Target="http://www.legislation.act.gov.au/sl/1997-5" TargetMode="External"/><Relationship Id="rId169" Type="http://schemas.openxmlformats.org/officeDocument/2006/relationships/hyperlink" Target="http://www.legislation.act.gov.au/a/2002-30" TargetMode="External"/><Relationship Id="rId185" Type="http://schemas.openxmlformats.org/officeDocument/2006/relationships/hyperlink" Target="http://www.legislation.act.gov.au/sl/2019-9/"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2-1" TargetMode="External"/><Relationship Id="rId26" Type="http://schemas.openxmlformats.org/officeDocument/2006/relationships/footer" Target="footer6.xml"/><Relationship Id="rId47" Type="http://schemas.openxmlformats.org/officeDocument/2006/relationships/hyperlink" Target="http://www.legislation.act.gov.au/a/1999-4" TargetMode="External"/><Relationship Id="rId68" Type="http://schemas.openxmlformats.org/officeDocument/2006/relationships/hyperlink" Target="http://www.legislation.act.gov.au/a/2002-30" TargetMode="External"/><Relationship Id="rId89" Type="http://schemas.openxmlformats.org/officeDocument/2006/relationships/hyperlink" Target="http://www.legislation.act.gov.au/sl/2000-43" TargetMode="External"/><Relationship Id="rId112" Type="http://schemas.openxmlformats.org/officeDocument/2006/relationships/hyperlink" Target="http://www.legislation.act.gov.au/a/1997-41" TargetMode="External"/><Relationship Id="rId133" Type="http://schemas.openxmlformats.org/officeDocument/2006/relationships/hyperlink" Target="http://www.legislation.act.gov.au/a/2012-1" TargetMode="External"/><Relationship Id="rId154" Type="http://schemas.openxmlformats.org/officeDocument/2006/relationships/hyperlink" Target="http://www.legislation.act.gov.au/a/2016-13" TargetMode="External"/><Relationship Id="rId175" Type="http://schemas.openxmlformats.org/officeDocument/2006/relationships/hyperlink" Target="http://www.legislation.act.gov.au/a/2008-13" TargetMode="External"/><Relationship Id="rId196" Type="http://schemas.openxmlformats.org/officeDocument/2006/relationships/footer" Target="footer16.xml"/><Relationship Id="rId200" Type="http://schemas.openxmlformats.org/officeDocument/2006/relationships/footer" Target="footer18.xml"/><Relationship Id="rId16" Type="http://schemas.openxmlformats.org/officeDocument/2006/relationships/header" Target="header1.xml"/><Relationship Id="rId37" Type="http://schemas.openxmlformats.org/officeDocument/2006/relationships/header" Target="header6.xml"/><Relationship Id="rId58" Type="http://schemas.openxmlformats.org/officeDocument/2006/relationships/hyperlink" Target="http://www.legislation.act.gov.au/sl/1995-45/" TargetMode="External"/><Relationship Id="rId79" Type="http://schemas.openxmlformats.org/officeDocument/2006/relationships/hyperlink" Target="http://www.legislation.act.gov.au/a/2012-28" TargetMode="External"/><Relationship Id="rId102" Type="http://schemas.openxmlformats.org/officeDocument/2006/relationships/hyperlink" Target="http://www.legislation.act.gov.au/sl/2004-6" TargetMode="External"/><Relationship Id="rId123" Type="http://schemas.openxmlformats.org/officeDocument/2006/relationships/hyperlink" Target="http://www.legislation.act.gov.au/a/2016-13" TargetMode="External"/><Relationship Id="rId144" Type="http://schemas.openxmlformats.org/officeDocument/2006/relationships/hyperlink" Target="http://www.legislation.act.gov.au/sl/2004-6" TargetMode="External"/><Relationship Id="rId90" Type="http://schemas.openxmlformats.org/officeDocument/2006/relationships/hyperlink" Target="http://www.legislation.act.gov.au/a/2001-44" TargetMode="External"/><Relationship Id="rId165" Type="http://schemas.openxmlformats.org/officeDocument/2006/relationships/hyperlink" Target="http://www.legislation.act.gov.au/sl/1997-34" TargetMode="External"/><Relationship Id="rId186" Type="http://schemas.openxmlformats.org/officeDocument/2006/relationships/hyperlink" Target="http://www.legislation.act.gov.au/a/2002-49" TargetMode="External"/><Relationship Id="rId27" Type="http://schemas.openxmlformats.org/officeDocument/2006/relationships/hyperlink" Target="http://www.legislation.act.gov.au/a/2001-14" TargetMode="External"/><Relationship Id="rId48" Type="http://schemas.openxmlformats.org/officeDocument/2006/relationships/header" Target="header8.xml"/><Relationship Id="rId69" Type="http://schemas.openxmlformats.org/officeDocument/2006/relationships/hyperlink" Target="http://www.legislation.act.gov.au/a/2002-49" TargetMode="External"/><Relationship Id="rId113" Type="http://schemas.openxmlformats.org/officeDocument/2006/relationships/hyperlink" Target="http://www.legislation.act.gov.au/sl/1994-16" TargetMode="External"/><Relationship Id="rId134" Type="http://schemas.openxmlformats.org/officeDocument/2006/relationships/hyperlink" Target="http://www.legislation.act.gov.au/sl/1994-39" TargetMode="External"/><Relationship Id="rId80" Type="http://schemas.openxmlformats.org/officeDocument/2006/relationships/hyperlink" Target="http://www.legislation.act.gov.au/sl/2013-13" TargetMode="External"/><Relationship Id="rId155" Type="http://schemas.openxmlformats.org/officeDocument/2006/relationships/hyperlink" Target="http://www.legislation.act.gov.au/sl/2019-9" TargetMode="External"/><Relationship Id="rId176" Type="http://schemas.openxmlformats.org/officeDocument/2006/relationships/hyperlink" Target="http://www.legislation.act.gov.au/sl/2008-43" TargetMode="External"/><Relationship Id="rId197" Type="http://schemas.openxmlformats.org/officeDocument/2006/relationships/header" Target="header15.xml"/><Relationship Id="rId201" Type="http://schemas.openxmlformats.org/officeDocument/2006/relationships/footer" Target="footer19.xml"/><Relationship Id="rId17" Type="http://schemas.openxmlformats.org/officeDocument/2006/relationships/header" Target="header2.xml"/><Relationship Id="rId38" Type="http://schemas.openxmlformats.org/officeDocument/2006/relationships/header" Target="header7.xml"/><Relationship Id="rId59" Type="http://schemas.openxmlformats.org/officeDocument/2006/relationships/hyperlink" Target="http://www.legislation.act.gov.au/sl/1997-5/" TargetMode="External"/><Relationship Id="rId103" Type="http://schemas.openxmlformats.org/officeDocument/2006/relationships/hyperlink" Target="http://www.legislation.act.gov.au/ar/2004-1/default.asp" TargetMode="External"/><Relationship Id="rId124" Type="http://schemas.openxmlformats.org/officeDocument/2006/relationships/hyperlink" Target="http://www.legislation.act.gov.au/sl/2019-9" TargetMode="External"/><Relationship Id="rId70" Type="http://schemas.openxmlformats.org/officeDocument/2006/relationships/hyperlink" Target="http://www.legislation.act.gov.au/a/1997-41" TargetMode="External"/><Relationship Id="rId91" Type="http://schemas.openxmlformats.org/officeDocument/2006/relationships/hyperlink" Target="http://www.legislation.act.gov.au/a/2007-3" TargetMode="External"/><Relationship Id="rId145" Type="http://schemas.openxmlformats.org/officeDocument/2006/relationships/hyperlink" Target="http://www.legislation.act.gov.au/ar/2004-1/default.asp" TargetMode="External"/><Relationship Id="rId166" Type="http://schemas.openxmlformats.org/officeDocument/2006/relationships/hyperlink" Target="http://www.legislation.act.gov.au/sl/1997-34" TargetMode="External"/><Relationship Id="rId187" Type="http://schemas.openxmlformats.org/officeDocument/2006/relationships/header" Target="header10.xml"/><Relationship Id="rId1" Type="http://schemas.openxmlformats.org/officeDocument/2006/relationships/numbering" Target="numbering.xml"/><Relationship Id="rId28" Type="http://schemas.openxmlformats.org/officeDocument/2006/relationships/hyperlink" Target="http://www.legislation.act.gov.au/a/2001-14" TargetMode="External"/><Relationship Id="rId49" Type="http://schemas.openxmlformats.org/officeDocument/2006/relationships/header" Target="header9.xml"/><Relationship Id="rId114" Type="http://schemas.openxmlformats.org/officeDocument/2006/relationships/hyperlink" Target="http://www.legislation.act.gov.au/sl/1995-45" TargetMode="External"/><Relationship Id="rId60" Type="http://schemas.openxmlformats.org/officeDocument/2006/relationships/hyperlink" Target="http://www.legislation.act.gov.au/sl/1997-28/" TargetMode="External"/><Relationship Id="rId81" Type="http://schemas.openxmlformats.org/officeDocument/2006/relationships/hyperlink" Target="http://www.legislation.act.gov.au/a/2015-15" TargetMode="External"/><Relationship Id="rId135" Type="http://schemas.openxmlformats.org/officeDocument/2006/relationships/hyperlink" Target="http://www.legislation.act.gov.au/sl/1997-5" TargetMode="External"/><Relationship Id="rId156" Type="http://schemas.openxmlformats.org/officeDocument/2006/relationships/hyperlink" Target="http://www.legislation.act.gov.au/sl/2023-6/" TargetMode="External"/><Relationship Id="rId177" Type="http://schemas.openxmlformats.org/officeDocument/2006/relationships/hyperlink" Target="http://www.legislation.act.gov.au/sl/2009-50" TargetMode="External"/><Relationship Id="rId198" Type="http://schemas.openxmlformats.org/officeDocument/2006/relationships/header" Target="header16.xml"/><Relationship Id="rId202" Type="http://schemas.openxmlformats.org/officeDocument/2006/relationships/fontTable" Target="fontTable.xml"/><Relationship Id="rId18" Type="http://schemas.openxmlformats.org/officeDocument/2006/relationships/footer" Target="footer1.xml"/><Relationship Id="rId39" Type="http://schemas.openxmlformats.org/officeDocument/2006/relationships/footer" Target="footer7.xml"/><Relationship Id="rId50" Type="http://schemas.openxmlformats.org/officeDocument/2006/relationships/footer" Target="footer10.xml"/><Relationship Id="rId104" Type="http://schemas.openxmlformats.org/officeDocument/2006/relationships/hyperlink" Target="http://www.legislation.act.gov.au/a/2007-3" TargetMode="External"/><Relationship Id="rId125" Type="http://schemas.openxmlformats.org/officeDocument/2006/relationships/hyperlink" Target="http://www.legislation.act.gov.au/sl/2023-6/" TargetMode="External"/><Relationship Id="rId146" Type="http://schemas.openxmlformats.org/officeDocument/2006/relationships/hyperlink" Target="http://www.legislation.act.gov.au/a/2008-13" TargetMode="External"/><Relationship Id="rId167" Type="http://schemas.openxmlformats.org/officeDocument/2006/relationships/hyperlink" Target="http://www.legislation.act.gov.au/a/2001-44" TargetMode="External"/><Relationship Id="rId188" Type="http://schemas.openxmlformats.org/officeDocument/2006/relationships/header" Target="header11.xml"/><Relationship Id="rId71" Type="http://schemas.openxmlformats.org/officeDocument/2006/relationships/hyperlink" Target="http://www.legislation.act.gov.au/sl/2004-6" TargetMode="External"/><Relationship Id="rId92" Type="http://schemas.openxmlformats.org/officeDocument/2006/relationships/hyperlink" Target="http://www.legislation.act.gov.au/a/200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3403</Words>
  <Characters>16716</Characters>
  <Application>Microsoft Office Word</Application>
  <DocSecurity>0</DocSecurity>
  <Lines>587</Lines>
  <Paragraphs>458</Paragraphs>
  <ScaleCrop>false</ScaleCrop>
  <HeadingPairs>
    <vt:vector size="2" baseType="variant">
      <vt:variant>
        <vt:lpstr>Title</vt:lpstr>
      </vt:variant>
      <vt:variant>
        <vt:i4>1</vt:i4>
      </vt:variant>
    </vt:vector>
  </HeadingPairs>
  <TitlesOfParts>
    <vt:vector size="1" baseType="lpstr">
      <vt:lpstr>Electoral Regulation 1993</vt:lpstr>
    </vt:vector>
  </TitlesOfParts>
  <Company>Section</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 1993</dc:title>
  <dc:creator>julie thompson</dc:creator>
  <cp:keywords>R23</cp:keywords>
  <dc:description/>
  <cp:lastModifiedBy>PCODCS</cp:lastModifiedBy>
  <cp:revision>4</cp:revision>
  <cp:lastPrinted>2016-03-18T01:00:00Z</cp:lastPrinted>
  <dcterms:created xsi:type="dcterms:W3CDTF">2023-11-28T03:16:00Z</dcterms:created>
  <dcterms:modified xsi:type="dcterms:W3CDTF">2023-11-28T03:17:00Z</dcterms:modified>
  <cp:category>R23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02/05/23</vt:lpwstr>
  </property>
  <property fmtid="{D5CDD505-2E9C-101B-9397-08002B2CF9AE}" pid="3" name="Eff">
    <vt:lpwstr>Effective:  </vt:lpwstr>
  </property>
  <property fmtid="{D5CDD505-2E9C-101B-9397-08002B2CF9AE}" pid="4" name="StartDt">
    <vt:lpwstr>02/05/23</vt:lpwstr>
  </property>
  <property fmtid="{D5CDD505-2E9C-101B-9397-08002B2CF9AE}" pid="5" name="EndDt">
    <vt:lpwstr>-28/11/23</vt:lpwstr>
  </property>
  <property fmtid="{D5CDD505-2E9C-101B-9397-08002B2CF9AE}" pid="6" name="Status">
    <vt:lpwstr> </vt:lpwstr>
  </property>
  <property fmtid="{D5CDD505-2E9C-101B-9397-08002B2CF9AE}" pid="7" name="DMSID">
    <vt:lpwstr>10404129</vt:lpwstr>
  </property>
  <property fmtid="{D5CDD505-2E9C-101B-9397-08002B2CF9AE}" pid="8" name="CHECKEDOUTFROMJMS">
    <vt:lpwstr/>
  </property>
  <property fmtid="{D5CDD505-2E9C-101B-9397-08002B2CF9AE}" pid="9" name="JMSREQUIREDCHECKIN">
    <vt:lpwstr/>
  </property>
</Properties>
</file>