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93D68" w14:textId="77777777" w:rsidR="00AB5C5B" w:rsidRDefault="00D76BB6">
      <w:pPr>
        <w:jc w:val="center"/>
      </w:pPr>
      <w:r>
        <w:rPr>
          <w:noProof/>
          <w:lang w:eastAsia="en-AU"/>
        </w:rPr>
        <w:drawing>
          <wp:inline distT="0" distB="0" distL="0" distR="0" wp14:anchorId="4F9D1A13" wp14:editId="58FE3227">
            <wp:extent cx="1333500" cy="1181100"/>
            <wp:effectExtent l="1905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05B431" w14:textId="77777777" w:rsidR="00AB5C5B" w:rsidRDefault="007F2626">
      <w:pPr>
        <w:jc w:val="center"/>
        <w:rPr>
          <w:rFonts w:ascii="Arial" w:hAnsi="Arial"/>
        </w:rPr>
      </w:pPr>
      <w:r>
        <w:rPr>
          <w:rFonts w:ascii="Arial" w:hAnsi="Arial"/>
        </w:rPr>
        <w:t>Australian Capital Territory</w:t>
      </w:r>
    </w:p>
    <w:p w14:paraId="18DEADEB" w14:textId="40728FEB" w:rsidR="00AB5C5B" w:rsidRDefault="00AB5C5B">
      <w:pPr>
        <w:pStyle w:val="Billname"/>
      </w:pPr>
      <w:r>
        <w:fldChar w:fldCharType="begin"/>
      </w:r>
      <w:r w:rsidR="007F2626">
        <w:instrText xml:space="preserve"> REF Citation \*charformat </w:instrText>
      </w:r>
      <w:r>
        <w:fldChar w:fldCharType="separate"/>
      </w:r>
      <w:r w:rsidR="002738D7">
        <w:t>Building and Construction Industry Training Levy Regulation 2001</w:t>
      </w:r>
      <w:r>
        <w:fldChar w:fldCharType="end"/>
      </w:r>
      <w:r w:rsidR="007F2626">
        <w:t xml:space="preserve">    </w:t>
      </w:r>
    </w:p>
    <w:p w14:paraId="31C2DC6D" w14:textId="2F0F051C" w:rsidR="00AB5C5B" w:rsidRDefault="002A0A2E">
      <w:pPr>
        <w:pStyle w:val="ActNo"/>
      </w:pPr>
      <w:bookmarkStart w:id="0" w:name="LawNo"/>
      <w:r>
        <w:t>SL2001-41</w:t>
      </w:r>
      <w:bookmarkEnd w:id="0"/>
    </w:p>
    <w:p w14:paraId="1B8F0316" w14:textId="77777777" w:rsidR="00AB5C5B" w:rsidRDefault="007F2626">
      <w:pPr>
        <w:pStyle w:val="CoverInForce"/>
      </w:pPr>
      <w:r>
        <w:t>made under the</w:t>
      </w:r>
    </w:p>
    <w:p w14:paraId="58763364" w14:textId="1FE5663D" w:rsidR="00AB5C5B" w:rsidRDefault="00AB5C5B">
      <w:pPr>
        <w:pStyle w:val="CoverActName"/>
      </w:pPr>
      <w:r>
        <w:fldChar w:fldCharType="begin"/>
      </w:r>
      <w:r w:rsidR="007F2626">
        <w:instrText xml:space="preserve"> REF ActName \*charformat </w:instrText>
      </w:r>
      <w:r>
        <w:fldChar w:fldCharType="separate"/>
      </w:r>
      <w:r w:rsidR="002738D7" w:rsidRPr="002738D7">
        <w:t>Building and Construction Industry Training Levy Act 1999</w:t>
      </w:r>
      <w:r>
        <w:fldChar w:fldCharType="end"/>
      </w:r>
    </w:p>
    <w:p w14:paraId="499E5958" w14:textId="3BCB693E" w:rsidR="00AB5C5B" w:rsidRDefault="007F2626">
      <w:pPr>
        <w:pStyle w:val="RepubNo"/>
      </w:pPr>
      <w:r>
        <w:t xml:space="preserve">Republication No </w:t>
      </w:r>
      <w:bookmarkStart w:id="1" w:name="RepubNo"/>
      <w:r w:rsidR="002A0A2E">
        <w:t>4</w:t>
      </w:r>
      <w:bookmarkEnd w:id="1"/>
    </w:p>
    <w:p w14:paraId="5AD672E3" w14:textId="7DE8D204" w:rsidR="00AB5C5B" w:rsidRDefault="007F2626">
      <w:pPr>
        <w:pStyle w:val="EffectiveDate"/>
      </w:pPr>
      <w:r>
        <w:t xml:space="preserve">Effective:  </w:t>
      </w:r>
      <w:bookmarkStart w:id="2" w:name="EffectiveDate"/>
      <w:r w:rsidR="002A0A2E">
        <w:t>2 November 2004</w:t>
      </w:r>
      <w:bookmarkEnd w:id="2"/>
      <w:r w:rsidR="002A0A2E">
        <w:t xml:space="preserve"> – </w:t>
      </w:r>
      <w:bookmarkStart w:id="3" w:name="EndEffDate"/>
      <w:r w:rsidR="002A0A2E">
        <w:t>6 August 2024</w:t>
      </w:r>
      <w:bookmarkEnd w:id="3"/>
    </w:p>
    <w:p w14:paraId="70025A36" w14:textId="3955125D" w:rsidR="00AB5C5B" w:rsidRDefault="007F2626">
      <w:pPr>
        <w:pStyle w:val="CoverInForce"/>
      </w:pPr>
      <w:r>
        <w:t xml:space="preserve">Republication date: </w:t>
      </w:r>
      <w:bookmarkStart w:id="4" w:name="InForceDate"/>
      <w:r w:rsidR="002A0A2E">
        <w:t>2 November 2004</w:t>
      </w:r>
      <w:bookmarkEnd w:id="4"/>
    </w:p>
    <w:p w14:paraId="254BAB1A" w14:textId="0140A8F3" w:rsidR="00AB5C5B" w:rsidRDefault="007F2626">
      <w:pPr>
        <w:pStyle w:val="CoverInForce"/>
      </w:pPr>
      <w:r>
        <w:t xml:space="preserve">Last amendment made by </w:t>
      </w:r>
      <w:bookmarkStart w:id="5" w:name="LastAmdt"/>
      <w:r w:rsidR="00103B26" w:rsidRPr="00103B26">
        <w:rPr>
          <w:rStyle w:val="charCitHyperlinkAbbrev"/>
        </w:rPr>
        <w:fldChar w:fldCharType="begin"/>
      </w:r>
      <w:r w:rsidR="002A0A2E">
        <w:rPr>
          <w:rStyle w:val="charCitHyperlinkAbbrev"/>
        </w:rPr>
        <w:instrText>HYPERLINK "http://www.legislation.act.gov.au/a/2004-20" \o "Architects Act 2004"</w:instrText>
      </w:r>
      <w:r w:rsidR="00103B26" w:rsidRPr="00103B26">
        <w:rPr>
          <w:rStyle w:val="charCitHyperlinkAbbrev"/>
        </w:rPr>
      </w:r>
      <w:r w:rsidR="00103B26" w:rsidRPr="00103B26">
        <w:rPr>
          <w:rStyle w:val="charCitHyperlinkAbbrev"/>
        </w:rPr>
        <w:fldChar w:fldCharType="separate"/>
      </w:r>
      <w:r w:rsidR="002A0A2E">
        <w:rPr>
          <w:rStyle w:val="charCitHyperlinkAbbrev"/>
        </w:rPr>
        <w:t>A2004</w:t>
      </w:r>
      <w:r w:rsidR="002A0A2E">
        <w:rPr>
          <w:rStyle w:val="charCitHyperlinkAbbrev"/>
        </w:rPr>
        <w:noBreakHyphen/>
        <w:t>20</w:t>
      </w:r>
      <w:r w:rsidR="00103B26" w:rsidRPr="00103B26">
        <w:rPr>
          <w:rStyle w:val="charCitHyperlinkAbbrev"/>
        </w:rPr>
        <w:fldChar w:fldCharType="end"/>
      </w:r>
      <w:bookmarkEnd w:id="5"/>
      <w:r>
        <w:br/>
        <w:t xml:space="preserve">(republication includes editorial amendments </w:t>
      </w:r>
      <w:r>
        <w:br/>
        <w:t xml:space="preserve">under </w:t>
      </w:r>
      <w:hyperlink r:id="rId8" w:tooltip="A2001-14" w:history="1">
        <w:r w:rsidR="00103B26" w:rsidRPr="00103B26">
          <w:rPr>
            <w:rStyle w:val="charCitHyperlinkAbbrev"/>
          </w:rPr>
          <w:t>Legislation Act</w:t>
        </w:r>
      </w:hyperlink>
      <w:r>
        <w:t>)</w:t>
      </w:r>
    </w:p>
    <w:p w14:paraId="62EFC40F" w14:textId="77777777" w:rsidR="00AB5C5B" w:rsidRDefault="00AB5C5B"/>
    <w:p w14:paraId="23415575" w14:textId="77777777" w:rsidR="00AB5C5B" w:rsidRDefault="00AB5C5B"/>
    <w:p w14:paraId="1C783376" w14:textId="77777777" w:rsidR="00AB5C5B" w:rsidRDefault="00AB5C5B"/>
    <w:p w14:paraId="4A5AF40F" w14:textId="77777777" w:rsidR="00AB5C5B" w:rsidRDefault="00AB5C5B"/>
    <w:p w14:paraId="1E51B426" w14:textId="3050C2CA" w:rsidR="00AB5C5B" w:rsidRDefault="00AB5C5B">
      <w:pPr>
        <w:rPr>
          <w:rFonts w:ascii="Arial" w:hAnsi="Arial"/>
        </w:rPr>
      </w:pPr>
    </w:p>
    <w:p w14:paraId="3F78E155" w14:textId="77777777" w:rsidR="00AB5C5B" w:rsidRDefault="007F2626">
      <w:pPr>
        <w:pStyle w:val="CoverHeading"/>
      </w:pPr>
      <w:r>
        <w:br w:type="page"/>
      </w:r>
      <w:r>
        <w:lastRenderedPageBreak/>
        <w:t>About this republication</w:t>
      </w:r>
    </w:p>
    <w:p w14:paraId="1B695751" w14:textId="77777777" w:rsidR="00AB5C5B" w:rsidRDefault="007F2626">
      <w:pPr>
        <w:pStyle w:val="CoverSubHdg"/>
      </w:pPr>
      <w:r>
        <w:t>The republished law</w:t>
      </w:r>
    </w:p>
    <w:p w14:paraId="3347854F" w14:textId="702E1426" w:rsidR="00AB5C5B" w:rsidRDefault="007F2626">
      <w:pPr>
        <w:pStyle w:val="CoverText"/>
      </w:pPr>
      <w:r>
        <w:t xml:space="preserve">This is a republication of the </w:t>
      </w:r>
      <w:r w:rsidR="00E62808" w:rsidRPr="002A0A2E">
        <w:rPr>
          <w:i/>
        </w:rPr>
        <w:fldChar w:fldCharType="begin"/>
      </w:r>
      <w:r w:rsidR="00E62808" w:rsidRPr="002A0A2E">
        <w:rPr>
          <w:i/>
        </w:rPr>
        <w:instrText xml:space="preserve"> REF citation *\charformat  \* MERGEFORMAT </w:instrText>
      </w:r>
      <w:r w:rsidR="00E62808" w:rsidRPr="002A0A2E">
        <w:rPr>
          <w:i/>
        </w:rPr>
        <w:fldChar w:fldCharType="separate"/>
      </w:r>
      <w:r w:rsidR="002738D7" w:rsidRPr="002738D7">
        <w:rPr>
          <w:i/>
        </w:rPr>
        <w:t>Building and Construction Industry Training Levy Regulation 2001</w:t>
      </w:r>
      <w:r w:rsidR="00E62808" w:rsidRPr="002A0A2E">
        <w:rPr>
          <w:i/>
        </w:rPr>
        <w:fldChar w:fldCharType="end"/>
      </w:r>
      <w:r>
        <w:rPr>
          <w:iCs/>
        </w:rPr>
        <w:t>,</w:t>
      </w:r>
      <w:r>
        <w:t xml:space="preserve"> made under the </w:t>
      </w:r>
      <w:r w:rsidR="00AB5C5B" w:rsidRPr="002A0A2E">
        <w:rPr>
          <w:i/>
        </w:rPr>
        <w:fldChar w:fldCharType="begin"/>
      </w:r>
      <w:r w:rsidRPr="002A0A2E">
        <w:rPr>
          <w:i/>
        </w:rPr>
        <w:instrText xml:space="preserve"> REF ActName \*charformat  \* MERGEFORMAT </w:instrText>
      </w:r>
      <w:r w:rsidR="00AB5C5B" w:rsidRPr="002A0A2E">
        <w:rPr>
          <w:i/>
        </w:rPr>
        <w:fldChar w:fldCharType="separate"/>
      </w:r>
      <w:r w:rsidR="002738D7" w:rsidRPr="002738D7">
        <w:rPr>
          <w:i/>
        </w:rPr>
        <w:t>Building and Construction Industry Training Levy Act 1999</w:t>
      </w:r>
      <w:r w:rsidR="00AB5C5B" w:rsidRPr="002A0A2E">
        <w:rPr>
          <w:i/>
        </w:rPr>
        <w:fldChar w:fldCharType="end"/>
      </w:r>
      <w:r>
        <w:t xml:space="preserve"> (including</w:t>
      </w:r>
      <w:r w:rsidRPr="00103B26">
        <w:t xml:space="preserve"> </w:t>
      </w:r>
      <w:r>
        <w:t xml:space="preserve">any amendment made under the </w:t>
      </w:r>
      <w:hyperlink r:id="rId9" w:tooltip="A2001-14" w:history="1">
        <w:r w:rsidR="00103B26" w:rsidRPr="00103B26">
          <w:rPr>
            <w:rStyle w:val="charCitHyperlinkItal"/>
          </w:rPr>
          <w:t>Legislation Act 2001</w:t>
        </w:r>
      </w:hyperlink>
      <w:r>
        <w:t xml:space="preserve">, part 11.3 (Editorial changes)) as in force on </w:t>
      </w:r>
      <w:r w:rsidR="00AB5C5B">
        <w:fldChar w:fldCharType="begin"/>
      </w:r>
      <w:r>
        <w:instrText xml:space="preserve"> REF InForceDate *\charformat </w:instrText>
      </w:r>
      <w:r w:rsidR="00AB5C5B">
        <w:fldChar w:fldCharType="separate"/>
      </w:r>
      <w:r w:rsidR="002738D7">
        <w:t>2 November 2004</w:t>
      </w:r>
      <w:r w:rsidR="00AB5C5B">
        <w:fldChar w:fldCharType="end"/>
      </w:r>
      <w:r w:rsidRPr="00103B26">
        <w:rPr>
          <w:rStyle w:val="charItals"/>
        </w:rPr>
        <w:t xml:space="preserve">.  </w:t>
      </w:r>
      <w:r>
        <w:t xml:space="preserve">It also includes any amendment, repeal or expiry affecting the republished law to </w:t>
      </w:r>
      <w:r w:rsidR="00AB5C5B">
        <w:fldChar w:fldCharType="begin"/>
      </w:r>
      <w:r>
        <w:instrText xml:space="preserve"> REF EffectiveDate *\charformat </w:instrText>
      </w:r>
      <w:r w:rsidR="00AB5C5B">
        <w:fldChar w:fldCharType="separate"/>
      </w:r>
      <w:r w:rsidR="002738D7">
        <w:t>2 November 2004</w:t>
      </w:r>
      <w:r w:rsidR="00AB5C5B">
        <w:fldChar w:fldCharType="end"/>
      </w:r>
      <w:r>
        <w:t xml:space="preserve">.  </w:t>
      </w:r>
    </w:p>
    <w:p w14:paraId="59D1FB18" w14:textId="77777777" w:rsidR="00AB5C5B" w:rsidRDefault="007F2626">
      <w:pPr>
        <w:pStyle w:val="CoverText"/>
      </w:pPr>
      <w:r>
        <w:t xml:space="preserve">The legislation history and amendment history of the republished law are set out in endnotes 3 and 4. </w:t>
      </w:r>
    </w:p>
    <w:p w14:paraId="679AA7ED" w14:textId="77777777" w:rsidR="00AB5C5B" w:rsidRDefault="007F2626">
      <w:pPr>
        <w:pStyle w:val="CoverSubHdg"/>
      </w:pPr>
      <w:r>
        <w:t>Kinds of republications</w:t>
      </w:r>
    </w:p>
    <w:p w14:paraId="332911A1" w14:textId="3CBF7644" w:rsidR="00AB5C5B" w:rsidRDefault="007F2626">
      <w:pPr>
        <w:pStyle w:val="CoverText"/>
        <w:rPr>
          <w:color w:val="000000"/>
        </w:rPr>
      </w:pPr>
      <w:r>
        <w:rPr>
          <w:color w:val="000000"/>
        </w:rPr>
        <w:t xml:space="preserve">The Parliamentary Counsel’s Office prepares 2 kinds of republications of ACT laws (see the ACT legislation register at </w:t>
      </w:r>
      <w:hyperlink r:id="rId10" w:history="1">
        <w:r w:rsidR="00103B26" w:rsidRPr="00103B26">
          <w:rPr>
            <w:rStyle w:val="charCitHyperlinkAbbrev"/>
          </w:rPr>
          <w:t>www.legislation.act.gov.au</w:t>
        </w:r>
      </w:hyperlink>
      <w:r>
        <w:rPr>
          <w:color w:val="000000"/>
        </w:rPr>
        <w:t>):</w:t>
      </w:r>
    </w:p>
    <w:p w14:paraId="499621DB" w14:textId="74820D43" w:rsidR="00AB5C5B" w:rsidRDefault="007F2626" w:rsidP="00D76BB6">
      <w:pPr>
        <w:pStyle w:val="CoverText"/>
        <w:numPr>
          <w:ilvl w:val="0"/>
          <w:numId w:val="2"/>
        </w:numPr>
        <w:rPr>
          <w:color w:val="000000"/>
        </w:rPr>
      </w:pPr>
      <w:r>
        <w:rPr>
          <w:color w:val="000000"/>
        </w:rPr>
        <w:t xml:space="preserve">authorised republications to which the </w:t>
      </w:r>
      <w:hyperlink r:id="rId11" w:tooltip="A2001-14" w:history="1">
        <w:r w:rsidR="00103B26" w:rsidRPr="00103B26">
          <w:rPr>
            <w:rStyle w:val="charCitHyperlinkItal"/>
          </w:rPr>
          <w:t>Legislation Act 2001</w:t>
        </w:r>
      </w:hyperlink>
      <w:r>
        <w:rPr>
          <w:color w:val="000000"/>
        </w:rPr>
        <w:t xml:space="preserve"> applies</w:t>
      </w:r>
    </w:p>
    <w:p w14:paraId="1F9DBCA1" w14:textId="77777777" w:rsidR="00AB5C5B" w:rsidRDefault="007F2626" w:rsidP="00D76BB6">
      <w:pPr>
        <w:pStyle w:val="CoverText"/>
        <w:numPr>
          <w:ilvl w:val="0"/>
          <w:numId w:val="2"/>
        </w:numPr>
        <w:rPr>
          <w:color w:val="000000"/>
        </w:rPr>
      </w:pPr>
      <w:r>
        <w:rPr>
          <w:color w:val="000000"/>
        </w:rPr>
        <w:t>unauthorised republications.</w:t>
      </w:r>
    </w:p>
    <w:p w14:paraId="015A3FD0" w14:textId="77777777" w:rsidR="00AB5C5B" w:rsidRDefault="007F2626">
      <w:pPr>
        <w:pStyle w:val="CoverText"/>
      </w:pPr>
      <w:r>
        <w:t>The status of this republication appears on the bottom of each page.</w:t>
      </w:r>
    </w:p>
    <w:p w14:paraId="7E4EC16F" w14:textId="77777777" w:rsidR="00AB5C5B" w:rsidRDefault="007F2626">
      <w:pPr>
        <w:pStyle w:val="CoverSubHdg"/>
      </w:pPr>
      <w:r>
        <w:t>Editorial changes</w:t>
      </w:r>
    </w:p>
    <w:p w14:paraId="2E5FCC58" w14:textId="1A472609" w:rsidR="00AB5C5B" w:rsidRDefault="007F2626">
      <w:pPr>
        <w:pStyle w:val="CoverText"/>
      </w:pPr>
      <w:r>
        <w:t xml:space="preserve">The </w:t>
      </w:r>
      <w:hyperlink r:id="rId12" w:tooltip="A2001-14" w:history="1">
        <w:r w:rsidR="00103B26" w:rsidRPr="00103B26">
          <w:rPr>
            <w:rStyle w:val="charCitHyperlinkItal"/>
          </w:rPr>
          <w:t>Legislation Act 2001</w:t>
        </w:r>
      </w:hyperlink>
      <w:r w:rsidRPr="00103B26">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103B26" w:rsidRPr="00103B2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2F0524" w14:textId="77777777" w:rsidR="00AB5C5B" w:rsidRDefault="007F2626">
      <w:pPr>
        <w:pStyle w:val="CoverText"/>
      </w:pPr>
      <w:r>
        <w:t>This republication includes amendments made under part 11.3 (see endnote 1).</w:t>
      </w:r>
    </w:p>
    <w:p w14:paraId="22E50042" w14:textId="77777777" w:rsidR="00AB5C5B" w:rsidRDefault="007F2626">
      <w:pPr>
        <w:pStyle w:val="CoverSubHdg"/>
      </w:pPr>
      <w:r>
        <w:t>Uncommenced provisions and amendments</w:t>
      </w:r>
    </w:p>
    <w:p w14:paraId="4647B712" w14:textId="77777777" w:rsidR="00AB5C5B" w:rsidRDefault="007F2626">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14:paraId="4847183D" w14:textId="77777777" w:rsidR="00AB5C5B" w:rsidRDefault="007F2626">
      <w:pPr>
        <w:pStyle w:val="CoverSubHdg"/>
      </w:pPr>
      <w:r>
        <w:t>Modifications</w:t>
      </w:r>
    </w:p>
    <w:p w14:paraId="6A79A8CF" w14:textId="0AFBE046" w:rsidR="00AB5C5B" w:rsidRDefault="007F262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C4D58">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4" w:tooltip="A2001-14" w:history="1">
        <w:r w:rsidR="00103B26" w:rsidRPr="00103B26">
          <w:rPr>
            <w:rStyle w:val="charCitHyperlinkItal"/>
          </w:rPr>
          <w:t>Legislation Act 2001</w:t>
        </w:r>
      </w:hyperlink>
      <w:r>
        <w:rPr>
          <w:color w:val="000000"/>
        </w:rPr>
        <w:t>, section 95.</w:t>
      </w:r>
    </w:p>
    <w:p w14:paraId="584E066F" w14:textId="77777777" w:rsidR="00AB5C5B" w:rsidRDefault="007F2626">
      <w:pPr>
        <w:pStyle w:val="CoverSubHdg"/>
      </w:pPr>
      <w:r>
        <w:t>Penalties</w:t>
      </w:r>
    </w:p>
    <w:p w14:paraId="4459A61E" w14:textId="77777777" w:rsidR="00AB5C5B" w:rsidRDefault="007F2626">
      <w:pPr>
        <w:pStyle w:val="CoverText"/>
        <w:rPr>
          <w:color w:val="000000"/>
        </w:rPr>
      </w:pPr>
      <w:r>
        <w:rPr>
          <w:color w:val="000000"/>
        </w:rPr>
        <w:t>The value of a penalty unit for an offence against this republished law at the republication date is—</w:t>
      </w:r>
    </w:p>
    <w:p w14:paraId="3E46A5EA" w14:textId="77777777" w:rsidR="00AB5C5B" w:rsidRDefault="007F2626">
      <w:pPr>
        <w:pStyle w:val="CoverTextPara"/>
      </w:pPr>
      <w:r>
        <w:tab/>
        <w:t>(a)</w:t>
      </w:r>
      <w:r>
        <w:tab/>
        <w:t>if the person charged is an individual—$100; or</w:t>
      </w:r>
    </w:p>
    <w:p w14:paraId="3757D3C1" w14:textId="77777777" w:rsidR="00AB5C5B" w:rsidRDefault="007F2626">
      <w:pPr>
        <w:pStyle w:val="CoverTextPara"/>
      </w:pPr>
      <w:r>
        <w:tab/>
        <w:t>(b)</w:t>
      </w:r>
      <w:r>
        <w:tab/>
        <w:t>if the person charged is a corporation—$500.</w:t>
      </w:r>
    </w:p>
    <w:p w14:paraId="3F637379" w14:textId="77777777" w:rsidR="00AB5C5B" w:rsidRDefault="00AB5C5B">
      <w:pPr>
        <w:pStyle w:val="00SigningPage"/>
        <w:sectPr w:rsidR="00AB5C5B">
          <w:headerReference w:type="even" r:id="rId15"/>
          <w:headerReference w:type="default" r:id="rId16"/>
          <w:footerReference w:type="even" r:id="rId17"/>
          <w:footerReference w:type="default" r:id="rId18"/>
          <w:headerReference w:type="first" r:id="rId19"/>
          <w:footerReference w:type="first" r:id="rId20"/>
          <w:pgSz w:w="11907" w:h="16839" w:code="9"/>
          <w:pgMar w:top="3000" w:right="1900" w:bottom="2500" w:left="2300" w:header="2480" w:footer="2100" w:gutter="0"/>
          <w:pgNumType w:fmt="lowerRoman" w:start="1"/>
          <w:cols w:space="720"/>
          <w:titlePg/>
          <w:docGrid w:linePitch="254"/>
        </w:sectPr>
      </w:pPr>
    </w:p>
    <w:p w14:paraId="6551B30F" w14:textId="77777777" w:rsidR="00AB5C5B" w:rsidRDefault="00D76BB6">
      <w:pPr>
        <w:jc w:val="center"/>
      </w:pPr>
      <w:r>
        <w:rPr>
          <w:noProof/>
          <w:lang w:eastAsia="en-AU"/>
        </w:rPr>
        <w:lastRenderedPageBreak/>
        <w:drawing>
          <wp:inline distT="0" distB="0" distL="0" distR="0" wp14:anchorId="2AD6E78C" wp14:editId="117DB67C">
            <wp:extent cx="1333500" cy="1181100"/>
            <wp:effectExtent l="1905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4F38F1" w14:textId="77777777" w:rsidR="00AB5C5B" w:rsidRDefault="007F2626">
      <w:pPr>
        <w:jc w:val="center"/>
        <w:rPr>
          <w:rFonts w:ascii="Arial" w:hAnsi="Arial"/>
        </w:rPr>
      </w:pPr>
      <w:r>
        <w:rPr>
          <w:rFonts w:ascii="Arial" w:hAnsi="Arial"/>
        </w:rPr>
        <w:t>Australian Capital Territory</w:t>
      </w:r>
    </w:p>
    <w:p w14:paraId="1C483E02" w14:textId="14D5E989" w:rsidR="00AB5C5B" w:rsidRDefault="00AB5C5B">
      <w:pPr>
        <w:pStyle w:val="Billname"/>
      </w:pPr>
      <w:r>
        <w:fldChar w:fldCharType="begin"/>
      </w:r>
      <w:r w:rsidR="007F2626">
        <w:instrText xml:space="preserve"> REF Citation \*charformat </w:instrText>
      </w:r>
      <w:r>
        <w:fldChar w:fldCharType="separate"/>
      </w:r>
      <w:r w:rsidR="002738D7">
        <w:t>Building and Construction Industry Training Levy Regulation 2001</w:t>
      </w:r>
      <w:r>
        <w:fldChar w:fldCharType="end"/>
      </w:r>
    </w:p>
    <w:p w14:paraId="1A7F9F02" w14:textId="77777777" w:rsidR="00AB5C5B" w:rsidRDefault="007F2626">
      <w:pPr>
        <w:pStyle w:val="CoverInForce"/>
      </w:pPr>
      <w:r>
        <w:t>made under the</w:t>
      </w:r>
    </w:p>
    <w:p w14:paraId="2D03BFC2" w14:textId="1B64ADA2" w:rsidR="00AB5C5B" w:rsidRDefault="00AB5C5B">
      <w:pPr>
        <w:pStyle w:val="CoverActName"/>
      </w:pPr>
      <w:r>
        <w:fldChar w:fldCharType="begin"/>
      </w:r>
      <w:r w:rsidR="007F2626">
        <w:instrText xml:space="preserve"> REF ActName \*charformat </w:instrText>
      </w:r>
      <w:r>
        <w:fldChar w:fldCharType="separate"/>
      </w:r>
      <w:r w:rsidR="002738D7" w:rsidRPr="002738D7">
        <w:t>Building and Construction Industry Training Levy Act 1999</w:t>
      </w:r>
      <w:r>
        <w:fldChar w:fldCharType="end"/>
      </w:r>
    </w:p>
    <w:p w14:paraId="03E03984" w14:textId="77777777" w:rsidR="00AB5C5B" w:rsidRDefault="007F2626">
      <w:pPr>
        <w:pStyle w:val="Placeholder"/>
      </w:pPr>
      <w:r>
        <w:rPr>
          <w:rStyle w:val="charContents"/>
          <w:sz w:val="16"/>
        </w:rPr>
        <w:t xml:space="preserve">  </w:t>
      </w:r>
      <w:r>
        <w:rPr>
          <w:rStyle w:val="charPage"/>
        </w:rPr>
        <w:t xml:space="preserve">  </w:t>
      </w:r>
    </w:p>
    <w:p w14:paraId="4C0B2DBB" w14:textId="77777777" w:rsidR="00AB5C5B" w:rsidRDefault="007F2626">
      <w:pPr>
        <w:pStyle w:val="N-TOCheading"/>
      </w:pPr>
      <w:r>
        <w:rPr>
          <w:rStyle w:val="charContents"/>
        </w:rPr>
        <w:t>Contents</w:t>
      </w:r>
    </w:p>
    <w:p w14:paraId="63E64249" w14:textId="77777777" w:rsidR="00AB5C5B" w:rsidRDefault="007F2626">
      <w:pPr>
        <w:pStyle w:val="N-9pt"/>
      </w:pPr>
      <w:r>
        <w:tab/>
      </w:r>
      <w:r>
        <w:rPr>
          <w:rStyle w:val="charPage"/>
        </w:rPr>
        <w:t>Page</w:t>
      </w:r>
    </w:p>
    <w:p w14:paraId="226B5385" w14:textId="513BE703" w:rsidR="002A0A2E" w:rsidRDefault="002A0A2E">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3837040" w:history="1">
        <w:r w:rsidRPr="00932497">
          <w:t>1</w:t>
        </w:r>
        <w:r>
          <w:rPr>
            <w:rFonts w:asciiTheme="minorHAnsi" w:eastAsiaTheme="minorEastAsia" w:hAnsiTheme="minorHAnsi" w:cstheme="minorBidi"/>
            <w:kern w:val="2"/>
            <w:sz w:val="22"/>
            <w:szCs w:val="22"/>
            <w:lang w:eastAsia="en-AU"/>
            <w14:ligatures w14:val="standardContextual"/>
          </w:rPr>
          <w:tab/>
        </w:r>
        <w:r w:rsidRPr="00932497">
          <w:t>Name of regulation</w:t>
        </w:r>
        <w:r>
          <w:tab/>
        </w:r>
        <w:r>
          <w:fldChar w:fldCharType="begin"/>
        </w:r>
        <w:r>
          <w:instrText xml:space="preserve"> PAGEREF _Toc173837040 \h </w:instrText>
        </w:r>
        <w:r>
          <w:fldChar w:fldCharType="separate"/>
        </w:r>
        <w:r w:rsidR="002738D7">
          <w:t>2</w:t>
        </w:r>
        <w:r>
          <w:fldChar w:fldCharType="end"/>
        </w:r>
      </w:hyperlink>
    </w:p>
    <w:p w14:paraId="0A6FCC9E" w14:textId="71B59E61" w:rsidR="002A0A2E" w:rsidRDefault="002A0A2E">
      <w:pPr>
        <w:pStyle w:val="TOC5"/>
        <w:rPr>
          <w:rFonts w:asciiTheme="minorHAnsi" w:eastAsiaTheme="minorEastAsia" w:hAnsiTheme="minorHAnsi" w:cstheme="minorBidi"/>
          <w:kern w:val="2"/>
          <w:sz w:val="22"/>
          <w:szCs w:val="22"/>
          <w:lang w:eastAsia="en-AU"/>
          <w14:ligatures w14:val="standardContextual"/>
        </w:rPr>
      </w:pPr>
      <w:r>
        <w:tab/>
      </w:r>
      <w:hyperlink w:anchor="_Toc173837041" w:history="1">
        <w:r w:rsidRPr="00932497">
          <w:t>3</w:t>
        </w:r>
        <w:r>
          <w:rPr>
            <w:rFonts w:asciiTheme="minorHAnsi" w:eastAsiaTheme="minorEastAsia" w:hAnsiTheme="minorHAnsi" w:cstheme="minorBidi"/>
            <w:kern w:val="2"/>
            <w:sz w:val="22"/>
            <w:szCs w:val="22"/>
            <w:lang w:eastAsia="en-AU"/>
            <w14:ligatures w14:val="standardContextual"/>
          </w:rPr>
          <w:tab/>
        </w:r>
        <w:r w:rsidRPr="00932497">
          <w:t xml:space="preserve">Qualified valuer—Act, s 15, def </w:t>
        </w:r>
        <w:r w:rsidRPr="00932497">
          <w:rPr>
            <w:i/>
          </w:rPr>
          <w:t>qualified valuer</w:t>
        </w:r>
        <w:r>
          <w:tab/>
        </w:r>
        <w:r>
          <w:fldChar w:fldCharType="begin"/>
        </w:r>
        <w:r>
          <w:instrText xml:space="preserve"> PAGEREF _Toc173837041 \h </w:instrText>
        </w:r>
        <w:r>
          <w:fldChar w:fldCharType="separate"/>
        </w:r>
        <w:r w:rsidR="002738D7">
          <w:t>2</w:t>
        </w:r>
        <w:r>
          <w:fldChar w:fldCharType="end"/>
        </w:r>
      </w:hyperlink>
    </w:p>
    <w:p w14:paraId="7E097ED2" w14:textId="1B612C78" w:rsidR="002A0A2E" w:rsidRDefault="00E62808" w:rsidP="002A0A2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3837042" w:history="1">
        <w:r w:rsidR="002A0A2E">
          <w:t>Endnotes</w:t>
        </w:r>
        <w:r w:rsidR="002A0A2E" w:rsidRPr="002A0A2E">
          <w:rPr>
            <w:vanish/>
          </w:rPr>
          <w:tab/>
        </w:r>
        <w:r w:rsidR="002A0A2E">
          <w:rPr>
            <w:vanish/>
          </w:rPr>
          <w:tab/>
        </w:r>
        <w:r w:rsidR="002A0A2E" w:rsidRPr="002A0A2E">
          <w:rPr>
            <w:b w:val="0"/>
            <w:vanish/>
          </w:rPr>
          <w:fldChar w:fldCharType="begin"/>
        </w:r>
        <w:r w:rsidR="002A0A2E" w:rsidRPr="002A0A2E">
          <w:rPr>
            <w:b w:val="0"/>
            <w:vanish/>
          </w:rPr>
          <w:instrText xml:space="preserve"> PAGEREF _Toc173837042 \h </w:instrText>
        </w:r>
        <w:r w:rsidR="002A0A2E" w:rsidRPr="002A0A2E">
          <w:rPr>
            <w:b w:val="0"/>
            <w:vanish/>
          </w:rPr>
        </w:r>
        <w:r w:rsidR="002A0A2E" w:rsidRPr="002A0A2E">
          <w:rPr>
            <w:b w:val="0"/>
            <w:vanish/>
          </w:rPr>
          <w:fldChar w:fldCharType="separate"/>
        </w:r>
        <w:r w:rsidR="002738D7">
          <w:rPr>
            <w:b w:val="0"/>
            <w:vanish/>
          </w:rPr>
          <w:t>3</w:t>
        </w:r>
        <w:r w:rsidR="002A0A2E" w:rsidRPr="002A0A2E">
          <w:rPr>
            <w:b w:val="0"/>
            <w:vanish/>
          </w:rPr>
          <w:fldChar w:fldCharType="end"/>
        </w:r>
      </w:hyperlink>
    </w:p>
    <w:p w14:paraId="4D532BAF" w14:textId="33C64E3C" w:rsidR="002A0A2E" w:rsidRDefault="002A0A2E">
      <w:pPr>
        <w:pStyle w:val="TOC5"/>
        <w:rPr>
          <w:rFonts w:asciiTheme="minorHAnsi" w:eastAsiaTheme="minorEastAsia" w:hAnsiTheme="minorHAnsi" w:cstheme="minorBidi"/>
          <w:kern w:val="2"/>
          <w:sz w:val="22"/>
          <w:szCs w:val="22"/>
          <w:lang w:eastAsia="en-AU"/>
          <w14:ligatures w14:val="standardContextual"/>
        </w:rPr>
      </w:pPr>
      <w:r>
        <w:tab/>
      </w:r>
      <w:hyperlink w:anchor="_Toc173837043" w:history="1">
        <w:r w:rsidRPr="00932497">
          <w:t>1</w:t>
        </w:r>
        <w:r>
          <w:rPr>
            <w:rFonts w:asciiTheme="minorHAnsi" w:eastAsiaTheme="minorEastAsia" w:hAnsiTheme="minorHAnsi" w:cstheme="minorBidi"/>
            <w:kern w:val="2"/>
            <w:sz w:val="22"/>
            <w:szCs w:val="22"/>
            <w:lang w:eastAsia="en-AU"/>
            <w14:ligatures w14:val="standardContextual"/>
          </w:rPr>
          <w:tab/>
        </w:r>
        <w:r w:rsidRPr="00932497">
          <w:t>About the endnotes</w:t>
        </w:r>
        <w:r>
          <w:tab/>
        </w:r>
        <w:r>
          <w:fldChar w:fldCharType="begin"/>
        </w:r>
        <w:r>
          <w:instrText xml:space="preserve"> PAGEREF _Toc173837043 \h </w:instrText>
        </w:r>
        <w:r>
          <w:fldChar w:fldCharType="separate"/>
        </w:r>
        <w:r w:rsidR="002738D7">
          <w:t>3</w:t>
        </w:r>
        <w:r>
          <w:fldChar w:fldCharType="end"/>
        </w:r>
      </w:hyperlink>
    </w:p>
    <w:p w14:paraId="0ABFB9E9" w14:textId="290EF156" w:rsidR="002A0A2E" w:rsidRDefault="002A0A2E">
      <w:pPr>
        <w:pStyle w:val="TOC5"/>
        <w:rPr>
          <w:rFonts w:asciiTheme="minorHAnsi" w:eastAsiaTheme="minorEastAsia" w:hAnsiTheme="minorHAnsi" w:cstheme="minorBidi"/>
          <w:kern w:val="2"/>
          <w:sz w:val="22"/>
          <w:szCs w:val="22"/>
          <w:lang w:eastAsia="en-AU"/>
          <w14:ligatures w14:val="standardContextual"/>
        </w:rPr>
      </w:pPr>
      <w:r>
        <w:tab/>
      </w:r>
      <w:hyperlink w:anchor="_Toc173837044" w:history="1">
        <w:r w:rsidRPr="00932497">
          <w:t>2</w:t>
        </w:r>
        <w:r>
          <w:rPr>
            <w:rFonts w:asciiTheme="minorHAnsi" w:eastAsiaTheme="minorEastAsia" w:hAnsiTheme="minorHAnsi" w:cstheme="minorBidi"/>
            <w:kern w:val="2"/>
            <w:sz w:val="22"/>
            <w:szCs w:val="22"/>
            <w:lang w:eastAsia="en-AU"/>
            <w14:ligatures w14:val="standardContextual"/>
          </w:rPr>
          <w:tab/>
        </w:r>
        <w:r w:rsidRPr="00932497">
          <w:t>Abbreviation key</w:t>
        </w:r>
        <w:r>
          <w:tab/>
        </w:r>
        <w:r>
          <w:fldChar w:fldCharType="begin"/>
        </w:r>
        <w:r>
          <w:instrText xml:space="preserve"> PAGEREF _Toc173837044 \h </w:instrText>
        </w:r>
        <w:r>
          <w:fldChar w:fldCharType="separate"/>
        </w:r>
        <w:r w:rsidR="002738D7">
          <w:t>3</w:t>
        </w:r>
        <w:r>
          <w:fldChar w:fldCharType="end"/>
        </w:r>
      </w:hyperlink>
    </w:p>
    <w:p w14:paraId="784BD13E" w14:textId="0D4BB8C2" w:rsidR="002A0A2E" w:rsidRDefault="002A0A2E">
      <w:pPr>
        <w:pStyle w:val="TOC5"/>
        <w:rPr>
          <w:rFonts w:asciiTheme="minorHAnsi" w:eastAsiaTheme="minorEastAsia" w:hAnsiTheme="minorHAnsi" w:cstheme="minorBidi"/>
          <w:kern w:val="2"/>
          <w:sz w:val="22"/>
          <w:szCs w:val="22"/>
          <w:lang w:eastAsia="en-AU"/>
          <w14:ligatures w14:val="standardContextual"/>
        </w:rPr>
      </w:pPr>
      <w:r>
        <w:tab/>
      </w:r>
      <w:hyperlink w:anchor="_Toc173837045" w:history="1">
        <w:r w:rsidRPr="00932497">
          <w:t>3</w:t>
        </w:r>
        <w:r>
          <w:rPr>
            <w:rFonts w:asciiTheme="minorHAnsi" w:eastAsiaTheme="minorEastAsia" w:hAnsiTheme="minorHAnsi" w:cstheme="minorBidi"/>
            <w:kern w:val="2"/>
            <w:sz w:val="22"/>
            <w:szCs w:val="22"/>
            <w:lang w:eastAsia="en-AU"/>
            <w14:ligatures w14:val="standardContextual"/>
          </w:rPr>
          <w:tab/>
        </w:r>
        <w:r w:rsidRPr="00932497">
          <w:t>Legislation history</w:t>
        </w:r>
        <w:r>
          <w:tab/>
        </w:r>
        <w:r>
          <w:fldChar w:fldCharType="begin"/>
        </w:r>
        <w:r>
          <w:instrText xml:space="preserve"> PAGEREF _Toc173837045 \h </w:instrText>
        </w:r>
        <w:r>
          <w:fldChar w:fldCharType="separate"/>
        </w:r>
        <w:r w:rsidR="002738D7">
          <w:t>4</w:t>
        </w:r>
        <w:r>
          <w:fldChar w:fldCharType="end"/>
        </w:r>
      </w:hyperlink>
    </w:p>
    <w:p w14:paraId="0FA7412C" w14:textId="6C4F606C" w:rsidR="002A0A2E" w:rsidRDefault="002A0A2E">
      <w:pPr>
        <w:pStyle w:val="TOC5"/>
        <w:rPr>
          <w:rFonts w:asciiTheme="minorHAnsi" w:eastAsiaTheme="minorEastAsia" w:hAnsiTheme="minorHAnsi" w:cstheme="minorBidi"/>
          <w:kern w:val="2"/>
          <w:sz w:val="22"/>
          <w:szCs w:val="22"/>
          <w:lang w:eastAsia="en-AU"/>
          <w14:ligatures w14:val="standardContextual"/>
        </w:rPr>
      </w:pPr>
      <w:r>
        <w:tab/>
      </w:r>
      <w:hyperlink w:anchor="_Toc173837046" w:history="1">
        <w:r w:rsidRPr="00932497">
          <w:t>4</w:t>
        </w:r>
        <w:r>
          <w:rPr>
            <w:rFonts w:asciiTheme="minorHAnsi" w:eastAsiaTheme="minorEastAsia" w:hAnsiTheme="minorHAnsi" w:cstheme="minorBidi"/>
            <w:kern w:val="2"/>
            <w:sz w:val="22"/>
            <w:szCs w:val="22"/>
            <w:lang w:eastAsia="en-AU"/>
            <w14:ligatures w14:val="standardContextual"/>
          </w:rPr>
          <w:tab/>
        </w:r>
        <w:r w:rsidRPr="00932497">
          <w:t>Amendment history</w:t>
        </w:r>
        <w:r>
          <w:tab/>
        </w:r>
        <w:r>
          <w:fldChar w:fldCharType="begin"/>
        </w:r>
        <w:r>
          <w:instrText xml:space="preserve"> PAGEREF _Toc173837046 \h </w:instrText>
        </w:r>
        <w:r>
          <w:fldChar w:fldCharType="separate"/>
        </w:r>
        <w:r w:rsidR="002738D7">
          <w:t>4</w:t>
        </w:r>
        <w:r>
          <w:fldChar w:fldCharType="end"/>
        </w:r>
      </w:hyperlink>
    </w:p>
    <w:p w14:paraId="1E7BDC06" w14:textId="5FF03B99" w:rsidR="002A0A2E" w:rsidRDefault="002A0A2E">
      <w:pPr>
        <w:pStyle w:val="TOC5"/>
        <w:rPr>
          <w:rFonts w:asciiTheme="minorHAnsi" w:eastAsiaTheme="minorEastAsia" w:hAnsiTheme="minorHAnsi" w:cstheme="minorBidi"/>
          <w:kern w:val="2"/>
          <w:sz w:val="22"/>
          <w:szCs w:val="22"/>
          <w:lang w:eastAsia="en-AU"/>
          <w14:ligatures w14:val="standardContextual"/>
        </w:rPr>
      </w:pPr>
      <w:r>
        <w:tab/>
      </w:r>
      <w:hyperlink w:anchor="_Toc173837047" w:history="1">
        <w:r w:rsidRPr="00932497">
          <w:t>5</w:t>
        </w:r>
        <w:r>
          <w:rPr>
            <w:rFonts w:asciiTheme="minorHAnsi" w:eastAsiaTheme="minorEastAsia" w:hAnsiTheme="minorHAnsi" w:cstheme="minorBidi"/>
            <w:kern w:val="2"/>
            <w:sz w:val="22"/>
            <w:szCs w:val="22"/>
            <w:lang w:eastAsia="en-AU"/>
            <w14:ligatures w14:val="standardContextual"/>
          </w:rPr>
          <w:tab/>
        </w:r>
        <w:r w:rsidRPr="00932497">
          <w:t>Earlier republications</w:t>
        </w:r>
        <w:r>
          <w:tab/>
        </w:r>
        <w:r>
          <w:fldChar w:fldCharType="begin"/>
        </w:r>
        <w:r>
          <w:instrText xml:space="preserve"> PAGEREF _Toc173837047 \h </w:instrText>
        </w:r>
        <w:r>
          <w:fldChar w:fldCharType="separate"/>
        </w:r>
        <w:r w:rsidR="002738D7">
          <w:t>5</w:t>
        </w:r>
        <w:r>
          <w:fldChar w:fldCharType="end"/>
        </w:r>
      </w:hyperlink>
    </w:p>
    <w:p w14:paraId="4EA78945" w14:textId="10B49E03" w:rsidR="00AB5C5B" w:rsidRDefault="002A0A2E">
      <w:pPr>
        <w:pStyle w:val="TOC5"/>
      </w:pPr>
      <w:r>
        <w:fldChar w:fldCharType="end"/>
      </w:r>
    </w:p>
    <w:p w14:paraId="0C4A0DE3" w14:textId="77777777" w:rsidR="00AB5C5B" w:rsidRDefault="00AB5C5B">
      <w:pPr>
        <w:pStyle w:val="01Contents"/>
        <w:sectPr w:rsidR="00AB5C5B">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14:paraId="10036D92" w14:textId="77777777" w:rsidR="00AB5C5B" w:rsidRDefault="00D76BB6">
      <w:pPr>
        <w:jc w:val="center"/>
      </w:pPr>
      <w:r>
        <w:rPr>
          <w:noProof/>
          <w:lang w:eastAsia="en-AU"/>
        </w:rPr>
        <w:lastRenderedPageBreak/>
        <w:drawing>
          <wp:inline distT="0" distB="0" distL="0" distR="0" wp14:anchorId="1ECE779C" wp14:editId="71CF56DD">
            <wp:extent cx="1333500" cy="1181100"/>
            <wp:effectExtent l="1905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8F450A" w14:textId="77777777" w:rsidR="00AB5C5B" w:rsidRDefault="007F2626">
      <w:pPr>
        <w:jc w:val="center"/>
        <w:rPr>
          <w:rFonts w:ascii="Arial" w:hAnsi="Arial"/>
        </w:rPr>
      </w:pPr>
      <w:r>
        <w:rPr>
          <w:rFonts w:ascii="Arial" w:hAnsi="Arial"/>
        </w:rPr>
        <w:t>Australian Capital Territory</w:t>
      </w:r>
    </w:p>
    <w:p w14:paraId="09588A05" w14:textId="154C602B" w:rsidR="00AB5C5B" w:rsidRDefault="002A0A2E">
      <w:pPr>
        <w:pStyle w:val="Billname"/>
      </w:pPr>
      <w:bookmarkStart w:id="6" w:name="Citation"/>
      <w:r>
        <w:t>Building and Construction Industry Training Levy Regulation 2001</w:t>
      </w:r>
      <w:bookmarkEnd w:id="6"/>
      <w:r w:rsidR="007F2626">
        <w:t xml:space="preserve">     </w:t>
      </w:r>
    </w:p>
    <w:p w14:paraId="24B39F2F" w14:textId="77777777" w:rsidR="00AB5C5B" w:rsidRDefault="00AB5C5B">
      <w:pPr>
        <w:spacing w:before="240" w:after="60"/>
        <w:rPr>
          <w:rFonts w:ascii="Arial" w:hAnsi="Arial"/>
        </w:rPr>
      </w:pPr>
    </w:p>
    <w:p w14:paraId="19EE9ED9" w14:textId="77777777" w:rsidR="00AB5C5B" w:rsidRDefault="00AB5C5B">
      <w:pPr>
        <w:pStyle w:val="N-line3"/>
      </w:pPr>
    </w:p>
    <w:p w14:paraId="7250BD53" w14:textId="77777777" w:rsidR="00AB5C5B" w:rsidRDefault="007F2626">
      <w:pPr>
        <w:pStyle w:val="CoverInForce"/>
      </w:pPr>
      <w:r>
        <w:t>made under the</w:t>
      </w:r>
    </w:p>
    <w:bookmarkStart w:id="7" w:name="Actname"/>
    <w:p w14:paraId="1E7C18D5" w14:textId="3FB5C2A4" w:rsidR="00AB5C5B" w:rsidRDefault="00103B26">
      <w:pPr>
        <w:pStyle w:val="CoverActName"/>
      </w:pPr>
      <w:r w:rsidRPr="00103B26">
        <w:rPr>
          <w:rStyle w:val="charCitHyperlinkAbbrev"/>
        </w:rPr>
        <w:fldChar w:fldCharType="begin"/>
      </w:r>
      <w:r w:rsidR="002A0A2E">
        <w:rPr>
          <w:rStyle w:val="charCitHyperlinkAbbrev"/>
        </w:rPr>
        <w:instrText>HYPERLINK "http://www.legislation.act.gov.au/a/1999-30" \o "A1999-30"</w:instrText>
      </w:r>
      <w:r w:rsidRPr="00103B26">
        <w:rPr>
          <w:rStyle w:val="charCitHyperlinkAbbrev"/>
        </w:rPr>
      </w:r>
      <w:r w:rsidRPr="00103B26">
        <w:rPr>
          <w:rStyle w:val="charCitHyperlinkAbbrev"/>
        </w:rPr>
        <w:fldChar w:fldCharType="separate"/>
      </w:r>
      <w:r w:rsidR="002A0A2E">
        <w:rPr>
          <w:rStyle w:val="charCitHyperlinkAbbrev"/>
        </w:rPr>
        <w:t>Building and Construction Industry Training Levy Act 1999</w:t>
      </w:r>
      <w:r w:rsidRPr="00103B26">
        <w:rPr>
          <w:rStyle w:val="charCitHyperlinkAbbrev"/>
        </w:rPr>
        <w:fldChar w:fldCharType="end"/>
      </w:r>
      <w:bookmarkEnd w:id="7"/>
    </w:p>
    <w:p w14:paraId="19D16AA3" w14:textId="77777777" w:rsidR="00AB5C5B" w:rsidRDefault="00AB5C5B">
      <w:pPr>
        <w:pStyle w:val="N-line3"/>
      </w:pPr>
    </w:p>
    <w:p w14:paraId="11F4BF17" w14:textId="77777777" w:rsidR="00AB5C5B" w:rsidRDefault="007F2626">
      <w:pPr>
        <w:pStyle w:val="Placeholder"/>
      </w:pPr>
      <w:r>
        <w:rPr>
          <w:rStyle w:val="charContents"/>
          <w:sz w:val="16"/>
        </w:rPr>
        <w:t xml:space="preserve">  </w:t>
      </w:r>
      <w:r>
        <w:rPr>
          <w:rStyle w:val="charPage"/>
        </w:rPr>
        <w:t xml:space="preserve">  </w:t>
      </w:r>
    </w:p>
    <w:p w14:paraId="7553A0F5" w14:textId="77777777" w:rsidR="00AB5C5B" w:rsidRDefault="007F2626">
      <w:pPr>
        <w:pStyle w:val="Placeholder"/>
      </w:pPr>
      <w:r>
        <w:rPr>
          <w:rStyle w:val="CharChapNo"/>
        </w:rPr>
        <w:t xml:space="preserve">  </w:t>
      </w:r>
      <w:r>
        <w:rPr>
          <w:rStyle w:val="CharChapText"/>
        </w:rPr>
        <w:t xml:space="preserve">  </w:t>
      </w:r>
    </w:p>
    <w:p w14:paraId="2452BB69" w14:textId="77777777" w:rsidR="00AB5C5B" w:rsidRDefault="007F2626">
      <w:pPr>
        <w:pStyle w:val="Placeholder"/>
      </w:pPr>
      <w:r>
        <w:rPr>
          <w:rStyle w:val="CharPartNo"/>
        </w:rPr>
        <w:t xml:space="preserve">  </w:t>
      </w:r>
      <w:r>
        <w:rPr>
          <w:rStyle w:val="CharPartText"/>
        </w:rPr>
        <w:t xml:space="preserve">  </w:t>
      </w:r>
    </w:p>
    <w:p w14:paraId="14EC6DE9" w14:textId="77777777" w:rsidR="00AB5C5B" w:rsidRDefault="007F2626">
      <w:pPr>
        <w:pStyle w:val="Placeholder"/>
      </w:pPr>
      <w:r>
        <w:rPr>
          <w:rStyle w:val="CharDivNo"/>
        </w:rPr>
        <w:t xml:space="preserve">  </w:t>
      </w:r>
      <w:r>
        <w:rPr>
          <w:rStyle w:val="CharDivText"/>
        </w:rPr>
        <w:t xml:space="preserve">  </w:t>
      </w:r>
    </w:p>
    <w:p w14:paraId="4D41310D" w14:textId="77777777" w:rsidR="00AB5C5B" w:rsidRDefault="007F2626">
      <w:pPr>
        <w:pStyle w:val="Placeholder"/>
      </w:pPr>
      <w:r>
        <w:rPr>
          <w:rStyle w:val="CharSectNo"/>
        </w:rPr>
        <w:t xml:space="preserve">  </w:t>
      </w:r>
    </w:p>
    <w:p w14:paraId="59039C68" w14:textId="77777777" w:rsidR="00AB5C5B" w:rsidRDefault="00AB5C5B"/>
    <w:p w14:paraId="7A943611" w14:textId="77777777" w:rsidR="00AB5C5B" w:rsidRDefault="007F2626">
      <w:pPr>
        <w:pStyle w:val="Placeholder"/>
      </w:pPr>
      <w:r>
        <w:rPr>
          <w:rStyle w:val="CharSectNo"/>
        </w:rPr>
        <w:t xml:space="preserve"> </w:t>
      </w:r>
    </w:p>
    <w:p w14:paraId="22EB26C9" w14:textId="77777777" w:rsidR="00AB5C5B" w:rsidRDefault="00AB5C5B"/>
    <w:p w14:paraId="323BA332" w14:textId="77777777" w:rsidR="00AB5C5B" w:rsidRDefault="007F2626">
      <w:pPr>
        <w:pStyle w:val="PageBreak"/>
      </w:pPr>
      <w:r>
        <w:br w:type="page"/>
      </w:r>
    </w:p>
    <w:p w14:paraId="34F07527" w14:textId="77777777" w:rsidR="00AB5C5B" w:rsidRDefault="007F2626">
      <w:pPr>
        <w:pStyle w:val="AH5Sec"/>
      </w:pPr>
      <w:bookmarkStart w:id="8" w:name="_Toc173837040"/>
      <w:r>
        <w:rPr>
          <w:rStyle w:val="CharSectNo"/>
        </w:rPr>
        <w:lastRenderedPageBreak/>
        <w:t>1</w:t>
      </w:r>
      <w:r>
        <w:tab/>
        <w:t>Name of regulation</w:t>
      </w:r>
      <w:bookmarkEnd w:id="8"/>
    </w:p>
    <w:p w14:paraId="07CB37A8" w14:textId="77777777" w:rsidR="00AB5C5B" w:rsidRDefault="007F2626">
      <w:pPr>
        <w:pStyle w:val="Amainreturn"/>
      </w:pPr>
      <w:r>
        <w:t xml:space="preserve">This regulation is the </w:t>
      </w:r>
      <w:r>
        <w:rPr>
          <w:rStyle w:val="charItals"/>
        </w:rPr>
        <w:t>Building and Construction Industry Training Levy Regulation 2001.</w:t>
      </w:r>
    </w:p>
    <w:p w14:paraId="1A22DD62" w14:textId="77777777" w:rsidR="00AB5C5B" w:rsidRDefault="007F2626">
      <w:pPr>
        <w:pStyle w:val="AH5Sec"/>
      </w:pPr>
      <w:bookmarkStart w:id="9" w:name="_Toc173837041"/>
      <w:r>
        <w:rPr>
          <w:rStyle w:val="CharSectNo"/>
        </w:rPr>
        <w:t>3</w:t>
      </w:r>
      <w:r>
        <w:tab/>
        <w:t xml:space="preserve">Qualified valuer—Act, s 15, def </w:t>
      </w:r>
      <w:r>
        <w:rPr>
          <w:rStyle w:val="charItals"/>
        </w:rPr>
        <w:t>qualified valuer</w:t>
      </w:r>
      <w:bookmarkEnd w:id="9"/>
    </w:p>
    <w:p w14:paraId="4693B8AA" w14:textId="77777777" w:rsidR="00AB5C5B" w:rsidRDefault="007F2626">
      <w:pPr>
        <w:pStyle w:val="Amain"/>
      </w:pPr>
      <w:r>
        <w:tab/>
        <w:t>(1)</w:t>
      </w:r>
      <w:r>
        <w:tab/>
        <w:t>A qualified valuer is a person who is—</w:t>
      </w:r>
    </w:p>
    <w:p w14:paraId="2C203736" w14:textId="77777777" w:rsidR="00AB5C5B" w:rsidRDefault="007F2626">
      <w:pPr>
        <w:pStyle w:val="Apara"/>
      </w:pPr>
      <w:r>
        <w:tab/>
        <w:t>(a)</w:t>
      </w:r>
      <w:r>
        <w:tab/>
        <w:t>an accredited valuer; or</w:t>
      </w:r>
    </w:p>
    <w:p w14:paraId="6AF2EA35" w14:textId="0AD815E1" w:rsidR="00AB5C5B" w:rsidRDefault="007F2626">
      <w:pPr>
        <w:pStyle w:val="Apara"/>
      </w:pPr>
      <w:r>
        <w:tab/>
        <w:t>(b)</w:t>
      </w:r>
      <w:r>
        <w:tab/>
        <w:t xml:space="preserve">an architect registered under the </w:t>
      </w:r>
      <w:hyperlink r:id="rId26" w:tooltip="A2004-20" w:history="1">
        <w:r w:rsidR="00103B26" w:rsidRPr="00103B26">
          <w:rPr>
            <w:rStyle w:val="charCitHyperlinkItal"/>
          </w:rPr>
          <w:t>Architects Act 2004</w:t>
        </w:r>
      </w:hyperlink>
      <w:r>
        <w:rPr>
          <w:rStyle w:val="charItals"/>
        </w:rPr>
        <w:t xml:space="preserve"> </w:t>
      </w:r>
      <w:r>
        <w:t>or a corresponding State law; or</w:t>
      </w:r>
    </w:p>
    <w:p w14:paraId="040FDA0F" w14:textId="16E335CD" w:rsidR="00AB5C5B" w:rsidRDefault="007F2626">
      <w:pPr>
        <w:pStyle w:val="aNote"/>
        <w:suppressLineNumbers/>
      </w:pPr>
      <w:r>
        <w:rPr>
          <w:rStyle w:val="charItals"/>
        </w:rPr>
        <w:t>Note</w:t>
      </w:r>
      <w:r>
        <w:rPr>
          <w:rStyle w:val="charItals"/>
        </w:rPr>
        <w:tab/>
      </w:r>
      <w:r>
        <w:rPr>
          <w:rStyle w:val="charBoldItals"/>
        </w:rPr>
        <w:t>State</w:t>
      </w:r>
      <w:r>
        <w:t xml:space="preserve"> is defined in the </w:t>
      </w:r>
      <w:hyperlink r:id="rId27" w:tooltip="A2001-14" w:history="1">
        <w:r w:rsidR="00103B26" w:rsidRPr="00103B26">
          <w:rPr>
            <w:rStyle w:val="charCitHyperlinkAbbrev"/>
          </w:rPr>
          <w:t>Legislation Act</w:t>
        </w:r>
      </w:hyperlink>
      <w:r>
        <w:t>, dict, pt 1.</w:t>
      </w:r>
    </w:p>
    <w:p w14:paraId="6F2D2D04" w14:textId="77777777" w:rsidR="00AB5C5B" w:rsidRDefault="007F2626">
      <w:pPr>
        <w:pStyle w:val="Apara"/>
      </w:pPr>
      <w:r>
        <w:tab/>
        <w:t>(c)</w:t>
      </w:r>
      <w:r>
        <w:tab/>
        <w:t>an engineer who is registered on the National Professional Engineers Register administered by The Institution of Engineers, Australia in any of the following general areas of practice:</w:t>
      </w:r>
    </w:p>
    <w:p w14:paraId="3324DBCE" w14:textId="77777777" w:rsidR="00AB5C5B" w:rsidRDefault="007F2626">
      <w:pPr>
        <w:pStyle w:val="Asubpara"/>
      </w:pPr>
      <w:r>
        <w:tab/>
        <w:t>(i)</w:t>
      </w:r>
      <w:r>
        <w:tab/>
        <w:t>building services;</w:t>
      </w:r>
    </w:p>
    <w:p w14:paraId="2811304D" w14:textId="77777777" w:rsidR="00AB5C5B" w:rsidRDefault="007F2626">
      <w:pPr>
        <w:pStyle w:val="Asubpara"/>
      </w:pPr>
      <w:r>
        <w:tab/>
        <w:t>(ii)</w:t>
      </w:r>
      <w:r>
        <w:tab/>
        <w:t>civil;</w:t>
      </w:r>
    </w:p>
    <w:p w14:paraId="3676B1DF" w14:textId="77777777" w:rsidR="00AB5C5B" w:rsidRDefault="007F2626">
      <w:pPr>
        <w:pStyle w:val="Asubpara"/>
      </w:pPr>
      <w:r>
        <w:tab/>
        <w:t>(iii)</w:t>
      </w:r>
      <w:r>
        <w:tab/>
        <w:t>electrical;</w:t>
      </w:r>
    </w:p>
    <w:p w14:paraId="02927ED3" w14:textId="77777777" w:rsidR="00AB5C5B" w:rsidRDefault="007F2626">
      <w:pPr>
        <w:pStyle w:val="Asubpara"/>
      </w:pPr>
      <w:r>
        <w:tab/>
        <w:t>(iv)</w:t>
      </w:r>
      <w:r>
        <w:tab/>
        <w:t>structural; or</w:t>
      </w:r>
    </w:p>
    <w:p w14:paraId="49180AB7" w14:textId="77777777" w:rsidR="00AB5C5B" w:rsidRDefault="007F2626">
      <w:pPr>
        <w:pStyle w:val="Apara"/>
      </w:pPr>
      <w:r>
        <w:tab/>
        <w:t>(d)</w:t>
      </w:r>
      <w:r>
        <w:tab/>
        <w:t>a quantity surveyor who is a corporate member of The Australian Institute of Quantity Surveyors.</w:t>
      </w:r>
    </w:p>
    <w:p w14:paraId="3A5FF2D0" w14:textId="77777777" w:rsidR="00AB5C5B" w:rsidRDefault="007F2626">
      <w:pPr>
        <w:pStyle w:val="Amain"/>
      </w:pPr>
      <w:r>
        <w:tab/>
        <w:t>(2)</w:t>
      </w:r>
      <w:r>
        <w:tab/>
        <w:t>In this section:</w:t>
      </w:r>
    </w:p>
    <w:p w14:paraId="0DF2E85D" w14:textId="77777777" w:rsidR="00AB5C5B" w:rsidRDefault="007F2626">
      <w:pPr>
        <w:pStyle w:val="aDef"/>
      </w:pPr>
      <w:r>
        <w:rPr>
          <w:rStyle w:val="charBoldItals"/>
        </w:rPr>
        <w:t>accredited valuer</w:t>
      </w:r>
      <w:r>
        <w:t xml:space="preserve"> means a person who is—</w:t>
      </w:r>
    </w:p>
    <w:p w14:paraId="3AC8E03F" w14:textId="77777777" w:rsidR="00AB5C5B" w:rsidRDefault="007F2626">
      <w:pPr>
        <w:pStyle w:val="Apara"/>
      </w:pPr>
      <w:r>
        <w:tab/>
        <w:t>(a)</w:t>
      </w:r>
      <w:r>
        <w:tab/>
        <w:t>registered, licensed or approved under a Commonwealth or State law to carry out valuations of property; or</w:t>
      </w:r>
    </w:p>
    <w:p w14:paraId="474FAE06" w14:textId="77777777" w:rsidR="00AB5C5B" w:rsidRDefault="007F2626">
      <w:pPr>
        <w:pStyle w:val="Apara"/>
      </w:pPr>
      <w:r>
        <w:tab/>
        <w:t>(b)</w:t>
      </w:r>
      <w:r>
        <w:tab/>
        <w:t>accredited as a certified practising valuer by the Australian Property Institute Incorporated.</w:t>
      </w:r>
    </w:p>
    <w:p w14:paraId="56D3ED8D" w14:textId="77777777" w:rsidR="00AB5C5B" w:rsidRDefault="00AB5C5B">
      <w:pPr>
        <w:pStyle w:val="02Text"/>
        <w:sectPr w:rsidR="00AB5C5B">
          <w:headerReference w:type="even" r:id="rId28"/>
          <w:headerReference w:type="default" r:id="rId29"/>
          <w:footerReference w:type="even" r:id="rId30"/>
          <w:footerReference w:type="default" r:id="rId31"/>
          <w:footerReference w:type="first" r:id="rId32"/>
          <w:pgSz w:w="11907" w:h="16839" w:code="9"/>
          <w:pgMar w:top="3000" w:right="1900" w:bottom="2500" w:left="2300" w:header="2480" w:footer="2100" w:gutter="0"/>
          <w:pgNumType w:start="1"/>
          <w:cols w:space="720"/>
          <w:titlePg/>
          <w:docGrid w:linePitch="254"/>
        </w:sectPr>
      </w:pPr>
    </w:p>
    <w:p w14:paraId="1B4D1E1B" w14:textId="77777777" w:rsidR="00AB5C5B" w:rsidRDefault="007F2626">
      <w:pPr>
        <w:pStyle w:val="Endnote1"/>
      </w:pPr>
      <w:bookmarkStart w:id="10" w:name="_Toc173837042"/>
      <w:r>
        <w:lastRenderedPageBreak/>
        <w:t>Endnotes</w:t>
      </w:r>
      <w:bookmarkEnd w:id="10"/>
    </w:p>
    <w:p w14:paraId="7888AA27" w14:textId="77777777" w:rsidR="00AB5C5B" w:rsidRDefault="007F2626">
      <w:pPr>
        <w:pStyle w:val="Endnote20"/>
      </w:pPr>
      <w:bookmarkStart w:id="11" w:name="_Toc173837043"/>
      <w:r>
        <w:rPr>
          <w:rStyle w:val="charTableNo"/>
        </w:rPr>
        <w:t>1</w:t>
      </w:r>
      <w:r>
        <w:tab/>
      </w:r>
      <w:r>
        <w:rPr>
          <w:rStyle w:val="charTableText"/>
        </w:rPr>
        <w:t>About the endnotes</w:t>
      </w:r>
      <w:bookmarkEnd w:id="11"/>
    </w:p>
    <w:p w14:paraId="2DF48AC9" w14:textId="77777777" w:rsidR="00AB5C5B" w:rsidRDefault="007F2626">
      <w:pPr>
        <w:pStyle w:val="EndNoteTextPub"/>
      </w:pPr>
      <w:r>
        <w:t>Amending and modifying laws are annotated in the legislation history and the amendment history.  Current modifications are not included in the republished law but are set out in the endnotes.</w:t>
      </w:r>
    </w:p>
    <w:p w14:paraId="197D1B29" w14:textId="2C6A62F2" w:rsidR="00AB5C5B" w:rsidRDefault="007F2626">
      <w:pPr>
        <w:pStyle w:val="EndNoteTextPub"/>
      </w:pPr>
      <w:r>
        <w:t xml:space="preserve">Not all editorial amendments made under the </w:t>
      </w:r>
      <w:hyperlink r:id="rId33" w:tooltip="A2001-14" w:history="1">
        <w:r w:rsidR="00103B26" w:rsidRPr="00103B26">
          <w:rPr>
            <w:rStyle w:val="charCitHyperlinkItal"/>
          </w:rPr>
          <w:t>Legislation Act 2001</w:t>
        </w:r>
      </w:hyperlink>
      <w:r>
        <w:t>, part 11.3 are annotated in the amendment history.  Full details of any amendments can be obtained from the Parliamentary Counsel’s Office.</w:t>
      </w:r>
    </w:p>
    <w:p w14:paraId="6F87BB13" w14:textId="77777777" w:rsidR="00AB5C5B" w:rsidRDefault="007F2626">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4520B72C" w14:textId="77777777" w:rsidR="00AB5C5B" w:rsidRDefault="007F2626">
      <w:pPr>
        <w:pStyle w:val="EndNoteTextPub"/>
      </w:pPr>
      <w:r>
        <w:t xml:space="preserve">If all the provisions of the law have been renumbered, a table of renumbered provisions gives details of previous and current numbering.  </w:t>
      </w:r>
    </w:p>
    <w:p w14:paraId="131FE2C9" w14:textId="77777777" w:rsidR="00AB5C5B" w:rsidRDefault="007F2626">
      <w:pPr>
        <w:pStyle w:val="EndNoteTextPub"/>
      </w:pPr>
      <w:r>
        <w:t>The endnotes also include a table of earlier republications.</w:t>
      </w:r>
    </w:p>
    <w:p w14:paraId="494BFDA7" w14:textId="77777777" w:rsidR="00AB5C5B" w:rsidRDefault="007F2626">
      <w:pPr>
        <w:pStyle w:val="Endnote20"/>
      </w:pPr>
      <w:bookmarkStart w:id="12" w:name="_Toc173837044"/>
      <w:r>
        <w:rPr>
          <w:rStyle w:val="charTableNo"/>
        </w:rPr>
        <w:t>2</w:t>
      </w:r>
      <w:r>
        <w:tab/>
      </w:r>
      <w:r>
        <w:rPr>
          <w:rStyle w:val="charTableText"/>
        </w:rPr>
        <w:t>Abbreviation key</w:t>
      </w:r>
      <w:bookmarkEnd w:id="12"/>
    </w:p>
    <w:p w14:paraId="034ED832" w14:textId="77777777" w:rsidR="00AB5C5B" w:rsidRDefault="00AB5C5B">
      <w:pPr>
        <w:rPr>
          <w:sz w:val="4"/>
        </w:rPr>
      </w:pPr>
    </w:p>
    <w:tbl>
      <w:tblPr>
        <w:tblW w:w="7056" w:type="dxa"/>
        <w:tblInd w:w="1100" w:type="dxa"/>
        <w:tblLayout w:type="fixed"/>
        <w:tblLook w:val="0000" w:firstRow="0" w:lastRow="0" w:firstColumn="0" w:lastColumn="0" w:noHBand="0" w:noVBand="0"/>
      </w:tblPr>
      <w:tblGrid>
        <w:gridCol w:w="3720"/>
        <w:gridCol w:w="3336"/>
      </w:tblGrid>
      <w:tr w:rsidR="00AB5C5B" w14:paraId="28B839E2" w14:textId="77777777">
        <w:tc>
          <w:tcPr>
            <w:tcW w:w="3720" w:type="dxa"/>
          </w:tcPr>
          <w:p w14:paraId="02C8B88E" w14:textId="77777777" w:rsidR="00AB5C5B" w:rsidRDefault="007F2626">
            <w:pPr>
              <w:pStyle w:val="EndnotesAbbrev"/>
            </w:pPr>
            <w:r>
              <w:t>am = amended</w:t>
            </w:r>
          </w:p>
        </w:tc>
        <w:tc>
          <w:tcPr>
            <w:tcW w:w="3336" w:type="dxa"/>
          </w:tcPr>
          <w:p w14:paraId="695CD084" w14:textId="77777777" w:rsidR="00AB5C5B" w:rsidRDefault="007F2626">
            <w:pPr>
              <w:pStyle w:val="EndnotesAbbrev"/>
            </w:pPr>
            <w:r>
              <w:t>ord = ordinance</w:t>
            </w:r>
          </w:p>
        </w:tc>
      </w:tr>
      <w:tr w:rsidR="00AB5C5B" w14:paraId="7E4DA998" w14:textId="77777777">
        <w:tc>
          <w:tcPr>
            <w:tcW w:w="3720" w:type="dxa"/>
          </w:tcPr>
          <w:p w14:paraId="3E914E72" w14:textId="77777777" w:rsidR="00AB5C5B" w:rsidRDefault="007F2626">
            <w:pPr>
              <w:pStyle w:val="EndnotesAbbrev"/>
            </w:pPr>
            <w:r>
              <w:t>amdt = amendment</w:t>
            </w:r>
          </w:p>
        </w:tc>
        <w:tc>
          <w:tcPr>
            <w:tcW w:w="3336" w:type="dxa"/>
          </w:tcPr>
          <w:p w14:paraId="677B3FDB" w14:textId="77777777" w:rsidR="00AB5C5B" w:rsidRDefault="007F2626">
            <w:pPr>
              <w:pStyle w:val="EndnotesAbbrev"/>
            </w:pPr>
            <w:r>
              <w:t>orig = original</w:t>
            </w:r>
          </w:p>
        </w:tc>
      </w:tr>
      <w:tr w:rsidR="00AB5C5B" w14:paraId="383B4D11" w14:textId="77777777">
        <w:tc>
          <w:tcPr>
            <w:tcW w:w="3720" w:type="dxa"/>
          </w:tcPr>
          <w:p w14:paraId="047021C9" w14:textId="77777777" w:rsidR="00AB5C5B" w:rsidRDefault="007F2626">
            <w:pPr>
              <w:pStyle w:val="EndnotesAbbrev"/>
            </w:pPr>
            <w:r>
              <w:t>ch = chapter</w:t>
            </w:r>
          </w:p>
        </w:tc>
        <w:tc>
          <w:tcPr>
            <w:tcW w:w="3336" w:type="dxa"/>
          </w:tcPr>
          <w:p w14:paraId="5CCCCF58" w14:textId="77777777" w:rsidR="00AB5C5B" w:rsidRDefault="007F2626">
            <w:pPr>
              <w:pStyle w:val="EndnotesAbbrev"/>
            </w:pPr>
            <w:r>
              <w:t>par = paragraph/subparagraph</w:t>
            </w:r>
          </w:p>
        </w:tc>
      </w:tr>
      <w:tr w:rsidR="00AB5C5B" w14:paraId="55241FA4" w14:textId="77777777">
        <w:tc>
          <w:tcPr>
            <w:tcW w:w="3720" w:type="dxa"/>
          </w:tcPr>
          <w:p w14:paraId="560866CE" w14:textId="77777777" w:rsidR="00AB5C5B" w:rsidRDefault="007F2626">
            <w:pPr>
              <w:pStyle w:val="EndnotesAbbrev"/>
            </w:pPr>
            <w:r>
              <w:t>def = definition</w:t>
            </w:r>
          </w:p>
        </w:tc>
        <w:tc>
          <w:tcPr>
            <w:tcW w:w="3336" w:type="dxa"/>
          </w:tcPr>
          <w:p w14:paraId="1B5CE0AD" w14:textId="77777777" w:rsidR="00AB5C5B" w:rsidRDefault="007F2626">
            <w:pPr>
              <w:pStyle w:val="EndnotesAbbrev"/>
            </w:pPr>
            <w:r>
              <w:t>pres = present</w:t>
            </w:r>
          </w:p>
        </w:tc>
      </w:tr>
      <w:tr w:rsidR="00AB5C5B" w14:paraId="2B2609FB" w14:textId="77777777">
        <w:tc>
          <w:tcPr>
            <w:tcW w:w="3720" w:type="dxa"/>
          </w:tcPr>
          <w:p w14:paraId="65DECBC4" w14:textId="77777777" w:rsidR="00AB5C5B" w:rsidRDefault="007F2626">
            <w:pPr>
              <w:pStyle w:val="EndnotesAbbrev"/>
            </w:pPr>
            <w:r>
              <w:t>dict = dictionary</w:t>
            </w:r>
          </w:p>
        </w:tc>
        <w:tc>
          <w:tcPr>
            <w:tcW w:w="3336" w:type="dxa"/>
          </w:tcPr>
          <w:p w14:paraId="2F3BFB57" w14:textId="77777777" w:rsidR="00AB5C5B" w:rsidRDefault="007F2626">
            <w:pPr>
              <w:pStyle w:val="EndnotesAbbrev"/>
            </w:pPr>
            <w:r>
              <w:t>prev = previous</w:t>
            </w:r>
          </w:p>
        </w:tc>
      </w:tr>
      <w:tr w:rsidR="00AB5C5B" w14:paraId="039B40EB" w14:textId="77777777">
        <w:tc>
          <w:tcPr>
            <w:tcW w:w="3720" w:type="dxa"/>
          </w:tcPr>
          <w:p w14:paraId="6D599FB3" w14:textId="77777777" w:rsidR="00AB5C5B" w:rsidRDefault="007F2626">
            <w:pPr>
              <w:pStyle w:val="EndnotesAbbrev"/>
            </w:pPr>
            <w:r>
              <w:t xml:space="preserve">disallowed = disallowed by the Legislative </w:t>
            </w:r>
          </w:p>
        </w:tc>
        <w:tc>
          <w:tcPr>
            <w:tcW w:w="3336" w:type="dxa"/>
          </w:tcPr>
          <w:p w14:paraId="225074BD" w14:textId="77777777" w:rsidR="00AB5C5B" w:rsidRDefault="007F2626">
            <w:pPr>
              <w:pStyle w:val="EndnotesAbbrev"/>
            </w:pPr>
            <w:r>
              <w:t>(prev...) = previously</w:t>
            </w:r>
          </w:p>
        </w:tc>
      </w:tr>
      <w:tr w:rsidR="00AB5C5B" w14:paraId="6A98A3FF" w14:textId="77777777">
        <w:tc>
          <w:tcPr>
            <w:tcW w:w="3720" w:type="dxa"/>
          </w:tcPr>
          <w:p w14:paraId="76162B12" w14:textId="77777777" w:rsidR="00AB5C5B" w:rsidRDefault="007F2626">
            <w:pPr>
              <w:pStyle w:val="EndnotesAbbrev"/>
              <w:ind w:left="972"/>
            </w:pPr>
            <w:r>
              <w:t>Assembly</w:t>
            </w:r>
          </w:p>
        </w:tc>
        <w:tc>
          <w:tcPr>
            <w:tcW w:w="3336" w:type="dxa"/>
          </w:tcPr>
          <w:p w14:paraId="4B7F381E" w14:textId="77777777" w:rsidR="00AB5C5B" w:rsidRDefault="007F2626">
            <w:pPr>
              <w:pStyle w:val="EndnotesAbbrev"/>
            </w:pPr>
            <w:r>
              <w:t>pt = part</w:t>
            </w:r>
          </w:p>
        </w:tc>
      </w:tr>
      <w:tr w:rsidR="00AB5C5B" w14:paraId="0C5614E6" w14:textId="77777777">
        <w:tc>
          <w:tcPr>
            <w:tcW w:w="3720" w:type="dxa"/>
          </w:tcPr>
          <w:p w14:paraId="7CD86A50" w14:textId="77777777" w:rsidR="00AB5C5B" w:rsidRDefault="007F2626">
            <w:pPr>
              <w:pStyle w:val="EndnotesAbbrev"/>
            </w:pPr>
            <w:r>
              <w:t>div = division</w:t>
            </w:r>
          </w:p>
        </w:tc>
        <w:tc>
          <w:tcPr>
            <w:tcW w:w="3336" w:type="dxa"/>
          </w:tcPr>
          <w:p w14:paraId="157388DC" w14:textId="77777777" w:rsidR="00AB5C5B" w:rsidRDefault="007F2626">
            <w:pPr>
              <w:pStyle w:val="EndnotesAbbrev"/>
            </w:pPr>
            <w:r>
              <w:t>r = rule/subrule</w:t>
            </w:r>
          </w:p>
        </w:tc>
      </w:tr>
      <w:tr w:rsidR="00AB5C5B" w14:paraId="5A0B90A5" w14:textId="77777777">
        <w:tc>
          <w:tcPr>
            <w:tcW w:w="3720" w:type="dxa"/>
          </w:tcPr>
          <w:p w14:paraId="5D6C7F23" w14:textId="77777777" w:rsidR="00AB5C5B" w:rsidRDefault="007F2626">
            <w:pPr>
              <w:pStyle w:val="EndnotesAbbrev"/>
            </w:pPr>
            <w:r>
              <w:t>exp = expires/expired</w:t>
            </w:r>
          </w:p>
        </w:tc>
        <w:tc>
          <w:tcPr>
            <w:tcW w:w="3336" w:type="dxa"/>
          </w:tcPr>
          <w:p w14:paraId="26565BC6" w14:textId="77777777" w:rsidR="00AB5C5B" w:rsidRDefault="007F2626">
            <w:pPr>
              <w:pStyle w:val="EndnotesAbbrev"/>
            </w:pPr>
            <w:r>
              <w:t>renum = renumbered</w:t>
            </w:r>
          </w:p>
        </w:tc>
      </w:tr>
      <w:tr w:rsidR="00AB5C5B" w14:paraId="499AD04C" w14:textId="77777777">
        <w:tc>
          <w:tcPr>
            <w:tcW w:w="3720" w:type="dxa"/>
          </w:tcPr>
          <w:p w14:paraId="08B9025B" w14:textId="77777777" w:rsidR="00AB5C5B" w:rsidRDefault="007F2626">
            <w:pPr>
              <w:pStyle w:val="EndnotesAbbrev"/>
            </w:pPr>
            <w:r>
              <w:t>Gaz = gazette</w:t>
            </w:r>
          </w:p>
        </w:tc>
        <w:tc>
          <w:tcPr>
            <w:tcW w:w="3336" w:type="dxa"/>
          </w:tcPr>
          <w:p w14:paraId="3C9C0C90" w14:textId="77777777" w:rsidR="00AB5C5B" w:rsidRDefault="007F2626">
            <w:pPr>
              <w:pStyle w:val="EndnotesAbbrev"/>
            </w:pPr>
            <w:r>
              <w:t>reloc = relocated</w:t>
            </w:r>
          </w:p>
        </w:tc>
      </w:tr>
      <w:tr w:rsidR="00AB5C5B" w14:paraId="34B856FD" w14:textId="77777777">
        <w:tc>
          <w:tcPr>
            <w:tcW w:w="3720" w:type="dxa"/>
          </w:tcPr>
          <w:p w14:paraId="5335C13C" w14:textId="77777777" w:rsidR="00AB5C5B" w:rsidRDefault="007F2626">
            <w:pPr>
              <w:pStyle w:val="EndnotesAbbrev"/>
            </w:pPr>
            <w:r>
              <w:t>hdg = heading</w:t>
            </w:r>
          </w:p>
        </w:tc>
        <w:tc>
          <w:tcPr>
            <w:tcW w:w="3336" w:type="dxa"/>
          </w:tcPr>
          <w:p w14:paraId="5042FB87" w14:textId="77777777" w:rsidR="00AB5C5B" w:rsidRDefault="007F2626">
            <w:pPr>
              <w:pStyle w:val="EndnotesAbbrev"/>
            </w:pPr>
            <w:r>
              <w:t>R[X] = Republication No</w:t>
            </w:r>
          </w:p>
        </w:tc>
      </w:tr>
      <w:tr w:rsidR="00AB5C5B" w14:paraId="271902B9" w14:textId="77777777">
        <w:tc>
          <w:tcPr>
            <w:tcW w:w="3720" w:type="dxa"/>
          </w:tcPr>
          <w:p w14:paraId="1EEE05CC" w14:textId="77777777" w:rsidR="00AB5C5B" w:rsidRDefault="007F2626">
            <w:pPr>
              <w:pStyle w:val="EndnotesAbbrev"/>
            </w:pPr>
            <w:r>
              <w:t>IA = Interpretation Act 1967</w:t>
            </w:r>
          </w:p>
        </w:tc>
        <w:tc>
          <w:tcPr>
            <w:tcW w:w="3336" w:type="dxa"/>
          </w:tcPr>
          <w:p w14:paraId="2C612D71" w14:textId="77777777" w:rsidR="00AB5C5B" w:rsidRDefault="007F2626">
            <w:pPr>
              <w:pStyle w:val="EndnotesAbbrev"/>
            </w:pPr>
            <w:r>
              <w:t>RI = reissue</w:t>
            </w:r>
          </w:p>
        </w:tc>
      </w:tr>
      <w:tr w:rsidR="00AB5C5B" w14:paraId="7F0EB0B3" w14:textId="77777777">
        <w:tc>
          <w:tcPr>
            <w:tcW w:w="3720" w:type="dxa"/>
          </w:tcPr>
          <w:p w14:paraId="058A2F4E" w14:textId="77777777" w:rsidR="00AB5C5B" w:rsidRDefault="007F2626">
            <w:pPr>
              <w:pStyle w:val="EndnotesAbbrev"/>
            </w:pPr>
            <w:r>
              <w:t>ins = inserted/added</w:t>
            </w:r>
          </w:p>
        </w:tc>
        <w:tc>
          <w:tcPr>
            <w:tcW w:w="3336" w:type="dxa"/>
          </w:tcPr>
          <w:p w14:paraId="21456A60" w14:textId="77777777" w:rsidR="00AB5C5B" w:rsidRDefault="007F2626">
            <w:pPr>
              <w:pStyle w:val="EndnotesAbbrev"/>
            </w:pPr>
            <w:r>
              <w:t>s = section/subsection</w:t>
            </w:r>
          </w:p>
        </w:tc>
      </w:tr>
      <w:tr w:rsidR="00AB5C5B" w14:paraId="328F3734" w14:textId="77777777">
        <w:tc>
          <w:tcPr>
            <w:tcW w:w="3720" w:type="dxa"/>
          </w:tcPr>
          <w:p w14:paraId="719DBC55" w14:textId="77777777" w:rsidR="00AB5C5B" w:rsidRDefault="007F2626">
            <w:pPr>
              <w:pStyle w:val="EndnotesAbbrev"/>
            </w:pPr>
            <w:r>
              <w:t>LA = Legislation Act 2001</w:t>
            </w:r>
          </w:p>
        </w:tc>
        <w:tc>
          <w:tcPr>
            <w:tcW w:w="3336" w:type="dxa"/>
          </w:tcPr>
          <w:p w14:paraId="4B4F0C14" w14:textId="77777777" w:rsidR="00AB5C5B" w:rsidRDefault="007F2626">
            <w:pPr>
              <w:pStyle w:val="EndnotesAbbrev"/>
            </w:pPr>
            <w:r>
              <w:t>sch = schedule</w:t>
            </w:r>
          </w:p>
        </w:tc>
      </w:tr>
      <w:tr w:rsidR="00AB5C5B" w14:paraId="1A1022CF" w14:textId="77777777">
        <w:tc>
          <w:tcPr>
            <w:tcW w:w="3720" w:type="dxa"/>
          </w:tcPr>
          <w:p w14:paraId="3B459ADC" w14:textId="77777777" w:rsidR="00AB5C5B" w:rsidRDefault="007F2626">
            <w:pPr>
              <w:pStyle w:val="EndnotesAbbrev"/>
            </w:pPr>
            <w:r>
              <w:t>LR = legislation register</w:t>
            </w:r>
          </w:p>
        </w:tc>
        <w:tc>
          <w:tcPr>
            <w:tcW w:w="3336" w:type="dxa"/>
          </w:tcPr>
          <w:p w14:paraId="7852C302" w14:textId="77777777" w:rsidR="00AB5C5B" w:rsidRDefault="007F2626">
            <w:pPr>
              <w:pStyle w:val="EndnotesAbbrev"/>
            </w:pPr>
            <w:r>
              <w:t>sdiv = subdivision</w:t>
            </w:r>
          </w:p>
        </w:tc>
      </w:tr>
      <w:tr w:rsidR="00AB5C5B" w14:paraId="08412C5C" w14:textId="77777777">
        <w:tc>
          <w:tcPr>
            <w:tcW w:w="3720" w:type="dxa"/>
          </w:tcPr>
          <w:p w14:paraId="78141512" w14:textId="77777777" w:rsidR="00AB5C5B" w:rsidRDefault="007F2626">
            <w:pPr>
              <w:pStyle w:val="EndnotesAbbrev"/>
            </w:pPr>
            <w:r>
              <w:t>LRA = Legislation (Republication) Act 1996</w:t>
            </w:r>
          </w:p>
        </w:tc>
        <w:tc>
          <w:tcPr>
            <w:tcW w:w="3336" w:type="dxa"/>
          </w:tcPr>
          <w:p w14:paraId="35794462" w14:textId="77777777" w:rsidR="00AB5C5B" w:rsidRDefault="007F2626">
            <w:pPr>
              <w:pStyle w:val="EndnotesAbbrev"/>
            </w:pPr>
            <w:r>
              <w:t>sub = substituted</w:t>
            </w:r>
          </w:p>
        </w:tc>
      </w:tr>
      <w:tr w:rsidR="00AB5C5B" w14:paraId="779F4893" w14:textId="77777777">
        <w:tc>
          <w:tcPr>
            <w:tcW w:w="3720" w:type="dxa"/>
          </w:tcPr>
          <w:p w14:paraId="474F8735" w14:textId="77777777" w:rsidR="00AB5C5B" w:rsidRDefault="007F2626">
            <w:pPr>
              <w:pStyle w:val="EndnotesAbbrev"/>
            </w:pPr>
            <w:r>
              <w:t>mod = modified/modification</w:t>
            </w:r>
          </w:p>
        </w:tc>
        <w:tc>
          <w:tcPr>
            <w:tcW w:w="3336" w:type="dxa"/>
          </w:tcPr>
          <w:p w14:paraId="5102E886" w14:textId="77777777" w:rsidR="00AB5C5B" w:rsidRDefault="007F2626">
            <w:pPr>
              <w:pStyle w:val="EndnotesAbbrev"/>
            </w:pPr>
            <w:r>
              <w:t>SL = Subordinate Law</w:t>
            </w:r>
          </w:p>
        </w:tc>
      </w:tr>
      <w:tr w:rsidR="00AB5C5B" w14:paraId="555A94EF" w14:textId="77777777">
        <w:tc>
          <w:tcPr>
            <w:tcW w:w="3720" w:type="dxa"/>
          </w:tcPr>
          <w:p w14:paraId="34B01ED2" w14:textId="77777777" w:rsidR="00AB5C5B" w:rsidRDefault="007F2626">
            <w:pPr>
              <w:pStyle w:val="EndnotesAbbrev"/>
            </w:pPr>
            <w:r>
              <w:t>o = order</w:t>
            </w:r>
          </w:p>
        </w:tc>
        <w:tc>
          <w:tcPr>
            <w:tcW w:w="3336" w:type="dxa"/>
          </w:tcPr>
          <w:p w14:paraId="639B3C06" w14:textId="77777777" w:rsidR="00AB5C5B" w:rsidRDefault="007F2626">
            <w:pPr>
              <w:pStyle w:val="EndnotesAbbrev"/>
            </w:pPr>
            <w:r w:rsidRPr="00103B26">
              <w:rPr>
                <w:rStyle w:val="charUnderline"/>
              </w:rPr>
              <w:t>underlining</w:t>
            </w:r>
            <w:r>
              <w:t xml:space="preserve"> = whole or part not commenced</w:t>
            </w:r>
          </w:p>
        </w:tc>
      </w:tr>
      <w:tr w:rsidR="00AB5C5B" w14:paraId="6AEE27D3" w14:textId="77777777">
        <w:tc>
          <w:tcPr>
            <w:tcW w:w="3720" w:type="dxa"/>
          </w:tcPr>
          <w:p w14:paraId="0F107E1A" w14:textId="77777777" w:rsidR="00AB5C5B" w:rsidRDefault="007F2626">
            <w:pPr>
              <w:pStyle w:val="EndnotesAbbrev"/>
            </w:pPr>
            <w:r>
              <w:t>om = omitted/repealed</w:t>
            </w:r>
          </w:p>
        </w:tc>
        <w:tc>
          <w:tcPr>
            <w:tcW w:w="3336" w:type="dxa"/>
          </w:tcPr>
          <w:p w14:paraId="06C266CB" w14:textId="77777777" w:rsidR="00AB5C5B" w:rsidRDefault="007F2626">
            <w:pPr>
              <w:pStyle w:val="EndnotesAbbrev"/>
              <w:ind w:left="972"/>
            </w:pPr>
            <w:r>
              <w:t>or to be expired</w:t>
            </w:r>
          </w:p>
        </w:tc>
      </w:tr>
    </w:tbl>
    <w:p w14:paraId="4D7ABEB1" w14:textId="77777777" w:rsidR="00AB5C5B" w:rsidRDefault="007F2626">
      <w:pPr>
        <w:pStyle w:val="Endnote20"/>
      </w:pPr>
      <w:bookmarkStart w:id="13" w:name="_Toc173837045"/>
      <w:r>
        <w:rPr>
          <w:rStyle w:val="charTableNo"/>
        </w:rPr>
        <w:lastRenderedPageBreak/>
        <w:t>3</w:t>
      </w:r>
      <w:r>
        <w:tab/>
      </w:r>
      <w:r>
        <w:rPr>
          <w:rStyle w:val="charTableText"/>
        </w:rPr>
        <w:t>Legislation history</w:t>
      </w:r>
      <w:bookmarkEnd w:id="13"/>
    </w:p>
    <w:p w14:paraId="78F25BA6" w14:textId="504B4EEC" w:rsidR="00AB5C5B" w:rsidRDefault="007F2626">
      <w:pPr>
        <w:pStyle w:val="EndNoteTextEPS"/>
      </w:pPr>
      <w:r>
        <w:t>This regulation was originally the</w:t>
      </w:r>
      <w:r>
        <w:rPr>
          <w:rStyle w:val="charItals"/>
        </w:rPr>
        <w:t xml:space="preserve"> </w:t>
      </w:r>
      <w:hyperlink r:id="rId34" w:tooltip="SL2001-41" w:history="1">
        <w:r w:rsidR="00103B26" w:rsidRPr="00103B26">
          <w:rPr>
            <w:rStyle w:val="charCitHyperlinkItal"/>
          </w:rPr>
          <w:t>Building and Construction Industry Training Levy Regulations 2001</w:t>
        </w:r>
      </w:hyperlink>
      <w:r>
        <w:t xml:space="preserve">.  It was renamed under the </w:t>
      </w:r>
      <w:hyperlink r:id="rId35" w:tooltip="A2001-14" w:history="1">
        <w:r w:rsidR="00103B26" w:rsidRPr="00103B26">
          <w:rPr>
            <w:rStyle w:val="charCitHyperlinkItal"/>
          </w:rPr>
          <w:t>Legislation Act 2001</w:t>
        </w:r>
      </w:hyperlink>
      <w:r>
        <w:t>.</w:t>
      </w:r>
    </w:p>
    <w:p w14:paraId="04B2D6DC" w14:textId="77777777" w:rsidR="00AB5C5B" w:rsidRDefault="007F2626">
      <w:pPr>
        <w:pStyle w:val="NewReg"/>
      </w:pPr>
      <w:r>
        <w:t>Building and Construction Industry Training Levy Regulation 2001</w:t>
      </w:r>
      <w:r w:rsidR="00103B26">
        <w:t xml:space="preserve"> SL2001</w:t>
      </w:r>
      <w:r w:rsidR="00103B26">
        <w:noBreakHyphen/>
        <w:t xml:space="preserve">41 </w:t>
      </w:r>
    </w:p>
    <w:p w14:paraId="5BE96A98" w14:textId="77777777" w:rsidR="00AB5C5B" w:rsidRDefault="007F2626">
      <w:pPr>
        <w:pStyle w:val="Actdetails"/>
      </w:pPr>
      <w:r>
        <w:t>notified LR 9 October 2001</w:t>
      </w:r>
    </w:p>
    <w:p w14:paraId="24AB3DA9" w14:textId="77777777" w:rsidR="00AB5C5B" w:rsidRDefault="007F2626">
      <w:pPr>
        <w:pStyle w:val="Actdetails"/>
      </w:pPr>
      <w:r>
        <w:t>commenced 9 October 2001 (s 2)</w:t>
      </w:r>
    </w:p>
    <w:p w14:paraId="58693A36" w14:textId="77777777" w:rsidR="00AB5C5B" w:rsidRDefault="007F2626">
      <w:pPr>
        <w:pStyle w:val="Asamby"/>
      </w:pPr>
      <w:r>
        <w:t>as amended by</w:t>
      </w:r>
    </w:p>
    <w:p w14:paraId="57EAFDD6" w14:textId="79B7EFDF" w:rsidR="00AB5C5B" w:rsidRDefault="00E62808">
      <w:pPr>
        <w:pStyle w:val="NewAct"/>
      </w:pPr>
      <w:hyperlink r:id="rId36" w:tooltip="A2003-41" w:history="1">
        <w:r w:rsidR="00103B26" w:rsidRPr="00103B26">
          <w:rPr>
            <w:rStyle w:val="charCitHyperlinkAbbrev"/>
          </w:rPr>
          <w:t>Statute Law Amendment Act 2003</w:t>
        </w:r>
      </w:hyperlink>
      <w:r w:rsidR="007F2626">
        <w:t xml:space="preserve"> A2003-41 sch 3 pt 3.3</w:t>
      </w:r>
    </w:p>
    <w:p w14:paraId="6D18DADF" w14:textId="77777777" w:rsidR="00AB5C5B" w:rsidRDefault="007F2626">
      <w:pPr>
        <w:pStyle w:val="Actdetails"/>
      </w:pPr>
      <w:r>
        <w:t>notified LR 11 September 2003</w:t>
      </w:r>
      <w:r>
        <w:br/>
        <w:t>s 1, s 2 commenced 11 September 2003 (LA s 75 (1))</w:t>
      </w:r>
      <w:r>
        <w:br/>
        <w:t>sch 3 pt 3.3 commenced 9 October 2003 (s 2 (1))</w:t>
      </w:r>
    </w:p>
    <w:p w14:paraId="6D919EEF" w14:textId="0DA30ADE" w:rsidR="00AB5C5B" w:rsidRDefault="00E62808">
      <w:pPr>
        <w:pStyle w:val="NewAct"/>
      </w:pPr>
      <w:hyperlink r:id="rId37" w:tooltip="A2004-20" w:history="1">
        <w:r w:rsidR="00103B26" w:rsidRPr="00103B26">
          <w:rPr>
            <w:rStyle w:val="charCitHyperlinkAbbrev"/>
          </w:rPr>
          <w:t>Architects Act 2004</w:t>
        </w:r>
      </w:hyperlink>
      <w:r w:rsidR="007F2626">
        <w:t xml:space="preserve"> A2004-20 s 104</w:t>
      </w:r>
    </w:p>
    <w:p w14:paraId="068B35D5" w14:textId="77777777" w:rsidR="00AB5C5B" w:rsidRDefault="007F2626">
      <w:pPr>
        <w:pStyle w:val="Actdetails"/>
      </w:pPr>
      <w:r>
        <w:t>notified LR 7 April 2004</w:t>
      </w:r>
      <w:r>
        <w:br/>
        <w:t>s 1, s 2 commenced 7 April 2004 (LA s 75 (1))</w:t>
      </w:r>
      <w:r>
        <w:br/>
        <w:t>s 104 commenced 1 July 2004 (s 2)</w:t>
      </w:r>
    </w:p>
    <w:p w14:paraId="259CDB5C" w14:textId="77777777" w:rsidR="00AB5C5B" w:rsidRDefault="007F2626">
      <w:pPr>
        <w:pStyle w:val="Endnote20"/>
        <w:rPr>
          <w:rStyle w:val="charTableText"/>
        </w:rPr>
      </w:pPr>
      <w:bookmarkStart w:id="14" w:name="_Toc173837046"/>
      <w:r>
        <w:rPr>
          <w:rStyle w:val="charTableNo"/>
        </w:rPr>
        <w:t>4</w:t>
      </w:r>
      <w:r>
        <w:tab/>
      </w:r>
      <w:r>
        <w:rPr>
          <w:rStyle w:val="charTableText"/>
        </w:rPr>
        <w:t>Amendment history</w:t>
      </w:r>
      <w:bookmarkEnd w:id="14"/>
    </w:p>
    <w:p w14:paraId="0D982DFE" w14:textId="77777777" w:rsidR="00AB5C5B" w:rsidRDefault="007F2626">
      <w:pPr>
        <w:pStyle w:val="AmdtsEntryHd"/>
        <w:rPr>
          <w:rStyle w:val="charTableText"/>
        </w:rPr>
      </w:pPr>
      <w:r>
        <w:rPr>
          <w:rStyle w:val="charTableText"/>
        </w:rPr>
        <w:t>Name of regulation</w:t>
      </w:r>
    </w:p>
    <w:p w14:paraId="22292D63" w14:textId="77777777" w:rsidR="00AB5C5B" w:rsidRDefault="007F2626">
      <w:pPr>
        <w:pStyle w:val="AmdtsEntries"/>
      </w:pPr>
      <w:r>
        <w:t>s 1</w:t>
      </w:r>
      <w:r>
        <w:tab/>
        <w:t>am R4 LA</w:t>
      </w:r>
    </w:p>
    <w:p w14:paraId="20BEE6B7" w14:textId="77777777" w:rsidR="00AB5C5B" w:rsidRDefault="007F2626">
      <w:pPr>
        <w:pStyle w:val="AmdtsEntryHd"/>
      </w:pPr>
      <w:r>
        <w:t>Commencement</w:t>
      </w:r>
    </w:p>
    <w:p w14:paraId="56A5B35A" w14:textId="77777777" w:rsidR="00AB5C5B" w:rsidRDefault="007F2626">
      <w:pPr>
        <w:pStyle w:val="AmdtsEntries"/>
      </w:pPr>
      <w:r>
        <w:t>s 2</w:t>
      </w:r>
      <w:r>
        <w:tab/>
        <w:t>om LA s 89 (4)</w:t>
      </w:r>
    </w:p>
    <w:p w14:paraId="2DDE585E" w14:textId="77777777" w:rsidR="00AB5C5B" w:rsidRDefault="007F2626">
      <w:pPr>
        <w:pStyle w:val="AmdtsEntryHd"/>
      </w:pPr>
      <w:r>
        <w:t xml:space="preserve">Qualified valuer—Act, s 15, def </w:t>
      </w:r>
      <w:r>
        <w:rPr>
          <w:rStyle w:val="charItals"/>
        </w:rPr>
        <w:t>qualified valuer</w:t>
      </w:r>
    </w:p>
    <w:p w14:paraId="45F0CB5D" w14:textId="57D12599" w:rsidR="00AB5C5B" w:rsidRDefault="007F2626">
      <w:pPr>
        <w:pStyle w:val="AmdtsEntries"/>
      </w:pPr>
      <w:r>
        <w:t>s 3 hdg</w:t>
      </w:r>
      <w:r>
        <w:tab/>
        <w:t xml:space="preserve">sub </w:t>
      </w:r>
      <w:hyperlink r:id="rId38" w:tooltip="Statute Law Amendment Act 2003" w:history="1">
        <w:r w:rsidR="00103B26" w:rsidRPr="00103B26">
          <w:rPr>
            <w:rStyle w:val="charCitHyperlinkAbbrev"/>
          </w:rPr>
          <w:t>A2003</w:t>
        </w:r>
        <w:r w:rsidR="00103B26" w:rsidRPr="00103B26">
          <w:rPr>
            <w:rStyle w:val="charCitHyperlinkAbbrev"/>
          </w:rPr>
          <w:noBreakHyphen/>
          <w:t>41</w:t>
        </w:r>
      </w:hyperlink>
      <w:r>
        <w:t xml:space="preserve"> amdt 3.16</w:t>
      </w:r>
    </w:p>
    <w:p w14:paraId="41B697FC" w14:textId="43E3BE9D" w:rsidR="00AB5C5B" w:rsidRDefault="007F2626">
      <w:pPr>
        <w:pStyle w:val="AmdtsEntries"/>
      </w:pPr>
      <w:r>
        <w:t>s 3</w:t>
      </w:r>
      <w:r>
        <w:tab/>
        <w:t xml:space="preserve">am </w:t>
      </w:r>
      <w:hyperlink r:id="rId39" w:tooltip="Statute Law Amendment Act 2003" w:history="1">
        <w:r w:rsidR="00103B26" w:rsidRPr="00103B26">
          <w:rPr>
            <w:rStyle w:val="charCitHyperlinkAbbrev"/>
          </w:rPr>
          <w:t>A2003</w:t>
        </w:r>
        <w:r w:rsidR="00103B26" w:rsidRPr="00103B26">
          <w:rPr>
            <w:rStyle w:val="charCitHyperlinkAbbrev"/>
          </w:rPr>
          <w:noBreakHyphen/>
          <w:t>41</w:t>
        </w:r>
      </w:hyperlink>
      <w:r>
        <w:t xml:space="preserve"> amdt 3.17; </w:t>
      </w:r>
      <w:hyperlink r:id="rId40" w:tooltip="Architects Act 2004" w:history="1">
        <w:r w:rsidR="00103B26" w:rsidRPr="00103B26">
          <w:rPr>
            <w:rStyle w:val="charCitHyperlinkAbbrev"/>
          </w:rPr>
          <w:t>A2004</w:t>
        </w:r>
        <w:r w:rsidR="00103B26" w:rsidRPr="00103B26">
          <w:rPr>
            <w:rStyle w:val="charCitHyperlinkAbbrev"/>
          </w:rPr>
          <w:noBreakHyphen/>
          <w:t>20</w:t>
        </w:r>
      </w:hyperlink>
      <w:r>
        <w:t xml:space="preserve"> s 104</w:t>
      </w:r>
    </w:p>
    <w:p w14:paraId="41D90A95" w14:textId="77777777" w:rsidR="002A0A2E" w:rsidRPr="002A0A2E" w:rsidRDefault="002A0A2E" w:rsidP="002A0A2E">
      <w:pPr>
        <w:pStyle w:val="PageBreak"/>
      </w:pPr>
      <w:r w:rsidRPr="002A0A2E">
        <w:br w:type="page"/>
      </w:r>
    </w:p>
    <w:p w14:paraId="14F1794A" w14:textId="6A906E01" w:rsidR="00AB5C5B" w:rsidRDefault="007F2626">
      <w:pPr>
        <w:pStyle w:val="Endnote20"/>
      </w:pPr>
      <w:bookmarkStart w:id="15" w:name="_Toc173837047"/>
      <w:r>
        <w:rPr>
          <w:rStyle w:val="charTableNo"/>
        </w:rPr>
        <w:lastRenderedPageBreak/>
        <w:t>5</w:t>
      </w:r>
      <w:r>
        <w:tab/>
      </w:r>
      <w:r>
        <w:rPr>
          <w:rStyle w:val="charTableText"/>
        </w:rPr>
        <w:t>Earlier republications</w:t>
      </w:r>
      <w:bookmarkEnd w:id="15"/>
    </w:p>
    <w:p w14:paraId="0EC6BE17" w14:textId="77777777" w:rsidR="00AB5C5B" w:rsidRDefault="007F2626">
      <w:pPr>
        <w:pStyle w:val="EndNoteTextEPS"/>
        <w:keepNext/>
      </w:pPr>
      <w:r>
        <w:t xml:space="preserve">Some earlier republications were not numbered. The number in column 1 refers to the publication order.  </w:t>
      </w:r>
    </w:p>
    <w:p w14:paraId="7977204A" w14:textId="77777777" w:rsidR="00AB5C5B" w:rsidRDefault="007F26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14:paraId="6A1EAFF7" w14:textId="77777777" w:rsidR="00AB5C5B" w:rsidRDefault="00AB5C5B">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AB5C5B" w14:paraId="5343A821" w14:textId="77777777">
        <w:trPr>
          <w:tblHeader/>
        </w:trPr>
        <w:tc>
          <w:tcPr>
            <w:tcW w:w="1576" w:type="dxa"/>
            <w:tcBorders>
              <w:bottom w:val="single" w:sz="4" w:space="0" w:color="auto"/>
            </w:tcBorders>
          </w:tcPr>
          <w:p w14:paraId="365184F3" w14:textId="77777777" w:rsidR="00AB5C5B" w:rsidRDefault="007F2626">
            <w:pPr>
              <w:pStyle w:val="EarlierRepubHdg"/>
            </w:pPr>
            <w:r>
              <w:t>Republication No and date</w:t>
            </w:r>
          </w:p>
        </w:tc>
        <w:tc>
          <w:tcPr>
            <w:tcW w:w="1681" w:type="dxa"/>
            <w:tcBorders>
              <w:bottom w:val="single" w:sz="4" w:space="0" w:color="auto"/>
            </w:tcBorders>
          </w:tcPr>
          <w:p w14:paraId="70663F88" w14:textId="77777777" w:rsidR="00AB5C5B" w:rsidRDefault="007F2626">
            <w:pPr>
              <w:pStyle w:val="EarlierRepubHdg"/>
            </w:pPr>
            <w:r>
              <w:t>Effective</w:t>
            </w:r>
          </w:p>
        </w:tc>
        <w:tc>
          <w:tcPr>
            <w:tcW w:w="1783" w:type="dxa"/>
            <w:tcBorders>
              <w:bottom w:val="single" w:sz="4" w:space="0" w:color="auto"/>
            </w:tcBorders>
          </w:tcPr>
          <w:p w14:paraId="1DA03BC5" w14:textId="77777777" w:rsidR="00AB5C5B" w:rsidRDefault="007F2626">
            <w:pPr>
              <w:pStyle w:val="EarlierRepubHdg"/>
            </w:pPr>
            <w:r>
              <w:t>Last amendment made by</w:t>
            </w:r>
          </w:p>
        </w:tc>
        <w:tc>
          <w:tcPr>
            <w:tcW w:w="1560" w:type="dxa"/>
            <w:tcBorders>
              <w:bottom w:val="single" w:sz="4" w:space="0" w:color="auto"/>
            </w:tcBorders>
          </w:tcPr>
          <w:p w14:paraId="2721B5AE" w14:textId="77777777" w:rsidR="00AB5C5B" w:rsidRDefault="007F2626">
            <w:pPr>
              <w:pStyle w:val="EarlierRepubHdg"/>
            </w:pPr>
            <w:r>
              <w:t>Republication for</w:t>
            </w:r>
          </w:p>
        </w:tc>
      </w:tr>
      <w:tr w:rsidR="00AB5C5B" w14:paraId="691CFD6E" w14:textId="77777777">
        <w:tc>
          <w:tcPr>
            <w:tcW w:w="1576" w:type="dxa"/>
            <w:tcBorders>
              <w:top w:val="single" w:sz="4" w:space="0" w:color="auto"/>
              <w:bottom w:val="single" w:sz="4" w:space="0" w:color="auto"/>
            </w:tcBorders>
          </w:tcPr>
          <w:p w14:paraId="6595E49C" w14:textId="77777777" w:rsidR="00AB5C5B" w:rsidRDefault="007F2626">
            <w:pPr>
              <w:pStyle w:val="EarlierRepubEntries"/>
            </w:pPr>
            <w:r>
              <w:t>R1</w:t>
            </w:r>
            <w:r>
              <w:br/>
              <w:t>30 Aug 2002</w:t>
            </w:r>
          </w:p>
        </w:tc>
        <w:tc>
          <w:tcPr>
            <w:tcW w:w="1681" w:type="dxa"/>
            <w:tcBorders>
              <w:top w:val="single" w:sz="4" w:space="0" w:color="auto"/>
              <w:bottom w:val="single" w:sz="4" w:space="0" w:color="auto"/>
            </w:tcBorders>
          </w:tcPr>
          <w:p w14:paraId="427020B8" w14:textId="77777777" w:rsidR="00AB5C5B" w:rsidRDefault="007F2626">
            <w:pPr>
              <w:pStyle w:val="EarlierRepubEntries"/>
            </w:pPr>
            <w:r>
              <w:t>9 Oct 2001–</w:t>
            </w:r>
            <w:r>
              <w:br/>
              <w:t>8 Oct 2003</w:t>
            </w:r>
          </w:p>
        </w:tc>
        <w:tc>
          <w:tcPr>
            <w:tcW w:w="1783" w:type="dxa"/>
            <w:tcBorders>
              <w:top w:val="single" w:sz="4" w:space="0" w:color="auto"/>
              <w:bottom w:val="single" w:sz="4" w:space="0" w:color="auto"/>
            </w:tcBorders>
          </w:tcPr>
          <w:p w14:paraId="62A409D5" w14:textId="77777777" w:rsidR="00AB5C5B" w:rsidRDefault="007F2626">
            <w:pPr>
              <w:pStyle w:val="EarlierRepubEntries"/>
            </w:pPr>
            <w:r>
              <w:t>not amended</w:t>
            </w:r>
          </w:p>
        </w:tc>
        <w:tc>
          <w:tcPr>
            <w:tcW w:w="1560" w:type="dxa"/>
            <w:tcBorders>
              <w:top w:val="single" w:sz="4" w:space="0" w:color="auto"/>
              <w:bottom w:val="single" w:sz="4" w:space="0" w:color="auto"/>
            </w:tcBorders>
          </w:tcPr>
          <w:p w14:paraId="4A1A2C29" w14:textId="77777777" w:rsidR="00AB5C5B" w:rsidRDefault="007F2626">
            <w:pPr>
              <w:pStyle w:val="EarlierRepubEntries"/>
            </w:pPr>
            <w:r>
              <w:t>new regulation</w:t>
            </w:r>
          </w:p>
        </w:tc>
      </w:tr>
      <w:tr w:rsidR="00AB5C5B" w14:paraId="4B7BA4B0" w14:textId="77777777">
        <w:tc>
          <w:tcPr>
            <w:tcW w:w="1576" w:type="dxa"/>
            <w:tcBorders>
              <w:top w:val="single" w:sz="4" w:space="0" w:color="auto"/>
              <w:bottom w:val="single" w:sz="4" w:space="0" w:color="auto"/>
            </w:tcBorders>
          </w:tcPr>
          <w:p w14:paraId="18334B51" w14:textId="77777777" w:rsidR="00AB5C5B" w:rsidRDefault="007F2626">
            <w:pPr>
              <w:pStyle w:val="EarlierRepubEntries"/>
            </w:pPr>
            <w:r>
              <w:t>R2</w:t>
            </w:r>
            <w:r>
              <w:br/>
              <w:t>9 Oct 2003</w:t>
            </w:r>
          </w:p>
        </w:tc>
        <w:tc>
          <w:tcPr>
            <w:tcW w:w="1681" w:type="dxa"/>
            <w:tcBorders>
              <w:top w:val="single" w:sz="4" w:space="0" w:color="auto"/>
              <w:bottom w:val="single" w:sz="4" w:space="0" w:color="auto"/>
            </w:tcBorders>
          </w:tcPr>
          <w:p w14:paraId="02DD1A8D" w14:textId="77777777" w:rsidR="00AB5C5B" w:rsidRDefault="007F2626">
            <w:pPr>
              <w:pStyle w:val="EarlierRepubEntries"/>
            </w:pPr>
            <w:r>
              <w:t>9 Oct 2003–</w:t>
            </w:r>
            <w:r>
              <w:br/>
              <w:t>30 June 2004</w:t>
            </w:r>
          </w:p>
        </w:tc>
        <w:tc>
          <w:tcPr>
            <w:tcW w:w="1783" w:type="dxa"/>
            <w:tcBorders>
              <w:top w:val="single" w:sz="4" w:space="0" w:color="auto"/>
              <w:bottom w:val="single" w:sz="4" w:space="0" w:color="auto"/>
            </w:tcBorders>
          </w:tcPr>
          <w:p w14:paraId="77504892" w14:textId="0FDB3B23" w:rsidR="00AB5C5B" w:rsidRDefault="00E62808">
            <w:pPr>
              <w:pStyle w:val="EarlierRepubEntries"/>
            </w:pPr>
            <w:hyperlink r:id="rId41" w:tooltip="Statute Law Amendment Act 2003" w:history="1">
              <w:r w:rsidR="00103B26" w:rsidRPr="00103B26">
                <w:rPr>
                  <w:rStyle w:val="charCitHyperlinkAbbrev"/>
                </w:rPr>
                <w:t>A2003</w:t>
              </w:r>
              <w:r w:rsidR="00103B26" w:rsidRPr="00103B26">
                <w:rPr>
                  <w:rStyle w:val="charCitHyperlinkAbbrev"/>
                </w:rPr>
                <w:noBreakHyphen/>
                <w:t>41</w:t>
              </w:r>
            </w:hyperlink>
          </w:p>
        </w:tc>
        <w:tc>
          <w:tcPr>
            <w:tcW w:w="1560" w:type="dxa"/>
            <w:tcBorders>
              <w:top w:val="single" w:sz="4" w:space="0" w:color="auto"/>
              <w:bottom w:val="single" w:sz="4" w:space="0" w:color="auto"/>
            </w:tcBorders>
          </w:tcPr>
          <w:p w14:paraId="5DFCEF78" w14:textId="6F51CE28" w:rsidR="00AB5C5B" w:rsidRDefault="007F2626">
            <w:pPr>
              <w:pStyle w:val="EarlierRepubEntries"/>
            </w:pPr>
            <w:r>
              <w:t xml:space="preserve">amendments by </w:t>
            </w:r>
            <w:hyperlink r:id="rId42" w:tooltip="Statute Law Amendment Act 2003" w:history="1">
              <w:r w:rsidR="00103B26" w:rsidRPr="00103B26">
                <w:rPr>
                  <w:rStyle w:val="charCitHyperlinkAbbrev"/>
                </w:rPr>
                <w:t>A2003</w:t>
              </w:r>
              <w:r w:rsidR="00103B26" w:rsidRPr="00103B26">
                <w:rPr>
                  <w:rStyle w:val="charCitHyperlinkAbbrev"/>
                </w:rPr>
                <w:noBreakHyphen/>
                <w:t>41</w:t>
              </w:r>
            </w:hyperlink>
          </w:p>
        </w:tc>
      </w:tr>
      <w:tr w:rsidR="00AB5C5B" w14:paraId="15015672" w14:textId="77777777">
        <w:tc>
          <w:tcPr>
            <w:tcW w:w="1576" w:type="dxa"/>
            <w:tcBorders>
              <w:top w:val="single" w:sz="4" w:space="0" w:color="auto"/>
              <w:bottom w:val="single" w:sz="4" w:space="0" w:color="auto"/>
            </w:tcBorders>
          </w:tcPr>
          <w:p w14:paraId="6169C276" w14:textId="77777777" w:rsidR="00AB5C5B" w:rsidRDefault="007F2626">
            <w:pPr>
              <w:pStyle w:val="EarlierRepubEntries"/>
            </w:pPr>
            <w:r>
              <w:t>R3</w:t>
            </w:r>
            <w:r>
              <w:br/>
              <w:t>1 July 2004</w:t>
            </w:r>
          </w:p>
        </w:tc>
        <w:tc>
          <w:tcPr>
            <w:tcW w:w="1681" w:type="dxa"/>
            <w:tcBorders>
              <w:top w:val="single" w:sz="4" w:space="0" w:color="auto"/>
              <w:bottom w:val="single" w:sz="4" w:space="0" w:color="auto"/>
            </w:tcBorders>
          </w:tcPr>
          <w:p w14:paraId="3156107F" w14:textId="77777777" w:rsidR="00AB5C5B" w:rsidRDefault="007F2626">
            <w:pPr>
              <w:pStyle w:val="EarlierRepubEntries"/>
            </w:pPr>
            <w:r>
              <w:t>1 July 2004–</w:t>
            </w:r>
            <w:r>
              <w:br/>
              <w:t>1 Nov 2004</w:t>
            </w:r>
          </w:p>
        </w:tc>
        <w:tc>
          <w:tcPr>
            <w:tcW w:w="1783" w:type="dxa"/>
            <w:tcBorders>
              <w:top w:val="single" w:sz="4" w:space="0" w:color="auto"/>
              <w:bottom w:val="single" w:sz="4" w:space="0" w:color="auto"/>
            </w:tcBorders>
          </w:tcPr>
          <w:p w14:paraId="4DC393A1" w14:textId="3FE34FC1" w:rsidR="00AB5C5B" w:rsidRDefault="00E62808">
            <w:pPr>
              <w:pStyle w:val="EarlierRepubEntries"/>
            </w:pPr>
            <w:hyperlink r:id="rId43" w:tooltip="Architects Act 2004" w:history="1">
              <w:r w:rsidR="00103B26" w:rsidRPr="00103B26">
                <w:rPr>
                  <w:rStyle w:val="charCitHyperlinkAbbrev"/>
                </w:rPr>
                <w:t>A2004</w:t>
              </w:r>
              <w:r w:rsidR="00103B26" w:rsidRPr="00103B26">
                <w:rPr>
                  <w:rStyle w:val="charCitHyperlinkAbbrev"/>
                </w:rPr>
                <w:noBreakHyphen/>
                <w:t>20</w:t>
              </w:r>
            </w:hyperlink>
          </w:p>
        </w:tc>
        <w:tc>
          <w:tcPr>
            <w:tcW w:w="1560" w:type="dxa"/>
            <w:tcBorders>
              <w:top w:val="single" w:sz="4" w:space="0" w:color="auto"/>
              <w:bottom w:val="single" w:sz="4" w:space="0" w:color="auto"/>
            </w:tcBorders>
          </w:tcPr>
          <w:p w14:paraId="630369DE" w14:textId="15DB77AC" w:rsidR="00AB5C5B" w:rsidRDefault="007F2626">
            <w:pPr>
              <w:pStyle w:val="EarlierRepubEntries"/>
            </w:pPr>
            <w:r>
              <w:t xml:space="preserve">amendments by </w:t>
            </w:r>
            <w:hyperlink r:id="rId44" w:tooltip="Architects Act 2004" w:history="1">
              <w:r w:rsidR="00103B26" w:rsidRPr="00103B26">
                <w:rPr>
                  <w:rStyle w:val="charCitHyperlinkAbbrev"/>
                </w:rPr>
                <w:t>A2004</w:t>
              </w:r>
              <w:r w:rsidR="00103B26" w:rsidRPr="00103B26">
                <w:rPr>
                  <w:rStyle w:val="charCitHyperlinkAbbrev"/>
                </w:rPr>
                <w:noBreakHyphen/>
                <w:t>20</w:t>
              </w:r>
            </w:hyperlink>
          </w:p>
        </w:tc>
      </w:tr>
    </w:tbl>
    <w:p w14:paraId="6F5E235C" w14:textId="77777777" w:rsidR="00AB5C5B" w:rsidRDefault="00AB5C5B">
      <w:pPr>
        <w:pStyle w:val="05EndNote"/>
        <w:sectPr w:rsidR="00AB5C5B">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14:paraId="097F795C" w14:textId="77777777" w:rsidR="00AB5C5B" w:rsidRDefault="00AB5C5B">
      <w:pPr>
        <w:rPr>
          <w:color w:val="000000"/>
          <w:sz w:val="22"/>
        </w:rPr>
      </w:pPr>
    </w:p>
    <w:p w14:paraId="7A5F787D" w14:textId="77777777" w:rsidR="00AB5C5B" w:rsidRDefault="00AB5C5B">
      <w:pPr>
        <w:rPr>
          <w:color w:val="000000"/>
          <w:sz w:val="22"/>
        </w:rPr>
      </w:pPr>
    </w:p>
    <w:p w14:paraId="3B9E4AD9" w14:textId="77777777" w:rsidR="00AB5C5B" w:rsidRDefault="00AB5C5B">
      <w:pPr>
        <w:rPr>
          <w:color w:val="000000"/>
          <w:sz w:val="22"/>
        </w:rPr>
      </w:pPr>
    </w:p>
    <w:p w14:paraId="42AA2EFD" w14:textId="77777777" w:rsidR="00AB5C5B" w:rsidRDefault="00AB5C5B">
      <w:pPr>
        <w:rPr>
          <w:color w:val="000000"/>
          <w:sz w:val="22"/>
        </w:rPr>
      </w:pPr>
    </w:p>
    <w:p w14:paraId="15D976AE" w14:textId="77777777" w:rsidR="00AB5C5B" w:rsidRDefault="00AB5C5B">
      <w:pPr>
        <w:rPr>
          <w:color w:val="000000"/>
          <w:sz w:val="22"/>
        </w:rPr>
      </w:pPr>
    </w:p>
    <w:p w14:paraId="52AAB1B9" w14:textId="77777777" w:rsidR="00AB5C5B" w:rsidRDefault="00AB5C5B">
      <w:pPr>
        <w:rPr>
          <w:color w:val="000000"/>
          <w:sz w:val="22"/>
        </w:rPr>
      </w:pPr>
    </w:p>
    <w:p w14:paraId="7970EF1A" w14:textId="77777777" w:rsidR="00AB5C5B" w:rsidRDefault="00AB5C5B">
      <w:pPr>
        <w:rPr>
          <w:color w:val="000000"/>
          <w:sz w:val="22"/>
        </w:rPr>
      </w:pPr>
    </w:p>
    <w:p w14:paraId="7C91C409" w14:textId="77777777" w:rsidR="00AB5C5B" w:rsidRDefault="007F2626">
      <w:pPr>
        <w:rPr>
          <w:color w:val="000000"/>
          <w:sz w:val="22"/>
        </w:rPr>
      </w:pPr>
      <w:r>
        <w:rPr>
          <w:color w:val="000000"/>
          <w:sz w:val="22"/>
        </w:rPr>
        <w:t>©  Australian Capital Territory 2004</w:t>
      </w:r>
    </w:p>
    <w:p w14:paraId="7F1A7664" w14:textId="77777777" w:rsidR="00AB5C5B" w:rsidRDefault="00AB5C5B">
      <w:pPr>
        <w:rPr>
          <w:color w:val="000000"/>
          <w:sz w:val="22"/>
        </w:rPr>
      </w:pPr>
    </w:p>
    <w:p w14:paraId="353CD48A" w14:textId="77777777" w:rsidR="00AB5C5B" w:rsidRDefault="00AB5C5B"/>
    <w:p w14:paraId="79B26F7F" w14:textId="77777777" w:rsidR="00AB5C5B" w:rsidRDefault="00AB5C5B">
      <w:pPr>
        <w:pStyle w:val="06Copyright"/>
        <w:sectPr w:rsidR="00AB5C5B">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14:paraId="4D6C5246" w14:textId="77777777" w:rsidR="00AB5C5B" w:rsidRDefault="00AB5C5B">
      <w:pPr>
        <w:pStyle w:val="Apara"/>
      </w:pPr>
    </w:p>
    <w:sectPr w:rsidR="00AB5C5B" w:rsidSect="00AB5C5B">
      <w:headerReference w:type="first" r:id="rId55"/>
      <w:footerReference w:type="first" r:id="rId56"/>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8CA3C" w14:textId="77777777" w:rsidR="00AB5C5B" w:rsidRDefault="007F2626" w:rsidP="008E47C6">
      <w:r>
        <w:separator/>
      </w:r>
    </w:p>
  </w:endnote>
  <w:endnote w:type="continuationSeparator" w:id="0">
    <w:p w14:paraId="52DED0A7" w14:textId="77777777" w:rsidR="00AB5C5B" w:rsidRDefault="007F2626" w:rsidP="008E4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88DA" w14:textId="63210643" w:rsidR="00AB5C5B" w:rsidRPr="00E62808" w:rsidRDefault="00AB5C5B" w:rsidP="00E62808">
    <w:pPr>
      <w:pStyle w:val="Footer"/>
      <w:jc w:val="center"/>
      <w:rPr>
        <w:rFonts w:cs="Arial"/>
        <w:sz w:val="14"/>
      </w:rPr>
    </w:pPr>
    <w:r w:rsidRPr="00E62808">
      <w:rPr>
        <w:rFonts w:cs="Arial"/>
        <w:sz w:val="14"/>
      </w:rPr>
      <w:fldChar w:fldCharType="begin"/>
    </w:r>
    <w:r w:rsidR="007F2626" w:rsidRPr="00E62808">
      <w:rPr>
        <w:rFonts w:cs="Arial"/>
        <w:sz w:val="14"/>
      </w:rPr>
      <w:instrText xml:space="preserve"> DOCPROPERTY "Status" </w:instrText>
    </w:r>
    <w:r w:rsidRPr="00E62808">
      <w:rPr>
        <w:rFonts w:cs="Arial"/>
        <w:sz w:val="14"/>
      </w:rPr>
      <w:fldChar w:fldCharType="separate"/>
    </w:r>
    <w:r w:rsidR="002A0A2E" w:rsidRPr="00E62808">
      <w:rPr>
        <w:rFonts w:cs="Arial"/>
        <w:sz w:val="14"/>
      </w:rPr>
      <w:t xml:space="preserve"> </w:t>
    </w:r>
    <w:r w:rsidRPr="00E62808">
      <w:rPr>
        <w:rFonts w:cs="Arial"/>
        <w:sz w:val="14"/>
      </w:rPr>
      <w:fldChar w:fldCharType="end"/>
    </w:r>
    <w:r w:rsidR="00E62808" w:rsidRPr="00E6280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28D91" w14:textId="4FE018B7" w:rsidR="00AB5C5B" w:rsidRPr="00E62808" w:rsidRDefault="00AB5C5B" w:rsidP="00E62808">
    <w:pPr>
      <w:pStyle w:val="Footer"/>
      <w:jc w:val="center"/>
      <w:rPr>
        <w:rFonts w:cs="Arial"/>
        <w:sz w:val="14"/>
      </w:rPr>
    </w:pPr>
    <w:r w:rsidRPr="00E62808">
      <w:rPr>
        <w:rFonts w:cs="Arial"/>
        <w:sz w:val="14"/>
      </w:rPr>
      <w:fldChar w:fldCharType="begin"/>
    </w:r>
    <w:r w:rsidR="007F2626" w:rsidRPr="00E62808">
      <w:rPr>
        <w:rFonts w:cs="Arial"/>
        <w:sz w:val="14"/>
      </w:rPr>
      <w:instrText xml:space="preserve"> DOCPROPERTY "Status" </w:instrText>
    </w:r>
    <w:r w:rsidRPr="00E62808">
      <w:rPr>
        <w:rFonts w:cs="Arial"/>
        <w:sz w:val="14"/>
      </w:rPr>
      <w:fldChar w:fldCharType="separate"/>
    </w:r>
    <w:r w:rsidR="002A0A2E" w:rsidRPr="00E62808">
      <w:rPr>
        <w:rFonts w:cs="Arial"/>
        <w:sz w:val="14"/>
      </w:rPr>
      <w:t xml:space="preserve"> </w:t>
    </w:r>
    <w:r w:rsidRPr="00E62808">
      <w:rPr>
        <w:rFonts w:cs="Arial"/>
        <w:sz w:val="14"/>
      </w:rPr>
      <w:fldChar w:fldCharType="end"/>
    </w:r>
    <w:r w:rsidRPr="00E62808">
      <w:rPr>
        <w:rFonts w:cs="Arial"/>
        <w:sz w:val="14"/>
      </w:rPr>
      <w:fldChar w:fldCharType="begin"/>
    </w:r>
    <w:r w:rsidR="007F2626" w:rsidRPr="00E62808">
      <w:rPr>
        <w:rFonts w:cs="Arial"/>
        <w:sz w:val="14"/>
      </w:rPr>
      <w:instrText xml:space="preserve"> COMMENTS  \* MERGEFORMAT </w:instrText>
    </w:r>
    <w:r w:rsidRPr="00E62808">
      <w:rPr>
        <w:rFonts w:cs="Arial"/>
        <w:sz w:val="14"/>
      </w:rPr>
      <w:fldChar w:fldCharType="end"/>
    </w:r>
    <w:r w:rsidR="00E62808" w:rsidRPr="00E6280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4862B" w14:textId="568BE514" w:rsidR="00E62808" w:rsidRPr="00E62808" w:rsidRDefault="00E62808" w:rsidP="00E62808">
    <w:pPr>
      <w:pStyle w:val="Footer"/>
      <w:jc w:val="center"/>
      <w:rPr>
        <w:rFonts w:cs="Arial"/>
        <w:sz w:val="14"/>
      </w:rPr>
    </w:pPr>
    <w:r w:rsidRPr="00E6280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2701C" w14:textId="77777777" w:rsidR="00AB5C5B" w:rsidRDefault="00AB5C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5C5B" w14:paraId="23521F17" w14:textId="77777777">
      <w:tc>
        <w:tcPr>
          <w:tcW w:w="846" w:type="pct"/>
        </w:tcPr>
        <w:p w14:paraId="3993BE42" w14:textId="77777777" w:rsidR="00AB5C5B" w:rsidRDefault="007F2626">
          <w:pPr>
            <w:pStyle w:val="Footer"/>
          </w:pPr>
          <w:r>
            <w:t xml:space="preserve">contents </w:t>
          </w:r>
          <w:r w:rsidR="00AB5C5B">
            <w:rPr>
              <w:rStyle w:val="PageNumber"/>
            </w:rPr>
            <w:fldChar w:fldCharType="begin"/>
          </w:r>
          <w:r>
            <w:rPr>
              <w:rStyle w:val="PageNumber"/>
            </w:rPr>
            <w:instrText xml:space="preserve"> PAGE </w:instrText>
          </w:r>
          <w:r w:rsidR="00AB5C5B">
            <w:rPr>
              <w:rStyle w:val="PageNumber"/>
            </w:rPr>
            <w:fldChar w:fldCharType="separate"/>
          </w:r>
          <w:r>
            <w:rPr>
              <w:rStyle w:val="PageNumber"/>
              <w:noProof/>
            </w:rPr>
            <w:t>1</w:t>
          </w:r>
          <w:r w:rsidR="00AB5C5B">
            <w:rPr>
              <w:rStyle w:val="PageNumber"/>
            </w:rPr>
            <w:fldChar w:fldCharType="end"/>
          </w:r>
        </w:p>
      </w:tc>
      <w:tc>
        <w:tcPr>
          <w:tcW w:w="3093" w:type="pct"/>
        </w:tcPr>
        <w:p w14:paraId="73F6CCE1" w14:textId="3755CFB0" w:rsidR="00AB5C5B" w:rsidRDefault="00AB5C5B">
          <w:pPr>
            <w:pStyle w:val="Footer"/>
            <w:jc w:val="center"/>
          </w:pPr>
          <w:r>
            <w:fldChar w:fldCharType="begin"/>
          </w:r>
          <w:r w:rsidR="007F2626">
            <w:instrText xml:space="preserve"> REF Citation *\charformat </w:instrText>
          </w:r>
          <w:r>
            <w:fldChar w:fldCharType="separate"/>
          </w:r>
          <w:r w:rsidR="002A0A2E">
            <w:t>Building and Construction Industry Training Levy Regulation 2001</w:t>
          </w:r>
          <w:r>
            <w:fldChar w:fldCharType="end"/>
          </w:r>
        </w:p>
        <w:p w14:paraId="5E1ECAF3" w14:textId="527271E6" w:rsidR="00AB5C5B" w:rsidRDefault="00AB5C5B">
          <w:pPr>
            <w:pStyle w:val="FooterInfoCentre"/>
          </w:pPr>
          <w:r>
            <w:fldChar w:fldCharType="begin"/>
          </w:r>
          <w:r w:rsidR="007F2626">
            <w:instrText xml:space="preserve"> DOCPROPERTY "Eff"  </w:instrText>
          </w:r>
          <w:r>
            <w:fldChar w:fldCharType="separate"/>
          </w:r>
          <w:r w:rsidR="002A0A2E">
            <w:t xml:space="preserve">Effective:  </w:t>
          </w:r>
          <w:r>
            <w:fldChar w:fldCharType="end"/>
          </w:r>
          <w:r>
            <w:fldChar w:fldCharType="begin"/>
          </w:r>
          <w:r w:rsidR="007F2626">
            <w:instrText xml:space="preserve"> DOCPROPERTY "StartDt"   </w:instrText>
          </w:r>
          <w:r>
            <w:fldChar w:fldCharType="separate"/>
          </w:r>
          <w:r w:rsidR="002A0A2E">
            <w:t>02/11/04</w:t>
          </w:r>
          <w:r>
            <w:fldChar w:fldCharType="end"/>
          </w:r>
          <w:r>
            <w:fldChar w:fldCharType="begin"/>
          </w:r>
          <w:r w:rsidR="007F2626">
            <w:instrText xml:space="preserve"> DOCPROPERTY "EndDt"  </w:instrText>
          </w:r>
          <w:r>
            <w:fldChar w:fldCharType="separate"/>
          </w:r>
          <w:r w:rsidR="002A0A2E">
            <w:t>-06/08/24</w:t>
          </w:r>
          <w:r>
            <w:fldChar w:fldCharType="end"/>
          </w:r>
        </w:p>
      </w:tc>
      <w:tc>
        <w:tcPr>
          <w:tcW w:w="1061" w:type="pct"/>
        </w:tcPr>
        <w:p w14:paraId="5E5CA5D1" w14:textId="045AB92E" w:rsidR="00AB5C5B" w:rsidRDefault="00AB5C5B">
          <w:pPr>
            <w:pStyle w:val="Footer"/>
            <w:jc w:val="right"/>
          </w:pPr>
          <w:r>
            <w:fldChar w:fldCharType="begin"/>
          </w:r>
          <w:r w:rsidR="007F2626">
            <w:instrText xml:space="preserve"> DOCPROPERTY "Category"  </w:instrText>
          </w:r>
          <w:r>
            <w:fldChar w:fldCharType="separate"/>
          </w:r>
          <w:r w:rsidR="002A0A2E">
            <w:t>R4</w:t>
          </w:r>
          <w:r>
            <w:fldChar w:fldCharType="end"/>
          </w:r>
          <w:r w:rsidR="007F2626">
            <w:br/>
          </w:r>
          <w:r>
            <w:fldChar w:fldCharType="begin"/>
          </w:r>
          <w:r w:rsidR="007F2626">
            <w:instrText xml:space="preserve"> DOCPROPERTY "RepubDt"  </w:instrText>
          </w:r>
          <w:r>
            <w:fldChar w:fldCharType="separate"/>
          </w:r>
          <w:r w:rsidR="002A0A2E">
            <w:t>02/11/04</w:t>
          </w:r>
          <w:r>
            <w:fldChar w:fldCharType="end"/>
          </w:r>
        </w:p>
      </w:tc>
    </w:tr>
  </w:tbl>
  <w:p w14:paraId="207F78DE" w14:textId="5FB178B1" w:rsidR="00AB5C5B" w:rsidRPr="00E62808" w:rsidRDefault="00AB5C5B" w:rsidP="00E62808">
    <w:pPr>
      <w:pStyle w:val="Status"/>
      <w:rPr>
        <w:rFonts w:cs="Arial"/>
      </w:rPr>
    </w:pPr>
    <w:r w:rsidRPr="00E62808">
      <w:rPr>
        <w:rFonts w:cs="Arial"/>
      </w:rPr>
      <w:fldChar w:fldCharType="begin"/>
    </w:r>
    <w:r w:rsidR="007F2626" w:rsidRPr="00E62808">
      <w:rPr>
        <w:rFonts w:cs="Arial"/>
      </w:rPr>
      <w:instrText xml:space="preserve"> DOCPROPERTY "Status" </w:instrText>
    </w:r>
    <w:r w:rsidRPr="00E62808">
      <w:rPr>
        <w:rFonts w:cs="Arial"/>
      </w:rPr>
      <w:fldChar w:fldCharType="separate"/>
    </w:r>
    <w:r w:rsidR="002A0A2E" w:rsidRPr="00E62808">
      <w:rPr>
        <w:rFonts w:cs="Arial"/>
      </w:rPr>
      <w:t xml:space="preserve"> </w:t>
    </w:r>
    <w:r w:rsidRPr="00E62808">
      <w:rPr>
        <w:rFonts w:cs="Arial"/>
      </w:rPr>
      <w:fldChar w:fldCharType="end"/>
    </w:r>
    <w:r w:rsidR="00E62808" w:rsidRPr="00E6280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AA1B6" w14:textId="77777777" w:rsidR="00AB5C5B" w:rsidRDefault="00AB5C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5C5B" w14:paraId="22F66F92" w14:textId="77777777">
      <w:tc>
        <w:tcPr>
          <w:tcW w:w="1061" w:type="pct"/>
        </w:tcPr>
        <w:p w14:paraId="27EABB27" w14:textId="07DB89FE" w:rsidR="00AB5C5B" w:rsidRDefault="00AB5C5B">
          <w:pPr>
            <w:pStyle w:val="Footer"/>
          </w:pPr>
          <w:r>
            <w:fldChar w:fldCharType="begin"/>
          </w:r>
          <w:r w:rsidR="007F2626">
            <w:instrText xml:space="preserve"> DOCPROPERTY "Category"  </w:instrText>
          </w:r>
          <w:r>
            <w:fldChar w:fldCharType="separate"/>
          </w:r>
          <w:r w:rsidR="002A0A2E">
            <w:t>R4</w:t>
          </w:r>
          <w:r>
            <w:fldChar w:fldCharType="end"/>
          </w:r>
          <w:r w:rsidR="007F2626">
            <w:br/>
          </w:r>
          <w:r>
            <w:fldChar w:fldCharType="begin"/>
          </w:r>
          <w:r w:rsidR="007F2626">
            <w:instrText xml:space="preserve"> DOCPROPERTY "RepubDt"  </w:instrText>
          </w:r>
          <w:r>
            <w:fldChar w:fldCharType="separate"/>
          </w:r>
          <w:r w:rsidR="002A0A2E">
            <w:t>02/11/04</w:t>
          </w:r>
          <w:r>
            <w:fldChar w:fldCharType="end"/>
          </w:r>
        </w:p>
      </w:tc>
      <w:tc>
        <w:tcPr>
          <w:tcW w:w="3093" w:type="pct"/>
        </w:tcPr>
        <w:p w14:paraId="731AA0B4" w14:textId="1E22EA6A" w:rsidR="00AB5C5B" w:rsidRDefault="00AB5C5B">
          <w:pPr>
            <w:pStyle w:val="Footer"/>
            <w:jc w:val="center"/>
          </w:pPr>
          <w:r>
            <w:fldChar w:fldCharType="begin"/>
          </w:r>
          <w:r w:rsidR="007F2626">
            <w:instrText xml:space="preserve"> REF Citation *\charformat </w:instrText>
          </w:r>
          <w:r>
            <w:fldChar w:fldCharType="separate"/>
          </w:r>
          <w:r w:rsidR="002A0A2E">
            <w:t>Building and Construction Industry Training Levy Regulation 2001</w:t>
          </w:r>
          <w:r>
            <w:fldChar w:fldCharType="end"/>
          </w:r>
        </w:p>
        <w:p w14:paraId="5F941BEA" w14:textId="3D382CEF" w:rsidR="00AB5C5B" w:rsidRDefault="00AB5C5B">
          <w:pPr>
            <w:pStyle w:val="FooterInfoCentre"/>
          </w:pPr>
          <w:r>
            <w:fldChar w:fldCharType="begin"/>
          </w:r>
          <w:r w:rsidR="007F2626">
            <w:instrText xml:space="preserve"> DOCPROPERTY "Eff"  </w:instrText>
          </w:r>
          <w:r>
            <w:fldChar w:fldCharType="separate"/>
          </w:r>
          <w:r w:rsidR="002A0A2E">
            <w:t xml:space="preserve">Effective:  </w:t>
          </w:r>
          <w:r>
            <w:fldChar w:fldCharType="end"/>
          </w:r>
          <w:r>
            <w:fldChar w:fldCharType="begin"/>
          </w:r>
          <w:r w:rsidR="007F2626">
            <w:instrText xml:space="preserve"> DOCPROPERTY "StartDt"  </w:instrText>
          </w:r>
          <w:r>
            <w:fldChar w:fldCharType="separate"/>
          </w:r>
          <w:r w:rsidR="002A0A2E">
            <w:t>02/11/04</w:t>
          </w:r>
          <w:r>
            <w:fldChar w:fldCharType="end"/>
          </w:r>
          <w:r>
            <w:fldChar w:fldCharType="begin"/>
          </w:r>
          <w:r w:rsidR="007F2626">
            <w:instrText xml:space="preserve"> DOCPROPERTY "EndDt"  </w:instrText>
          </w:r>
          <w:r>
            <w:fldChar w:fldCharType="separate"/>
          </w:r>
          <w:r w:rsidR="002A0A2E">
            <w:t>-06/08/24</w:t>
          </w:r>
          <w:r>
            <w:fldChar w:fldCharType="end"/>
          </w:r>
        </w:p>
      </w:tc>
      <w:tc>
        <w:tcPr>
          <w:tcW w:w="846" w:type="pct"/>
        </w:tcPr>
        <w:p w14:paraId="4FFFCA08" w14:textId="77777777" w:rsidR="00AB5C5B" w:rsidRDefault="007F2626">
          <w:pPr>
            <w:pStyle w:val="Footer"/>
            <w:jc w:val="right"/>
          </w:pPr>
          <w:r>
            <w:t xml:space="preserve">contents </w:t>
          </w:r>
          <w:r w:rsidR="00AB5C5B">
            <w:rPr>
              <w:rStyle w:val="PageNumber"/>
            </w:rPr>
            <w:fldChar w:fldCharType="begin"/>
          </w:r>
          <w:r>
            <w:rPr>
              <w:rStyle w:val="PageNumber"/>
            </w:rPr>
            <w:instrText xml:space="preserve"> PAGE </w:instrText>
          </w:r>
          <w:r w:rsidR="00AB5C5B">
            <w:rPr>
              <w:rStyle w:val="PageNumber"/>
            </w:rPr>
            <w:fldChar w:fldCharType="separate"/>
          </w:r>
          <w:r>
            <w:rPr>
              <w:rStyle w:val="PageNumber"/>
              <w:noProof/>
            </w:rPr>
            <w:t>2</w:t>
          </w:r>
          <w:r w:rsidR="00AB5C5B">
            <w:rPr>
              <w:rStyle w:val="PageNumber"/>
            </w:rPr>
            <w:fldChar w:fldCharType="end"/>
          </w:r>
        </w:p>
      </w:tc>
    </w:tr>
  </w:tbl>
  <w:p w14:paraId="632305A2" w14:textId="08D49DAC" w:rsidR="00AB5C5B" w:rsidRPr="00E62808" w:rsidRDefault="00AB5C5B" w:rsidP="00E62808">
    <w:pPr>
      <w:pStyle w:val="Status"/>
      <w:rPr>
        <w:rFonts w:cs="Arial"/>
      </w:rPr>
    </w:pPr>
    <w:r w:rsidRPr="00E62808">
      <w:rPr>
        <w:rFonts w:cs="Arial"/>
      </w:rPr>
      <w:fldChar w:fldCharType="begin"/>
    </w:r>
    <w:r w:rsidR="007F2626" w:rsidRPr="00E62808">
      <w:rPr>
        <w:rFonts w:cs="Arial"/>
      </w:rPr>
      <w:instrText xml:space="preserve"> DOCPROPERTY "Status" </w:instrText>
    </w:r>
    <w:r w:rsidRPr="00E62808">
      <w:rPr>
        <w:rFonts w:cs="Arial"/>
      </w:rPr>
      <w:fldChar w:fldCharType="separate"/>
    </w:r>
    <w:r w:rsidR="002A0A2E" w:rsidRPr="00E62808">
      <w:rPr>
        <w:rFonts w:cs="Arial"/>
      </w:rPr>
      <w:t xml:space="preserve"> </w:t>
    </w:r>
    <w:r w:rsidRPr="00E62808">
      <w:rPr>
        <w:rFonts w:cs="Arial"/>
      </w:rPr>
      <w:fldChar w:fldCharType="end"/>
    </w:r>
    <w:r w:rsidR="00E62808" w:rsidRPr="00E6280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70F8F" w14:textId="77777777" w:rsidR="00AB5C5B" w:rsidRDefault="00AB5C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5C5B" w14:paraId="0C7512BB" w14:textId="77777777">
      <w:tc>
        <w:tcPr>
          <w:tcW w:w="1061" w:type="pct"/>
        </w:tcPr>
        <w:p w14:paraId="3A5CD2B1" w14:textId="2D450F87" w:rsidR="00AB5C5B" w:rsidRDefault="00AB5C5B">
          <w:pPr>
            <w:pStyle w:val="Footer"/>
          </w:pPr>
          <w:r>
            <w:fldChar w:fldCharType="begin"/>
          </w:r>
          <w:r w:rsidR="007F2626">
            <w:instrText xml:space="preserve"> DOCPROPERTY "Category"  </w:instrText>
          </w:r>
          <w:r>
            <w:fldChar w:fldCharType="separate"/>
          </w:r>
          <w:r w:rsidR="002A0A2E">
            <w:t>R4</w:t>
          </w:r>
          <w:r>
            <w:fldChar w:fldCharType="end"/>
          </w:r>
          <w:r w:rsidR="007F2626">
            <w:br/>
          </w:r>
          <w:r>
            <w:fldChar w:fldCharType="begin"/>
          </w:r>
          <w:r w:rsidR="007F2626">
            <w:instrText xml:space="preserve"> DOCPROPERTY "RepubDt"  </w:instrText>
          </w:r>
          <w:r>
            <w:fldChar w:fldCharType="separate"/>
          </w:r>
          <w:r w:rsidR="002A0A2E">
            <w:t>02/11/04</w:t>
          </w:r>
          <w:r>
            <w:fldChar w:fldCharType="end"/>
          </w:r>
        </w:p>
      </w:tc>
      <w:tc>
        <w:tcPr>
          <w:tcW w:w="3093" w:type="pct"/>
        </w:tcPr>
        <w:p w14:paraId="160B9FF4" w14:textId="20F2CB4B" w:rsidR="00AB5C5B" w:rsidRDefault="00AB5C5B">
          <w:pPr>
            <w:pStyle w:val="Footer"/>
            <w:jc w:val="center"/>
          </w:pPr>
          <w:r>
            <w:fldChar w:fldCharType="begin"/>
          </w:r>
          <w:r w:rsidR="007F2626">
            <w:instrText xml:space="preserve"> REF Citation *\charformat </w:instrText>
          </w:r>
          <w:r>
            <w:fldChar w:fldCharType="separate"/>
          </w:r>
          <w:r w:rsidR="002A0A2E">
            <w:t>Building and Construction Industry Training Levy Regulation 2001</w:t>
          </w:r>
          <w:r>
            <w:fldChar w:fldCharType="end"/>
          </w:r>
        </w:p>
        <w:p w14:paraId="57040A56" w14:textId="15FD6A68" w:rsidR="00AB5C5B" w:rsidRDefault="00AB5C5B">
          <w:pPr>
            <w:pStyle w:val="FooterInfoCentre"/>
          </w:pPr>
          <w:r>
            <w:fldChar w:fldCharType="begin"/>
          </w:r>
          <w:r w:rsidR="007F2626">
            <w:instrText xml:space="preserve"> DOCPROPERTY "Eff"  </w:instrText>
          </w:r>
          <w:r>
            <w:fldChar w:fldCharType="separate"/>
          </w:r>
          <w:r w:rsidR="002A0A2E">
            <w:t xml:space="preserve">Effective:  </w:t>
          </w:r>
          <w:r>
            <w:fldChar w:fldCharType="end"/>
          </w:r>
          <w:r>
            <w:fldChar w:fldCharType="begin"/>
          </w:r>
          <w:r w:rsidR="007F2626">
            <w:instrText xml:space="preserve"> DOCPROPERTY "StartDt"   </w:instrText>
          </w:r>
          <w:r>
            <w:fldChar w:fldCharType="separate"/>
          </w:r>
          <w:r w:rsidR="002A0A2E">
            <w:t>02/11/04</w:t>
          </w:r>
          <w:r>
            <w:fldChar w:fldCharType="end"/>
          </w:r>
          <w:r>
            <w:fldChar w:fldCharType="begin"/>
          </w:r>
          <w:r w:rsidR="007F2626">
            <w:instrText xml:space="preserve"> DOCPROPERTY "EndDt"  </w:instrText>
          </w:r>
          <w:r>
            <w:fldChar w:fldCharType="separate"/>
          </w:r>
          <w:r w:rsidR="002A0A2E">
            <w:t>-06/08/24</w:t>
          </w:r>
          <w:r>
            <w:fldChar w:fldCharType="end"/>
          </w:r>
        </w:p>
      </w:tc>
      <w:tc>
        <w:tcPr>
          <w:tcW w:w="846" w:type="pct"/>
        </w:tcPr>
        <w:p w14:paraId="510D7602" w14:textId="77777777" w:rsidR="00AB5C5B" w:rsidRDefault="007F2626">
          <w:pPr>
            <w:pStyle w:val="Footer"/>
            <w:jc w:val="right"/>
          </w:pPr>
          <w:r>
            <w:t xml:space="preserve">contents </w:t>
          </w:r>
          <w:r w:rsidR="00AB5C5B">
            <w:rPr>
              <w:rStyle w:val="PageNumber"/>
            </w:rPr>
            <w:fldChar w:fldCharType="begin"/>
          </w:r>
          <w:r>
            <w:rPr>
              <w:rStyle w:val="PageNumber"/>
            </w:rPr>
            <w:instrText xml:space="preserve"> PAGE </w:instrText>
          </w:r>
          <w:r w:rsidR="00AB5C5B">
            <w:rPr>
              <w:rStyle w:val="PageNumber"/>
            </w:rPr>
            <w:fldChar w:fldCharType="separate"/>
          </w:r>
          <w:r w:rsidR="00103B26">
            <w:rPr>
              <w:rStyle w:val="PageNumber"/>
              <w:noProof/>
            </w:rPr>
            <w:t>1</w:t>
          </w:r>
          <w:r w:rsidR="00AB5C5B">
            <w:rPr>
              <w:rStyle w:val="PageNumber"/>
            </w:rPr>
            <w:fldChar w:fldCharType="end"/>
          </w:r>
        </w:p>
      </w:tc>
    </w:tr>
  </w:tbl>
  <w:p w14:paraId="025C47E9" w14:textId="04FA13C2" w:rsidR="00AB5C5B" w:rsidRPr="00E62808" w:rsidRDefault="00AB5C5B" w:rsidP="00E62808">
    <w:pPr>
      <w:pStyle w:val="Status"/>
      <w:rPr>
        <w:rFonts w:cs="Arial"/>
      </w:rPr>
    </w:pPr>
    <w:r w:rsidRPr="00E62808">
      <w:rPr>
        <w:rFonts w:cs="Arial"/>
      </w:rPr>
      <w:fldChar w:fldCharType="begin"/>
    </w:r>
    <w:r w:rsidR="007F2626" w:rsidRPr="00E62808">
      <w:rPr>
        <w:rFonts w:cs="Arial"/>
      </w:rPr>
      <w:instrText xml:space="preserve"> DOCPROPERTY "Status" </w:instrText>
    </w:r>
    <w:r w:rsidRPr="00E62808">
      <w:rPr>
        <w:rFonts w:cs="Arial"/>
      </w:rPr>
      <w:fldChar w:fldCharType="separate"/>
    </w:r>
    <w:r w:rsidR="002A0A2E" w:rsidRPr="00E62808">
      <w:rPr>
        <w:rFonts w:cs="Arial"/>
      </w:rPr>
      <w:t xml:space="preserve"> </w:t>
    </w:r>
    <w:r w:rsidRPr="00E62808">
      <w:rPr>
        <w:rFonts w:cs="Arial"/>
      </w:rPr>
      <w:fldChar w:fldCharType="end"/>
    </w:r>
    <w:r w:rsidR="00E62808" w:rsidRPr="00E6280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31A2A" w14:textId="77777777" w:rsidR="00AB5C5B" w:rsidRDefault="00AB5C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5C5B" w14:paraId="77173EF7" w14:textId="77777777">
      <w:tc>
        <w:tcPr>
          <w:tcW w:w="847" w:type="pct"/>
        </w:tcPr>
        <w:p w14:paraId="095F929B" w14:textId="77777777" w:rsidR="00AB5C5B" w:rsidRDefault="007F2626">
          <w:pPr>
            <w:pStyle w:val="Footer"/>
          </w:pPr>
          <w:r>
            <w:t xml:space="preserve">page </w:t>
          </w:r>
          <w:r w:rsidR="00AB5C5B">
            <w:rPr>
              <w:rStyle w:val="PageNumber"/>
            </w:rPr>
            <w:fldChar w:fldCharType="begin"/>
          </w:r>
          <w:r>
            <w:rPr>
              <w:rStyle w:val="PageNumber"/>
            </w:rPr>
            <w:instrText xml:space="preserve"> PAGE </w:instrText>
          </w:r>
          <w:r w:rsidR="00AB5C5B">
            <w:rPr>
              <w:rStyle w:val="PageNumber"/>
            </w:rPr>
            <w:fldChar w:fldCharType="separate"/>
          </w:r>
          <w:r w:rsidR="00103B26">
            <w:rPr>
              <w:rStyle w:val="PageNumber"/>
              <w:noProof/>
            </w:rPr>
            <w:t>2</w:t>
          </w:r>
          <w:r w:rsidR="00AB5C5B">
            <w:rPr>
              <w:rStyle w:val="PageNumber"/>
            </w:rPr>
            <w:fldChar w:fldCharType="end"/>
          </w:r>
        </w:p>
      </w:tc>
      <w:tc>
        <w:tcPr>
          <w:tcW w:w="3092" w:type="pct"/>
        </w:tcPr>
        <w:p w14:paraId="3287F384" w14:textId="3FEFEB96" w:rsidR="00AB5C5B" w:rsidRDefault="00AB5C5B">
          <w:pPr>
            <w:pStyle w:val="Footer"/>
            <w:jc w:val="center"/>
          </w:pPr>
          <w:r>
            <w:fldChar w:fldCharType="begin"/>
          </w:r>
          <w:r w:rsidR="007F2626">
            <w:instrText xml:space="preserve"> REF Citation *\charformat </w:instrText>
          </w:r>
          <w:r>
            <w:fldChar w:fldCharType="separate"/>
          </w:r>
          <w:r w:rsidR="002A0A2E">
            <w:t>Building and Construction Industry Training Levy Regulation 2001</w:t>
          </w:r>
          <w:r>
            <w:fldChar w:fldCharType="end"/>
          </w:r>
        </w:p>
        <w:p w14:paraId="2495D311" w14:textId="2BE04113" w:rsidR="00AB5C5B" w:rsidRDefault="00AB5C5B">
          <w:pPr>
            <w:pStyle w:val="FooterInfoCentre"/>
          </w:pPr>
          <w:r>
            <w:fldChar w:fldCharType="begin"/>
          </w:r>
          <w:r w:rsidR="007F2626">
            <w:instrText xml:space="preserve"> DOCPROPERTY "Eff"  *\charformat </w:instrText>
          </w:r>
          <w:r>
            <w:fldChar w:fldCharType="separate"/>
          </w:r>
          <w:r w:rsidR="002A0A2E">
            <w:t xml:space="preserve">Effective:  </w:t>
          </w:r>
          <w:r>
            <w:fldChar w:fldCharType="end"/>
          </w:r>
          <w:r>
            <w:fldChar w:fldCharType="begin"/>
          </w:r>
          <w:r w:rsidR="007F2626">
            <w:instrText xml:space="preserve"> DOCPROPERTY "StartDt"  *\charformat </w:instrText>
          </w:r>
          <w:r>
            <w:fldChar w:fldCharType="separate"/>
          </w:r>
          <w:r w:rsidR="002A0A2E">
            <w:t>02/11/04</w:t>
          </w:r>
          <w:r>
            <w:fldChar w:fldCharType="end"/>
          </w:r>
          <w:r>
            <w:fldChar w:fldCharType="begin"/>
          </w:r>
          <w:r w:rsidR="007F2626">
            <w:instrText xml:space="preserve"> DOCPROPERTY "EndDt"  *\charformat </w:instrText>
          </w:r>
          <w:r>
            <w:fldChar w:fldCharType="separate"/>
          </w:r>
          <w:r w:rsidR="002A0A2E">
            <w:t>-06/08/24</w:t>
          </w:r>
          <w:r>
            <w:fldChar w:fldCharType="end"/>
          </w:r>
        </w:p>
      </w:tc>
      <w:tc>
        <w:tcPr>
          <w:tcW w:w="1061" w:type="pct"/>
        </w:tcPr>
        <w:p w14:paraId="22CEEAED" w14:textId="731721F0" w:rsidR="00AB5C5B" w:rsidRDefault="00AB5C5B">
          <w:pPr>
            <w:pStyle w:val="Footer"/>
            <w:jc w:val="right"/>
          </w:pPr>
          <w:r>
            <w:fldChar w:fldCharType="begin"/>
          </w:r>
          <w:r w:rsidR="007F2626">
            <w:instrText xml:space="preserve"> DOCPROPERTY "Category"  *\charformat  </w:instrText>
          </w:r>
          <w:r>
            <w:fldChar w:fldCharType="separate"/>
          </w:r>
          <w:r w:rsidR="002A0A2E">
            <w:t>R4</w:t>
          </w:r>
          <w:r>
            <w:fldChar w:fldCharType="end"/>
          </w:r>
          <w:r w:rsidR="007F2626">
            <w:br/>
          </w:r>
          <w:r>
            <w:fldChar w:fldCharType="begin"/>
          </w:r>
          <w:r w:rsidR="007F2626">
            <w:instrText xml:space="preserve"> DOCPROPERTY "RepubDt"  *\charformat  </w:instrText>
          </w:r>
          <w:r>
            <w:fldChar w:fldCharType="separate"/>
          </w:r>
          <w:r w:rsidR="002A0A2E">
            <w:t>02/11/04</w:t>
          </w:r>
          <w:r>
            <w:fldChar w:fldCharType="end"/>
          </w:r>
        </w:p>
      </w:tc>
    </w:tr>
  </w:tbl>
  <w:p w14:paraId="51D784C3" w14:textId="17E00EA1" w:rsidR="00AB5C5B" w:rsidRPr="00E62808" w:rsidRDefault="00AB5C5B" w:rsidP="00E62808">
    <w:pPr>
      <w:pStyle w:val="Status"/>
      <w:rPr>
        <w:rFonts w:cs="Arial"/>
      </w:rPr>
    </w:pPr>
    <w:r w:rsidRPr="00E62808">
      <w:rPr>
        <w:rFonts w:cs="Arial"/>
      </w:rPr>
      <w:fldChar w:fldCharType="begin"/>
    </w:r>
    <w:r w:rsidR="007F2626" w:rsidRPr="00E62808">
      <w:rPr>
        <w:rFonts w:cs="Arial"/>
      </w:rPr>
      <w:instrText xml:space="preserve"> DOCPROPERTY "Status" </w:instrText>
    </w:r>
    <w:r w:rsidRPr="00E62808">
      <w:rPr>
        <w:rFonts w:cs="Arial"/>
      </w:rPr>
      <w:fldChar w:fldCharType="separate"/>
    </w:r>
    <w:r w:rsidR="002A0A2E" w:rsidRPr="00E62808">
      <w:rPr>
        <w:rFonts w:cs="Arial"/>
      </w:rPr>
      <w:t xml:space="preserve"> </w:t>
    </w:r>
    <w:r w:rsidRPr="00E62808">
      <w:rPr>
        <w:rFonts w:cs="Arial"/>
      </w:rPr>
      <w:fldChar w:fldCharType="end"/>
    </w:r>
    <w:r w:rsidR="00E62808" w:rsidRPr="00E6280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181D1" w14:textId="77777777" w:rsidR="00AB5C5B" w:rsidRDefault="00AB5C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5C5B" w14:paraId="0D9F23A1" w14:textId="77777777">
      <w:tc>
        <w:tcPr>
          <w:tcW w:w="1061" w:type="pct"/>
        </w:tcPr>
        <w:p w14:paraId="301DDB0F" w14:textId="7BB5CA4A" w:rsidR="00AB5C5B" w:rsidRDefault="00AB5C5B">
          <w:pPr>
            <w:pStyle w:val="Footer"/>
          </w:pPr>
          <w:r>
            <w:fldChar w:fldCharType="begin"/>
          </w:r>
          <w:r w:rsidR="007F2626">
            <w:instrText xml:space="preserve"> DOCPROPERTY "Category"  *\charformat  </w:instrText>
          </w:r>
          <w:r>
            <w:fldChar w:fldCharType="separate"/>
          </w:r>
          <w:r w:rsidR="002A0A2E">
            <w:t>R4</w:t>
          </w:r>
          <w:r>
            <w:fldChar w:fldCharType="end"/>
          </w:r>
          <w:r w:rsidR="007F2626">
            <w:br/>
          </w:r>
          <w:r>
            <w:fldChar w:fldCharType="begin"/>
          </w:r>
          <w:r w:rsidR="007F2626">
            <w:instrText xml:space="preserve"> DOCPROPERTY "RepubDt"  *\charformat  </w:instrText>
          </w:r>
          <w:r>
            <w:fldChar w:fldCharType="separate"/>
          </w:r>
          <w:r w:rsidR="002A0A2E">
            <w:t>02/11/04</w:t>
          </w:r>
          <w:r>
            <w:fldChar w:fldCharType="end"/>
          </w:r>
        </w:p>
      </w:tc>
      <w:tc>
        <w:tcPr>
          <w:tcW w:w="3092" w:type="pct"/>
        </w:tcPr>
        <w:p w14:paraId="0469A7C5" w14:textId="1CE33C95" w:rsidR="00AB5C5B" w:rsidRDefault="00AB5C5B">
          <w:pPr>
            <w:pStyle w:val="Footer"/>
            <w:jc w:val="center"/>
          </w:pPr>
          <w:r>
            <w:fldChar w:fldCharType="begin"/>
          </w:r>
          <w:r w:rsidR="007F2626">
            <w:instrText xml:space="preserve"> REF Citation *\charformat </w:instrText>
          </w:r>
          <w:r>
            <w:fldChar w:fldCharType="separate"/>
          </w:r>
          <w:r w:rsidR="002A0A2E">
            <w:t>Building and Construction Industry Training Levy Regulation 2001</w:t>
          </w:r>
          <w:r>
            <w:fldChar w:fldCharType="end"/>
          </w:r>
        </w:p>
        <w:p w14:paraId="6455D175" w14:textId="35995ACF" w:rsidR="00AB5C5B" w:rsidRDefault="00AB5C5B">
          <w:pPr>
            <w:pStyle w:val="FooterInfoCentre"/>
          </w:pPr>
          <w:r>
            <w:fldChar w:fldCharType="begin"/>
          </w:r>
          <w:r w:rsidR="007F2626">
            <w:instrText xml:space="preserve"> DOCPROPERTY "Eff"  *\charformat </w:instrText>
          </w:r>
          <w:r>
            <w:fldChar w:fldCharType="separate"/>
          </w:r>
          <w:r w:rsidR="002A0A2E">
            <w:t xml:space="preserve">Effective:  </w:t>
          </w:r>
          <w:r>
            <w:fldChar w:fldCharType="end"/>
          </w:r>
          <w:r>
            <w:fldChar w:fldCharType="begin"/>
          </w:r>
          <w:r w:rsidR="007F2626">
            <w:instrText xml:space="preserve"> DOCPROPERTY "StartDt"  *\charformat </w:instrText>
          </w:r>
          <w:r>
            <w:fldChar w:fldCharType="separate"/>
          </w:r>
          <w:r w:rsidR="002A0A2E">
            <w:t>02/11/04</w:t>
          </w:r>
          <w:r>
            <w:fldChar w:fldCharType="end"/>
          </w:r>
          <w:r>
            <w:fldChar w:fldCharType="begin"/>
          </w:r>
          <w:r w:rsidR="007F2626">
            <w:instrText xml:space="preserve"> DOCPROPERTY "EndDt"  *\charformat </w:instrText>
          </w:r>
          <w:r>
            <w:fldChar w:fldCharType="separate"/>
          </w:r>
          <w:r w:rsidR="002A0A2E">
            <w:t>-06/08/24</w:t>
          </w:r>
          <w:r>
            <w:fldChar w:fldCharType="end"/>
          </w:r>
        </w:p>
      </w:tc>
      <w:tc>
        <w:tcPr>
          <w:tcW w:w="847" w:type="pct"/>
        </w:tcPr>
        <w:p w14:paraId="4B516BBE" w14:textId="77777777" w:rsidR="00AB5C5B" w:rsidRDefault="007F2626">
          <w:pPr>
            <w:pStyle w:val="Footer"/>
            <w:jc w:val="right"/>
          </w:pPr>
          <w:r>
            <w:t xml:space="preserve">page </w:t>
          </w:r>
          <w:r w:rsidR="00AB5C5B">
            <w:rPr>
              <w:rStyle w:val="PageNumber"/>
            </w:rPr>
            <w:fldChar w:fldCharType="begin"/>
          </w:r>
          <w:r>
            <w:rPr>
              <w:rStyle w:val="PageNumber"/>
            </w:rPr>
            <w:instrText xml:space="preserve"> PAGE </w:instrText>
          </w:r>
          <w:r w:rsidR="00AB5C5B">
            <w:rPr>
              <w:rStyle w:val="PageNumber"/>
            </w:rPr>
            <w:fldChar w:fldCharType="separate"/>
          </w:r>
          <w:r>
            <w:rPr>
              <w:rStyle w:val="PageNumber"/>
              <w:noProof/>
            </w:rPr>
            <w:t>1</w:t>
          </w:r>
          <w:r w:rsidR="00AB5C5B">
            <w:rPr>
              <w:rStyle w:val="PageNumber"/>
            </w:rPr>
            <w:fldChar w:fldCharType="end"/>
          </w:r>
        </w:p>
      </w:tc>
    </w:tr>
  </w:tbl>
  <w:p w14:paraId="2D269588" w14:textId="05BF5301" w:rsidR="00AB5C5B" w:rsidRPr="00E62808" w:rsidRDefault="00AB5C5B" w:rsidP="00E62808">
    <w:pPr>
      <w:pStyle w:val="Status"/>
      <w:rPr>
        <w:rFonts w:cs="Arial"/>
      </w:rPr>
    </w:pPr>
    <w:r w:rsidRPr="00E62808">
      <w:rPr>
        <w:rFonts w:cs="Arial"/>
      </w:rPr>
      <w:fldChar w:fldCharType="begin"/>
    </w:r>
    <w:r w:rsidR="007F2626" w:rsidRPr="00E62808">
      <w:rPr>
        <w:rFonts w:cs="Arial"/>
      </w:rPr>
      <w:instrText xml:space="preserve"> DOCPROPERTY "Status" </w:instrText>
    </w:r>
    <w:r w:rsidRPr="00E62808">
      <w:rPr>
        <w:rFonts w:cs="Arial"/>
      </w:rPr>
      <w:fldChar w:fldCharType="separate"/>
    </w:r>
    <w:r w:rsidR="002A0A2E" w:rsidRPr="00E62808">
      <w:rPr>
        <w:rFonts w:cs="Arial"/>
      </w:rPr>
      <w:t xml:space="preserve"> </w:t>
    </w:r>
    <w:r w:rsidRPr="00E62808">
      <w:rPr>
        <w:rFonts w:cs="Arial"/>
      </w:rPr>
      <w:fldChar w:fldCharType="end"/>
    </w:r>
    <w:r w:rsidR="00E62808" w:rsidRPr="00E6280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15663" w14:textId="77777777" w:rsidR="00AB5C5B" w:rsidRDefault="00AB5C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5C5B" w14:paraId="586A5B07" w14:textId="77777777">
      <w:tc>
        <w:tcPr>
          <w:tcW w:w="1061" w:type="pct"/>
        </w:tcPr>
        <w:p w14:paraId="431C1704" w14:textId="599A376E" w:rsidR="00AB5C5B" w:rsidRDefault="00AB5C5B">
          <w:pPr>
            <w:pStyle w:val="Footer"/>
          </w:pPr>
          <w:r>
            <w:fldChar w:fldCharType="begin"/>
          </w:r>
          <w:r w:rsidR="007F2626">
            <w:instrText xml:space="preserve"> DOCPROPERTY "Category"  *\charformat  </w:instrText>
          </w:r>
          <w:r>
            <w:fldChar w:fldCharType="separate"/>
          </w:r>
          <w:r w:rsidR="002A0A2E">
            <w:t>R4</w:t>
          </w:r>
          <w:r>
            <w:fldChar w:fldCharType="end"/>
          </w:r>
          <w:r w:rsidR="007F2626">
            <w:br/>
          </w:r>
          <w:r>
            <w:fldChar w:fldCharType="begin"/>
          </w:r>
          <w:r w:rsidR="007F2626">
            <w:instrText xml:space="preserve"> DOCPROPERTY "RepubDt"  *\charformat  </w:instrText>
          </w:r>
          <w:r>
            <w:fldChar w:fldCharType="separate"/>
          </w:r>
          <w:r w:rsidR="002A0A2E">
            <w:t>02/11/04</w:t>
          </w:r>
          <w:r>
            <w:fldChar w:fldCharType="end"/>
          </w:r>
        </w:p>
      </w:tc>
      <w:tc>
        <w:tcPr>
          <w:tcW w:w="3092" w:type="pct"/>
        </w:tcPr>
        <w:p w14:paraId="27ABC275" w14:textId="5162518A" w:rsidR="00AB5C5B" w:rsidRDefault="00AB5C5B">
          <w:pPr>
            <w:pStyle w:val="Footer"/>
            <w:jc w:val="center"/>
          </w:pPr>
          <w:r>
            <w:fldChar w:fldCharType="begin"/>
          </w:r>
          <w:r w:rsidR="007F2626">
            <w:instrText xml:space="preserve"> REF Citation *\charformat </w:instrText>
          </w:r>
          <w:r>
            <w:fldChar w:fldCharType="separate"/>
          </w:r>
          <w:r w:rsidR="002A0A2E">
            <w:t>Building and Construction Industry Training Levy Regulation 2001</w:t>
          </w:r>
          <w:r>
            <w:fldChar w:fldCharType="end"/>
          </w:r>
        </w:p>
        <w:p w14:paraId="034FB95B" w14:textId="74DFE6F9" w:rsidR="00AB5C5B" w:rsidRDefault="00AB5C5B">
          <w:pPr>
            <w:pStyle w:val="FooterInfoCentre"/>
          </w:pPr>
          <w:r>
            <w:fldChar w:fldCharType="begin"/>
          </w:r>
          <w:r w:rsidR="007F2626">
            <w:instrText xml:space="preserve"> DOCPROPERTY "Eff"  *\charformat </w:instrText>
          </w:r>
          <w:r>
            <w:fldChar w:fldCharType="separate"/>
          </w:r>
          <w:r w:rsidR="002A0A2E">
            <w:t xml:space="preserve">Effective:  </w:t>
          </w:r>
          <w:r>
            <w:fldChar w:fldCharType="end"/>
          </w:r>
          <w:r>
            <w:fldChar w:fldCharType="begin"/>
          </w:r>
          <w:r w:rsidR="007F2626">
            <w:instrText xml:space="preserve"> DOCPROPERTY "StartDt"  *\charformat </w:instrText>
          </w:r>
          <w:r>
            <w:fldChar w:fldCharType="separate"/>
          </w:r>
          <w:r w:rsidR="002A0A2E">
            <w:t>02/11/04</w:t>
          </w:r>
          <w:r>
            <w:fldChar w:fldCharType="end"/>
          </w:r>
          <w:r>
            <w:fldChar w:fldCharType="begin"/>
          </w:r>
          <w:r w:rsidR="007F2626">
            <w:instrText xml:space="preserve"> DOCPROPERTY "EndDt"  *\charformat </w:instrText>
          </w:r>
          <w:r>
            <w:fldChar w:fldCharType="separate"/>
          </w:r>
          <w:r w:rsidR="002A0A2E">
            <w:t>-06/08/24</w:t>
          </w:r>
          <w:r>
            <w:fldChar w:fldCharType="end"/>
          </w:r>
        </w:p>
      </w:tc>
      <w:tc>
        <w:tcPr>
          <w:tcW w:w="847" w:type="pct"/>
        </w:tcPr>
        <w:p w14:paraId="24868A0A" w14:textId="77777777" w:rsidR="00AB5C5B" w:rsidRDefault="007F2626">
          <w:pPr>
            <w:pStyle w:val="Footer"/>
            <w:jc w:val="right"/>
          </w:pPr>
          <w:r>
            <w:t xml:space="preserve">page </w:t>
          </w:r>
          <w:r w:rsidR="00AB5C5B">
            <w:rPr>
              <w:rStyle w:val="PageNumber"/>
            </w:rPr>
            <w:fldChar w:fldCharType="begin"/>
          </w:r>
          <w:r>
            <w:rPr>
              <w:rStyle w:val="PageNumber"/>
            </w:rPr>
            <w:instrText xml:space="preserve"> PAGE </w:instrText>
          </w:r>
          <w:r w:rsidR="00AB5C5B">
            <w:rPr>
              <w:rStyle w:val="PageNumber"/>
            </w:rPr>
            <w:fldChar w:fldCharType="separate"/>
          </w:r>
          <w:r w:rsidR="00103B26">
            <w:rPr>
              <w:rStyle w:val="PageNumber"/>
              <w:noProof/>
            </w:rPr>
            <w:t>1</w:t>
          </w:r>
          <w:r w:rsidR="00AB5C5B">
            <w:rPr>
              <w:rStyle w:val="PageNumber"/>
            </w:rPr>
            <w:fldChar w:fldCharType="end"/>
          </w:r>
        </w:p>
      </w:tc>
    </w:tr>
  </w:tbl>
  <w:p w14:paraId="033311A2" w14:textId="36701AC2" w:rsidR="00AB5C5B" w:rsidRPr="00E62808" w:rsidRDefault="00AB5C5B" w:rsidP="00E62808">
    <w:pPr>
      <w:pStyle w:val="Status"/>
      <w:rPr>
        <w:rFonts w:cs="Arial"/>
      </w:rPr>
    </w:pPr>
    <w:r w:rsidRPr="00E62808">
      <w:rPr>
        <w:rFonts w:cs="Arial"/>
      </w:rPr>
      <w:fldChar w:fldCharType="begin"/>
    </w:r>
    <w:r w:rsidR="007F2626" w:rsidRPr="00E62808">
      <w:rPr>
        <w:rFonts w:cs="Arial"/>
      </w:rPr>
      <w:instrText xml:space="preserve"> DOCPROPERTY "Status" </w:instrText>
    </w:r>
    <w:r w:rsidRPr="00E62808">
      <w:rPr>
        <w:rFonts w:cs="Arial"/>
      </w:rPr>
      <w:fldChar w:fldCharType="separate"/>
    </w:r>
    <w:r w:rsidR="002A0A2E" w:rsidRPr="00E62808">
      <w:rPr>
        <w:rFonts w:cs="Arial"/>
      </w:rPr>
      <w:t xml:space="preserve"> </w:t>
    </w:r>
    <w:r w:rsidRPr="00E62808">
      <w:rPr>
        <w:rFonts w:cs="Arial"/>
      </w:rPr>
      <w:fldChar w:fldCharType="end"/>
    </w:r>
    <w:r w:rsidR="00E62808" w:rsidRPr="00E6280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E5FDF" w14:textId="77777777" w:rsidR="00AB5C5B" w:rsidRDefault="00AB5C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5C5B" w14:paraId="5ACDECDD" w14:textId="77777777">
      <w:tc>
        <w:tcPr>
          <w:tcW w:w="847" w:type="pct"/>
        </w:tcPr>
        <w:p w14:paraId="0FA0DEC8" w14:textId="77777777" w:rsidR="00AB5C5B" w:rsidRDefault="007F2626">
          <w:pPr>
            <w:pStyle w:val="Footer"/>
          </w:pPr>
          <w:r>
            <w:t xml:space="preserve">page </w:t>
          </w:r>
          <w:r w:rsidR="00AB5C5B">
            <w:rPr>
              <w:rStyle w:val="PageNumber"/>
            </w:rPr>
            <w:fldChar w:fldCharType="begin"/>
          </w:r>
          <w:r>
            <w:rPr>
              <w:rStyle w:val="PageNumber"/>
            </w:rPr>
            <w:instrText xml:space="preserve"> PAGE </w:instrText>
          </w:r>
          <w:r w:rsidR="00AB5C5B">
            <w:rPr>
              <w:rStyle w:val="PageNumber"/>
            </w:rPr>
            <w:fldChar w:fldCharType="separate"/>
          </w:r>
          <w:r w:rsidR="00103B26">
            <w:rPr>
              <w:rStyle w:val="PageNumber"/>
              <w:noProof/>
            </w:rPr>
            <w:t>4</w:t>
          </w:r>
          <w:r w:rsidR="00AB5C5B">
            <w:rPr>
              <w:rStyle w:val="PageNumber"/>
            </w:rPr>
            <w:fldChar w:fldCharType="end"/>
          </w:r>
        </w:p>
      </w:tc>
      <w:tc>
        <w:tcPr>
          <w:tcW w:w="3092" w:type="pct"/>
        </w:tcPr>
        <w:p w14:paraId="298F605F" w14:textId="5CB55CC4" w:rsidR="00AB5C5B" w:rsidRDefault="00AB5C5B">
          <w:pPr>
            <w:pStyle w:val="Footer"/>
            <w:jc w:val="center"/>
          </w:pPr>
          <w:r>
            <w:fldChar w:fldCharType="begin"/>
          </w:r>
          <w:r w:rsidR="007F2626">
            <w:instrText xml:space="preserve"> REF Citation *\charformat </w:instrText>
          </w:r>
          <w:r>
            <w:fldChar w:fldCharType="separate"/>
          </w:r>
          <w:r w:rsidR="002A0A2E">
            <w:t>Building and Construction Industry Training Levy Regulation 2001</w:t>
          </w:r>
          <w:r>
            <w:fldChar w:fldCharType="end"/>
          </w:r>
        </w:p>
        <w:p w14:paraId="7C70DB73" w14:textId="787BDEE1" w:rsidR="00AB5C5B" w:rsidRDefault="00AB5C5B">
          <w:pPr>
            <w:pStyle w:val="FooterInfoCentre"/>
          </w:pPr>
          <w:r>
            <w:fldChar w:fldCharType="begin"/>
          </w:r>
          <w:r w:rsidR="007F2626">
            <w:instrText xml:space="preserve"> DOCPROPERTY "Eff"  *\charformat </w:instrText>
          </w:r>
          <w:r>
            <w:fldChar w:fldCharType="separate"/>
          </w:r>
          <w:r w:rsidR="002A0A2E">
            <w:t xml:space="preserve">Effective:  </w:t>
          </w:r>
          <w:r>
            <w:fldChar w:fldCharType="end"/>
          </w:r>
          <w:r>
            <w:fldChar w:fldCharType="begin"/>
          </w:r>
          <w:r w:rsidR="007F2626">
            <w:instrText xml:space="preserve"> DOCPROPERTY "StartDt"  *\charformat </w:instrText>
          </w:r>
          <w:r>
            <w:fldChar w:fldCharType="separate"/>
          </w:r>
          <w:r w:rsidR="002A0A2E">
            <w:t>02/11/04</w:t>
          </w:r>
          <w:r>
            <w:fldChar w:fldCharType="end"/>
          </w:r>
          <w:r>
            <w:fldChar w:fldCharType="begin"/>
          </w:r>
          <w:r w:rsidR="007F2626">
            <w:instrText xml:space="preserve"> DOCPROPERTY "EndDt"  *\charformat </w:instrText>
          </w:r>
          <w:r>
            <w:fldChar w:fldCharType="separate"/>
          </w:r>
          <w:r w:rsidR="002A0A2E">
            <w:t>-06/08/24</w:t>
          </w:r>
          <w:r>
            <w:fldChar w:fldCharType="end"/>
          </w:r>
        </w:p>
      </w:tc>
      <w:tc>
        <w:tcPr>
          <w:tcW w:w="1061" w:type="pct"/>
        </w:tcPr>
        <w:p w14:paraId="109FBACC" w14:textId="4AF9362F" w:rsidR="00AB5C5B" w:rsidRDefault="00AB5C5B">
          <w:pPr>
            <w:pStyle w:val="Footer"/>
            <w:jc w:val="right"/>
          </w:pPr>
          <w:r>
            <w:fldChar w:fldCharType="begin"/>
          </w:r>
          <w:r w:rsidR="007F2626">
            <w:instrText xml:space="preserve"> DOCPROPERTY "Category"  *\charformat  </w:instrText>
          </w:r>
          <w:r>
            <w:fldChar w:fldCharType="separate"/>
          </w:r>
          <w:r w:rsidR="002A0A2E">
            <w:t>R4</w:t>
          </w:r>
          <w:r>
            <w:fldChar w:fldCharType="end"/>
          </w:r>
          <w:r w:rsidR="007F2626">
            <w:br/>
          </w:r>
          <w:r>
            <w:fldChar w:fldCharType="begin"/>
          </w:r>
          <w:r w:rsidR="007F2626">
            <w:instrText xml:space="preserve"> DOCPROPERTY "RepubDt"  *\charformat  </w:instrText>
          </w:r>
          <w:r>
            <w:fldChar w:fldCharType="separate"/>
          </w:r>
          <w:r w:rsidR="002A0A2E">
            <w:t>02/11/04</w:t>
          </w:r>
          <w:r>
            <w:fldChar w:fldCharType="end"/>
          </w:r>
        </w:p>
      </w:tc>
    </w:tr>
  </w:tbl>
  <w:p w14:paraId="2904C270" w14:textId="0B590C91" w:rsidR="00AB5C5B" w:rsidRPr="00E62808" w:rsidRDefault="00AB5C5B" w:rsidP="00E62808">
    <w:pPr>
      <w:pStyle w:val="Status"/>
      <w:rPr>
        <w:rFonts w:cs="Arial"/>
      </w:rPr>
    </w:pPr>
    <w:r w:rsidRPr="00E62808">
      <w:rPr>
        <w:rFonts w:cs="Arial"/>
      </w:rPr>
      <w:fldChar w:fldCharType="begin"/>
    </w:r>
    <w:r w:rsidR="007F2626" w:rsidRPr="00E62808">
      <w:rPr>
        <w:rFonts w:cs="Arial"/>
      </w:rPr>
      <w:instrText xml:space="preserve"> DOCPROPERTY "Status" </w:instrText>
    </w:r>
    <w:r w:rsidRPr="00E62808">
      <w:rPr>
        <w:rFonts w:cs="Arial"/>
      </w:rPr>
      <w:fldChar w:fldCharType="separate"/>
    </w:r>
    <w:r w:rsidR="002A0A2E" w:rsidRPr="00E62808">
      <w:rPr>
        <w:rFonts w:cs="Arial"/>
      </w:rPr>
      <w:t xml:space="preserve"> </w:t>
    </w:r>
    <w:r w:rsidRPr="00E62808">
      <w:rPr>
        <w:rFonts w:cs="Arial"/>
      </w:rPr>
      <w:fldChar w:fldCharType="end"/>
    </w:r>
    <w:r w:rsidR="00E62808" w:rsidRPr="00E6280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A9B1D" w14:textId="77777777" w:rsidR="00AB5C5B" w:rsidRDefault="00AB5C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5C5B" w14:paraId="5B9AD858" w14:textId="77777777">
      <w:tc>
        <w:tcPr>
          <w:tcW w:w="1061" w:type="pct"/>
        </w:tcPr>
        <w:p w14:paraId="3C4D96F4" w14:textId="08748F0C" w:rsidR="00AB5C5B" w:rsidRDefault="00AB5C5B">
          <w:pPr>
            <w:pStyle w:val="Footer"/>
          </w:pPr>
          <w:r>
            <w:fldChar w:fldCharType="begin"/>
          </w:r>
          <w:r w:rsidR="007F2626">
            <w:instrText xml:space="preserve"> DOCPROPERTY "Category"  *\charformat  </w:instrText>
          </w:r>
          <w:r>
            <w:fldChar w:fldCharType="separate"/>
          </w:r>
          <w:r w:rsidR="002A0A2E">
            <w:t>R4</w:t>
          </w:r>
          <w:r>
            <w:fldChar w:fldCharType="end"/>
          </w:r>
          <w:r w:rsidR="007F2626">
            <w:br/>
          </w:r>
          <w:r>
            <w:fldChar w:fldCharType="begin"/>
          </w:r>
          <w:r w:rsidR="007F2626">
            <w:instrText xml:space="preserve"> DOCPROPERTY "RepubDt"  *\charformat  </w:instrText>
          </w:r>
          <w:r>
            <w:fldChar w:fldCharType="separate"/>
          </w:r>
          <w:r w:rsidR="002A0A2E">
            <w:t>02/11/04</w:t>
          </w:r>
          <w:r>
            <w:fldChar w:fldCharType="end"/>
          </w:r>
        </w:p>
      </w:tc>
      <w:tc>
        <w:tcPr>
          <w:tcW w:w="3092" w:type="pct"/>
        </w:tcPr>
        <w:p w14:paraId="07A4EC4E" w14:textId="3846294D" w:rsidR="00AB5C5B" w:rsidRDefault="00AB5C5B">
          <w:pPr>
            <w:pStyle w:val="Footer"/>
            <w:jc w:val="center"/>
          </w:pPr>
          <w:r>
            <w:fldChar w:fldCharType="begin"/>
          </w:r>
          <w:r w:rsidR="007F2626">
            <w:instrText xml:space="preserve"> REF Citation *\charformat </w:instrText>
          </w:r>
          <w:r>
            <w:fldChar w:fldCharType="separate"/>
          </w:r>
          <w:r w:rsidR="002A0A2E">
            <w:t>Building and Construction Industry Training Levy Regulation 2001</w:t>
          </w:r>
          <w:r>
            <w:fldChar w:fldCharType="end"/>
          </w:r>
        </w:p>
        <w:p w14:paraId="5D0A21C2" w14:textId="793C81F0" w:rsidR="00AB5C5B" w:rsidRDefault="00AB5C5B">
          <w:pPr>
            <w:pStyle w:val="FooterInfoCentre"/>
          </w:pPr>
          <w:r>
            <w:fldChar w:fldCharType="begin"/>
          </w:r>
          <w:r w:rsidR="007F2626">
            <w:instrText xml:space="preserve"> DOCPROPERTY "Eff"  *\charformat </w:instrText>
          </w:r>
          <w:r>
            <w:fldChar w:fldCharType="separate"/>
          </w:r>
          <w:r w:rsidR="002A0A2E">
            <w:t xml:space="preserve">Effective:  </w:t>
          </w:r>
          <w:r>
            <w:fldChar w:fldCharType="end"/>
          </w:r>
          <w:r>
            <w:fldChar w:fldCharType="begin"/>
          </w:r>
          <w:r w:rsidR="007F2626">
            <w:instrText xml:space="preserve"> DOCPROPERTY "StartDt"  *\charformat </w:instrText>
          </w:r>
          <w:r>
            <w:fldChar w:fldCharType="separate"/>
          </w:r>
          <w:r w:rsidR="002A0A2E">
            <w:t>02/11/04</w:t>
          </w:r>
          <w:r>
            <w:fldChar w:fldCharType="end"/>
          </w:r>
          <w:r>
            <w:fldChar w:fldCharType="begin"/>
          </w:r>
          <w:r w:rsidR="007F2626">
            <w:instrText xml:space="preserve"> DOCPROPERTY "EndDt"  *\charformat </w:instrText>
          </w:r>
          <w:r>
            <w:fldChar w:fldCharType="separate"/>
          </w:r>
          <w:r w:rsidR="002A0A2E">
            <w:t>-06/08/24</w:t>
          </w:r>
          <w:r>
            <w:fldChar w:fldCharType="end"/>
          </w:r>
        </w:p>
      </w:tc>
      <w:tc>
        <w:tcPr>
          <w:tcW w:w="847" w:type="pct"/>
        </w:tcPr>
        <w:p w14:paraId="68BDFCDF" w14:textId="77777777" w:rsidR="00AB5C5B" w:rsidRDefault="007F2626">
          <w:pPr>
            <w:pStyle w:val="Footer"/>
            <w:jc w:val="right"/>
          </w:pPr>
          <w:r>
            <w:t xml:space="preserve">page </w:t>
          </w:r>
          <w:r w:rsidR="00AB5C5B">
            <w:rPr>
              <w:rStyle w:val="PageNumber"/>
            </w:rPr>
            <w:fldChar w:fldCharType="begin"/>
          </w:r>
          <w:r>
            <w:rPr>
              <w:rStyle w:val="PageNumber"/>
            </w:rPr>
            <w:instrText xml:space="preserve"> PAGE </w:instrText>
          </w:r>
          <w:r w:rsidR="00AB5C5B">
            <w:rPr>
              <w:rStyle w:val="PageNumber"/>
            </w:rPr>
            <w:fldChar w:fldCharType="separate"/>
          </w:r>
          <w:r w:rsidR="00103B26">
            <w:rPr>
              <w:rStyle w:val="PageNumber"/>
              <w:noProof/>
            </w:rPr>
            <w:t>5</w:t>
          </w:r>
          <w:r w:rsidR="00AB5C5B">
            <w:rPr>
              <w:rStyle w:val="PageNumber"/>
            </w:rPr>
            <w:fldChar w:fldCharType="end"/>
          </w:r>
        </w:p>
      </w:tc>
    </w:tr>
  </w:tbl>
  <w:p w14:paraId="5E6A7FEF" w14:textId="099DF1FC" w:rsidR="00AB5C5B" w:rsidRPr="00E62808" w:rsidRDefault="00AB5C5B" w:rsidP="00E62808">
    <w:pPr>
      <w:pStyle w:val="Status"/>
      <w:rPr>
        <w:rFonts w:cs="Arial"/>
      </w:rPr>
    </w:pPr>
    <w:r w:rsidRPr="00E62808">
      <w:rPr>
        <w:rFonts w:cs="Arial"/>
      </w:rPr>
      <w:fldChar w:fldCharType="begin"/>
    </w:r>
    <w:r w:rsidR="007F2626" w:rsidRPr="00E62808">
      <w:rPr>
        <w:rFonts w:cs="Arial"/>
      </w:rPr>
      <w:instrText xml:space="preserve"> DOCPROPERTY "Status" </w:instrText>
    </w:r>
    <w:r w:rsidRPr="00E62808">
      <w:rPr>
        <w:rFonts w:cs="Arial"/>
      </w:rPr>
      <w:fldChar w:fldCharType="separate"/>
    </w:r>
    <w:r w:rsidR="002A0A2E" w:rsidRPr="00E62808">
      <w:rPr>
        <w:rFonts w:cs="Arial"/>
      </w:rPr>
      <w:t xml:space="preserve"> </w:t>
    </w:r>
    <w:r w:rsidRPr="00E62808">
      <w:rPr>
        <w:rFonts w:cs="Arial"/>
      </w:rPr>
      <w:fldChar w:fldCharType="end"/>
    </w:r>
    <w:r w:rsidR="00E62808" w:rsidRPr="00E6280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621AC" w14:textId="2AFCB6E9" w:rsidR="00AB5C5B" w:rsidRPr="00E62808" w:rsidRDefault="00E62808" w:rsidP="00E62808">
    <w:pPr>
      <w:pStyle w:val="Footer"/>
      <w:jc w:val="center"/>
      <w:rPr>
        <w:rFonts w:cs="Arial"/>
        <w:sz w:val="14"/>
      </w:rPr>
    </w:pPr>
    <w:r w:rsidRPr="00E62808">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8088D" w14:textId="30864B1F" w:rsidR="00AB5C5B" w:rsidRPr="00E62808" w:rsidRDefault="00AB5C5B" w:rsidP="00E62808">
    <w:pPr>
      <w:pStyle w:val="Footer"/>
      <w:jc w:val="center"/>
      <w:rPr>
        <w:rFonts w:cs="Arial"/>
        <w:sz w:val="14"/>
      </w:rPr>
    </w:pPr>
    <w:r w:rsidRPr="00E62808">
      <w:rPr>
        <w:rFonts w:cs="Arial"/>
        <w:sz w:val="14"/>
      </w:rPr>
      <w:fldChar w:fldCharType="begin"/>
    </w:r>
    <w:r w:rsidR="007F2626" w:rsidRPr="00E62808">
      <w:rPr>
        <w:rFonts w:cs="Arial"/>
        <w:sz w:val="14"/>
      </w:rPr>
      <w:instrText xml:space="preserve"> COMMENTS  \* MERGEFORMAT </w:instrText>
    </w:r>
    <w:r w:rsidRPr="00E62808">
      <w:rPr>
        <w:rFonts w:cs="Arial"/>
        <w:sz w:val="14"/>
      </w:rPr>
      <w:fldChar w:fldCharType="end"/>
    </w:r>
    <w:r w:rsidR="00E62808" w:rsidRPr="00E62808">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6A4FB" w14:textId="7243DD1B" w:rsidR="00AB5C5B" w:rsidRPr="00E62808" w:rsidRDefault="00E62808" w:rsidP="00E62808">
    <w:pPr>
      <w:pStyle w:val="Footer"/>
      <w:jc w:val="center"/>
      <w:rPr>
        <w:rFonts w:cs="Arial"/>
        <w:sz w:val="14"/>
      </w:rPr>
    </w:pPr>
    <w:r w:rsidRPr="00E6280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5473C" w14:textId="3C01C988" w:rsidR="00AB5C5B" w:rsidRPr="00E62808" w:rsidRDefault="00E62808" w:rsidP="00E62808">
    <w:pPr>
      <w:pStyle w:val="Footer"/>
      <w:jc w:val="center"/>
      <w:rPr>
        <w:rFonts w:cs="Arial"/>
        <w:sz w:val="14"/>
      </w:rPr>
    </w:pPr>
    <w:r w:rsidRPr="00E6280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75A85" w14:textId="77777777" w:rsidR="00AB5C5B" w:rsidRDefault="007F2626" w:rsidP="008E47C6">
      <w:r>
        <w:separator/>
      </w:r>
    </w:p>
  </w:footnote>
  <w:footnote w:type="continuationSeparator" w:id="0">
    <w:p w14:paraId="1429479F" w14:textId="77777777" w:rsidR="00AB5C5B" w:rsidRDefault="007F2626" w:rsidP="008E47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78F7F" w14:textId="77777777" w:rsidR="00E62808" w:rsidRDefault="00E628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30403" w14:textId="77777777" w:rsidR="00E62808" w:rsidRDefault="00E628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8C3F2" w14:textId="77777777" w:rsidR="00E62808" w:rsidRDefault="00E628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5C5B" w14:paraId="37723927" w14:textId="77777777">
      <w:tc>
        <w:tcPr>
          <w:tcW w:w="900" w:type="pct"/>
        </w:tcPr>
        <w:p w14:paraId="715517DA" w14:textId="77777777" w:rsidR="00AB5C5B" w:rsidRDefault="00AB5C5B">
          <w:pPr>
            <w:pStyle w:val="HeaderEven"/>
          </w:pPr>
        </w:p>
      </w:tc>
      <w:tc>
        <w:tcPr>
          <w:tcW w:w="4100" w:type="pct"/>
        </w:tcPr>
        <w:p w14:paraId="6880FCE1" w14:textId="77777777" w:rsidR="00AB5C5B" w:rsidRDefault="00AB5C5B">
          <w:pPr>
            <w:pStyle w:val="HeaderEven"/>
          </w:pPr>
        </w:p>
      </w:tc>
    </w:tr>
    <w:tr w:rsidR="00AB5C5B" w14:paraId="18E841D8" w14:textId="77777777">
      <w:tc>
        <w:tcPr>
          <w:tcW w:w="4100" w:type="pct"/>
          <w:gridSpan w:val="2"/>
          <w:tcBorders>
            <w:bottom w:val="single" w:sz="4" w:space="0" w:color="auto"/>
          </w:tcBorders>
        </w:tcPr>
        <w:p w14:paraId="340758D9" w14:textId="19E28746" w:rsidR="00AB5C5B" w:rsidRDefault="00AB5C5B">
          <w:pPr>
            <w:pStyle w:val="HeaderEven6"/>
          </w:pPr>
          <w:r>
            <w:fldChar w:fldCharType="begin"/>
          </w:r>
          <w:r w:rsidR="007F2626">
            <w:instrText xml:space="preserve"> STYLEREF charContents \* MERGEFORMAT </w:instrText>
          </w:r>
          <w:r>
            <w:fldChar w:fldCharType="end"/>
          </w:r>
        </w:p>
      </w:tc>
    </w:tr>
  </w:tbl>
  <w:p w14:paraId="2132BA1C" w14:textId="2D3D4537" w:rsidR="00AB5C5B" w:rsidRDefault="007F2626">
    <w:pPr>
      <w:pStyle w:val="N-9pt"/>
    </w:pPr>
    <w:r>
      <w:tab/>
    </w:r>
    <w:r w:rsidR="00AB5C5B">
      <w:fldChar w:fldCharType="begin"/>
    </w:r>
    <w:r>
      <w:instrText xml:space="preserve"> STYLEREF charPage \* MERGEFORMAT </w:instrText>
    </w:r>
    <w:r w:rsidR="00AB5C5B">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5C5B" w14:paraId="01F5DA41" w14:textId="77777777">
      <w:tc>
        <w:tcPr>
          <w:tcW w:w="4100" w:type="pct"/>
        </w:tcPr>
        <w:p w14:paraId="41523497" w14:textId="77777777" w:rsidR="00AB5C5B" w:rsidRDefault="00AB5C5B">
          <w:pPr>
            <w:pStyle w:val="HeaderOdd"/>
          </w:pPr>
        </w:p>
      </w:tc>
      <w:tc>
        <w:tcPr>
          <w:tcW w:w="900" w:type="pct"/>
        </w:tcPr>
        <w:p w14:paraId="09B8648B" w14:textId="77777777" w:rsidR="00AB5C5B" w:rsidRDefault="00AB5C5B">
          <w:pPr>
            <w:pStyle w:val="HeaderOdd"/>
          </w:pPr>
        </w:p>
      </w:tc>
    </w:tr>
    <w:tr w:rsidR="00AB5C5B" w14:paraId="76B894E4" w14:textId="77777777">
      <w:tc>
        <w:tcPr>
          <w:tcW w:w="900" w:type="pct"/>
          <w:gridSpan w:val="2"/>
          <w:tcBorders>
            <w:bottom w:val="single" w:sz="4" w:space="0" w:color="auto"/>
          </w:tcBorders>
        </w:tcPr>
        <w:p w14:paraId="4FC2941A" w14:textId="0FB1B578" w:rsidR="00AB5C5B" w:rsidRDefault="00AB5C5B">
          <w:pPr>
            <w:pStyle w:val="HeaderOdd6"/>
          </w:pPr>
          <w:r>
            <w:fldChar w:fldCharType="begin"/>
          </w:r>
          <w:r w:rsidR="007F2626">
            <w:instrText xml:space="preserve"> STYLEREF charContents \* MERGEFORMAT </w:instrText>
          </w:r>
          <w:r>
            <w:fldChar w:fldCharType="end"/>
          </w:r>
        </w:p>
      </w:tc>
    </w:tr>
  </w:tbl>
  <w:p w14:paraId="2234F1CE" w14:textId="12320168" w:rsidR="00AB5C5B" w:rsidRDefault="007F2626">
    <w:pPr>
      <w:pStyle w:val="N-9pt"/>
    </w:pPr>
    <w:r>
      <w:tab/>
    </w:r>
    <w:r w:rsidR="00AB5C5B">
      <w:fldChar w:fldCharType="begin"/>
    </w:r>
    <w:r>
      <w:instrText xml:space="preserve"> STYLEREF charPage \* MERGEFORMAT </w:instrText>
    </w:r>
    <w:r w:rsidR="00AB5C5B">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5C5B" w14:paraId="378B88EF" w14:textId="77777777">
      <w:tc>
        <w:tcPr>
          <w:tcW w:w="900" w:type="pct"/>
        </w:tcPr>
        <w:p w14:paraId="7EE1D0C1" w14:textId="30397320" w:rsidR="00AB5C5B" w:rsidRDefault="00AB5C5B">
          <w:pPr>
            <w:pStyle w:val="HeaderEven"/>
            <w:rPr>
              <w:b/>
            </w:rPr>
          </w:pPr>
          <w:r>
            <w:rPr>
              <w:b/>
            </w:rPr>
            <w:fldChar w:fldCharType="begin"/>
          </w:r>
          <w:r w:rsidR="007F2626">
            <w:rPr>
              <w:b/>
            </w:rPr>
            <w:instrText xml:space="preserve"> STYLEREF CharPartNo \*charformat </w:instrText>
          </w:r>
          <w:r>
            <w:rPr>
              <w:b/>
            </w:rPr>
            <w:fldChar w:fldCharType="end"/>
          </w:r>
        </w:p>
      </w:tc>
      <w:tc>
        <w:tcPr>
          <w:tcW w:w="4100" w:type="pct"/>
        </w:tcPr>
        <w:p w14:paraId="381277D2" w14:textId="22C00623" w:rsidR="00AB5C5B" w:rsidRDefault="00AB5C5B">
          <w:pPr>
            <w:pStyle w:val="HeaderEven"/>
          </w:pPr>
          <w:r>
            <w:fldChar w:fldCharType="begin"/>
          </w:r>
          <w:r w:rsidR="007F2626">
            <w:instrText xml:space="preserve"> STYLEREF CharPartText \*charformat </w:instrText>
          </w:r>
          <w:r>
            <w:fldChar w:fldCharType="end"/>
          </w:r>
        </w:p>
      </w:tc>
    </w:tr>
    <w:tr w:rsidR="00AB5C5B" w14:paraId="17AA39F8" w14:textId="77777777">
      <w:tc>
        <w:tcPr>
          <w:tcW w:w="900" w:type="pct"/>
        </w:tcPr>
        <w:p w14:paraId="7F1103E6" w14:textId="25977CDB" w:rsidR="00AB5C5B" w:rsidRDefault="00AB5C5B">
          <w:pPr>
            <w:pStyle w:val="HeaderEven"/>
            <w:rPr>
              <w:b/>
            </w:rPr>
          </w:pPr>
          <w:r>
            <w:rPr>
              <w:b/>
            </w:rPr>
            <w:fldChar w:fldCharType="begin"/>
          </w:r>
          <w:r w:rsidR="007F2626">
            <w:rPr>
              <w:b/>
            </w:rPr>
            <w:instrText xml:space="preserve"> STYLEREF CharDivNo \*charformat </w:instrText>
          </w:r>
          <w:r>
            <w:rPr>
              <w:b/>
            </w:rPr>
            <w:fldChar w:fldCharType="end"/>
          </w:r>
        </w:p>
      </w:tc>
      <w:tc>
        <w:tcPr>
          <w:tcW w:w="4100" w:type="pct"/>
        </w:tcPr>
        <w:p w14:paraId="4ACF8EE8" w14:textId="20273A84" w:rsidR="00AB5C5B" w:rsidRDefault="00AB5C5B">
          <w:pPr>
            <w:pStyle w:val="HeaderEven"/>
          </w:pPr>
          <w:r>
            <w:fldChar w:fldCharType="begin"/>
          </w:r>
          <w:r w:rsidR="007F2626">
            <w:instrText xml:space="preserve"> STYLEREF CharDivText \*charformat </w:instrText>
          </w:r>
          <w:r>
            <w:fldChar w:fldCharType="end"/>
          </w:r>
        </w:p>
      </w:tc>
    </w:tr>
    <w:tr w:rsidR="00AB5C5B" w14:paraId="2A879FB0" w14:textId="77777777">
      <w:trPr>
        <w:cantSplit/>
      </w:trPr>
      <w:tc>
        <w:tcPr>
          <w:tcW w:w="4997" w:type="pct"/>
          <w:gridSpan w:val="2"/>
          <w:tcBorders>
            <w:bottom w:val="single" w:sz="4" w:space="0" w:color="auto"/>
          </w:tcBorders>
        </w:tcPr>
        <w:p w14:paraId="787E90D8" w14:textId="4293E917" w:rsidR="00AB5C5B" w:rsidRDefault="00E62808">
          <w:pPr>
            <w:pStyle w:val="HeaderEven6"/>
          </w:pPr>
          <w:r>
            <w:fldChar w:fldCharType="begin"/>
          </w:r>
          <w:r>
            <w:instrText xml:space="preserve"> DOCPROPERTY "Company"  \* MERGEFORMAT </w:instrText>
          </w:r>
          <w:r>
            <w:fldChar w:fldCharType="separate"/>
          </w:r>
          <w:r w:rsidR="002A0A2E">
            <w:t>Section</w:t>
          </w:r>
          <w:r>
            <w:fldChar w:fldCharType="end"/>
          </w:r>
          <w:r w:rsidR="007F2626">
            <w:t xml:space="preserve"> </w:t>
          </w:r>
          <w:r w:rsidR="00AB5C5B">
            <w:fldChar w:fldCharType="begin"/>
          </w:r>
          <w:r w:rsidR="007F2626">
            <w:instrText xml:space="preserve"> STYLEREF CharSectNo \*charformat </w:instrText>
          </w:r>
          <w:r w:rsidR="00AB5C5B">
            <w:fldChar w:fldCharType="separate"/>
          </w:r>
          <w:r>
            <w:rPr>
              <w:noProof/>
            </w:rPr>
            <w:t>1</w:t>
          </w:r>
          <w:r w:rsidR="00AB5C5B">
            <w:fldChar w:fldCharType="end"/>
          </w:r>
        </w:p>
      </w:tc>
    </w:tr>
  </w:tbl>
  <w:p w14:paraId="3005E819" w14:textId="77777777" w:rsidR="00AB5C5B" w:rsidRDefault="00AB5C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5C5B" w14:paraId="3CE66C31" w14:textId="77777777">
      <w:tc>
        <w:tcPr>
          <w:tcW w:w="4100" w:type="pct"/>
        </w:tcPr>
        <w:p w14:paraId="0DB5C64D" w14:textId="5352B121" w:rsidR="00AB5C5B" w:rsidRDefault="00AB5C5B">
          <w:pPr>
            <w:pStyle w:val="HeaderEven"/>
            <w:jc w:val="right"/>
          </w:pPr>
          <w:r>
            <w:fldChar w:fldCharType="begin"/>
          </w:r>
          <w:r w:rsidR="007F2626">
            <w:instrText xml:space="preserve"> STYLEREF CharPartText \*charformat </w:instrText>
          </w:r>
          <w:r>
            <w:fldChar w:fldCharType="end"/>
          </w:r>
        </w:p>
      </w:tc>
      <w:tc>
        <w:tcPr>
          <w:tcW w:w="900" w:type="pct"/>
        </w:tcPr>
        <w:p w14:paraId="11852B9A" w14:textId="1F590C6B" w:rsidR="00AB5C5B" w:rsidRDefault="00AB5C5B">
          <w:pPr>
            <w:pStyle w:val="HeaderEven"/>
            <w:jc w:val="right"/>
            <w:rPr>
              <w:b/>
            </w:rPr>
          </w:pPr>
          <w:r>
            <w:rPr>
              <w:b/>
            </w:rPr>
            <w:fldChar w:fldCharType="begin"/>
          </w:r>
          <w:r w:rsidR="007F2626">
            <w:rPr>
              <w:b/>
            </w:rPr>
            <w:instrText xml:space="preserve"> STYLEREF CharPartNo \*charformat </w:instrText>
          </w:r>
          <w:r>
            <w:rPr>
              <w:b/>
            </w:rPr>
            <w:fldChar w:fldCharType="end"/>
          </w:r>
        </w:p>
      </w:tc>
    </w:tr>
    <w:tr w:rsidR="00AB5C5B" w14:paraId="7FA9BB78" w14:textId="77777777">
      <w:tc>
        <w:tcPr>
          <w:tcW w:w="4100" w:type="pct"/>
        </w:tcPr>
        <w:p w14:paraId="6ED164F2" w14:textId="0A385D7A" w:rsidR="00AB5C5B" w:rsidRDefault="00AB5C5B">
          <w:pPr>
            <w:pStyle w:val="HeaderEven"/>
            <w:jc w:val="right"/>
          </w:pPr>
          <w:r>
            <w:fldChar w:fldCharType="begin"/>
          </w:r>
          <w:r w:rsidR="007F2626">
            <w:instrText xml:space="preserve"> STYLEREF CharDivText \*charformat </w:instrText>
          </w:r>
          <w:r>
            <w:fldChar w:fldCharType="end"/>
          </w:r>
        </w:p>
      </w:tc>
      <w:tc>
        <w:tcPr>
          <w:tcW w:w="900" w:type="pct"/>
        </w:tcPr>
        <w:p w14:paraId="721A8D40" w14:textId="165BE37B" w:rsidR="00AB5C5B" w:rsidRDefault="00AB5C5B">
          <w:pPr>
            <w:pStyle w:val="HeaderEven"/>
            <w:jc w:val="right"/>
            <w:rPr>
              <w:b/>
            </w:rPr>
          </w:pPr>
          <w:r>
            <w:rPr>
              <w:b/>
            </w:rPr>
            <w:fldChar w:fldCharType="begin"/>
          </w:r>
          <w:r w:rsidR="007F2626">
            <w:rPr>
              <w:b/>
            </w:rPr>
            <w:instrText xml:space="preserve"> STYLEREF CharDivNo \*charformat </w:instrText>
          </w:r>
          <w:r>
            <w:rPr>
              <w:b/>
            </w:rPr>
            <w:fldChar w:fldCharType="end"/>
          </w:r>
        </w:p>
      </w:tc>
    </w:tr>
    <w:tr w:rsidR="00AB5C5B" w14:paraId="1E99EA84" w14:textId="77777777">
      <w:trPr>
        <w:cantSplit/>
      </w:trPr>
      <w:tc>
        <w:tcPr>
          <w:tcW w:w="5000" w:type="pct"/>
          <w:gridSpan w:val="2"/>
          <w:tcBorders>
            <w:bottom w:val="single" w:sz="4" w:space="0" w:color="auto"/>
          </w:tcBorders>
        </w:tcPr>
        <w:p w14:paraId="2D89E81A" w14:textId="2D64FE2D" w:rsidR="00AB5C5B" w:rsidRDefault="00E62808">
          <w:pPr>
            <w:pStyle w:val="HeaderOdd6"/>
          </w:pPr>
          <w:r>
            <w:fldChar w:fldCharType="begin"/>
          </w:r>
          <w:r>
            <w:instrText xml:space="preserve"> DOCPROPERTY "Company"  \* MERGEFORMAT </w:instrText>
          </w:r>
          <w:r>
            <w:fldChar w:fldCharType="separate"/>
          </w:r>
          <w:r w:rsidR="002A0A2E">
            <w:t>Section</w:t>
          </w:r>
          <w:r>
            <w:fldChar w:fldCharType="end"/>
          </w:r>
          <w:r w:rsidR="007F2626">
            <w:t xml:space="preserve"> </w:t>
          </w:r>
          <w:r w:rsidR="00AB5C5B">
            <w:fldChar w:fldCharType="begin"/>
          </w:r>
          <w:r w:rsidR="007F2626">
            <w:instrText xml:space="preserve"> STYLEREF CharSectNo \*charformat </w:instrText>
          </w:r>
          <w:r w:rsidR="00AB5C5B">
            <w:fldChar w:fldCharType="end"/>
          </w:r>
        </w:p>
      </w:tc>
    </w:tr>
  </w:tbl>
  <w:p w14:paraId="11C67EDB" w14:textId="77777777" w:rsidR="00AB5C5B" w:rsidRDefault="00AB5C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B5C5B" w14:paraId="1138B41E" w14:textId="77777777">
      <w:trPr>
        <w:jc w:val="center"/>
      </w:trPr>
      <w:tc>
        <w:tcPr>
          <w:tcW w:w="1234" w:type="dxa"/>
          <w:gridSpan w:val="2"/>
        </w:tcPr>
        <w:p w14:paraId="5BD0819A" w14:textId="77777777" w:rsidR="00AB5C5B" w:rsidRDefault="007F2626">
          <w:pPr>
            <w:pStyle w:val="HeaderEven"/>
            <w:rPr>
              <w:b/>
            </w:rPr>
          </w:pPr>
          <w:r>
            <w:rPr>
              <w:b/>
            </w:rPr>
            <w:t>Endnotes</w:t>
          </w:r>
        </w:p>
      </w:tc>
      <w:tc>
        <w:tcPr>
          <w:tcW w:w="6062" w:type="dxa"/>
        </w:tcPr>
        <w:p w14:paraId="6908C9F5" w14:textId="77777777" w:rsidR="00AB5C5B" w:rsidRDefault="00AB5C5B">
          <w:pPr>
            <w:pStyle w:val="HeaderEven"/>
          </w:pPr>
        </w:p>
      </w:tc>
    </w:tr>
    <w:tr w:rsidR="00AB5C5B" w14:paraId="2D29C74C" w14:textId="77777777">
      <w:trPr>
        <w:cantSplit/>
        <w:jc w:val="center"/>
      </w:trPr>
      <w:tc>
        <w:tcPr>
          <w:tcW w:w="7296" w:type="dxa"/>
          <w:gridSpan w:val="3"/>
        </w:tcPr>
        <w:p w14:paraId="47629CE5" w14:textId="77777777" w:rsidR="00AB5C5B" w:rsidRDefault="00AB5C5B">
          <w:pPr>
            <w:pStyle w:val="HeaderEven"/>
          </w:pPr>
        </w:p>
      </w:tc>
    </w:tr>
    <w:tr w:rsidR="00AB5C5B" w14:paraId="4EFAE42D" w14:textId="77777777">
      <w:trPr>
        <w:cantSplit/>
        <w:jc w:val="center"/>
      </w:trPr>
      <w:tc>
        <w:tcPr>
          <w:tcW w:w="700" w:type="dxa"/>
          <w:tcBorders>
            <w:bottom w:val="single" w:sz="4" w:space="0" w:color="auto"/>
          </w:tcBorders>
        </w:tcPr>
        <w:p w14:paraId="36CF7ABD" w14:textId="2D4CD756" w:rsidR="00AB5C5B" w:rsidRDefault="00AB5C5B">
          <w:pPr>
            <w:pStyle w:val="HeaderEven6"/>
          </w:pPr>
          <w:r>
            <w:fldChar w:fldCharType="begin"/>
          </w:r>
          <w:r w:rsidR="007F2626">
            <w:instrText xml:space="preserve"> STYLEREF charTableNo \*charformat </w:instrText>
          </w:r>
          <w:r>
            <w:fldChar w:fldCharType="separate"/>
          </w:r>
          <w:r w:rsidR="00E62808">
            <w:rPr>
              <w:noProof/>
            </w:rPr>
            <w:t>3</w:t>
          </w:r>
          <w:r>
            <w:fldChar w:fldCharType="end"/>
          </w:r>
        </w:p>
      </w:tc>
      <w:tc>
        <w:tcPr>
          <w:tcW w:w="6600" w:type="dxa"/>
          <w:gridSpan w:val="2"/>
          <w:tcBorders>
            <w:bottom w:val="single" w:sz="4" w:space="0" w:color="auto"/>
          </w:tcBorders>
        </w:tcPr>
        <w:p w14:paraId="50A46D1D" w14:textId="79B598BD" w:rsidR="00AB5C5B" w:rsidRDefault="00AB5C5B">
          <w:pPr>
            <w:pStyle w:val="HeaderEven6"/>
          </w:pPr>
          <w:r>
            <w:fldChar w:fldCharType="begin"/>
          </w:r>
          <w:r w:rsidR="007F2626">
            <w:instrText xml:space="preserve"> STYLEREF charTableText \*charformat </w:instrText>
          </w:r>
          <w:r>
            <w:fldChar w:fldCharType="separate"/>
          </w:r>
          <w:r w:rsidR="00E62808">
            <w:rPr>
              <w:noProof/>
            </w:rPr>
            <w:t>Legislation history</w:t>
          </w:r>
          <w:r>
            <w:fldChar w:fldCharType="end"/>
          </w:r>
        </w:p>
      </w:tc>
    </w:tr>
  </w:tbl>
  <w:p w14:paraId="0A1068BE" w14:textId="77777777" w:rsidR="00AB5C5B" w:rsidRDefault="00AB5C5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B5C5B" w14:paraId="605D3EE9" w14:textId="77777777">
      <w:trPr>
        <w:jc w:val="center"/>
      </w:trPr>
      <w:tc>
        <w:tcPr>
          <w:tcW w:w="5741" w:type="dxa"/>
        </w:tcPr>
        <w:p w14:paraId="33C1E798" w14:textId="77777777" w:rsidR="00AB5C5B" w:rsidRDefault="00AB5C5B">
          <w:pPr>
            <w:pStyle w:val="HeaderEven"/>
            <w:jc w:val="right"/>
          </w:pPr>
        </w:p>
      </w:tc>
      <w:tc>
        <w:tcPr>
          <w:tcW w:w="1560" w:type="dxa"/>
          <w:gridSpan w:val="2"/>
        </w:tcPr>
        <w:p w14:paraId="30DE6F36" w14:textId="77777777" w:rsidR="00AB5C5B" w:rsidRDefault="007F2626">
          <w:pPr>
            <w:pStyle w:val="HeaderEven"/>
            <w:jc w:val="right"/>
            <w:rPr>
              <w:b/>
            </w:rPr>
          </w:pPr>
          <w:r>
            <w:rPr>
              <w:b/>
            </w:rPr>
            <w:t>Endnotes</w:t>
          </w:r>
        </w:p>
      </w:tc>
    </w:tr>
    <w:tr w:rsidR="00AB5C5B" w14:paraId="568A11D4" w14:textId="77777777">
      <w:trPr>
        <w:jc w:val="center"/>
      </w:trPr>
      <w:tc>
        <w:tcPr>
          <w:tcW w:w="7301" w:type="dxa"/>
          <w:gridSpan w:val="3"/>
        </w:tcPr>
        <w:p w14:paraId="744357BE" w14:textId="77777777" w:rsidR="00AB5C5B" w:rsidRDefault="00AB5C5B">
          <w:pPr>
            <w:pStyle w:val="HeaderEven"/>
            <w:jc w:val="right"/>
            <w:rPr>
              <w:b/>
            </w:rPr>
          </w:pPr>
        </w:p>
      </w:tc>
    </w:tr>
    <w:tr w:rsidR="00AB5C5B" w14:paraId="4F375422" w14:textId="77777777">
      <w:trPr>
        <w:jc w:val="center"/>
      </w:trPr>
      <w:tc>
        <w:tcPr>
          <w:tcW w:w="6600" w:type="dxa"/>
          <w:gridSpan w:val="2"/>
          <w:tcBorders>
            <w:bottom w:val="single" w:sz="4" w:space="0" w:color="auto"/>
          </w:tcBorders>
        </w:tcPr>
        <w:p w14:paraId="09DACAF6" w14:textId="65302D04" w:rsidR="00AB5C5B" w:rsidRDefault="00AB5C5B">
          <w:pPr>
            <w:pStyle w:val="HeaderOdd6"/>
          </w:pPr>
          <w:r>
            <w:fldChar w:fldCharType="begin"/>
          </w:r>
          <w:r w:rsidR="007F2626">
            <w:instrText xml:space="preserve"> STYLEREF charTableText \*charformat </w:instrText>
          </w:r>
          <w:r>
            <w:fldChar w:fldCharType="separate"/>
          </w:r>
          <w:r w:rsidR="00E62808">
            <w:rPr>
              <w:noProof/>
            </w:rPr>
            <w:t>Earlier republications</w:t>
          </w:r>
          <w:r>
            <w:fldChar w:fldCharType="end"/>
          </w:r>
        </w:p>
      </w:tc>
      <w:tc>
        <w:tcPr>
          <w:tcW w:w="700" w:type="dxa"/>
          <w:tcBorders>
            <w:bottom w:val="single" w:sz="4" w:space="0" w:color="auto"/>
          </w:tcBorders>
        </w:tcPr>
        <w:p w14:paraId="29A8E3C9" w14:textId="07AB6D4E" w:rsidR="00AB5C5B" w:rsidRDefault="00AB5C5B">
          <w:pPr>
            <w:pStyle w:val="HeaderOdd6"/>
          </w:pPr>
          <w:r>
            <w:fldChar w:fldCharType="begin"/>
          </w:r>
          <w:r w:rsidR="007F2626">
            <w:instrText xml:space="preserve"> STYLEREF charTableNo \*charformat </w:instrText>
          </w:r>
          <w:r>
            <w:fldChar w:fldCharType="separate"/>
          </w:r>
          <w:r w:rsidR="00E62808">
            <w:rPr>
              <w:noProof/>
            </w:rPr>
            <w:t>5</w:t>
          </w:r>
          <w:r>
            <w:fldChar w:fldCharType="end"/>
          </w:r>
        </w:p>
      </w:tc>
    </w:tr>
  </w:tbl>
  <w:p w14:paraId="18A38C72" w14:textId="77777777" w:rsidR="00AB5C5B" w:rsidRDefault="00AB5C5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AF423" w14:textId="77777777" w:rsidR="00AB5C5B" w:rsidRDefault="00AB5C5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D8977" w14:textId="77777777" w:rsidR="00AB5C5B" w:rsidRDefault="00AB5C5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F2C1A" w14:textId="77777777" w:rsidR="00AB5C5B" w:rsidRDefault="00AB5C5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0355B" w14:textId="77777777" w:rsidR="00AB5C5B" w:rsidRDefault="00AB5C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996A13"/>
    <w:multiLevelType w:val="singleLevel"/>
    <w:tmpl w:val="0C4E584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24514715">
    <w:abstractNumId w:val="16"/>
  </w:num>
  <w:num w:numId="2" w16cid:durableId="1449616269">
    <w:abstractNumId w:val="17"/>
  </w:num>
  <w:num w:numId="3" w16cid:durableId="79722120">
    <w:abstractNumId w:val="20"/>
  </w:num>
  <w:num w:numId="4" w16cid:durableId="847983559">
    <w:abstractNumId w:val="13"/>
  </w:num>
  <w:num w:numId="5" w16cid:durableId="478886818">
    <w:abstractNumId w:val="19"/>
  </w:num>
  <w:num w:numId="6" w16cid:durableId="2119256619">
    <w:abstractNumId w:val="24"/>
  </w:num>
  <w:num w:numId="7" w16cid:durableId="515117549">
    <w:abstractNumId w:val="9"/>
  </w:num>
  <w:num w:numId="8" w16cid:durableId="287858161">
    <w:abstractNumId w:val="7"/>
  </w:num>
  <w:num w:numId="9" w16cid:durableId="251277614">
    <w:abstractNumId w:val="6"/>
  </w:num>
  <w:num w:numId="10" w16cid:durableId="127938647">
    <w:abstractNumId w:val="5"/>
  </w:num>
  <w:num w:numId="11" w16cid:durableId="869341927">
    <w:abstractNumId w:val="4"/>
  </w:num>
  <w:num w:numId="12" w16cid:durableId="1843623385">
    <w:abstractNumId w:val="8"/>
  </w:num>
  <w:num w:numId="13" w16cid:durableId="1004746217">
    <w:abstractNumId w:val="3"/>
  </w:num>
  <w:num w:numId="14" w16cid:durableId="1505238521">
    <w:abstractNumId w:val="2"/>
  </w:num>
  <w:num w:numId="15" w16cid:durableId="456417047">
    <w:abstractNumId w:val="1"/>
  </w:num>
  <w:num w:numId="16" w16cid:durableId="1155801169">
    <w:abstractNumId w:val="0"/>
  </w:num>
  <w:num w:numId="17" w16cid:durableId="692419077">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activeWritingStyle w:appName="MSWord" w:lang="en-US" w:vendorID="8" w:dllVersion="513" w:checkStyle="1"/>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A4"/>
    <w:rsid w:val="00060EA0"/>
    <w:rsid w:val="000B27E8"/>
    <w:rsid w:val="00103B26"/>
    <w:rsid w:val="002738D7"/>
    <w:rsid w:val="002970A4"/>
    <w:rsid w:val="002A0A2E"/>
    <w:rsid w:val="002A1B56"/>
    <w:rsid w:val="003421EE"/>
    <w:rsid w:val="00422AD3"/>
    <w:rsid w:val="00642C1E"/>
    <w:rsid w:val="006B4B5F"/>
    <w:rsid w:val="007F2626"/>
    <w:rsid w:val="00863BCF"/>
    <w:rsid w:val="009821A0"/>
    <w:rsid w:val="00A573B4"/>
    <w:rsid w:val="00AB5C5B"/>
    <w:rsid w:val="00AC4D58"/>
    <w:rsid w:val="00C31088"/>
    <w:rsid w:val="00D31C57"/>
    <w:rsid w:val="00D76BB6"/>
    <w:rsid w:val="00D94802"/>
    <w:rsid w:val="00E62808"/>
    <w:rsid w:val="00EA2A6B"/>
    <w:rsid w:val="00F25F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F7E1FC"/>
  <w15:docId w15:val="{E8D5869A-5238-4C52-A1AA-9AC4DCA24F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3B26"/>
    <w:pPr>
      <w:tabs>
        <w:tab w:val="left" w:pos="0"/>
      </w:tabs>
    </w:pPr>
    <w:rPr>
      <w:sz w:val="24"/>
      <w:lang w:eastAsia="en-US"/>
    </w:rPr>
  </w:style>
  <w:style w:type="paragraph" w:styleId="Heading1">
    <w:name w:val="heading 1"/>
    <w:basedOn w:val="Normal"/>
    <w:next w:val="Normal"/>
    <w:qFormat/>
    <w:rsid w:val="00103B2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3B2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3B26"/>
    <w:pPr>
      <w:keepNext/>
      <w:spacing w:before="140"/>
      <w:outlineLvl w:val="2"/>
    </w:pPr>
    <w:rPr>
      <w:b/>
    </w:rPr>
  </w:style>
  <w:style w:type="paragraph" w:styleId="Heading4">
    <w:name w:val="heading 4"/>
    <w:basedOn w:val="Normal"/>
    <w:next w:val="Normal"/>
    <w:qFormat/>
    <w:rsid w:val="00103B26"/>
    <w:pPr>
      <w:keepNext/>
      <w:spacing w:before="240" w:after="60"/>
      <w:outlineLvl w:val="3"/>
    </w:pPr>
    <w:rPr>
      <w:rFonts w:ascii="Arial" w:hAnsi="Arial"/>
      <w:b/>
      <w:bCs/>
      <w:sz w:val="22"/>
      <w:szCs w:val="28"/>
    </w:rPr>
  </w:style>
  <w:style w:type="paragraph" w:styleId="Heading5">
    <w:name w:val="heading 5"/>
    <w:basedOn w:val="Normal"/>
    <w:next w:val="Normal"/>
    <w:qFormat/>
    <w:rsid w:val="00AB5C5B"/>
    <w:pPr>
      <w:numPr>
        <w:ilvl w:val="4"/>
        <w:numId w:val="1"/>
      </w:numPr>
      <w:spacing w:before="240" w:after="60"/>
      <w:outlineLvl w:val="4"/>
    </w:pPr>
    <w:rPr>
      <w:sz w:val="22"/>
    </w:rPr>
  </w:style>
  <w:style w:type="paragraph" w:styleId="Heading6">
    <w:name w:val="heading 6"/>
    <w:basedOn w:val="Normal"/>
    <w:next w:val="Normal"/>
    <w:qFormat/>
    <w:rsid w:val="00AB5C5B"/>
    <w:pPr>
      <w:numPr>
        <w:ilvl w:val="5"/>
        <w:numId w:val="1"/>
      </w:numPr>
      <w:spacing w:before="240" w:after="60"/>
      <w:outlineLvl w:val="5"/>
    </w:pPr>
    <w:rPr>
      <w:i/>
      <w:sz w:val="22"/>
    </w:rPr>
  </w:style>
  <w:style w:type="paragraph" w:styleId="Heading7">
    <w:name w:val="heading 7"/>
    <w:basedOn w:val="Normal"/>
    <w:next w:val="Normal"/>
    <w:qFormat/>
    <w:rsid w:val="00AB5C5B"/>
    <w:pPr>
      <w:numPr>
        <w:ilvl w:val="6"/>
        <w:numId w:val="1"/>
      </w:numPr>
      <w:spacing w:before="240" w:after="60"/>
      <w:outlineLvl w:val="6"/>
    </w:pPr>
    <w:rPr>
      <w:rFonts w:ascii="Arial" w:hAnsi="Arial"/>
      <w:sz w:val="20"/>
    </w:rPr>
  </w:style>
  <w:style w:type="paragraph" w:styleId="Heading8">
    <w:name w:val="heading 8"/>
    <w:basedOn w:val="Normal"/>
    <w:next w:val="Normal"/>
    <w:qFormat/>
    <w:rsid w:val="00AB5C5B"/>
    <w:pPr>
      <w:numPr>
        <w:ilvl w:val="7"/>
        <w:numId w:val="1"/>
      </w:numPr>
      <w:spacing w:before="240" w:after="60"/>
      <w:outlineLvl w:val="7"/>
    </w:pPr>
    <w:rPr>
      <w:rFonts w:ascii="Arial" w:hAnsi="Arial"/>
      <w:i/>
      <w:sz w:val="20"/>
    </w:rPr>
  </w:style>
  <w:style w:type="paragraph" w:styleId="Heading9">
    <w:name w:val="heading 9"/>
    <w:basedOn w:val="Normal"/>
    <w:next w:val="Normal"/>
    <w:qFormat/>
    <w:rsid w:val="00AB5C5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3B2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3B26"/>
  </w:style>
  <w:style w:type="paragraph" w:customStyle="1" w:styleId="00ClientCover">
    <w:name w:val="00ClientCover"/>
    <w:basedOn w:val="Normal"/>
    <w:rsid w:val="00103B26"/>
  </w:style>
  <w:style w:type="paragraph" w:customStyle="1" w:styleId="02Text">
    <w:name w:val="02Text"/>
    <w:basedOn w:val="Normal"/>
    <w:rsid w:val="00103B26"/>
  </w:style>
  <w:style w:type="paragraph" w:customStyle="1" w:styleId="BillBasic">
    <w:name w:val="BillBasic"/>
    <w:rsid w:val="00103B26"/>
    <w:pPr>
      <w:spacing w:before="140"/>
      <w:jc w:val="both"/>
    </w:pPr>
    <w:rPr>
      <w:sz w:val="24"/>
      <w:lang w:eastAsia="en-US"/>
    </w:rPr>
  </w:style>
  <w:style w:type="paragraph" w:styleId="Header">
    <w:name w:val="header"/>
    <w:basedOn w:val="Normal"/>
    <w:rsid w:val="00103B26"/>
    <w:pPr>
      <w:tabs>
        <w:tab w:val="center" w:pos="4153"/>
        <w:tab w:val="right" w:pos="8306"/>
      </w:tabs>
    </w:pPr>
  </w:style>
  <w:style w:type="paragraph" w:styleId="Footer">
    <w:name w:val="footer"/>
    <w:basedOn w:val="Normal"/>
    <w:link w:val="FooterChar"/>
    <w:rsid w:val="00103B26"/>
    <w:pPr>
      <w:spacing w:before="120" w:line="240" w:lineRule="exact"/>
    </w:pPr>
    <w:rPr>
      <w:rFonts w:ascii="Arial" w:hAnsi="Arial"/>
      <w:sz w:val="18"/>
    </w:rPr>
  </w:style>
  <w:style w:type="paragraph" w:customStyle="1" w:styleId="Billname">
    <w:name w:val="Billname"/>
    <w:basedOn w:val="Normal"/>
    <w:rsid w:val="00103B26"/>
    <w:pPr>
      <w:spacing w:before="1220"/>
    </w:pPr>
    <w:rPr>
      <w:rFonts w:ascii="Arial" w:hAnsi="Arial"/>
      <w:b/>
      <w:sz w:val="40"/>
    </w:rPr>
  </w:style>
  <w:style w:type="paragraph" w:customStyle="1" w:styleId="BillBasicHeading">
    <w:name w:val="BillBasicHeading"/>
    <w:basedOn w:val="BillBasic"/>
    <w:rsid w:val="00103B26"/>
    <w:pPr>
      <w:keepNext/>
      <w:tabs>
        <w:tab w:val="left" w:pos="2600"/>
      </w:tabs>
      <w:jc w:val="left"/>
    </w:pPr>
    <w:rPr>
      <w:rFonts w:ascii="Arial" w:hAnsi="Arial"/>
      <w:b/>
    </w:rPr>
  </w:style>
  <w:style w:type="paragraph" w:customStyle="1" w:styleId="EnactingWordsRules">
    <w:name w:val="EnactingWordsRules"/>
    <w:basedOn w:val="EnactingWords"/>
    <w:rsid w:val="00103B26"/>
    <w:pPr>
      <w:spacing w:before="240"/>
    </w:pPr>
  </w:style>
  <w:style w:type="paragraph" w:customStyle="1" w:styleId="EnactingWords">
    <w:name w:val="EnactingWords"/>
    <w:basedOn w:val="BillBasic"/>
    <w:rsid w:val="00103B26"/>
    <w:pPr>
      <w:spacing w:before="120"/>
    </w:pPr>
  </w:style>
  <w:style w:type="paragraph" w:customStyle="1" w:styleId="BillCrest">
    <w:name w:val="Bill Crest"/>
    <w:basedOn w:val="Normal"/>
    <w:next w:val="Normal"/>
    <w:rsid w:val="00103B26"/>
    <w:pPr>
      <w:tabs>
        <w:tab w:val="center" w:pos="3160"/>
      </w:tabs>
      <w:spacing w:after="60"/>
    </w:pPr>
    <w:rPr>
      <w:sz w:val="216"/>
    </w:rPr>
  </w:style>
  <w:style w:type="paragraph" w:customStyle="1" w:styleId="Amain">
    <w:name w:val="A main"/>
    <w:basedOn w:val="BillBasic"/>
    <w:rsid w:val="00103B26"/>
    <w:pPr>
      <w:tabs>
        <w:tab w:val="right" w:pos="900"/>
        <w:tab w:val="left" w:pos="1100"/>
      </w:tabs>
      <w:ind w:left="1100" w:hanging="1100"/>
      <w:outlineLvl w:val="5"/>
    </w:pPr>
  </w:style>
  <w:style w:type="paragraph" w:customStyle="1" w:styleId="Amainreturn">
    <w:name w:val="A main return"/>
    <w:basedOn w:val="BillBasic"/>
    <w:rsid w:val="00103B26"/>
    <w:pPr>
      <w:ind w:left="1100"/>
    </w:pPr>
  </w:style>
  <w:style w:type="paragraph" w:customStyle="1" w:styleId="Apara">
    <w:name w:val="A para"/>
    <w:basedOn w:val="BillBasic"/>
    <w:rsid w:val="00103B26"/>
    <w:pPr>
      <w:tabs>
        <w:tab w:val="right" w:pos="1400"/>
        <w:tab w:val="left" w:pos="1600"/>
      </w:tabs>
      <w:ind w:left="1600" w:hanging="1600"/>
      <w:outlineLvl w:val="6"/>
    </w:pPr>
  </w:style>
  <w:style w:type="paragraph" w:customStyle="1" w:styleId="Asubpara">
    <w:name w:val="A subpara"/>
    <w:basedOn w:val="BillBasic"/>
    <w:rsid w:val="00103B26"/>
    <w:pPr>
      <w:tabs>
        <w:tab w:val="right" w:pos="1900"/>
        <w:tab w:val="left" w:pos="2100"/>
      </w:tabs>
      <w:ind w:left="2100" w:hanging="2100"/>
      <w:outlineLvl w:val="7"/>
    </w:pPr>
  </w:style>
  <w:style w:type="paragraph" w:customStyle="1" w:styleId="Asubsubpara">
    <w:name w:val="A subsubpara"/>
    <w:basedOn w:val="BillBasic"/>
    <w:rsid w:val="00103B26"/>
    <w:pPr>
      <w:tabs>
        <w:tab w:val="right" w:pos="2400"/>
        <w:tab w:val="left" w:pos="2600"/>
      </w:tabs>
      <w:ind w:left="2600" w:hanging="2600"/>
      <w:outlineLvl w:val="8"/>
    </w:pPr>
  </w:style>
  <w:style w:type="paragraph" w:customStyle="1" w:styleId="aDef">
    <w:name w:val="aDef"/>
    <w:basedOn w:val="BillBasic"/>
    <w:rsid w:val="00103B26"/>
    <w:pPr>
      <w:ind w:left="1100"/>
    </w:pPr>
  </w:style>
  <w:style w:type="paragraph" w:customStyle="1" w:styleId="aExamHead">
    <w:name w:val="aExam Head"/>
    <w:basedOn w:val="BillBasicHeading"/>
    <w:next w:val="aExam"/>
    <w:rsid w:val="00103B26"/>
    <w:pPr>
      <w:tabs>
        <w:tab w:val="clear" w:pos="2600"/>
      </w:tabs>
      <w:ind w:left="1100"/>
    </w:pPr>
    <w:rPr>
      <w:sz w:val="18"/>
    </w:rPr>
  </w:style>
  <w:style w:type="paragraph" w:customStyle="1" w:styleId="aExam">
    <w:name w:val="aExam"/>
    <w:basedOn w:val="aNoteSymb"/>
    <w:rsid w:val="00103B26"/>
    <w:pPr>
      <w:spacing w:before="60"/>
      <w:ind w:left="1100" w:firstLine="0"/>
    </w:pPr>
  </w:style>
  <w:style w:type="paragraph" w:customStyle="1" w:styleId="aNote">
    <w:name w:val="aNote"/>
    <w:basedOn w:val="BillBasic"/>
    <w:rsid w:val="00103B26"/>
    <w:pPr>
      <w:ind w:left="1900" w:hanging="800"/>
    </w:pPr>
    <w:rPr>
      <w:sz w:val="20"/>
    </w:rPr>
  </w:style>
  <w:style w:type="paragraph" w:customStyle="1" w:styleId="HeaderEven">
    <w:name w:val="HeaderEven"/>
    <w:basedOn w:val="Normal"/>
    <w:rsid w:val="00103B26"/>
    <w:rPr>
      <w:rFonts w:ascii="Arial" w:hAnsi="Arial"/>
      <w:sz w:val="18"/>
    </w:rPr>
  </w:style>
  <w:style w:type="paragraph" w:customStyle="1" w:styleId="HeaderEven6">
    <w:name w:val="HeaderEven6"/>
    <w:basedOn w:val="HeaderEven"/>
    <w:rsid w:val="00103B26"/>
    <w:pPr>
      <w:spacing w:before="120" w:after="60"/>
    </w:pPr>
  </w:style>
  <w:style w:type="paragraph" w:customStyle="1" w:styleId="HeaderOdd6">
    <w:name w:val="HeaderOdd6"/>
    <w:basedOn w:val="HeaderEven6"/>
    <w:rsid w:val="00103B26"/>
    <w:pPr>
      <w:jc w:val="right"/>
    </w:pPr>
  </w:style>
  <w:style w:type="paragraph" w:customStyle="1" w:styleId="HeaderOdd">
    <w:name w:val="HeaderOdd"/>
    <w:basedOn w:val="HeaderEven"/>
    <w:rsid w:val="00103B26"/>
    <w:pPr>
      <w:jc w:val="right"/>
    </w:pPr>
  </w:style>
  <w:style w:type="paragraph" w:customStyle="1" w:styleId="BillNo">
    <w:name w:val="BillNo"/>
    <w:basedOn w:val="BillBasicHeading"/>
    <w:rsid w:val="00103B26"/>
    <w:pPr>
      <w:keepNext w:val="0"/>
      <w:spacing w:before="240"/>
      <w:jc w:val="both"/>
    </w:pPr>
  </w:style>
  <w:style w:type="paragraph" w:customStyle="1" w:styleId="N-TOCheading">
    <w:name w:val="N-TOCheading"/>
    <w:basedOn w:val="BillBasicHeading"/>
    <w:next w:val="N-9pt"/>
    <w:rsid w:val="00103B26"/>
    <w:pPr>
      <w:pBdr>
        <w:bottom w:val="single" w:sz="4" w:space="1" w:color="auto"/>
      </w:pBdr>
      <w:spacing w:before="800"/>
    </w:pPr>
    <w:rPr>
      <w:sz w:val="32"/>
    </w:rPr>
  </w:style>
  <w:style w:type="paragraph" w:customStyle="1" w:styleId="N-9pt">
    <w:name w:val="N-9pt"/>
    <w:basedOn w:val="BillBasic"/>
    <w:next w:val="BillBasic"/>
    <w:rsid w:val="00103B26"/>
    <w:pPr>
      <w:keepNext/>
      <w:tabs>
        <w:tab w:val="right" w:pos="7707"/>
      </w:tabs>
      <w:spacing w:before="120"/>
    </w:pPr>
    <w:rPr>
      <w:rFonts w:ascii="Arial" w:hAnsi="Arial"/>
      <w:sz w:val="18"/>
    </w:rPr>
  </w:style>
  <w:style w:type="paragraph" w:customStyle="1" w:styleId="N-14pt">
    <w:name w:val="N-14pt"/>
    <w:basedOn w:val="BillBasic"/>
    <w:rsid w:val="00103B26"/>
    <w:pPr>
      <w:spacing w:before="0"/>
    </w:pPr>
    <w:rPr>
      <w:b/>
      <w:sz w:val="28"/>
    </w:rPr>
  </w:style>
  <w:style w:type="paragraph" w:customStyle="1" w:styleId="N-16pt">
    <w:name w:val="N-16pt"/>
    <w:basedOn w:val="BillBasic"/>
    <w:rsid w:val="00103B26"/>
    <w:pPr>
      <w:spacing w:before="800"/>
    </w:pPr>
    <w:rPr>
      <w:b/>
      <w:sz w:val="32"/>
    </w:rPr>
  </w:style>
  <w:style w:type="paragraph" w:customStyle="1" w:styleId="N-line3">
    <w:name w:val="N-line3"/>
    <w:basedOn w:val="BillBasic"/>
    <w:next w:val="BillBasic"/>
    <w:rsid w:val="00103B26"/>
    <w:pPr>
      <w:pBdr>
        <w:bottom w:val="single" w:sz="12" w:space="1" w:color="auto"/>
      </w:pBdr>
      <w:spacing w:before="60"/>
    </w:pPr>
  </w:style>
  <w:style w:type="paragraph" w:customStyle="1" w:styleId="Comment">
    <w:name w:val="Comment"/>
    <w:basedOn w:val="BillBasic"/>
    <w:rsid w:val="00103B26"/>
    <w:pPr>
      <w:tabs>
        <w:tab w:val="left" w:pos="1800"/>
      </w:tabs>
      <w:ind w:left="1300"/>
      <w:jc w:val="left"/>
    </w:pPr>
    <w:rPr>
      <w:b/>
      <w:sz w:val="18"/>
    </w:rPr>
  </w:style>
  <w:style w:type="paragraph" w:customStyle="1" w:styleId="FooterInfo">
    <w:name w:val="FooterInfo"/>
    <w:basedOn w:val="Normal"/>
    <w:rsid w:val="00103B26"/>
    <w:pPr>
      <w:tabs>
        <w:tab w:val="right" w:pos="7707"/>
      </w:tabs>
    </w:pPr>
    <w:rPr>
      <w:rFonts w:ascii="Arial" w:hAnsi="Arial"/>
      <w:sz w:val="18"/>
    </w:rPr>
  </w:style>
  <w:style w:type="paragraph" w:customStyle="1" w:styleId="AH1Chapter">
    <w:name w:val="A H1 Chapter"/>
    <w:basedOn w:val="BillBasicHeading"/>
    <w:next w:val="AH2Part"/>
    <w:rsid w:val="00103B26"/>
    <w:pPr>
      <w:spacing w:before="320"/>
      <w:ind w:left="2600" w:hanging="2600"/>
      <w:outlineLvl w:val="0"/>
    </w:pPr>
    <w:rPr>
      <w:sz w:val="34"/>
    </w:rPr>
  </w:style>
  <w:style w:type="paragraph" w:customStyle="1" w:styleId="AH2Part">
    <w:name w:val="A H2 Part"/>
    <w:basedOn w:val="BillBasicHeading"/>
    <w:next w:val="AH3Div"/>
    <w:rsid w:val="00103B26"/>
    <w:pPr>
      <w:spacing w:before="380"/>
      <w:ind w:left="2600" w:hanging="2600"/>
      <w:outlineLvl w:val="1"/>
    </w:pPr>
    <w:rPr>
      <w:sz w:val="32"/>
    </w:rPr>
  </w:style>
  <w:style w:type="paragraph" w:customStyle="1" w:styleId="AH3Div">
    <w:name w:val="A H3 Div"/>
    <w:basedOn w:val="BillBasicHeading"/>
    <w:next w:val="AH5Sec"/>
    <w:rsid w:val="00103B26"/>
    <w:pPr>
      <w:spacing w:before="240"/>
      <w:ind w:left="2600" w:hanging="2600"/>
      <w:outlineLvl w:val="2"/>
    </w:pPr>
    <w:rPr>
      <w:sz w:val="28"/>
    </w:rPr>
  </w:style>
  <w:style w:type="paragraph" w:customStyle="1" w:styleId="AH5Sec">
    <w:name w:val="A H5 Sec"/>
    <w:basedOn w:val="BillBasicHeading"/>
    <w:next w:val="Amain"/>
    <w:rsid w:val="00103B26"/>
    <w:pPr>
      <w:tabs>
        <w:tab w:val="clear" w:pos="2600"/>
        <w:tab w:val="left" w:pos="1100"/>
      </w:tabs>
      <w:spacing w:before="240"/>
      <w:ind w:left="1100" w:hanging="1100"/>
      <w:outlineLvl w:val="4"/>
    </w:pPr>
  </w:style>
  <w:style w:type="paragraph" w:customStyle="1" w:styleId="AH4SubDiv">
    <w:name w:val="A H4 SubDiv"/>
    <w:basedOn w:val="BillBasicHeading"/>
    <w:next w:val="AH5Sec"/>
    <w:rsid w:val="00103B26"/>
    <w:pPr>
      <w:spacing w:before="240"/>
      <w:ind w:left="2600" w:hanging="2600"/>
      <w:outlineLvl w:val="3"/>
    </w:pPr>
    <w:rPr>
      <w:sz w:val="26"/>
    </w:rPr>
  </w:style>
  <w:style w:type="paragraph" w:customStyle="1" w:styleId="Sched-heading">
    <w:name w:val="Sched-heading"/>
    <w:basedOn w:val="BillBasicHeading"/>
    <w:next w:val="refSymb"/>
    <w:rsid w:val="00103B26"/>
    <w:pPr>
      <w:spacing w:before="380"/>
      <w:ind w:left="2600" w:hanging="2600"/>
      <w:outlineLvl w:val="0"/>
    </w:pPr>
    <w:rPr>
      <w:sz w:val="34"/>
    </w:rPr>
  </w:style>
  <w:style w:type="paragraph" w:customStyle="1" w:styleId="ref">
    <w:name w:val="ref"/>
    <w:basedOn w:val="BillBasic"/>
    <w:next w:val="Normal"/>
    <w:rsid w:val="00103B26"/>
    <w:pPr>
      <w:spacing w:before="60"/>
    </w:pPr>
    <w:rPr>
      <w:sz w:val="18"/>
    </w:rPr>
  </w:style>
  <w:style w:type="paragraph" w:customStyle="1" w:styleId="Sched-Part">
    <w:name w:val="Sched-Part"/>
    <w:basedOn w:val="BillBasicHeading"/>
    <w:next w:val="Sched-Form"/>
    <w:rsid w:val="00103B26"/>
    <w:pPr>
      <w:spacing w:before="380"/>
      <w:ind w:left="2600" w:hanging="2600"/>
      <w:outlineLvl w:val="1"/>
    </w:pPr>
    <w:rPr>
      <w:sz w:val="32"/>
    </w:rPr>
  </w:style>
  <w:style w:type="paragraph" w:customStyle="1" w:styleId="ShadedSchClause">
    <w:name w:val="Shaded Sch Clause"/>
    <w:basedOn w:val="Schclauseheading"/>
    <w:next w:val="direction"/>
    <w:rsid w:val="00103B26"/>
    <w:pPr>
      <w:shd w:val="pct25" w:color="auto" w:fill="auto"/>
      <w:outlineLvl w:val="3"/>
    </w:pPr>
  </w:style>
  <w:style w:type="paragraph" w:customStyle="1" w:styleId="Schclauseheading">
    <w:name w:val="Sch clause heading"/>
    <w:basedOn w:val="BillBasic"/>
    <w:next w:val="SchAmainSymb"/>
    <w:rsid w:val="00103B26"/>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103B26"/>
    <w:pPr>
      <w:ind w:left="1100"/>
    </w:pPr>
    <w:rPr>
      <w:i/>
    </w:rPr>
  </w:style>
  <w:style w:type="paragraph" w:customStyle="1" w:styleId="Sched-Form">
    <w:name w:val="Sched-Form"/>
    <w:basedOn w:val="BillBasicHeading"/>
    <w:next w:val="Schclauseheading"/>
    <w:rsid w:val="00103B26"/>
    <w:pPr>
      <w:tabs>
        <w:tab w:val="right" w:pos="7200"/>
      </w:tabs>
      <w:spacing w:before="240"/>
      <w:ind w:left="2600" w:hanging="2600"/>
      <w:outlineLvl w:val="2"/>
    </w:pPr>
    <w:rPr>
      <w:sz w:val="28"/>
    </w:rPr>
  </w:style>
  <w:style w:type="paragraph" w:customStyle="1" w:styleId="Dict-Heading">
    <w:name w:val="Dict-Heading"/>
    <w:basedOn w:val="BillBasicHeading"/>
    <w:next w:val="Normal"/>
    <w:rsid w:val="00103B26"/>
    <w:pPr>
      <w:spacing w:before="320"/>
      <w:ind w:left="2600" w:hanging="2600"/>
      <w:jc w:val="both"/>
      <w:outlineLvl w:val="0"/>
    </w:pPr>
    <w:rPr>
      <w:sz w:val="34"/>
    </w:rPr>
  </w:style>
  <w:style w:type="paragraph" w:styleId="TOC7">
    <w:name w:val="toc 7"/>
    <w:basedOn w:val="TOC2"/>
    <w:next w:val="Normal"/>
    <w:autoRedefine/>
    <w:uiPriority w:val="39"/>
    <w:rsid w:val="00103B26"/>
    <w:pPr>
      <w:keepNext w:val="0"/>
      <w:spacing w:before="120"/>
    </w:pPr>
    <w:rPr>
      <w:sz w:val="20"/>
    </w:rPr>
  </w:style>
  <w:style w:type="paragraph" w:styleId="TOC2">
    <w:name w:val="toc 2"/>
    <w:basedOn w:val="Normal"/>
    <w:next w:val="Normal"/>
    <w:autoRedefine/>
    <w:rsid w:val="00103B2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3B26"/>
    <w:pPr>
      <w:keepNext/>
      <w:tabs>
        <w:tab w:val="left" w:pos="400"/>
      </w:tabs>
      <w:spacing w:before="0"/>
      <w:jc w:val="left"/>
    </w:pPr>
    <w:rPr>
      <w:rFonts w:ascii="Arial" w:hAnsi="Arial"/>
      <w:b/>
      <w:sz w:val="28"/>
    </w:rPr>
  </w:style>
  <w:style w:type="paragraph" w:customStyle="1" w:styleId="EndNote2">
    <w:name w:val="EndNote2"/>
    <w:basedOn w:val="BillBasic"/>
    <w:rsid w:val="00AB5C5B"/>
    <w:pPr>
      <w:keepNext/>
      <w:tabs>
        <w:tab w:val="left" w:pos="240"/>
      </w:tabs>
      <w:spacing w:before="160" w:after="80"/>
      <w:jc w:val="left"/>
    </w:pPr>
    <w:rPr>
      <w:b/>
      <w:sz w:val="18"/>
    </w:rPr>
  </w:style>
  <w:style w:type="paragraph" w:customStyle="1" w:styleId="IH1Chap">
    <w:name w:val="I H1 Chap"/>
    <w:basedOn w:val="BillBasicHeading"/>
    <w:next w:val="Normal"/>
    <w:rsid w:val="00103B26"/>
    <w:pPr>
      <w:spacing w:before="320"/>
      <w:ind w:left="2600" w:hanging="2600"/>
    </w:pPr>
    <w:rPr>
      <w:sz w:val="34"/>
    </w:rPr>
  </w:style>
  <w:style w:type="paragraph" w:customStyle="1" w:styleId="IH2Part">
    <w:name w:val="I H2 Part"/>
    <w:basedOn w:val="BillBasicHeading"/>
    <w:next w:val="Normal"/>
    <w:rsid w:val="00103B26"/>
    <w:pPr>
      <w:spacing w:before="380"/>
      <w:ind w:left="2600" w:hanging="2600"/>
    </w:pPr>
    <w:rPr>
      <w:sz w:val="32"/>
    </w:rPr>
  </w:style>
  <w:style w:type="paragraph" w:customStyle="1" w:styleId="IH3Div">
    <w:name w:val="I H3 Div"/>
    <w:basedOn w:val="BillBasicHeading"/>
    <w:next w:val="Normal"/>
    <w:rsid w:val="00103B26"/>
    <w:pPr>
      <w:spacing w:before="240"/>
      <w:ind w:left="2600" w:hanging="2600"/>
    </w:pPr>
    <w:rPr>
      <w:sz w:val="28"/>
    </w:rPr>
  </w:style>
  <w:style w:type="paragraph" w:customStyle="1" w:styleId="IH5Sec">
    <w:name w:val="I H5 Sec"/>
    <w:basedOn w:val="BillBasicHeading"/>
    <w:next w:val="Normal"/>
    <w:rsid w:val="00103B26"/>
    <w:pPr>
      <w:tabs>
        <w:tab w:val="clear" w:pos="2600"/>
        <w:tab w:val="left" w:pos="1100"/>
      </w:tabs>
      <w:spacing w:before="240"/>
      <w:ind w:left="1100" w:hanging="1100"/>
    </w:pPr>
  </w:style>
  <w:style w:type="paragraph" w:customStyle="1" w:styleId="IH4SubDiv">
    <w:name w:val="I H4 SubDiv"/>
    <w:basedOn w:val="BillBasicHeading"/>
    <w:next w:val="Normal"/>
    <w:rsid w:val="00103B26"/>
    <w:pPr>
      <w:spacing w:before="240"/>
      <w:ind w:left="2600" w:hanging="2600"/>
      <w:jc w:val="both"/>
    </w:pPr>
    <w:rPr>
      <w:sz w:val="26"/>
    </w:rPr>
  </w:style>
  <w:style w:type="character" w:styleId="LineNumber">
    <w:name w:val="line number"/>
    <w:basedOn w:val="DefaultParagraphFont"/>
    <w:rsid w:val="00103B26"/>
    <w:rPr>
      <w:rFonts w:ascii="Arial" w:hAnsi="Arial"/>
      <w:sz w:val="16"/>
    </w:rPr>
  </w:style>
  <w:style w:type="paragraph" w:customStyle="1" w:styleId="PageBreak">
    <w:name w:val="PageBreak"/>
    <w:basedOn w:val="Normal"/>
    <w:rsid w:val="00103B26"/>
    <w:rPr>
      <w:sz w:val="4"/>
    </w:rPr>
  </w:style>
  <w:style w:type="paragraph" w:customStyle="1" w:styleId="04Dictionary">
    <w:name w:val="04Dictionary"/>
    <w:basedOn w:val="Normal"/>
    <w:rsid w:val="00103B26"/>
  </w:style>
  <w:style w:type="paragraph" w:customStyle="1" w:styleId="N-line1">
    <w:name w:val="N-line1"/>
    <w:basedOn w:val="BillBasic"/>
    <w:rsid w:val="00103B26"/>
    <w:pPr>
      <w:pBdr>
        <w:bottom w:val="single" w:sz="4" w:space="0" w:color="auto"/>
      </w:pBdr>
      <w:spacing w:before="100"/>
      <w:ind w:left="2980" w:right="3020"/>
      <w:jc w:val="center"/>
    </w:pPr>
  </w:style>
  <w:style w:type="paragraph" w:customStyle="1" w:styleId="N-line2">
    <w:name w:val="N-line2"/>
    <w:basedOn w:val="Normal"/>
    <w:rsid w:val="00103B26"/>
    <w:pPr>
      <w:pBdr>
        <w:bottom w:val="single" w:sz="8" w:space="0" w:color="auto"/>
      </w:pBdr>
    </w:pPr>
  </w:style>
  <w:style w:type="paragraph" w:customStyle="1" w:styleId="EndNote">
    <w:name w:val="EndNote"/>
    <w:basedOn w:val="BillBasicHeading"/>
    <w:rsid w:val="00103B2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3B26"/>
    <w:pPr>
      <w:tabs>
        <w:tab w:val="left" w:pos="700"/>
      </w:tabs>
      <w:spacing w:before="160"/>
      <w:ind w:left="700" w:hanging="700"/>
    </w:pPr>
    <w:rPr>
      <w:rFonts w:ascii="Arial (W1)" w:hAnsi="Arial (W1)"/>
    </w:rPr>
  </w:style>
  <w:style w:type="paragraph" w:customStyle="1" w:styleId="PenaltyHeading">
    <w:name w:val="PenaltyHeading"/>
    <w:basedOn w:val="Normal"/>
    <w:rsid w:val="00103B26"/>
    <w:pPr>
      <w:tabs>
        <w:tab w:val="left" w:pos="1100"/>
      </w:tabs>
      <w:spacing w:before="120"/>
      <w:ind w:left="1100" w:hanging="1100"/>
    </w:pPr>
    <w:rPr>
      <w:rFonts w:ascii="Arial" w:hAnsi="Arial"/>
      <w:b/>
      <w:sz w:val="20"/>
    </w:rPr>
  </w:style>
  <w:style w:type="paragraph" w:customStyle="1" w:styleId="05EndNote">
    <w:name w:val="05EndNote"/>
    <w:basedOn w:val="Normal"/>
    <w:rsid w:val="00103B26"/>
  </w:style>
  <w:style w:type="paragraph" w:customStyle="1" w:styleId="03Schedule">
    <w:name w:val="03Schedule"/>
    <w:basedOn w:val="Normal"/>
    <w:rsid w:val="00103B26"/>
  </w:style>
  <w:style w:type="paragraph" w:customStyle="1" w:styleId="ISched-heading">
    <w:name w:val="I Sched-heading"/>
    <w:basedOn w:val="BillBasicHeading"/>
    <w:next w:val="Normal"/>
    <w:rsid w:val="00103B26"/>
    <w:pPr>
      <w:spacing w:before="320"/>
      <w:ind w:left="2600" w:hanging="2600"/>
    </w:pPr>
    <w:rPr>
      <w:sz w:val="34"/>
    </w:rPr>
  </w:style>
  <w:style w:type="paragraph" w:customStyle="1" w:styleId="ISched-Part">
    <w:name w:val="I Sched-Part"/>
    <w:basedOn w:val="BillBasicHeading"/>
    <w:rsid w:val="00103B26"/>
    <w:pPr>
      <w:spacing w:before="380"/>
      <w:ind w:left="2600" w:hanging="2600"/>
    </w:pPr>
    <w:rPr>
      <w:sz w:val="32"/>
    </w:rPr>
  </w:style>
  <w:style w:type="paragraph" w:customStyle="1" w:styleId="ISched-form">
    <w:name w:val="I Sched-form"/>
    <w:basedOn w:val="BillBasicHeading"/>
    <w:rsid w:val="00103B26"/>
    <w:pPr>
      <w:tabs>
        <w:tab w:val="right" w:pos="7200"/>
      </w:tabs>
      <w:spacing w:before="240"/>
      <w:ind w:left="2600" w:hanging="2600"/>
    </w:pPr>
    <w:rPr>
      <w:sz w:val="28"/>
    </w:rPr>
  </w:style>
  <w:style w:type="paragraph" w:customStyle="1" w:styleId="ISchclauseheading">
    <w:name w:val="I Sch clause heading"/>
    <w:basedOn w:val="BillBasic"/>
    <w:rsid w:val="00103B26"/>
    <w:pPr>
      <w:keepNext/>
      <w:tabs>
        <w:tab w:val="left" w:pos="1100"/>
      </w:tabs>
      <w:spacing w:before="240"/>
      <w:ind w:left="1100" w:hanging="1100"/>
      <w:jc w:val="left"/>
    </w:pPr>
    <w:rPr>
      <w:rFonts w:ascii="Arial" w:hAnsi="Arial"/>
      <w:b/>
    </w:rPr>
  </w:style>
  <w:style w:type="paragraph" w:customStyle="1" w:styleId="IMain">
    <w:name w:val="I Main"/>
    <w:basedOn w:val="Amain"/>
    <w:rsid w:val="00103B26"/>
  </w:style>
  <w:style w:type="paragraph" w:customStyle="1" w:styleId="Ipara">
    <w:name w:val="I para"/>
    <w:basedOn w:val="Apara"/>
    <w:rsid w:val="00103B26"/>
    <w:pPr>
      <w:outlineLvl w:val="9"/>
    </w:pPr>
  </w:style>
  <w:style w:type="paragraph" w:customStyle="1" w:styleId="Isubpara">
    <w:name w:val="I subpara"/>
    <w:basedOn w:val="Asubpara"/>
    <w:rsid w:val="00103B2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3B26"/>
    <w:pPr>
      <w:tabs>
        <w:tab w:val="clear" w:pos="2400"/>
        <w:tab w:val="clear" w:pos="2600"/>
        <w:tab w:val="right" w:pos="2460"/>
        <w:tab w:val="left" w:pos="2660"/>
      </w:tabs>
      <w:ind w:left="2660" w:hanging="2660"/>
    </w:pPr>
  </w:style>
  <w:style w:type="character" w:customStyle="1" w:styleId="CharSectNo">
    <w:name w:val="CharSectNo"/>
    <w:basedOn w:val="DefaultParagraphFont"/>
    <w:rsid w:val="00103B26"/>
  </w:style>
  <w:style w:type="character" w:customStyle="1" w:styleId="CharDivNo">
    <w:name w:val="CharDivNo"/>
    <w:basedOn w:val="DefaultParagraphFont"/>
    <w:rsid w:val="00103B26"/>
  </w:style>
  <w:style w:type="character" w:customStyle="1" w:styleId="CharDivText">
    <w:name w:val="CharDivText"/>
    <w:basedOn w:val="DefaultParagraphFont"/>
    <w:rsid w:val="00103B26"/>
  </w:style>
  <w:style w:type="character" w:customStyle="1" w:styleId="CharPartNo">
    <w:name w:val="CharPartNo"/>
    <w:basedOn w:val="DefaultParagraphFont"/>
    <w:rsid w:val="00103B26"/>
  </w:style>
  <w:style w:type="paragraph" w:customStyle="1" w:styleId="Placeholder">
    <w:name w:val="Placeholder"/>
    <w:basedOn w:val="Normal"/>
    <w:rsid w:val="00103B26"/>
    <w:rPr>
      <w:sz w:val="10"/>
    </w:rPr>
  </w:style>
  <w:style w:type="paragraph" w:styleId="PlainText">
    <w:name w:val="Plain Text"/>
    <w:basedOn w:val="Normal"/>
    <w:rsid w:val="00103B26"/>
    <w:rPr>
      <w:rFonts w:ascii="Courier New" w:hAnsi="Courier New"/>
      <w:sz w:val="20"/>
    </w:rPr>
  </w:style>
  <w:style w:type="character" w:customStyle="1" w:styleId="CharChapNo">
    <w:name w:val="CharChapNo"/>
    <w:basedOn w:val="DefaultParagraphFont"/>
    <w:rsid w:val="00103B26"/>
  </w:style>
  <w:style w:type="character" w:customStyle="1" w:styleId="CharChapText">
    <w:name w:val="CharChapText"/>
    <w:basedOn w:val="DefaultParagraphFont"/>
    <w:rsid w:val="00103B26"/>
  </w:style>
  <w:style w:type="character" w:customStyle="1" w:styleId="CharPartText">
    <w:name w:val="CharPartText"/>
    <w:basedOn w:val="DefaultParagraphFont"/>
    <w:rsid w:val="00103B26"/>
  </w:style>
  <w:style w:type="paragraph" w:styleId="TOC1">
    <w:name w:val="toc 1"/>
    <w:basedOn w:val="Normal"/>
    <w:next w:val="Normal"/>
    <w:autoRedefine/>
    <w:rsid w:val="00103B2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03B2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03B2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3B2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103B26"/>
  </w:style>
  <w:style w:type="paragraph" w:styleId="Title">
    <w:name w:val="Title"/>
    <w:basedOn w:val="Normal"/>
    <w:qFormat/>
    <w:rsid w:val="00AB5C5B"/>
    <w:pPr>
      <w:spacing w:before="240" w:after="60"/>
      <w:jc w:val="center"/>
      <w:outlineLvl w:val="0"/>
    </w:pPr>
    <w:rPr>
      <w:rFonts w:ascii="Arial" w:hAnsi="Arial"/>
      <w:b/>
      <w:kern w:val="28"/>
      <w:sz w:val="32"/>
    </w:rPr>
  </w:style>
  <w:style w:type="paragraph" w:styleId="Signature">
    <w:name w:val="Signature"/>
    <w:basedOn w:val="Normal"/>
    <w:rsid w:val="00103B26"/>
    <w:pPr>
      <w:ind w:left="4252"/>
    </w:pPr>
  </w:style>
  <w:style w:type="paragraph" w:customStyle="1" w:styleId="ActNo">
    <w:name w:val="ActNo"/>
    <w:basedOn w:val="BillBasicHeading"/>
    <w:rsid w:val="00103B26"/>
    <w:pPr>
      <w:keepNext w:val="0"/>
      <w:tabs>
        <w:tab w:val="clear" w:pos="2600"/>
      </w:tabs>
      <w:spacing w:before="220"/>
    </w:pPr>
  </w:style>
  <w:style w:type="paragraph" w:customStyle="1" w:styleId="aParaNote">
    <w:name w:val="aParaNote"/>
    <w:basedOn w:val="BillBasic"/>
    <w:rsid w:val="00103B26"/>
    <w:pPr>
      <w:ind w:left="2840" w:hanging="1240"/>
    </w:pPr>
    <w:rPr>
      <w:sz w:val="20"/>
    </w:rPr>
  </w:style>
  <w:style w:type="paragraph" w:customStyle="1" w:styleId="aExamNum">
    <w:name w:val="aExamNum"/>
    <w:basedOn w:val="aExam"/>
    <w:rsid w:val="00103B26"/>
    <w:pPr>
      <w:ind w:left="1500" w:hanging="400"/>
    </w:pPr>
  </w:style>
  <w:style w:type="paragraph" w:customStyle="1" w:styleId="LongTitle">
    <w:name w:val="LongTitle"/>
    <w:basedOn w:val="BillBasic"/>
    <w:rsid w:val="00103B26"/>
    <w:pPr>
      <w:spacing w:before="300"/>
    </w:pPr>
  </w:style>
  <w:style w:type="paragraph" w:customStyle="1" w:styleId="Minister">
    <w:name w:val="Minister"/>
    <w:basedOn w:val="BillBasic"/>
    <w:rsid w:val="00103B26"/>
    <w:pPr>
      <w:spacing w:before="640"/>
      <w:jc w:val="right"/>
    </w:pPr>
    <w:rPr>
      <w:caps/>
    </w:rPr>
  </w:style>
  <w:style w:type="paragraph" w:customStyle="1" w:styleId="DateLine">
    <w:name w:val="DateLine"/>
    <w:basedOn w:val="BillBasic"/>
    <w:rsid w:val="00103B26"/>
    <w:pPr>
      <w:tabs>
        <w:tab w:val="left" w:pos="4320"/>
      </w:tabs>
    </w:pPr>
  </w:style>
  <w:style w:type="paragraph" w:customStyle="1" w:styleId="madeunder">
    <w:name w:val="made under"/>
    <w:basedOn w:val="BillBasic"/>
    <w:rsid w:val="00103B26"/>
    <w:pPr>
      <w:spacing w:before="240"/>
    </w:pPr>
  </w:style>
  <w:style w:type="paragraph" w:customStyle="1" w:styleId="EndNoteSubHeading">
    <w:name w:val="EndNoteSubHeading"/>
    <w:basedOn w:val="Normal"/>
    <w:next w:val="EndNoteText"/>
    <w:rsid w:val="00AB5C5B"/>
    <w:pPr>
      <w:keepNext/>
      <w:tabs>
        <w:tab w:val="left" w:pos="700"/>
      </w:tabs>
      <w:spacing w:before="120"/>
      <w:ind w:left="700" w:hanging="700"/>
    </w:pPr>
    <w:rPr>
      <w:rFonts w:ascii="Arial" w:hAnsi="Arial"/>
      <w:b/>
      <w:sz w:val="20"/>
    </w:rPr>
  </w:style>
  <w:style w:type="paragraph" w:customStyle="1" w:styleId="EndNoteText">
    <w:name w:val="EndNoteText"/>
    <w:basedOn w:val="BillBasic"/>
    <w:rsid w:val="00103B26"/>
    <w:pPr>
      <w:tabs>
        <w:tab w:val="left" w:pos="700"/>
        <w:tab w:val="right" w:pos="6160"/>
      </w:tabs>
      <w:spacing w:before="80"/>
      <w:ind w:left="700" w:hanging="700"/>
    </w:pPr>
    <w:rPr>
      <w:sz w:val="20"/>
    </w:rPr>
  </w:style>
  <w:style w:type="paragraph" w:customStyle="1" w:styleId="BillBasicItalics">
    <w:name w:val="BillBasicItalics"/>
    <w:basedOn w:val="BillBasic"/>
    <w:rsid w:val="00103B26"/>
    <w:rPr>
      <w:i/>
    </w:rPr>
  </w:style>
  <w:style w:type="paragraph" w:customStyle="1" w:styleId="00SigningPage">
    <w:name w:val="00SigningPage"/>
    <w:basedOn w:val="Normal"/>
    <w:rsid w:val="00103B26"/>
  </w:style>
  <w:style w:type="paragraph" w:customStyle="1" w:styleId="Aparareturn">
    <w:name w:val="A para return"/>
    <w:basedOn w:val="BillBasic"/>
    <w:rsid w:val="00103B26"/>
    <w:pPr>
      <w:ind w:left="1600"/>
    </w:pPr>
  </w:style>
  <w:style w:type="paragraph" w:customStyle="1" w:styleId="Asubparareturn">
    <w:name w:val="A subpara return"/>
    <w:basedOn w:val="BillBasic"/>
    <w:rsid w:val="00103B26"/>
    <w:pPr>
      <w:ind w:left="2100"/>
    </w:pPr>
  </w:style>
  <w:style w:type="paragraph" w:customStyle="1" w:styleId="CommentNum">
    <w:name w:val="CommentNum"/>
    <w:basedOn w:val="Comment"/>
    <w:rsid w:val="00103B26"/>
    <w:pPr>
      <w:ind w:left="1800" w:hanging="1800"/>
    </w:pPr>
  </w:style>
  <w:style w:type="paragraph" w:styleId="TOC8">
    <w:name w:val="toc 8"/>
    <w:basedOn w:val="TOC3"/>
    <w:next w:val="Normal"/>
    <w:autoRedefine/>
    <w:rsid w:val="00103B26"/>
    <w:pPr>
      <w:keepNext w:val="0"/>
      <w:spacing w:before="120"/>
    </w:pPr>
  </w:style>
  <w:style w:type="paragraph" w:customStyle="1" w:styleId="Judges">
    <w:name w:val="Judges"/>
    <w:basedOn w:val="Minister"/>
    <w:rsid w:val="00103B26"/>
    <w:pPr>
      <w:spacing w:before="180"/>
    </w:pPr>
  </w:style>
  <w:style w:type="paragraph" w:customStyle="1" w:styleId="BillFor">
    <w:name w:val="BillFor"/>
    <w:basedOn w:val="BillBasicHeading"/>
    <w:rsid w:val="00103B26"/>
    <w:pPr>
      <w:keepNext w:val="0"/>
      <w:spacing w:before="320"/>
      <w:jc w:val="both"/>
    </w:pPr>
    <w:rPr>
      <w:sz w:val="28"/>
    </w:rPr>
  </w:style>
  <w:style w:type="paragraph" w:customStyle="1" w:styleId="draft">
    <w:name w:val="draft"/>
    <w:basedOn w:val="Normal"/>
    <w:rsid w:val="00103B2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3B26"/>
    <w:pPr>
      <w:spacing w:line="260" w:lineRule="atLeast"/>
      <w:jc w:val="center"/>
    </w:pPr>
  </w:style>
  <w:style w:type="paragraph" w:customStyle="1" w:styleId="Amainbullet">
    <w:name w:val="A main bullet"/>
    <w:basedOn w:val="BillBasic"/>
    <w:rsid w:val="00103B26"/>
    <w:pPr>
      <w:spacing w:before="60"/>
      <w:ind w:left="1500" w:hanging="400"/>
    </w:pPr>
  </w:style>
  <w:style w:type="paragraph" w:customStyle="1" w:styleId="Aparabullet">
    <w:name w:val="A para bullet"/>
    <w:basedOn w:val="BillBasic"/>
    <w:rsid w:val="00103B26"/>
    <w:pPr>
      <w:spacing w:before="60"/>
      <w:ind w:left="2000" w:hanging="400"/>
    </w:pPr>
  </w:style>
  <w:style w:type="paragraph" w:customStyle="1" w:styleId="Asubparabullet">
    <w:name w:val="A subpara bullet"/>
    <w:basedOn w:val="BillBasic"/>
    <w:rsid w:val="00103B26"/>
    <w:pPr>
      <w:spacing w:before="60"/>
      <w:ind w:left="2540" w:hanging="400"/>
    </w:pPr>
  </w:style>
  <w:style w:type="paragraph" w:customStyle="1" w:styleId="aDefpara">
    <w:name w:val="aDef para"/>
    <w:basedOn w:val="Apara"/>
    <w:rsid w:val="00103B26"/>
  </w:style>
  <w:style w:type="paragraph" w:customStyle="1" w:styleId="aDefsubpara">
    <w:name w:val="aDef subpara"/>
    <w:basedOn w:val="Asubpara"/>
    <w:rsid w:val="00103B26"/>
  </w:style>
  <w:style w:type="paragraph" w:customStyle="1" w:styleId="Idefpara">
    <w:name w:val="I def para"/>
    <w:basedOn w:val="Ipara"/>
    <w:rsid w:val="00103B26"/>
  </w:style>
  <w:style w:type="paragraph" w:customStyle="1" w:styleId="Idefsubpara">
    <w:name w:val="I def subpara"/>
    <w:basedOn w:val="Isubpara"/>
    <w:rsid w:val="00103B26"/>
  </w:style>
  <w:style w:type="paragraph" w:customStyle="1" w:styleId="Notified">
    <w:name w:val="Notified"/>
    <w:basedOn w:val="BillBasic"/>
    <w:rsid w:val="00103B26"/>
    <w:pPr>
      <w:spacing w:before="360"/>
      <w:jc w:val="right"/>
    </w:pPr>
    <w:rPr>
      <w:i/>
    </w:rPr>
  </w:style>
  <w:style w:type="paragraph" w:customStyle="1" w:styleId="03ScheduleLandscape">
    <w:name w:val="03ScheduleLandscape"/>
    <w:basedOn w:val="Normal"/>
    <w:rsid w:val="00103B26"/>
  </w:style>
  <w:style w:type="paragraph" w:customStyle="1" w:styleId="IDict-Heading">
    <w:name w:val="I Dict-Heading"/>
    <w:basedOn w:val="BillBasicHeading"/>
    <w:rsid w:val="00103B26"/>
    <w:pPr>
      <w:spacing w:before="320"/>
      <w:ind w:left="2600" w:hanging="2600"/>
      <w:jc w:val="both"/>
    </w:pPr>
    <w:rPr>
      <w:sz w:val="34"/>
    </w:rPr>
  </w:style>
  <w:style w:type="paragraph" w:customStyle="1" w:styleId="02TextLandscape">
    <w:name w:val="02TextLandscape"/>
    <w:basedOn w:val="Normal"/>
    <w:rsid w:val="00103B26"/>
  </w:style>
  <w:style w:type="paragraph" w:styleId="Salutation">
    <w:name w:val="Salutation"/>
    <w:basedOn w:val="Normal"/>
    <w:next w:val="Normal"/>
    <w:semiHidden/>
    <w:rsid w:val="00AB5C5B"/>
  </w:style>
  <w:style w:type="paragraph" w:customStyle="1" w:styleId="aNoteBullet">
    <w:name w:val="aNoteBullet"/>
    <w:basedOn w:val="aNoteSymb"/>
    <w:rsid w:val="00103B26"/>
    <w:pPr>
      <w:tabs>
        <w:tab w:val="left" w:pos="2200"/>
      </w:tabs>
      <w:spacing w:before="60"/>
      <w:ind w:left="2600" w:hanging="700"/>
    </w:pPr>
  </w:style>
  <w:style w:type="paragraph" w:customStyle="1" w:styleId="aParaNoteBullet">
    <w:name w:val="aParaNoteBullet"/>
    <w:basedOn w:val="aParaNote"/>
    <w:rsid w:val="00103B26"/>
    <w:pPr>
      <w:tabs>
        <w:tab w:val="left" w:pos="2700"/>
      </w:tabs>
      <w:spacing w:before="60"/>
      <w:ind w:left="3100" w:hanging="700"/>
    </w:pPr>
  </w:style>
  <w:style w:type="paragraph" w:customStyle="1" w:styleId="MinisterWord">
    <w:name w:val="MinisterWord"/>
    <w:basedOn w:val="Normal"/>
    <w:rsid w:val="00103B26"/>
    <w:pPr>
      <w:spacing w:before="60"/>
      <w:jc w:val="right"/>
    </w:pPr>
  </w:style>
  <w:style w:type="paragraph" w:customStyle="1" w:styleId="aExamPara">
    <w:name w:val="aExamPara"/>
    <w:basedOn w:val="aExam"/>
    <w:rsid w:val="00103B26"/>
    <w:pPr>
      <w:tabs>
        <w:tab w:val="right" w:pos="1720"/>
        <w:tab w:val="left" w:pos="2000"/>
        <w:tab w:val="left" w:pos="2300"/>
      </w:tabs>
      <w:ind w:left="2400" w:hanging="1300"/>
    </w:pPr>
  </w:style>
  <w:style w:type="paragraph" w:customStyle="1" w:styleId="aExamNumText">
    <w:name w:val="aExamNumText"/>
    <w:basedOn w:val="aExam"/>
    <w:rsid w:val="00103B26"/>
    <w:pPr>
      <w:ind w:left="1500"/>
    </w:pPr>
  </w:style>
  <w:style w:type="paragraph" w:customStyle="1" w:styleId="aExamBullet">
    <w:name w:val="aExamBullet"/>
    <w:basedOn w:val="aExam"/>
    <w:rsid w:val="00103B26"/>
    <w:pPr>
      <w:tabs>
        <w:tab w:val="left" w:pos="1500"/>
        <w:tab w:val="left" w:pos="2300"/>
      </w:tabs>
      <w:ind w:left="1900" w:hanging="800"/>
    </w:pPr>
  </w:style>
  <w:style w:type="paragraph" w:customStyle="1" w:styleId="aNotePara">
    <w:name w:val="aNotePara"/>
    <w:basedOn w:val="aNote"/>
    <w:rsid w:val="00103B26"/>
    <w:pPr>
      <w:tabs>
        <w:tab w:val="right" w:pos="2140"/>
        <w:tab w:val="left" w:pos="2400"/>
      </w:tabs>
      <w:spacing w:before="60"/>
      <w:ind w:left="2400" w:hanging="1300"/>
    </w:pPr>
  </w:style>
  <w:style w:type="paragraph" w:customStyle="1" w:styleId="aExplanHeading">
    <w:name w:val="aExplanHeading"/>
    <w:basedOn w:val="BillBasicHeading"/>
    <w:next w:val="Normal"/>
    <w:rsid w:val="00103B26"/>
    <w:rPr>
      <w:rFonts w:ascii="Arial (W1)" w:hAnsi="Arial (W1)"/>
      <w:sz w:val="18"/>
    </w:rPr>
  </w:style>
  <w:style w:type="paragraph" w:customStyle="1" w:styleId="aExplanText">
    <w:name w:val="aExplanText"/>
    <w:basedOn w:val="BillBasic"/>
    <w:rsid w:val="00103B26"/>
    <w:rPr>
      <w:sz w:val="20"/>
    </w:rPr>
  </w:style>
  <w:style w:type="paragraph" w:customStyle="1" w:styleId="aParaNotePara">
    <w:name w:val="aParaNotePara"/>
    <w:basedOn w:val="aNoteParaSymb"/>
    <w:rsid w:val="00103B26"/>
    <w:pPr>
      <w:tabs>
        <w:tab w:val="clear" w:pos="2140"/>
        <w:tab w:val="clear" w:pos="2400"/>
        <w:tab w:val="right" w:pos="2644"/>
      </w:tabs>
      <w:ind w:left="3320" w:hanging="1720"/>
    </w:pPr>
  </w:style>
  <w:style w:type="character" w:customStyle="1" w:styleId="charBold">
    <w:name w:val="charBold"/>
    <w:basedOn w:val="DefaultParagraphFont"/>
    <w:rsid w:val="00103B26"/>
    <w:rPr>
      <w:b/>
    </w:rPr>
  </w:style>
  <w:style w:type="character" w:customStyle="1" w:styleId="charBoldItals">
    <w:name w:val="charBoldItals"/>
    <w:basedOn w:val="DefaultParagraphFont"/>
    <w:rsid w:val="00103B26"/>
    <w:rPr>
      <w:b/>
      <w:i/>
    </w:rPr>
  </w:style>
  <w:style w:type="character" w:customStyle="1" w:styleId="charItals">
    <w:name w:val="charItals"/>
    <w:basedOn w:val="DefaultParagraphFont"/>
    <w:rsid w:val="00103B26"/>
    <w:rPr>
      <w:i/>
    </w:rPr>
  </w:style>
  <w:style w:type="character" w:customStyle="1" w:styleId="charUnderline">
    <w:name w:val="charUnderline"/>
    <w:basedOn w:val="DefaultParagraphFont"/>
    <w:rsid w:val="00103B26"/>
    <w:rPr>
      <w:u w:val="single"/>
    </w:rPr>
  </w:style>
  <w:style w:type="paragraph" w:customStyle="1" w:styleId="TableHd">
    <w:name w:val="TableHd"/>
    <w:basedOn w:val="Normal"/>
    <w:rsid w:val="00103B26"/>
    <w:pPr>
      <w:keepNext/>
      <w:spacing w:before="300"/>
      <w:ind w:left="1200" w:hanging="1200"/>
    </w:pPr>
    <w:rPr>
      <w:rFonts w:ascii="Arial" w:hAnsi="Arial"/>
      <w:b/>
      <w:sz w:val="20"/>
    </w:rPr>
  </w:style>
  <w:style w:type="paragraph" w:customStyle="1" w:styleId="TableColHd">
    <w:name w:val="TableColHd"/>
    <w:basedOn w:val="Normal"/>
    <w:rsid w:val="00103B26"/>
    <w:pPr>
      <w:keepNext/>
      <w:spacing w:after="60"/>
    </w:pPr>
    <w:rPr>
      <w:rFonts w:ascii="Arial" w:hAnsi="Arial"/>
      <w:b/>
      <w:sz w:val="18"/>
    </w:rPr>
  </w:style>
  <w:style w:type="paragraph" w:customStyle="1" w:styleId="Letterhead">
    <w:name w:val="Letterhead"/>
    <w:rsid w:val="00AB5C5B"/>
    <w:pPr>
      <w:widowControl w:val="0"/>
      <w:spacing w:after="180"/>
      <w:jc w:val="right"/>
    </w:pPr>
    <w:rPr>
      <w:rFonts w:ascii="Arial" w:hAnsi="Arial"/>
      <w:sz w:val="32"/>
      <w:lang w:eastAsia="en-US"/>
    </w:rPr>
  </w:style>
  <w:style w:type="character" w:styleId="PageNumber">
    <w:name w:val="page number"/>
    <w:basedOn w:val="DefaultParagraphFont"/>
    <w:rsid w:val="00103B26"/>
  </w:style>
  <w:style w:type="paragraph" w:customStyle="1" w:styleId="PenaltyPara">
    <w:name w:val="PenaltyPara"/>
    <w:basedOn w:val="Normal"/>
    <w:rsid w:val="00103B26"/>
    <w:pPr>
      <w:tabs>
        <w:tab w:val="right" w:pos="1360"/>
      </w:tabs>
      <w:spacing w:before="60"/>
      <w:ind w:left="1600" w:hanging="1600"/>
      <w:jc w:val="both"/>
    </w:pPr>
  </w:style>
  <w:style w:type="paragraph" w:customStyle="1" w:styleId="Status">
    <w:name w:val="Status"/>
    <w:basedOn w:val="Normal"/>
    <w:rsid w:val="00103B26"/>
    <w:pPr>
      <w:spacing w:before="280"/>
      <w:jc w:val="center"/>
    </w:pPr>
    <w:rPr>
      <w:rFonts w:ascii="Arial" w:hAnsi="Arial"/>
      <w:sz w:val="14"/>
    </w:rPr>
  </w:style>
  <w:style w:type="paragraph" w:styleId="TOC9">
    <w:name w:val="toc 9"/>
    <w:basedOn w:val="Normal"/>
    <w:next w:val="Normal"/>
    <w:autoRedefine/>
    <w:rsid w:val="00103B26"/>
    <w:pPr>
      <w:ind w:left="1920" w:right="600"/>
    </w:pPr>
  </w:style>
  <w:style w:type="paragraph" w:customStyle="1" w:styleId="Sched-Form-18Space">
    <w:name w:val="Sched-Form-18Space"/>
    <w:basedOn w:val="Normal"/>
    <w:rsid w:val="00103B26"/>
    <w:pPr>
      <w:spacing w:before="360" w:after="60"/>
    </w:pPr>
    <w:rPr>
      <w:sz w:val="22"/>
    </w:rPr>
  </w:style>
  <w:style w:type="paragraph" w:customStyle="1" w:styleId="AH1ChapterSymb">
    <w:name w:val="A H1 Chapter Symb"/>
    <w:basedOn w:val="AH1Chapter"/>
    <w:next w:val="AH2Part"/>
    <w:rsid w:val="00103B26"/>
    <w:pPr>
      <w:tabs>
        <w:tab w:val="clear" w:pos="2600"/>
        <w:tab w:val="left" w:pos="0"/>
      </w:tabs>
      <w:ind w:left="2480" w:hanging="2960"/>
    </w:pPr>
  </w:style>
  <w:style w:type="paragraph" w:customStyle="1" w:styleId="EndnotesAbbrev">
    <w:name w:val="EndnotesAbbrev"/>
    <w:basedOn w:val="Normal"/>
    <w:rsid w:val="00103B26"/>
    <w:pPr>
      <w:spacing w:before="20"/>
    </w:pPr>
    <w:rPr>
      <w:rFonts w:ascii="Arial" w:hAnsi="Arial"/>
      <w:color w:val="000000"/>
      <w:sz w:val="16"/>
    </w:rPr>
  </w:style>
  <w:style w:type="paragraph" w:customStyle="1" w:styleId="RepubNo">
    <w:name w:val="RepubNo"/>
    <w:basedOn w:val="BillBasicHeading"/>
    <w:rsid w:val="00103B26"/>
    <w:pPr>
      <w:keepNext w:val="0"/>
      <w:spacing w:before="600"/>
      <w:jc w:val="both"/>
    </w:pPr>
    <w:rPr>
      <w:sz w:val="26"/>
    </w:rPr>
  </w:style>
  <w:style w:type="paragraph" w:customStyle="1" w:styleId="NewAct">
    <w:name w:val="New Act"/>
    <w:basedOn w:val="Normal"/>
    <w:next w:val="Actdetails"/>
    <w:rsid w:val="00103B26"/>
    <w:pPr>
      <w:keepNext/>
      <w:spacing w:before="180"/>
      <w:ind w:left="1100"/>
    </w:pPr>
    <w:rPr>
      <w:rFonts w:ascii="Arial" w:hAnsi="Arial"/>
      <w:b/>
      <w:sz w:val="20"/>
    </w:rPr>
  </w:style>
  <w:style w:type="paragraph" w:customStyle="1" w:styleId="CoverInForce">
    <w:name w:val="CoverInForce"/>
    <w:basedOn w:val="BillBasicHeading"/>
    <w:rsid w:val="00103B26"/>
    <w:pPr>
      <w:keepNext w:val="0"/>
      <w:spacing w:before="400"/>
    </w:pPr>
    <w:rPr>
      <w:b w:val="0"/>
    </w:rPr>
  </w:style>
  <w:style w:type="paragraph" w:styleId="Subtitle">
    <w:name w:val="Subtitle"/>
    <w:basedOn w:val="Normal"/>
    <w:qFormat/>
    <w:rsid w:val="00103B26"/>
    <w:pPr>
      <w:spacing w:after="60"/>
      <w:jc w:val="center"/>
      <w:outlineLvl w:val="1"/>
    </w:pPr>
    <w:rPr>
      <w:rFonts w:ascii="Arial" w:hAnsi="Arial"/>
    </w:rPr>
  </w:style>
  <w:style w:type="paragraph" w:customStyle="1" w:styleId="CoverActName">
    <w:name w:val="CoverActName"/>
    <w:basedOn w:val="BillBasicHeading"/>
    <w:rsid w:val="00103B26"/>
    <w:pPr>
      <w:keepNext w:val="0"/>
      <w:spacing w:before="260"/>
    </w:pPr>
  </w:style>
  <w:style w:type="paragraph" w:customStyle="1" w:styleId="FormRule">
    <w:name w:val="FormRule"/>
    <w:basedOn w:val="Normal"/>
    <w:rsid w:val="00103B26"/>
    <w:pPr>
      <w:pBdr>
        <w:top w:val="single" w:sz="4" w:space="1" w:color="auto"/>
      </w:pBdr>
      <w:spacing w:before="160" w:after="40"/>
      <w:ind w:left="3220" w:right="3260"/>
    </w:pPr>
    <w:rPr>
      <w:sz w:val="8"/>
    </w:rPr>
  </w:style>
  <w:style w:type="paragraph" w:customStyle="1" w:styleId="SchSubClause">
    <w:name w:val="Sch SubClause"/>
    <w:basedOn w:val="Schclauseheading"/>
    <w:rsid w:val="00103B26"/>
    <w:rPr>
      <w:b w:val="0"/>
    </w:rPr>
  </w:style>
  <w:style w:type="paragraph" w:customStyle="1" w:styleId="Endnote20">
    <w:name w:val="Endnote2"/>
    <w:basedOn w:val="Normal"/>
    <w:rsid w:val="00103B26"/>
    <w:pPr>
      <w:keepNext/>
      <w:tabs>
        <w:tab w:val="left" w:pos="1100"/>
      </w:tabs>
      <w:spacing w:before="360"/>
    </w:pPr>
    <w:rPr>
      <w:rFonts w:ascii="Arial" w:hAnsi="Arial"/>
      <w:b/>
    </w:rPr>
  </w:style>
  <w:style w:type="paragraph" w:customStyle="1" w:styleId="Actdetails">
    <w:name w:val="Act details"/>
    <w:basedOn w:val="Normal"/>
    <w:rsid w:val="00103B26"/>
    <w:pPr>
      <w:spacing w:before="20"/>
      <w:ind w:left="1400"/>
    </w:pPr>
    <w:rPr>
      <w:rFonts w:ascii="Arial" w:hAnsi="Arial"/>
      <w:sz w:val="20"/>
    </w:rPr>
  </w:style>
  <w:style w:type="paragraph" w:customStyle="1" w:styleId="Asamby">
    <w:name w:val="As am by"/>
    <w:basedOn w:val="Normal"/>
    <w:next w:val="Normal"/>
    <w:rsid w:val="00103B26"/>
    <w:pPr>
      <w:spacing w:before="240"/>
      <w:ind w:left="1100"/>
    </w:pPr>
    <w:rPr>
      <w:rFonts w:ascii="Arial" w:hAnsi="Arial"/>
      <w:sz w:val="20"/>
    </w:rPr>
  </w:style>
  <w:style w:type="paragraph" w:customStyle="1" w:styleId="AmdtsEntries">
    <w:name w:val="AmdtsEntries"/>
    <w:basedOn w:val="BillBasicHeading"/>
    <w:rsid w:val="00103B2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03B26"/>
    <w:pPr>
      <w:tabs>
        <w:tab w:val="clear" w:pos="2600"/>
        <w:tab w:val="left" w:pos="0"/>
      </w:tabs>
      <w:ind w:left="2480" w:hanging="2960"/>
    </w:pPr>
  </w:style>
  <w:style w:type="paragraph" w:customStyle="1" w:styleId="AmdtsEntryHd">
    <w:name w:val="AmdtsEntryHd"/>
    <w:basedOn w:val="BillBasicHeading"/>
    <w:next w:val="AmdtsEntries"/>
    <w:rsid w:val="00103B26"/>
    <w:pPr>
      <w:tabs>
        <w:tab w:val="clear" w:pos="2600"/>
      </w:tabs>
      <w:spacing w:before="120"/>
      <w:ind w:left="1100"/>
    </w:pPr>
    <w:rPr>
      <w:sz w:val="18"/>
    </w:rPr>
  </w:style>
  <w:style w:type="paragraph" w:customStyle="1" w:styleId="EndNoteParas">
    <w:name w:val="EndNoteParas"/>
    <w:basedOn w:val="EndNoteTextEPS"/>
    <w:rsid w:val="00103B26"/>
    <w:pPr>
      <w:tabs>
        <w:tab w:val="right" w:pos="1432"/>
      </w:tabs>
      <w:ind w:left="1840" w:hanging="1840"/>
    </w:pPr>
  </w:style>
  <w:style w:type="paragraph" w:customStyle="1" w:styleId="NewReg">
    <w:name w:val="New Reg"/>
    <w:basedOn w:val="NewAct"/>
    <w:next w:val="Actdetails"/>
    <w:rsid w:val="00103B26"/>
  </w:style>
  <w:style w:type="paragraph" w:customStyle="1" w:styleId="Endnote3">
    <w:name w:val="Endnote3"/>
    <w:basedOn w:val="Normal"/>
    <w:rsid w:val="00103B2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03B26"/>
  </w:style>
  <w:style w:type="character" w:customStyle="1" w:styleId="charTableText">
    <w:name w:val="charTableText"/>
    <w:basedOn w:val="DefaultParagraphFont"/>
    <w:rsid w:val="00103B26"/>
  </w:style>
  <w:style w:type="paragraph" w:customStyle="1" w:styleId="EndNoteTextEPS">
    <w:name w:val="EndNoteTextEPS"/>
    <w:basedOn w:val="Normal"/>
    <w:rsid w:val="00103B26"/>
    <w:pPr>
      <w:spacing w:before="60"/>
      <w:ind w:left="1100"/>
      <w:jc w:val="both"/>
    </w:pPr>
    <w:rPr>
      <w:sz w:val="20"/>
    </w:rPr>
  </w:style>
  <w:style w:type="paragraph" w:customStyle="1" w:styleId="TLegEntries">
    <w:name w:val="TLegEntries"/>
    <w:basedOn w:val="Normal"/>
    <w:rsid w:val="00103B2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03B26"/>
    <w:pPr>
      <w:tabs>
        <w:tab w:val="clear" w:pos="2600"/>
        <w:tab w:val="left" w:leader="dot" w:pos="2700"/>
      </w:tabs>
      <w:ind w:left="2700" w:hanging="2000"/>
    </w:pPr>
    <w:rPr>
      <w:sz w:val="18"/>
    </w:rPr>
  </w:style>
  <w:style w:type="paragraph" w:customStyle="1" w:styleId="CoverText">
    <w:name w:val="CoverText"/>
    <w:basedOn w:val="Normal"/>
    <w:uiPriority w:val="99"/>
    <w:rsid w:val="00103B26"/>
    <w:pPr>
      <w:spacing w:before="100"/>
      <w:jc w:val="both"/>
    </w:pPr>
    <w:rPr>
      <w:sz w:val="20"/>
    </w:rPr>
  </w:style>
  <w:style w:type="paragraph" w:customStyle="1" w:styleId="CoverHeading">
    <w:name w:val="CoverHeading"/>
    <w:basedOn w:val="Normal"/>
    <w:rsid w:val="00103B26"/>
    <w:rPr>
      <w:rFonts w:ascii="Arial" w:hAnsi="Arial"/>
      <w:b/>
    </w:rPr>
  </w:style>
  <w:style w:type="paragraph" w:customStyle="1" w:styleId="OldAmdt2ndLine">
    <w:name w:val="OldAmdt2ndLine"/>
    <w:basedOn w:val="OldAmdtsEntries"/>
    <w:rsid w:val="00103B26"/>
    <w:pPr>
      <w:tabs>
        <w:tab w:val="left" w:pos="2700"/>
      </w:tabs>
      <w:spacing w:before="0"/>
    </w:pPr>
  </w:style>
  <w:style w:type="paragraph" w:customStyle="1" w:styleId="EarlierRepubEntries">
    <w:name w:val="EarlierRepubEntries"/>
    <w:basedOn w:val="Normal"/>
    <w:rsid w:val="00103B26"/>
    <w:pPr>
      <w:spacing w:before="60" w:after="60"/>
    </w:pPr>
    <w:rPr>
      <w:rFonts w:ascii="Arial" w:hAnsi="Arial"/>
      <w:sz w:val="18"/>
    </w:rPr>
  </w:style>
  <w:style w:type="paragraph" w:customStyle="1" w:styleId="RenumProvEntries">
    <w:name w:val="RenumProvEntries"/>
    <w:basedOn w:val="Normal"/>
    <w:rsid w:val="00103B26"/>
    <w:pPr>
      <w:spacing w:before="60"/>
    </w:pPr>
    <w:rPr>
      <w:rFonts w:ascii="Arial" w:hAnsi="Arial"/>
      <w:sz w:val="20"/>
    </w:rPr>
  </w:style>
  <w:style w:type="paragraph" w:customStyle="1" w:styleId="CoverSubHdg">
    <w:name w:val="CoverSubHdg"/>
    <w:basedOn w:val="CoverHeading"/>
    <w:rsid w:val="00103B26"/>
    <w:pPr>
      <w:spacing w:before="120"/>
    </w:pPr>
    <w:rPr>
      <w:sz w:val="20"/>
    </w:rPr>
  </w:style>
  <w:style w:type="paragraph" w:customStyle="1" w:styleId="CoverTextPara">
    <w:name w:val="CoverTextPara"/>
    <w:basedOn w:val="CoverText"/>
    <w:rsid w:val="00103B26"/>
    <w:pPr>
      <w:tabs>
        <w:tab w:val="right" w:pos="600"/>
        <w:tab w:val="left" w:pos="840"/>
      </w:tabs>
      <w:ind w:left="840" w:hanging="840"/>
    </w:pPr>
  </w:style>
  <w:style w:type="paragraph" w:customStyle="1" w:styleId="AH5SecSymb">
    <w:name w:val="A H5 Sec Symb"/>
    <w:basedOn w:val="AH5Sec"/>
    <w:next w:val="Amain"/>
    <w:rsid w:val="00103B26"/>
    <w:pPr>
      <w:tabs>
        <w:tab w:val="clear" w:pos="1100"/>
        <w:tab w:val="left" w:pos="0"/>
      </w:tabs>
      <w:ind w:hanging="1580"/>
    </w:pPr>
  </w:style>
  <w:style w:type="character" w:customStyle="1" w:styleId="charSymb">
    <w:name w:val="charSymb"/>
    <w:basedOn w:val="DefaultParagraphFont"/>
    <w:rsid w:val="00103B26"/>
    <w:rPr>
      <w:rFonts w:ascii="Arial" w:hAnsi="Arial"/>
      <w:sz w:val="24"/>
      <w:bdr w:val="single" w:sz="4" w:space="0" w:color="auto"/>
    </w:rPr>
  </w:style>
  <w:style w:type="paragraph" w:customStyle="1" w:styleId="AH3DivSymb">
    <w:name w:val="A H3 Div Symb"/>
    <w:basedOn w:val="AH3Div"/>
    <w:next w:val="AH5Sec"/>
    <w:rsid w:val="00103B26"/>
    <w:pPr>
      <w:tabs>
        <w:tab w:val="clear" w:pos="2600"/>
        <w:tab w:val="left" w:pos="0"/>
      </w:tabs>
      <w:ind w:left="2480" w:hanging="2960"/>
    </w:pPr>
  </w:style>
  <w:style w:type="paragraph" w:customStyle="1" w:styleId="AH4SubDivSymb">
    <w:name w:val="A H4 SubDiv Symb"/>
    <w:basedOn w:val="AH4SubDiv"/>
    <w:next w:val="AH5Sec"/>
    <w:rsid w:val="00103B26"/>
    <w:pPr>
      <w:tabs>
        <w:tab w:val="clear" w:pos="2600"/>
        <w:tab w:val="left" w:pos="0"/>
      </w:tabs>
      <w:ind w:left="2480" w:hanging="2960"/>
    </w:pPr>
  </w:style>
  <w:style w:type="paragraph" w:customStyle="1" w:styleId="Dict-HeadingSymb">
    <w:name w:val="Dict-Heading Symb"/>
    <w:basedOn w:val="Dict-Heading"/>
    <w:rsid w:val="00103B26"/>
    <w:pPr>
      <w:tabs>
        <w:tab w:val="left" w:pos="0"/>
      </w:tabs>
      <w:ind w:left="2480" w:hanging="2960"/>
    </w:pPr>
  </w:style>
  <w:style w:type="paragraph" w:customStyle="1" w:styleId="Sched-headingSymb">
    <w:name w:val="Sched-heading Symb"/>
    <w:basedOn w:val="Sched-heading"/>
    <w:rsid w:val="00103B26"/>
    <w:pPr>
      <w:tabs>
        <w:tab w:val="left" w:pos="0"/>
      </w:tabs>
      <w:ind w:left="2480" w:hanging="2960"/>
    </w:pPr>
  </w:style>
  <w:style w:type="paragraph" w:customStyle="1" w:styleId="Sched-PartSymb">
    <w:name w:val="Sched-Part Symb"/>
    <w:basedOn w:val="Sched-Part"/>
    <w:rsid w:val="00103B26"/>
    <w:pPr>
      <w:tabs>
        <w:tab w:val="left" w:pos="0"/>
      </w:tabs>
      <w:ind w:left="2480" w:hanging="2960"/>
    </w:pPr>
  </w:style>
  <w:style w:type="paragraph" w:customStyle="1" w:styleId="Sched-FormSymb">
    <w:name w:val="Sched-Form Symb"/>
    <w:basedOn w:val="Sched-Form"/>
    <w:rsid w:val="00103B26"/>
    <w:pPr>
      <w:tabs>
        <w:tab w:val="left" w:pos="0"/>
      </w:tabs>
      <w:ind w:left="2480" w:hanging="2960"/>
    </w:pPr>
  </w:style>
  <w:style w:type="paragraph" w:customStyle="1" w:styleId="SchclauseheadingSymb">
    <w:name w:val="Sch clause heading Symb"/>
    <w:basedOn w:val="Schclauseheading"/>
    <w:rsid w:val="00103B26"/>
    <w:pPr>
      <w:tabs>
        <w:tab w:val="left" w:pos="0"/>
      </w:tabs>
      <w:ind w:left="980" w:hanging="1460"/>
    </w:pPr>
  </w:style>
  <w:style w:type="paragraph" w:customStyle="1" w:styleId="TLegAsAmBy">
    <w:name w:val="TLegAsAmBy"/>
    <w:basedOn w:val="TLegEntries"/>
    <w:rsid w:val="00103B26"/>
    <w:pPr>
      <w:ind w:firstLine="0"/>
    </w:pPr>
    <w:rPr>
      <w:b/>
    </w:rPr>
  </w:style>
  <w:style w:type="paragraph" w:customStyle="1" w:styleId="00Spine">
    <w:name w:val="00Spine"/>
    <w:basedOn w:val="Normal"/>
    <w:rsid w:val="00103B26"/>
  </w:style>
  <w:style w:type="paragraph" w:customStyle="1" w:styleId="AuthorisedBlock">
    <w:name w:val="AuthorisedBlock"/>
    <w:basedOn w:val="Normal"/>
    <w:rsid w:val="00103B2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03B26"/>
    <w:pPr>
      <w:tabs>
        <w:tab w:val="left" w:pos="3000"/>
      </w:tabs>
      <w:ind w:left="3100" w:hanging="2000"/>
    </w:pPr>
    <w:rPr>
      <w:rFonts w:ascii="Arial" w:hAnsi="Arial"/>
      <w:sz w:val="18"/>
    </w:rPr>
  </w:style>
  <w:style w:type="paragraph" w:customStyle="1" w:styleId="06Copyright">
    <w:name w:val="06Copyright"/>
    <w:basedOn w:val="Normal"/>
    <w:rsid w:val="00103B26"/>
  </w:style>
  <w:style w:type="paragraph" w:customStyle="1" w:styleId="AFHdg">
    <w:name w:val="AFHdg"/>
    <w:basedOn w:val="BillBasicHeading"/>
    <w:rsid w:val="00103B26"/>
    <w:rPr>
      <w:b w:val="0"/>
      <w:sz w:val="32"/>
    </w:rPr>
  </w:style>
  <w:style w:type="paragraph" w:customStyle="1" w:styleId="LegHistNote">
    <w:name w:val="LegHistNote"/>
    <w:basedOn w:val="Actdetails"/>
    <w:rsid w:val="00103B26"/>
    <w:pPr>
      <w:spacing w:before="60"/>
      <w:ind w:left="2700" w:right="-60" w:hanging="1300"/>
    </w:pPr>
    <w:rPr>
      <w:sz w:val="18"/>
    </w:rPr>
  </w:style>
  <w:style w:type="paragraph" w:customStyle="1" w:styleId="MH1Chapter">
    <w:name w:val="M H1 Chapter"/>
    <w:basedOn w:val="AH1Chapter"/>
    <w:rsid w:val="00103B26"/>
    <w:pPr>
      <w:tabs>
        <w:tab w:val="clear" w:pos="2600"/>
        <w:tab w:val="left" w:pos="2720"/>
      </w:tabs>
      <w:ind w:left="4000" w:hanging="3300"/>
    </w:pPr>
  </w:style>
  <w:style w:type="paragraph" w:customStyle="1" w:styleId="ModH1Chapter">
    <w:name w:val="Mod H1 Chapter"/>
    <w:basedOn w:val="IH1ChapSymb"/>
    <w:rsid w:val="00103B26"/>
    <w:pPr>
      <w:tabs>
        <w:tab w:val="clear" w:pos="2600"/>
        <w:tab w:val="left" w:pos="3300"/>
      </w:tabs>
      <w:ind w:left="3300"/>
    </w:pPr>
  </w:style>
  <w:style w:type="paragraph" w:customStyle="1" w:styleId="ModH2Part">
    <w:name w:val="Mod H2 Part"/>
    <w:basedOn w:val="IH2PartSymb"/>
    <w:rsid w:val="00103B26"/>
    <w:pPr>
      <w:tabs>
        <w:tab w:val="clear" w:pos="2600"/>
        <w:tab w:val="left" w:pos="3300"/>
      </w:tabs>
      <w:ind w:left="3300"/>
    </w:pPr>
  </w:style>
  <w:style w:type="paragraph" w:customStyle="1" w:styleId="ModH3Div">
    <w:name w:val="Mod H3 Div"/>
    <w:basedOn w:val="IH3DivSymb"/>
    <w:rsid w:val="00103B26"/>
    <w:pPr>
      <w:tabs>
        <w:tab w:val="clear" w:pos="2600"/>
        <w:tab w:val="left" w:pos="3300"/>
      </w:tabs>
      <w:ind w:left="3300"/>
    </w:pPr>
  </w:style>
  <w:style w:type="paragraph" w:customStyle="1" w:styleId="ModH4SubDiv">
    <w:name w:val="Mod H4 SubDiv"/>
    <w:basedOn w:val="IH4SubDivSymb"/>
    <w:rsid w:val="00103B26"/>
    <w:pPr>
      <w:tabs>
        <w:tab w:val="clear" w:pos="2600"/>
        <w:tab w:val="left" w:pos="3300"/>
      </w:tabs>
      <w:ind w:left="3300"/>
    </w:pPr>
  </w:style>
  <w:style w:type="paragraph" w:customStyle="1" w:styleId="ModH5Sec">
    <w:name w:val="Mod H5 Sec"/>
    <w:basedOn w:val="IH5SecSymb"/>
    <w:rsid w:val="00103B26"/>
    <w:pPr>
      <w:tabs>
        <w:tab w:val="clear" w:pos="1100"/>
        <w:tab w:val="left" w:pos="1800"/>
      </w:tabs>
      <w:ind w:left="2200"/>
    </w:pPr>
  </w:style>
  <w:style w:type="paragraph" w:customStyle="1" w:styleId="Modmain">
    <w:name w:val="Mod main"/>
    <w:basedOn w:val="Amain"/>
    <w:rsid w:val="00103B26"/>
    <w:pPr>
      <w:tabs>
        <w:tab w:val="clear" w:pos="900"/>
        <w:tab w:val="clear" w:pos="1100"/>
        <w:tab w:val="right" w:pos="1600"/>
        <w:tab w:val="left" w:pos="1800"/>
      </w:tabs>
      <w:ind w:left="2200"/>
    </w:pPr>
  </w:style>
  <w:style w:type="paragraph" w:customStyle="1" w:styleId="Modpara">
    <w:name w:val="Mod para"/>
    <w:basedOn w:val="BillBasic"/>
    <w:rsid w:val="00103B26"/>
    <w:pPr>
      <w:tabs>
        <w:tab w:val="right" w:pos="2100"/>
        <w:tab w:val="left" w:pos="2300"/>
      </w:tabs>
      <w:ind w:left="2700" w:hanging="1600"/>
      <w:outlineLvl w:val="6"/>
    </w:pPr>
  </w:style>
  <w:style w:type="paragraph" w:customStyle="1" w:styleId="Modsubpara">
    <w:name w:val="Mod subpara"/>
    <w:basedOn w:val="Asubpara"/>
    <w:rsid w:val="00103B26"/>
    <w:pPr>
      <w:tabs>
        <w:tab w:val="clear" w:pos="1900"/>
        <w:tab w:val="clear" w:pos="2100"/>
        <w:tab w:val="right" w:pos="2640"/>
        <w:tab w:val="left" w:pos="2840"/>
      </w:tabs>
      <w:ind w:left="3240" w:hanging="2140"/>
    </w:pPr>
  </w:style>
  <w:style w:type="paragraph" w:customStyle="1" w:styleId="Modsubsubpara">
    <w:name w:val="Mod subsubpara"/>
    <w:basedOn w:val="AsubsubparaSymb"/>
    <w:rsid w:val="00103B26"/>
    <w:pPr>
      <w:tabs>
        <w:tab w:val="clear" w:pos="2400"/>
        <w:tab w:val="clear" w:pos="2600"/>
        <w:tab w:val="right" w:pos="3160"/>
        <w:tab w:val="left" w:pos="3360"/>
      </w:tabs>
      <w:ind w:left="3760" w:hanging="2660"/>
    </w:pPr>
  </w:style>
  <w:style w:type="paragraph" w:customStyle="1" w:styleId="Modmainreturn">
    <w:name w:val="Mod main return"/>
    <w:basedOn w:val="AmainreturnSymb"/>
    <w:rsid w:val="00103B26"/>
    <w:pPr>
      <w:ind w:left="1800"/>
    </w:pPr>
  </w:style>
  <w:style w:type="paragraph" w:customStyle="1" w:styleId="Modparareturn">
    <w:name w:val="Mod para return"/>
    <w:basedOn w:val="AparareturnSymb"/>
    <w:rsid w:val="00103B26"/>
    <w:pPr>
      <w:ind w:left="2300"/>
    </w:pPr>
  </w:style>
  <w:style w:type="paragraph" w:customStyle="1" w:styleId="Modsubparareturn">
    <w:name w:val="Mod subpara return"/>
    <w:basedOn w:val="AsubparareturnSymb"/>
    <w:rsid w:val="00103B26"/>
    <w:pPr>
      <w:ind w:left="3040"/>
    </w:pPr>
  </w:style>
  <w:style w:type="paragraph" w:customStyle="1" w:styleId="Modref">
    <w:name w:val="Mod ref"/>
    <w:basedOn w:val="refSymb"/>
    <w:rsid w:val="00103B26"/>
    <w:pPr>
      <w:ind w:left="1100"/>
    </w:pPr>
  </w:style>
  <w:style w:type="paragraph" w:customStyle="1" w:styleId="ModaNote">
    <w:name w:val="Mod aNote"/>
    <w:basedOn w:val="aNoteSymb"/>
    <w:rsid w:val="00103B26"/>
    <w:pPr>
      <w:tabs>
        <w:tab w:val="left" w:pos="2600"/>
      </w:tabs>
      <w:ind w:left="2600"/>
    </w:pPr>
  </w:style>
  <w:style w:type="paragraph" w:customStyle="1" w:styleId="ModNote">
    <w:name w:val="Mod Note"/>
    <w:basedOn w:val="aNoteSymb"/>
    <w:rsid w:val="00103B26"/>
    <w:pPr>
      <w:tabs>
        <w:tab w:val="left" w:pos="2600"/>
      </w:tabs>
      <w:ind w:left="2600"/>
    </w:pPr>
  </w:style>
  <w:style w:type="paragraph" w:customStyle="1" w:styleId="ApprFormHd">
    <w:name w:val="ApprFormHd"/>
    <w:basedOn w:val="Sched-heading"/>
    <w:rsid w:val="00103B26"/>
    <w:pPr>
      <w:ind w:left="0" w:firstLine="0"/>
    </w:pPr>
  </w:style>
  <w:style w:type="paragraph" w:customStyle="1" w:styleId="Billcrest0">
    <w:name w:val="Billcrest"/>
    <w:basedOn w:val="Normal"/>
    <w:rsid w:val="00103B26"/>
    <w:pPr>
      <w:spacing w:after="60"/>
      <w:ind w:left="2800"/>
    </w:pPr>
    <w:rPr>
      <w:rFonts w:ascii="ACTCrest" w:hAnsi="ACTCrest"/>
      <w:sz w:val="216"/>
    </w:rPr>
  </w:style>
  <w:style w:type="paragraph" w:customStyle="1" w:styleId="EarlierRepubHdg">
    <w:name w:val="EarlierRepubHdg"/>
    <w:basedOn w:val="Normal"/>
    <w:rsid w:val="00103B26"/>
    <w:pPr>
      <w:keepNext/>
    </w:pPr>
    <w:rPr>
      <w:rFonts w:ascii="Arial" w:hAnsi="Arial"/>
      <w:b/>
      <w:sz w:val="20"/>
    </w:rPr>
  </w:style>
  <w:style w:type="paragraph" w:customStyle="1" w:styleId="RenumProvHdg">
    <w:name w:val="RenumProvHdg"/>
    <w:basedOn w:val="Normal"/>
    <w:rsid w:val="00103B26"/>
    <w:rPr>
      <w:rFonts w:ascii="Arial" w:hAnsi="Arial"/>
      <w:b/>
      <w:sz w:val="22"/>
    </w:rPr>
  </w:style>
  <w:style w:type="paragraph" w:customStyle="1" w:styleId="RenumProvHeader">
    <w:name w:val="RenumProvHeader"/>
    <w:basedOn w:val="Normal"/>
    <w:rsid w:val="00103B26"/>
    <w:rPr>
      <w:rFonts w:ascii="Arial" w:hAnsi="Arial"/>
      <w:b/>
      <w:sz w:val="22"/>
    </w:rPr>
  </w:style>
  <w:style w:type="paragraph" w:customStyle="1" w:styleId="RenumTableHdg">
    <w:name w:val="RenumTableHdg"/>
    <w:basedOn w:val="Normal"/>
    <w:rsid w:val="00103B26"/>
    <w:pPr>
      <w:spacing w:before="120"/>
    </w:pPr>
    <w:rPr>
      <w:rFonts w:ascii="Arial" w:hAnsi="Arial"/>
      <w:b/>
      <w:sz w:val="20"/>
    </w:rPr>
  </w:style>
  <w:style w:type="paragraph" w:customStyle="1" w:styleId="EPSCoverTop">
    <w:name w:val="EPSCoverTop"/>
    <w:basedOn w:val="Normal"/>
    <w:rsid w:val="00103B26"/>
    <w:pPr>
      <w:jc w:val="right"/>
    </w:pPr>
    <w:rPr>
      <w:rFonts w:ascii="Arial" w:hAnsi="Arial"/>
      <w:sz w:val="20"/>
    </w:rPr>
  </w:style>
  <w:style w:type="paragraph" w:customStyle="1" w:styleId="AmainSymb">
    <w:name w:val="A main Symb"/>
    <w:basedOn w:val="Amain"/>
    <w:rsid w:val="00103B26"/>
    <w:pPr>
      <w:tabs>
        <w:tab w:val="left" w:pos="0"/>
      </w:tabs>
      <w:ind w:left="1120" w:hanging="1600"/>
    </w:pPr>
  </w:style>
  <w:style w:type="paragraph" w:customStyle="1" w:styleId="AparaSymb">
    <w:name w:val="A para Symb"/>
    <w:basedOn w:val="Apara"/>
    <w:rsid w:val="00103B26"/>
    <w:pPr>
      <w:tabs>
        <w:tab w:val="right" w:pos="0"/>
      </w:tabs>
      <w:ind w:hanging="2080"/>
    </w:pPr>
  </w:style>
  <w:style w:type="paragraph" w:customStyle="1" w:styleId="AsubparaSymb">
    <w:name w:val="A subpara Symb"/>
    <w:basedOn w:val="Asubpara"/>
    <w:rsid w:val="00103B26"/>
    <w:pPr>
      <w:tabs>
        <w:tab w:val="left" w:pos="0"/>
      </w:tabs>
      <w:ind w:left="2098" w:hanging="2580"/>
    </w:pPr>
  </w:style>
  <w:style w:type="paragraph" w:customStyle="1" w:styleId="TableText">
    <w:name w:val="TableText"/>
    <w:basedOn w:val="Normal"/>
    <w:rsid w:val="00103B26"/>
    <w:pPr>
      <w:spacing w:before="60" w:after="60"/>
    </w:pPr>
  </w:style>
  <w:style w:type="paragraph" w:customStyle="1" w:styleId="tablepara">
    <w:name w:val="table para"/>
    <w:basedOn w:val="Normal"/>
    <w:rsid w:val="00103B26"/>
    <w:pPr>
      <w:tabs>
        <w:tab w:val="right" w:pos="800"/>
        <w:tab w:val="left" w:pos="1100"/>
      </w:tabs>
      <w:spacing w:before="80" w:after="60"/>
      <w:ind w:left="1100" w:hanging="1100"/>
    </w:pPr>
  </w:style>
  <w:style w:type="paragraph" w:customStyle="1" w:styleId="tablesubpara">
    <w:name w:val="table subpara"/>
    <w:basedOn w:val="Normal"/>
    <w:rsid w:val="00103B26"/>
    <w:pPr>
      <w:tabs>
        <w:tab w:val="right" w:pos="1500"/>
        <w:tab w:val="left" w:pos="1800"/>
      </w:tabs>
      <w:spacing w:before="80" w:after="60"/>
      <w:ind w:left="1800" w:hanging="1800"/>
    </w:pPr>
  </w:style>
  <w:style w:type="paragraph" w:customStyle="1" w:styleId="RenumProvSubsectEntries">
    <w:name w:val="RenumProvSubsectEntries"/>
    <w:basedOn w:val="RenumProvEntries"/>
    <w:rsid w:val="00103B26"/>
    <w:pPr>
      <w:ind w:left="252"/>
    </w:pPr>
  </w:style>
  <w:style w:type="paragraph" w:customStyle="1" w:styleId="IshadedSchClause">
    <w:name w:val="I shaded Sch Clause"/>
    <w:basedOn w:val="IshadedH5Sec"/>
    <w:rsid w:val="00103B26"/>
  </w:style>
  <w:style w:type="paragraph" w:customStyle="1" w:styleId="IshadedH5Sec">
    <w:name w:val="I shaded H5 Sec"/>
    <w:basedOn w:val="AH5Sec"/>
    <w:rsid w:val="00103B26"/>
    <w:pPr>
      <w:shd w:val="pct25" w:color="auto" w:fill="auto"/>
      <w:outlineLvl w:val="9"/>
    </w:pPr>
  </w:style>
  <w:style w:type="paragraph" w:customStyle="1" w:styleId="Endnote4">
    <w:name w:val="Endnote4"/>
    <w:basedOn w:val="Endnote20"/>
    <w:rsid w:val="00103B2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03B26"/>
    <w:pPr>
      <w:keepNext/>
      <w:tabs>
        <w:tab w:val="clear" w:pos="900"/>
        <w:tab w:val="clear" w:pos="1100"/>
      </w:tabs>
      <w:spacing w:before="300"/>
      <w:ind w:left="0" w:firstLine="0"/>
      <w:outlineLvl w:val="9"/>
    </w:pPr>
    <w:rPr>
      <w:i/>
    </w:rPr>
  </w:style>
  <w:style w:type="paragraph" w:customStyle="1" w:styleId="Penalty">
    <w:name w:val="Penalty"/>
    <w:basedOn w:val="Amainreturn"/>
    <w:rsid w:val="00103B26"/>
  </w:style>
  <w:style w:type="paragraph" w:customStyle="1" w:styleId="EffectiveDate">
    <w:name w:val="EffectiveDate"/>
    <w:basedOn w:val="Normal"/>
    <w:rsid w:val="00103B26"/>
    <w:pPr>
      <w:spacing w:before="120"/>
    </w:pPr>
    <w:rPr>
      <w:rFonts w:ascii="Arial" w:hAnsi="Arial"/>
      <w:b/>
      <w:sz w:val="26"/>
    </w:rPr>
  </w:style>
  <w:style w:type="paragraph" w:customStyle="1" w:styleId="LongTitleSymb">
    <w:name w:val="LongTitleSymb"/>
    <w:basedOn w:val="LongTitle"/>
    <w:rsid w:val="00103B26"/>
    <w:pPr>
      <w:ind w:hanging="480"/>
    </w:pPr>
  </w:style>
  <w:style w:type="paragraph" w:customStyle="1" w:styleId="aNoteText">
    <w:name w:val="aNoteText"/>
    <w:basedOn w:val="aNoteSymb"/>
    <w:rsid w:val="00103B26"/>
    <w:pPr>
      <w:spacing w:before="60"/>
      <w:ind w:firstLine="0"/>
    </w:pPr>
  </w:style>
  <w:style w:type="paragraph" w:customStyle="1" w:styleId="Actbullet">
    <w:name w:val="Act bullet"/>
    <w:basedOn w:val="Normal"/>
    <w:uiPriority w:val="99"/>
    <w:rsid w:val="00103B26"/>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103B26"/>
    <w:pPr>
      <w:ind w:left="0"/>
    </w:pPr>
    <w:rPr>
      <w:sz w:val="18"/>
    </w:rPr>
  </w:style>
  <w:style w:type="paragraph" w:customStyle="1" w:styleId="Actbulletshaded">
    <w:name w:val="Act bullet shaded"/>
    <w:basedOn w:val="Actbullet"/>
    <w:rsid w:val="00AB5C5B"/>
    <w:pPr>
      <w:shd w:val="pct15" w:color="auto" w:fill="FFFFFF"/>
    </w:pPr>
  </w:style>
  <w:style w:type="paragraph" w:customStyle="1" w:styleId="05Endnote0">
    <w:name w:val="05Endnote"/>
    <w:basedOn w:val="Normal"/>
    <w:rsid w:val="00103B26"/>
  </w:style>
  <w:style w:type="paragraph" w:customStyle="1" w:styleId="AmdtEntries">
    <w:name w:val="AmdtEntries"/>
    <w:basedOn w:val="BillBasicHeading"/>
    <w:rsid w:val="00103B26"/>
    <w:pPr>
      <w:keepNext w:val="0"/>
      <w:tabs>
        <w:tab w:val="clear" w:pos="2600"/>
      </w:tabs>
      <w:spacing w:before="0"/>
      <w:ind w:left="3200" w:hanging="2100"/>
    </w:pPr>
    <w:rPr>
      <w:sz w:val="18"/>
    </w:rPr>
  </w:style>
  <w:style w:type="paragraph" w:customStyle="1" w:styleId="AmdtEntriesDefL2">
    <w:name w:val="AmdtEntriesDefL2"/>
    <w:basedOn w:val="AmdtEntries"/>
    <w:rsid w:val="00103B26"/>
    <w:pPr>
      <w:tabs>
        <w:tab w:val="left" w:pos="3000"/>
      </w:tabs>
      <w:ind w:left="3600" w:hanging="2500"/>
    </w:pPr>
  </w:style>
  <w:style w:type="character" w:customStyle="1" w:styleId="charContents">
    <w:name w:val="charContents"/>
    <w:basedOn w:val="DefaultParagraphFont"/>
    <w:rsid w:val="00103B26"/>
  </w:style>
  <w:style w:type="character" w:customStyle="1" w:styleId="charPage">
    <w:name w:val="charPage"/>
    <w:basedOn w:val="DefaultParagraphFont"/>
    <w:rsid w:val="00103B26"/>
  </w:style>
  <w:style w:type="paragraph" w:customStyle="1" w:styleId="FooterInfoCentre">
    <w:name w:val="FooterInfoCentre"/>
    <w:basedOn w:val="FooterInfo"/>
    <w:rsid w:val="00103B26"/>
    <w:pPr>
      <w:spacing w:before="60"/>
      <w:jc w:val="center"/>
    </w:pPr>
  </w:style>
  <w:style w:type="paragraph" w:styleId="MacroText">
    <w:name w:val="macro"/>
    <w:semiHidden/>
    <w:rsid w:val="00103B2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03B26"/>
    <w:pPr>
      <w:spacing w:before="60"/>
      <w:ind w:left="1100"/>
      <w:jc w:val="both"/>
    </w:pPr>
    <w:rPr>
      <w:sz w:val="20"/>
    </w:rPr>
  </w:style>
  <w:style w:type="paragraph" w:customStyle="1" w:styleId="aExamHdgss">
    <w:name w:val="aExamHdgss"/>
    <w:basedOn w:val="BillBasicHeading"/>
    <w:next w:val="Normal"/>
    <w:rsid w:val="00103B26"/>
    <w:pPr>
      <w:tabs>
        <w:tab w:val="clear" w:pos="2600"/>
      </w:tabs>
      <w:ind w:left="1100"/>
    </w:pPr>
    <w:rPr>
      <w:sz w:val="18"/>
    </w:rPr>
  </w:style>
  <w:style w:type="paragraph" w:customStyle="1" w:styleId="aExamss">
    <w:name w:val="aExamss"/>
    <w:basedOn w:val="aNoteSymb"/>
    <w:rsid w:val="00103B26"/>
    <w:pPr>
      <w:spacing w:before="60"/>
      <w:ind w:left="1100" w:firstLine="0"/>
    </w:pPr>
  </w:style>
  <w:style w:type="paragraph" w:customStyle="1" w:styleId="aExamINumss">
    <w:name w:val="aExamINumss"/>
    <w:basedOn w:val="aExamss"/>
    <w:rsid w:val="00103B26"/>
    <w:pPr>
      <w:tabs>
        <w:tab w:val="left" w:pos="1500"/>
      </w:tabs>
      <w:ind w:left="1500" w:hanging="400"/>
    </w:pPr>
  </w:style>
  <w:style w:type="paragraph" w:customStyle="1" w:styleId="aExamNumTextss">
    <w:name w:val="aExamNumTextss"/>
    <w:basedOn w:val="aExamss"/>
    <w:rsid w:val="00103B26"/>
    <w:pPr>
      <w:ind w:left="1500"/>
    </w:pPr>
  </w:style>
  <w:style w:type="paragraph" w:customStyle="1" w:styleId="AExamIPara">
    <w:name w:val="AExamIPara"/>
    <w:basedOn w:val="aExam"/>
    <w:rsid w:val="00103B26"/>
    <w:pPr>
      <w:tabs>
        <w:tab w:val="right" w:pos="1720"/>
        <w:tab w:val="left" w:pos="2000"/>
      </w:tabs>
      <w:ind w:left="2000" w:hanging="900"/>
    </w:pPr>
  </w:style>
  <w:style w:type="paragraph" w:customStyle="1" w:styleId="aNoteTextss">
    <w:name w:val="aNoteTextss"/>
    <w:basedOn w:val="Normal"/>
    <w:rsid w:val="00103B26"/>
    <w:pPr>
      <w:spacing w:before="60"/>
      <w:ind w:left="1900"/>
      <w:jc w:val="both"/>
    </w:pPr>
    <w:rPr>
      <w:sz w:val="20"/>
    </w:rPr>
  </w:style>
  <w:style w:type="paragraph" w:customStyle="1" w:styleId="aNoteParass">
    <w:name w:val="aNoteParass"/>
    <w:basedOn w:val="Normal"/>
    <w:rsid w:val="00103B2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03B26"/>
    <w:pPr>
      <w:ind w:left="1600"/>
    </w:pPr>
  </w:style>
  <w:style w:type="paragraph" w:customStyle="1" w:styleId="aExampar">
    <w:name w:val="aExampar"/>
    <w:basedOn w:val="aExamss"/>
    <w:rsid w:val="00103B26"/>
    <w:pPr>
      <w:ind w:left="1600"/>
    </w:pPr>
  </w:style>
  <w:style w:type="paragraph" w:customStyle="1" w:styleId="aNotepar">
    <w:name w:val="aNotepar"/>
    <w:basedOn w:val="BillBasic"/>
    <w:next w:val="Normal"/>
    <w:rsid w:val="00103B26"/>
    <w:pPr>
      <w:ind w:left="2400" w:hanging="800"/>
    </w:pPr>
    <w:rPr>
      <w:sz w:val="20"/>
    </w:rPr>
  </w:style>
  <w:style w:type="paragraph" w:customStyle="1" w:styleId="aNoteTextpar">
    <w:name w:val="aNoteTextpar"/>
    <w:basedOn w:val="aNotepar"/>
    <w:rsid w:val="00103B26"/>
    <w:pPr>
      <w:spacing w:before="60"/>
      <w:ind w:firstLine="0"/>
    </w:pPr>
  </w:style>
  <w:style w:type="paragraph" w:customStyle="1" w:styleId="aNoteParapar">
    <w:name w:val="aNoteParapar"/>
    <w:basedOn w:val="aNotepar"/>
    <w:rsid w:val="00103B26"/>
    <w:pPr>
      <w:tabs>
        <w:tab w:val="right" w:pos="2640"/>
      </w:tabs>
      <w:spacing w:before="60"/>
      <w:ind w:left="2920" w:hanging="1320"/>
    </w:pPr>
  </w:style>
  <w:style w:type="paragraph" w:customStyle="1" w:styleId="aExamHdgsubpar">
    <w:name w:val="aExamHdgsubpar"/>
    <w:basedOn w:val="aExamHdgss"/>
    <w:next w:val="Normal"/>
    <w:rsid w:val="00103B26"/>
    <w:pPr>
      <w:ind w:left="2140"/>
    </w:pPr>
  </w:style>
  <w:style w:type="paragraph" w:customStyle="1" w:styleId="aExamsubpar">
    <w:name w:val="aExamsubpar"/>
    <w:basedOn w:val="aExamss"/>
    <w:rsid w:val="00103B26"/>
    <w:pPr>
      <w:ind w:left="2140"/>
    </w:pPr>
  </w:style>
  <w:style w:type="paragraph" w:customStyle="1" w:styleId="aNotesubpar">
    <w:name w:val="aNotesubpar"/>
    <w:basedOn w:val="BillBasic"/>
    <w:next w:val="Normal"/>
    <w:rsid w:val="00103B26"/>
    <w:pPr>
      <w:ind w:left="2940" w:hanging="800"/>
    </w:pPr>
    <w:rPr>
      <w:sz w:val="20"/>
    </w:rPr>
  </w:style>
  <w:style w:type="paragraph" w:customStyle="1" w:styleId="aNoteTextsubpar">
    <w:name w:val="aNoteTextsubpar"/>
    <w:basedOn w:val="aNotesubpar"/>
    <w:rsid w:val="00103B26"/>
    <w:pPr>
      <w:spacing w:before="60"/>
      <w:ind w:firstLine="0"/>
    </w:pPr>
  </w:style>
  <w:style w:type="paragraph" w:customStyle="1" w:styleId="aExamBulletss">
    <w:name w:val="aExamBulletss"/>
    <w:basedOn w:val="aExamss"/>
    <w:rsid w:val="00103B26"/>
    <w:pPr>
      <w:ind w:left="1500" w:hanging="400"/>
    </w:pPr>
  </w:style>
  <w:style w:type="paragraph" w:customStyle="1" w:styleId="aNoteBulletss">
    <w:name w:val="aNoteBulletss"/>
    <w:basedOn w:val="Normal"/>
    <w:rsid w:val="00103B26"/>
    <w:pPr>
      <w:spacing w:before="60"/>
      <w:ind w:left="2300" w:hanging="400"/>
      <w:jc w:val="both"/>
    </w:pPr>
    <w:rPr>
      <w:sz w:val="20"/>
    </w:rPr>
  </w:style>
  <w:style w:type="paragraph" w:customStyle="1" w:styleId="aExamBulletpar">
    <w:name w:val="aExamBulletpar"/>
    <w:basedOn w:val="aExampar"/>
    <w:rsid w:val="00103B26"/>
    <w:pPr>
      <w:ind w:left="2000" w:hanging="400"/>
    </w:pPr>
  </w:style>
  <w:style w:type="paragraph" w:customStyle="1" w:styleId="aNoteBulletpar">
    <w:name w:val="aNoteBulletpar"/>
    <w:basedOn w:val="aNotepar"/>
    <w:rsid w:val="00103B26"/>
    <w:pPr>
      <w:spacing w:before="60"/>
      <w:ind w:left="2800" w:hanging="400"/>
    </w:pPr>
  </w:style>
  <w:style w:type="paragraph" w:customStyle="1" w:styleId="aExplanBullet">
    <w:name w:val="aExplanBullet"/>
    <w:basedOn w:val="Normal"/>
    <w:rsid w:val="00103B26"/>
    <w:pPr>
      <w:spacing w:before="140"/>
      <w:ind w:left="400" w:hanging="400"/>
      <w:jc w:val="both"/>
    </w:pPr>
    <w:rPr>
      <w:snapToGrid w:val="0"/>
      <w:sz w:val="20"/>
    </w:rPr>
  </w:style>
  <w:style w:type="paragraph" w:customStyle="1" w:styleId="SchAmain">
    <w:name w:val="Sch A main"/>
    <w:basedOn w:val="Amain"/>
    <w:rsid w:val="00103B26"/>
  </w:style>
  <w:style w:type="paragraph" w:customStyle="1" w:styleId="SchApara">
    <w:name w:val="Sch A para"/>
    <w:basedOn w:val="Apara"/>
    <w:rsid w:val="00103B26"/>
  </w:style>
  <w:style w:type="paragraph" w:customStyle="1" w:styleId="SchAsubpara">
    <w:name w:val="Sch A subpara"/>
    <w:basedOn w:val="Asubpara"/>
    <w:rsid w:val="00103B26"/>
  </w:style>
  <w:style w:type="paragraph" w:customStyle="1" w:styleId="SchAsubsubpara">
    <w:name w:val="Sch A subsubpara"/>
    <w:basedOn w:val="Asubsubpara"/>
    <w:rsid w:val="00103B26"/>
  </w:style>
  <w:style w:type="paragraph" w:customStyle="1" w:styleId="TOCOL1">
    <w:name w:val="TOCOL 1"/>
    <w:basedOn w:val="TOC1"/>
    <w:rsid w:val="00103B26"/>
  </w:style>
  <w:style w:type="paragraph" w:customStyle="1" w:styleId="TOCOL2">
    <w:name w:val="TOCOL 2"/>
    <w:basedOn w:val="TOC2"/>
    <w:rsid w:val="00103B26"/>
    <w:pPr>
      <w:keepNext w:val="0"/>
    </w:pPr>
  </w:style>
  <w:style w:type="paragraph" w:customStyle="1" w:styleId="TOCOL3">
    <w:name w:val="TOCOL 3"/>
    <w:basedOn w:val="TOC3"/>
    <w:rsid w:val="00103B26"/>
    <w:pPr>
      <w:keepNext w:val="0"/>
    </w:pPr>
  </w:style>
  <w:style w:type="paragraph" w:customStyle="1" w:styleId="TOCOL4">
    <w:name w:val="TOCOL 4"/>
    <w:basedOn w:val="TOC4"/>
    <w:rsid w:val="00103B26"/>
    <w:pPr>
      <w:keepNext w:val="0"/>
    </w:pPr>
  </w:style>
  <w:style w:type="paragraph" w:customStyle="1" w:styleId="TOCOL5">
    <w:name w:val="TOCOL 5"/>
    <w:basedOn w:val="TOC5"/>
    <w:rsid w:val="00103B26"/>
    <w:pPr>
      <w:tabs>
        <w:tab w:val="left" w:pos="400"/>
      </w:tabs>
    </w:pPr>
  </w:style>
  <w:style w:type="paragraph" w:customStyle="1" w:styleId="TOCOL6">
    <w:name w:val="TOCOL 6"/>
    <w:basedOn w:val="TOC6"/>
    <w:rsid w:val="00103B26"/>
    <w:pPr>
      <w:keepNext w:val="0"/>
    </w:pPr>
  </w:style>
  <w:style w:type="paragraph" w:customStyle="1" w:styleId="TOCOL7">
    <w:name w:val="TOCOL 7"/>
    <w:basedOn w:val="TOC7"/>
    <w:rsid w:val="00103B26"/>
  </w:style>
  <w:style w:type="paragraph" w:customStyle="1" w:styleId="TOCOL8">
    <w:name w:val="TOCOL 8"/>
    <w:basedOn w:val="TOC8"/>
    <w:rsid w:val="00103B26"/>
  </w:style>
  <w:style w:type="paragraph" w:customStyle="1" w:styleId="TOCOL9">
    <w:name w:val="TOCOL 9"/>
    <w:basedOn w:val="TOC9"/>
    <w:rsid w:val="00103B26"/>
    <w:pPr>
      <w:ind w:right="0"/>
    </w:pPr>
  </w:style>
  <w:style w:type="paragraph" w:customStyle="1" w:styleId="TOC10">
    <w:name w:val="TOC 10"/>
    <w:basedOn w:val="TOC5"/>
    <w:rsid w:val="00103B26"/>
    <w:rPr>
      <w:szCs w:val="24"/>
    </w:rPr>
  </w:style>
  <w:style w:type="character" w:customStyle="1" w:styleId="charNotBold">
    <w:name w:val="charNotBold"/>
    <w:basedOn w:val="DefaultParagraphFont"/>
    <w:rsid w:val="00103B26"/>
    <w:rPr>
      <w:rFonts w:ascii="Arial" w:hAnsi="Arial"/>
      <w:sz w:val="20"/>
    </w:rPr>
  </w:style>
  <w:style w:type="paragraph" w:customStyle="1" w:styleId="Billname1">
    <w:name w:val="Billname1"/>
    <w:basedOn w:val="Normal"/>
    <w:rsid w:val="00103B26"/>
    <w:pPr>
      <w:tabs>
        <w:tab w:val="left" w:pos="2400"/>
      </w:tabs>
      <w:spacing w:before="1220"/>
    </w:pPr>
    <w:rPr>
      <w:rFonts w:ascii="Arial" w:hAnsi="Arial"/>
      <w:b/>
      <w:sz w:val="40"/>
    </w:rPr>
  </w:style>
  <w:style w:type="paragraph" w:customStyle="1" w:styleId="TablePara10">
    <w:name w:val="TablePara10"/>
    <w:basedOn w:val="tablepara"/>
    <w:rsid w:val="00103B2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3B2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3B26"/>
    <w:rPr>
      <w:sz w:val="20"/>
    </w:rPr>
  </w:style>
  <w:style w:type="paragraph" w:customStyle="1" w:styleId="aExamINumpar">
    <w:name w:val="aExamINumpar"/>
    <w:basedOn w:val="aExampar"/>
    <w:rsid w:val="00103B26"/>
    <w:pPr>
      <w:tabs>
        <w:tab w:val="left" w:pos="2000"/>
      </w:tabs>
      <w:ind w:left="2000" w:hanging="400"/>
    </w:pPr>
  </w:style>
  <w:style w:type="character" w:customStyle="1" w:styleId="FooterChar">
    <w:name w:val="Footer Char"/>
    <w:basedOn w:val="DefaultParagraphFont"/>
    <w:link w:val="Footer"/>
    <w:rsid w:val="00103B26"/>
    <w:rPr>
      <w:rFonts w:ascii="Arial" w:hAnsi="Arial"/>
      <w:sz w:val="18"/>
      <w:lang w:eastAsia="en-US"/>
    </w:rPr>
  </w:style>
  <w:style w:type="paragraph" w:customStyle="1" w:styleId="ShadedSchClauseSymb">
    <w:name w:val="Shaded Sch Clause Symb"/>
    <w:basedOn w:val="ShadedSchClause"/>
    <w:rsid w:val="00103B26"/>
    <w:pPr>
      <w:tabs>
        <w:tab w:val="left" w:pos="0"/>
      </w:tabs>
      <w:ind w:left="975" w:hanging="1457"/>
    </w:pPr>
  </w:style>
  <w:style w:type="paragraph" w:styleId="BalloonText">
    <w:name w:val="Balloon Text"/>
    <w:basedOn w:val="Normal"/>
    <w:link w:val="BalloonTextChar"/>
    <w:uiPriority w:val="99"/>
    <w:unhideWhenUsed/>
    <w:rsid w:val="00103B26"/>
    <w:rPr>
      <w:rFonts w:ascii="Tahoma" w:hAnsi="Tahoma" w:cs="Tahoma"/>
      <w:sz w:val="16"/>
      <w:szCs w:val="16"/>
    </w:rPr>
  </w:style>
  <w:style w:type="character" w:customStyle="1" w:styleId="BalloonTextChar">
    <w:name w:val="Balloon Text Char"/>
    <w:basedOn w:val="DefaultParagraphFont"/>
    <w:link w:val="BalloonText"/>
    <w:uiPriority w:val="99"/>
    <w:rsid w:val="00103B26"/>
    <w:rPr>
      <w:rFonts w:ascii="Tahoma" w:hAnsi="Tahoma" w:cs="Tahoma"/>
      <w:sz w:val="16"/>
      <w:szCs w:val="16"/>
      <w:lang w:eastAsia="en-US"/>
    </w:rPr>
  </w:style>
  <w:style w:type="paragraph" w:customStyle="1" w:styleId="CoverTextBullet">
    <w:name w:val="CoverTextBullet"/>
    <w:basedOn w:val="CoverText"/>
    <w:qFormat/>
    <w:rsid w:val="00103B26"/>
    <w:pPr>
      <w:numPr>
        <w:numId w:val="2"/>
      </w:numPr>
    </w:pPr>
    <w:rPr>
      <w:color w:val="000000"/>
    </w:rPr>
  </w:style>
  <w:style w:type="paragraph" w:customStyle="1" w:styleId="01aPreamble">
    <w:name w:val="01aPreamble"/>
    <w:basedOn w:val="Normal"/>
    <w:qFormat/>
    <w:rsid w:val="00103B26"/>
  </w:style>
  <w:style w:type="paragraph" w:customStyle="1" w:styleId="TableBullet">
    <w:name w:val="TableBullet"/>
    <w:basedOn w:val="TableText10"/>
    <w:qFormat/>
    <w:rsid w:val="00103B26"/>
    <w:pPr>
      <w:numPr>
        <w:numId w:val="5"/>
      </w:numPr>
    </w:pPr>
  </w:style>
  <w:style w:type="paragraph" w:customStyle="1" w:styleId="TableNumbered">
    <w:name w:val="TableNumbered"/>
    <w:basedOn w:val="TableText10"/>
    <w:qFormat/>
    <w:rsid w:val="00103B26"/>
    <w:pPr>
      <w:numPr>
        <w:numId w:val="6"/>
      </w:numPr>
    </w:pPr>
  </w:style>
  <w:style w:type="character" w:customStyle="1" w:styleId="charCitHyperlinkItal">
    <w:name w:val="charCitHyperlinkItal"/>
    <w:basedOn w:val="Hyperlink"/>
    <w:uiPriority w:val="1"/>
    <w:rsid w:val="00103B26"/>
    <w:rPr>
      <w:i/>
      <w:color w:val="0000FF" w:themeColor="hyperlink"/>
      <w:u w:val="none"/>
    </w:rPr>
  </w:style>
  <w:style w:type="character" w:styleId="Hyperlink">
    <w:name w:val="Hyperlink"/>
    <w:basedOn w:val="DefaultParagraphFont"/>
    <w:uiPriority w:val="99"/>
    <w:unhideWhenUsed/>
    <w:rsid w:val="00103B26"/>
    <w:rPr>
      <w:color w:val="0000FF" w:themeColor="hyperlink"/>
      <w:u w:val="single"/>
    </w:rPr>
  </w:style>
  <w:style w:type="character" w:customStyle="1" w:styleId="charCitHyperlinkAbbrev">
    <w:name w:val="charCitHyperlinkAbbrev"/>
    <w:basedOn w:val="Hyperlink"/>
    <w:uiPriority w:val="1"/>
    <w:rsid w:val="00103B26"/>
    <w:rPr>
      <w:color w:val="0000FF" w:themeColor="hyperlink"/>
      <w:u w:val="none"/>
    </w:rPr>
  </w:style>
  <w:style w:type="character" w:customStyle="1" w:styleId="Heading3Char">
    <w:name w:val="Heading 3 Char"/>
    <w:aliases w:val="h3 Char,sec Char"/>
    <w:basedOn w:val="DefaultParagraphFont"/>
    <w:link w:val="Heading3"/>
    <w:rsid w:val="00103B26"/>
    <w:rPr>
      <w:b/>
      <w:sz w:val="24"/>
      <w:lang w:eastAsia="en-US"/>
    </w:rPr>
  </w:style>
  <w:style w:type="paragraph" w:customStyle="1" w:styleId="parainpara">
    <w:name w:val="para in para"/>
    <w:rsid w:val="00103B26"/>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103B26"/>
    <w:pPr>
      <w:ind w:left="1620" w:right="-60" w:hanging="720"/>
    </w:pPr>
    <w:rPr>
      <w:sz w:val="18"/>
    </w:rPr>
  </w:style>
  <w:style w:type="paragraph" w:customStyle="1" w:styleId="ISchMain">
    <w:name w:val="I Sch Main"/>
    <w:basedOn w:val="BillBasic"/>
    <w:rsid w:val="00103B26"/>
    <w:pPr>
      <w:tabs>
        <w:tab w:val="right" w:pos="900"/>
        <w:tab w:val="left" w:pos="1100"/>
      </w:tabs>
      <w:ind w:left="1100" w:hanging="1100"/>
    </w:pPr>
  </w:style>
  <w:style w:type="paragraph" w:customStyle="1" w:styleId="ISchpara">
    <w:name w:val="I Sch para"/>
    <w:basedOn w:val="BillBasic"/>
    <w:rsid w:val="00103B26"/>
    <w:pPr>
      <w:tabs>
        <w:tab w:val="right" w:pos="1400"/>
        <w:tab w:val="left" w:pos="1600"/>
      </w:tabs>
      <w:ind w:left="1600" w:hanging="1600"/>
    </w:pPr>
  </w:style>
  <w:style w:type="paragraph" w:customStyle="1" w:styleId="ISchsubpara">
    <w:name w:val="I Sch subpara"/>
    <w:basedOn w:val="BillBasic"/>
    <w:rsid w:val="00103B26"/>
    <w:pPr>
      <w:tabs>
        <w:tab w:val="right" w:pos="1940"/>
        <w:tab w:val="left" w:pos="2140"/>
      </w:tabs>
      <w:ind w:left="2140" w:hanging="2140"/>
    </w:pPr>
  </w:style>
  <w:style w:type="paragraph" w:customStyle="1" w:styleId="ISchsubsubpara">
    <w:name w:val="I Sch subsubpara"/>
    <w:basedOn w:val="BillBasic"/>
    <w:rsid w:val="00103B26"/>
    <w:pPr>
      <w:tabs>
        <w:tab w:val="right" w:pos="2460"/>
        <w:tab w:val="left" w:pos="2660"/>
      </w:tabs>
      <w:ind w:left="2660" w:hanging="2660"/>
    </w:pPr>
  </w:style>
  <w:style w:type="paragraph" w:customStyle="1" w:styleId="AssectheadingSymb">
    <w:name w:val="A ssect heading Symb"/>
    <w:basedOn w:val="Amain"/>
    <w:rsid w:val="00103B2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3B26"/>
    <w:pPr>
      <w:tabs>
        <w:tab w:val="left" w:pos="0"/>
        <w:tab w:val="right" w:pos="2400"/>
        <w:tab w:val="left" w:pos="2600"/>
      </w:tabs>
      <w:ind w:left="2602" w:hanging="3084"/>
      <w:outlineLvl w:val="8"/>
    </w:pPr>
  </w:style>
  <w:style w:type="paragraph" w:customStyle="1" w:styleId="AmainreturnSymb">
    <w:name w:val="A main return Symb"/>
    <w:basedOn w:val="BillBasic"/>
    <w:rsid w:val="00103B26"/>
    <w:pPr>
      <w:tabs>
        <w:tab w:val="left" w:pos="1582"/>
      </w:tabs>
      <w:ind w:left="1100" w:hanging="1582"/>
    </w:pPr>
  </w:style>
  <w:style w:type="paragraph" w:customStyle="1" w:styleId="AparareturnSymb">
    <w:name w:val="A para return Symb"/>
    <w:basedOn w:val="BillBasic"/>
    <w:rsid w:val="00103B26"/>
    <w:pPr>
      <w:tabs>
        <w:tab w:val="left" w:pos="2081"/>
      </w:tabs>
      <w:ind w:left="1599" w:hanging="2081"/>
    </w:pPr>
  </w:style>
  <w:style w:type="paragraph" w:customStyle="1" w:styleId="AsubparareturnSymb">
    <w:name w:val="A subpara return Symb"/>
    <w:basedOn w:val="BillBasic"/>
    <w:rsid w:val="00103B26"/>
    <w:pPr>
      <w:tabs>
        <w:tab w:val="left" w:pos="2580"/>
      </w:tabs>
      <w:ind w:left="2098" w:hanging="2580"/>
    </w:pPr>
  </w:style>
  <w:style w:type="paragraph" w:customStyle="1" w:styleId="aDefSymb">
    <w:name w:val="aDef Symb"/>
    <w:basedOn w:val="BillBasic"/>
    <w:rsid w:val="00103B26"/>
    <w:pPr>
      <w:tabs>
        <w:tab w:val="left" w:pos="1582"/>
      </w:tabs>
      <w:ind w:left="1100" w:hanging="1582"/>
    </w:pPr>
  </w:style>
  <w:style w:type="paragraph" w:customStyle="1" w:styleId="aDefparaSymb">
    <w:name w:val="aDef para Symb"/>
    <w:basedOn w:val="Apara"/>
    <w:rsid w:val="00103B26"/>
    <w:pPr>
      <w:tabs>
        <w:tab w:val="clear" w:pos="1600"/>
        <w:tab w:val="left" w:pos="0"/>
        <w:tab w:val="left" w:pos="1599"/>
      </w:tabs>
      <w:ind w:left="1599" w:hanging="2081"/>
    </w:pPr>
  </w:style>
  <w:style w:type="paragraph" w:customStyle="1" w:styleId="aDefsubparaSymb">
    <w:name w:val="aDef subpara Symb"/>
    <w:basedOn w:val="Asubpara"/>
    <w:rsid w:val="00103B26"/>
    <w:pPr>
      <w:tabs>
        <w:tab w:val="left" w:pos="0"/>
      </w:tabs>
      <w:ind w:left="2098" w:hanging="2580"/>
    </w:pPr>
  </w:style>
  <w:style w:type="paragraph" w:customStyle="1" w:styleId="SchAmainSymb">
    <w:name w:val="Sch A main Symb"/>
    <w:basedOn w:val="Amain"/>
    <w:rsid w:val="00103B26"/>
    <w:pPr>
      <w:tabs>
        <w:tab w:val="left" w:pos="0"/>
      </w:tabs>
      <w:ind w:hanging="1580"/>
    </w:pPr>
  </w:style>
  <w:style w:type="paragraph" w:customStyle="1" w:styleId="SchAparaSymb">
    <w:name w:val="Sch A para Symb"/>
    <w:basedOn w:val="Apara"/>
    <w:rsid w:val="00103B26"/>
    <w:pPr>
      <w:tabs>
        <w:tab w:val="left" w:pos="0"/>
      </w:tabs>
      <w:ind w:hanging="2080"/>
    </w:pPr>
  </w:style>
  <w:style w:type="paragraph" w:customStyle="1" w:styleId="SchAsubparaSymb">
    <w:name w:val="Sch A subpara Symb"/>
    <w:basedOn w:val="Asubpara"/>
    <w:rsid w:val="00103B26"/>
    <w:pPr>
      <w:tabs>
        <w:tab w:val="left" w:pos="0"/>
      </w:tabs>
      <w:ind w:hanging="2580"/>
    </w:pPr>
  </w:style>
  <w:style w:type="paragraph" w:customStyle="1" w:styleId="SchAsubsubparaSymb">
    <w:name w:val="Sch A subsubpara Symb"/>
    <w:basedOn w:val="AsubsubparaSymb"/>
    <w:rsid w:val="00103B26"/>
  </w:style>
  <w:style w:type="paragraph" w:customStyle="1" w:styleId="refSymb">
    <w:name w:val="ref Symb"/>
    <w:basedOn w:val="BillBasic"/>
    <w:next w:val="Normal"/>
    <w:rsid w:val="00103B26"/>
    <w:pPr>
      <w:tabs>
        <w:tab w:val="left" w:pos="-480"/>
      </w:tabs>
      <w:spacing w:before="60"/>
      <w:ind w:hanging="480"/>
    </w:pPr>
    <w:rPr>
      <w:sz w:val="18"/>
    </w:rPr>
  </w:style>
  <w:style w:type="paragraph" w:customStyle="1" w:styleId="IshadedH5SecSymb">
    <w:name w:val="I shaded H5 Sec Symb"/>
    <w:basedOn w:val="AH5Sec"/>
    <w:rsid w:val="00103B2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3B26"/>
    <w:pPr>
      <w:tabs>
        <w:tab w:val="clear" w:pos="-1580"/>
      </w:tabs>
      <w:ind w:left="975" w:hanging="1457"/>
    </w:pPr>
  </w:style>
  <w:style w:type="paragraph" w:customStyle="1" w:styleId="IH1ChapSymb">
    <w:name w:val="I H1 Chap Symb"/>
    <w:basedOn w:val="BillBasicHeading"/>
    <w:next w:val="Normal"/>
    <w:rsid w:val="00103B2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3B2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3B2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3B2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3B26"/>
    <w:pPr>
      <w:tabs>
        <w:tab w:val="clear" w:pos="2600"/>
        <w:tab w:val="left" w:pos="-1580"/>
        <w:tab w:val="left" w:pos="0"/>
        <w:tab w:val="left" w:pos="1100"/>
      </w:tabs>
      <w:spacing w:before="240"/>
      <w:ind w:left="1100" w:hanging="1580"/>
    </w:pPr>
  </w:style>
  <w:style w:type="paragraph" w:customStyle="1" w:styleId="IMainSymb">
    <w:name w:val="I Main Symb"/>
    <w:basedOn w:val="Amain"/>
    <w:rsid w:val="00103B26"/>
    <w:pPr>
      <w:tabs>
        <w:tab w:val="left" w:pos="0"/>
      </w:tabs>
      <w:ind w:hanging="1580"/>
    </w:pPr>
  </w:style>
  <w:style w:type="paragraph" w:customStyle="1" w:styleId="IparaSymb">
    <w:name w:val="I para Symb"/>
    <w:basedOn w:val="Apara"/>
    <w:rsid w:val="00103B26"/>
    <w:pPr>
      <w:tabs>
        <w:tab w:val="left" w:pos="0"/>
      </w:tabs>
      <w:ind w:hanging="2080"/>
      <w:outlineLvl w:val="9"/>
    </w:pPr>
  </w:style>
  <w:style w:type="paragraph" w:customStyle="1" w:styleId="IsubparaSymb">
    <w:name w:val="I subpara Symb"/>
    <w:basedOn w:val="Asubpara"/>
    <w:rsid w:val="00103B2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3B26"/>
    <w:pPr>
      <w:tabs>
        <w:tab w:val="clear" w:pos="2400"/>
        <w:tab w:val="clear" w:pos="2600"/>
        <w:tab w:val="right" w:pos="2460"/>
        <w:tab w:val="left" w:pos="2660"/>
      </w:tabs>
      <w:ind w:left="2660" w:hanging="3140"/>
    </w:pPr>
  </w:style>
  <w:style w:type="paragraph" w:customStyle="1" w:styleId="IdefparaSymb">
    <w:name w:val="I def para Symb"/>
    <w:basedOn w:val="IparaSymb"/>
    <w:rsid w:val="00103B26"/>
    <w:pPr>
      <w:ind w:left="1599" w:hanging="2081"/>
    </w:pPr>
  </w:style>
  <w:style w:type="paragraph" w:customStyle="1" w:styleId="IdefsubparaSymb">
    <w:name w:val="I def subpara Symb"/>
    <w:basedOn w:val="IsubparaSymb"/>
    <w:rsid w:val="00103B26"/>
    <w:pPr>
      <w:ind w:left="2138"/>
    </w:pPr>
  </w:style>
  <w:style w:type="paragraph" w:customStyle="1" w:styleId="ISched-headingSymb">
    <w:name w:val="I Sched-heading Symb"/>
    <w:basedOn w:val="BillBasicHeading"/>
    <w:next w:val="Normal"/>
    <w:rsid w:val="00103B26"/>
    <w:pPr>
      <w:tabs>
        <w:tab w:val="left" w:pos="-3080"/>
        <w:tab w:val="left" w:pos="0"/>
      </w:tabs>
      <w:spacing w:before="320"/>
      <w:ind w:left="2600" w:hanging="3080"/>
    </w:pPr>
    <w:rPr>
      <w:sz w:val="34"/>
    </w:rPr>
  </w:style>
  <w:style w:type="paragraph" w:customStyle="1" w:styleId="ISched-PartSymb">
    <w:name w:val="I Sched-Part Symb"/>
    <w:basedOn w:val="BillBasicHeading"/>
    <w:rsid w:val="00103B26"/>
    <w:pPr>
      <w:tabs>
        <w:tab w:val="left" w:pos="-3080"/>
        <w:tab w:val="left" w:pos="0"/>
      </w:tabs>
      <w:spacing w:before="380"/>
      <w:ind w:left="2600" w:hanging="3080"/>
    </w:pPr>
    <w:rPr>
      <w:sz w:val="32"/>
    </w:rPr>
  </w:style>
  <w:style w:type="paragraph" w:customStyle="1" w:styleId="ISched-formSymb">
    <w:name w:val="I Sched-form Symb"/>
    <w:basedOn w:val="BillBasicHeading"/>
    <w:rsid w:val="00103B2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3B2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3B2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3B26"/>
    <w:pPr>
      <w:tabs>
        <w:tab w:val="left" w:pos="1100"/>
      </w:tabs>
      <w:spacing w:before="60"/>
      <w:ind w:left="1500" w:hanging="1986"/>
    </w:pPr>
  </w:style>
  <w:style w:type="paragraph" w:customStyle="1" w:styleId="aExamHdgssSymb">
    <w:name w:val="aExamHdgss Symb"/>
    <w:basedOn w:val="BillBasicHeading"/>
    <w:next w:val="Normal"/>
    <w:rsid w:val="00103B26"/>
    <w:pPr>
      <w:tabs>
        <w:tab w:val="clear" w:pos="2600"/>
        <w:tab w:val="left" w:pos="1582"/>
      </w:tabs>
      <w:ind w:left="1100" w:hanging="1582"/>
    </w:pPr>
    <w:rPr>
      <w:sz w:val="18"/>
    </w:rPr>
  </w:style>
  <w:style w:type="paragraph" w:customStyle="1" w:styleId="aExamssSymb">
    <w:name w:val="aExamss Symb"/>
    <w:basedOn w:val="aNote"/>
    <w:rsid w:val="00103B26"/>
    <w:pPr>
      <w:tabs>
        <w:tab w:val="left" w:pos="1582"/>
      </w:tabs>
      <w:spacing w:before="60"/>
      <w:ind w:left="1100" w:hanging="1582"/>
    </w:pPr>
  </w:style>
  <w:style w:type="paragraph" w:customStyle="1" w:styleId="aExamINumssSymb">
    <w:name w:val="aExamINumss Symb"/>
    <w:basedOn w:val="aExamssSymb"/>
    <w:rsid w:val="00103B26"/>
    <w:pPr>
      <w:tabs>
        <w:tab w:val="left" w:pos="1100"/>
      </w:tabs>
      <w:ind w:left="1500" w:hanging="1986"/>
    </w:pPr>
  </w:style>
  <w:style w:type="paragraph" w:customStyle="1" w:styleId="aExamNumTextssSymb">
    <w:name w:val="aExamNumTextss Symb"/>
    <w:basedOn w:val="aExamssSymb"/>
    <w:rsid w:val="00103B26"/>
    <w:pPr>
      <w:tabs>
        <w:tab w:val="clear" w:pos="1582"/>
        <w:tab w:val="left" w:pos="1985"/>
      </w:tabs>
      <w:ind w:left="1503" w:hanging="1985"/>
    </w:pPr>
  </w:style>
  <w:style w:type="paragraph" w:customStyle="1" w:styleId="AExamIParaSymb">
    <w:name w:val="AExamIPara Symb"/>
    <w:basedOn w:val="aExam"/>
    <w:rsid w:val="00103B26"/>
    <w:pPr>
      <w:tabs>
        <w:tab w:val="right" w:pos="1718"/>
      </w:tabs>
      <w:ind w:left="1984" w:hanging="2466"/>
    </w:pPr>
  </w:style>
  <w:style w:type="paragraph" w:customStyle="1" w:styleId="aExamBulletssSymb">
    <w:name w:val="aExamBulletss Symb"/>
    <w:basedOn w:val="aExamssSymb"/>
    <w:rsid w:val="00103B26"/>
    <w:pPr>
      <w:tabs>
        <w:tab w:val="left" w:pos="1100"/>
      </w:tabs>
      <w:ind w:left="1500" w:hanging="1986"/>
    </w:pPr>
  </w:style>
  <w:style w:type="paragraph" w:customStyle="1" w:styleId="aNoteSymb">
    <w:name w:val="aNote Symb"/>
    <w:basedOn w:val="BillBasic"/>
    <w:rsid w:val="00103B26"/>
    <w:pPr>
      <w:tabs>
        <w:tab w:val="left" w:pos="1100"/>
        <w:tab w:val="left" w:pos="2381"/>
      </w:tabs>
      <w:ind w:left="1899" w:hanging="2381"/>
    </w:pPr>
    <w:rPr>
      <w:sz w:val="20"/>
    </w:rPr>
  </w:style>
  <w:style w:type="paragraph" w:customStyle="1" w:styleId="aNoteTextssSymb">
    <w:name w:val="aNoteTextss Symb"/>
    <w:basedOn w:val="Normal"/>
    <w:rsid w:val="00103B26"/>
    <w:pPr>
      <w:tabs>
        <w:tab w:val="clear" w:pos="0"/>
        <w:tab w:val="left" w:pos="1418"/>
      </w:tabs>
      <w:spacing w:before="60"/>
      <w:ind w:left="1417" w:hanging="1899"/>
      <w:jc w:val="both"/>
    </w:pPr>
    <w:rPr>
      <w:sz w:val="20"/>
    </w:rPr>
  </w:style>
  <w:style w:type="paragraph" w:customStyle="1" w:styleId="aNoteParaSymb">
    <w:name w:val="aNotePara Symb"/>
    <w:basedOn w:val="aNoteSymb"/>
    <w:rsid w:val="00103B2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3B2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3B26"/>
    <w:pPr>
      <w:tabs>
        <w:tab w:val="left" w:pos="1616"/>
        <w:tab w:val="left" w:pos="2495"/>
      </w:tabs>
      <w:spacing w:before="60"/>
      <w:ind w:left="2013" w:hanging="2495"/>
    </w:pPr>
  </w:style>
  <w:style w:type="paragraph" w:customStyle="1" w:styleId="aExamHdgparSymb">
    <w:name w:val="aExamHdgpar Symb"/>
    <w:basedOn w:val="aExamHdgssSymb"/>
    <w:next w:val="Normal"/>
    <w:rsid w:val="00103B26"/>
    <w:pPr>
      <w:tabs>
        <w:tab w:val="clear" w:pos="1582"/>
        <w:tab w:val="left" w:pos="1599"/>
      </w:tabs>
      <w:ind w:left="1599" w:hanging="2081"/>
    </w:pPr>
  </w:style>
  <w:style w:type="paragraph" w:customStyle="1" w:styleId="aExamparSymb">
    <w:name w:val="aExampar Symb"/>
    <w:basedOn w:val="aExamssSymb"/>
    <w:rsid w:val="00103B26"/>
    <w:pPr>
      <w:tabs>
        <w:tab w:val="clear" w:pos="1582"/>
        <w:tab w:val="left" w:pos="1599"/>
      </w:tabs>
      <w:ind w:left="1599" w:hanging="2081"/>
    </w:pPr>
  </w:style>
  <w:style w:type="paragraph" w:customStyle="1" w:styleId="aExamINumparSymb">
    <w:name w:val="aExamINumpar Symb"/>
    <w:basedOn w:val="aExamparSymb"/>
    <w:rsid w:val="00103B26"/>
    <w:pPr>
      <w:tabs>
        <w:tab w:val="left" w:pos="2000"/>
      </w:tabs>
      <w:ind w:left="2041" w:hanging="2495"/>
    </w:pPr>
  </w:style>
  <w:style w:type="paragraph" w:customStyle="1" w:styleId="aExamBulletparSymb">
    <w:name w:val="aExamBulletpar Symb"/>
    <w:basedOn w:val="aExamparSymb"/>
    <w:rsid w:val="00103B26"/>
    <w:pPr>
      <w:tabs>
        <w:tab w:val="clear" w:pos="1599"/>
        <w:tab w:val="left" w:pos="1616"/>
        <w:tab w:val="left" w:pos="2495"/>
      </w:tabs>
      <w:ind w:left="2013" w:hanging="2495"/>
    </w:pPr>
  </w:style>
  <w:style w:type="paragraph" w:customStyle="1" w:styleId="aNoteparSymb">
    <w:name w:val="aNotepar Symb"/>
    <w:basedOn w:val="BillBasic"/>
    <w:next w:val="Normal"/>
    <w:rsid w:val="00103B26"/>
    <w:pPr>
      <w:tabs>
        <w:tab w:val="left" w:pos="1599"/>
        <w:tab w:val="left" w:pos="2398"/>
      </w:tabs>
      <w:ind w:left="2410" w:hanging="2892"/>
    </w:pPr>
    <w:rPr>
      <w:sz w:val="20"/>
    </w:rPr>
  </w:style>
  <w:style w:type="paragraph" w:customStyle="1" w:styleId="aNoteTextparSymb">
    <w:name w:val="aNoteTextpar Symb"/>
    <w:basedOn w:val="aNoteparSymb"/>
    <w:rsid w:val="00103B26"/>
    <w:pPr>
      <w:tabs>
        <w:tab w:val="clear" w:pos="1599"/>
        <w:tab w:val="clear" w:pos="2398"/>
        <w:tab w:val="left" w:pos="2880"/>
      </w:tabs>
      <w:spacing w:before="60"/>
      <w:ind w:left="2398" w:hanging="2880"/>
    </w:pPr>
  </w:style>
  <w:style w:type="paragraph" w:customStyle="1" w:styleId="aNoteParaparSymb">
    <w:name w:val="aNoteParapar Symb"/>
    <w:basedOn w:val="aNoteparSymb"/>
    <w:rsid w:val="00103B26"/>
    <w:pPr>
      <w:tabs>
        <w:tab w:val="right" w:pos="2640"/>
      </w:tabs>
      <w:spacing w:before="60"/>
      <w:ind w:left="2920" w:hanging="3402"/>
    </w:pPr>
  </w:style>
  <w:style w:type="paragraph" w:customStyle="1" w:styleId="aNoteBulletparSymb">
    <w:name w:val="aNoteBulletpar Symb"/>
    <w:basedOn w:val="aNoteparSymb"/>
    <w:rsid w:val="00103B26"/>
    <w:pPr>
      <w:tabs>
        <w:tab w:val="clear" w:pos="1599"/>
        <w:tab w:val="left" w:pos="3289"/>
      </w:tabs>
      <w:spacing w:before="60"/>
      <w:ind w:left="2807" w:hanging="3289"/>
    </w:pPr>
  </w:style>
  <w:style w:type="paragraph" w:customStyle="1" w:styleId="AsubparabulletSymb">
    <w:name w:val="A subpara bullet Symb"/>
    <w:basedOn w:val="BillBasic"/>
    <w:rsid w:val="00103B26"/>
    <w:pPr>
      <w:tabs>
        <w:tab w:val="left" w:pos="2138"/>
        <w:tab w:val="left" w:pos="3005"/>
      </w:tabs>
      <w:spacing w:before="60"/>
      <w:ind w:left="2523" w:hanging="3005"/>
    </w:pPr>
  </w:style>
  <w:style w:type="paragraph" w:customStyle="1" w:styleId="aExamHdgsubparSymb">
    <w:name w:val="aExamHdgsubpar Symb"/>
    <w:basedOn w:val="aExamHdgssSymb"/>
    <w:next w:val="Normal"/>
    <w:rsid w:val="00103B26"/>
    <w:pPr>
      <w:tabs>
        <w:tab w:val="clear" w:pos="1582"/>
        <w:tab w:val="left" w:pos="2620"/>
      </w:tabs>
      <w:ind w:left="2138" w:hanging="2620"/>
    </w:pPr>
  </w:style>
  <w:style w:type="paragraph" w:customStyle="1" w:styleId="aExamsubparSymb">
    <w:name w:val="aExamsubpar Symb"/>
    <w:basedOn w:val="aExamssSymb"/>
    <w:rsid w:val="00103B26"/>
    <w:pPr>
      <w:tabs>
        <w:tab w:val="clear" w:pos="1582"/>
        <w:tab w:val="left" w:pos="2620"/>
      </w:tabs>
      <w:ind w:left="2138" w:hanging="2620"/>
    </w:pPr>
  </w:style>
  <w:style w:type="paragraph" w:customStyle="1" w:styleId="aNotesubparSymb">
    <w:name w:val="aNotesubpar Symb"/>
    <w:basedOn w:val="BillBasic"/>
    <w:next w:val="Normal"/>
    <w:rsid w:val="00103B26"/>
    <w:pPr>
      <w:tabs>
        <w:tab w:val="left" w:pos="2138"/>
        <w:tab w:val="left" w:pos="2937"/>
      </w:tabs>
      <w:ind w:left="2455" w:hanging="2937"/>
    </w:pPr>
    <w:rPr>
      <w:sz w:val="20"/>
    </w:rPr>
  </w:style>
  <w:style w:type="paragraph" w:customStyle="1" w:styleId="aNoteTextsubparSymb">
    <w:name w:val="aNoteTextsubpar Symb"/>
    <w:basedOn w:val="aNotesubparSymb"/>
    <w:rsid w:val="00103B26"/>
    <w:pPr>
      <w:tabs>
        <w:tab w:val="clear" w:pos="2138"/>
        <w:tab w:val="clear" w:pos="2937"/>
        <w:tab w:val="left" w:pos="2943"/>
      </w:tabs>
      <w:spacing w:before="60"/>
      <w:ind w:left="2943" w:hanging="3425"/>
    </w:pPr>
  </w:style>
  <w:style w:type="paragraph" w:customStyle="1" w:styleId="PenaltySymb">
    <w:name w:val="Penalty Symb"/>
    <w:basedOn w:val="AmainreturnSymb"/>
    <w:rsid w:val="00103B26"/>
  </w:style>
  <w:style w:type="paragraph" w:customStyle="1" w:styleId="PenaltyParaSymb">
    <w:name w:val="PenaltyPara Symb"/>
    <w:basedOn w:val="Normal"/>
    <w:rsid w:val="00103B26"/>
    <w:pPr>
      <w:tabs>
        <w:tab w:val="right" w:pos="1360"/>
      </w:tabs>
      <w:spacing w:before="60"/>
      <w:ind w:left="1599" w:hanging="2081"/>
      <w:jc w:val="both"/>
    </w:pPr>
  </w:style>
  <w:style w:type="paragraph" w:customStyle="1" w:styleId="FormulaSymb">
    <w:name w:val="Formula Symb"/>
    <w:basedOn w:val="BillBasic"/>
    <w:rsid w:val="00103B26"/>
    <w:pPr>
      <w:tabs>
        <w:tab w:val="left" w:pos="-480"/>
      </w:tabs>
      <w:spacing w:line="260" w:lineRule="atLeast"/>
      <w:ind w:hanging="480"/>
      <w:jc w:val="center"/>
    </w:pPr>
  </w:style>
  <w:style w:type="paragraph" w:customStyle="1" w:styleId="NormalSymb">
    <w:name w:val="Normal Symb"/>
    <w:basedOn w:val="Normal"/>
    <w:qFormat/>
    <w:rsid w:val="00103B26"/>
    <w:pPr>
      <w:ind w:hanging="482"/>
    </w:pPr>
  </w:style>
  <w:style w:type="character" w:styleId="PlaceholderText">
    <w:name w:val="Placeholder Text"/>
    <w:basedOn w:val="DefaultParagraphFont"/>
    <w:uiPriority w:val="99"/>
    <w:semiHidden/>
    <w:rsid w:val="00103B2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footer" Target="footer2.xml"/><Relationship Id="rId26" Type="http://schemas.openxmlformats.org/officeDocument/2006/relationships/hyperlink" Target="http://www.legislation.act.gov.au/a/2004-20" TargetMode="External"/><Relationship Id="rId39" Type="http://schemas.openxmlformats.org/officeDocument/2006/relationships/hyperlink" Target="http://www.legislation.act.gov.au/a/2003-41" TargetMode="External"/><Relationship Id="rId21" Type="http://schemas.openxmlformats.org/officeDocument/2006/relationships/header" Target="header4.xml"/><Relationship Id="rId34" Type="http://schemas.openxmlformats.org/officeDocument/2006/relationships/hyperlink" Target="http://www.legislation.act.gov.au/sl/2001-41" TargetMode="External"/><Relationship Id="rId42" Type="http://schemas.openxmlformats.org/officeDocument/2006/relationships/hyperlink" Target="http://www.legislation.act.gov.au/a/2003-41" TargetMode="External"/><Relationship Id="rId47" Type="http://schemas.openxmlformats.org/officeDocument/2006/relationships/footer" Target="footer10.xml"/><Relationship Id="rId50" Type="http://schemas.openxmlformats.org/officeDocument/2006/relationships/header" Target="header11.xml"/><Relationship Id="rId55" Type="http://schemas.openxmlformats.org/officeDocument/2006/relationships/header" Target="header13.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2.xml"/><Relationship Id="rId29" Type="http://schemas.openxmlformats.org/officeDocument/2006/relationships/header" Target="header7.xml"/><Relationship Id="rId11" Type="http://schemas.openxmlformats.org/officeDocument/2006/relationships/hyperlink" Target="http://www.legislation.act.gov.au/a/2001-14" TargetMode="External"/><Relationship Id="rId24" Type="http://schemas.openxmlformats.org/officeDocument/2006/relationships/footer" Target="footer5.xml"/><Relationship Id="rId32" Type="http://schemas.openxmlformats.org/officeDocument/2006/relationships/footer" Target="footer9.xml"/><Relationship Id="rId37" Type="http://schemas.openxmlformats.org/officeDocument/2006/relationships/hyperlink" Target="http://www.legislation.act.gov.au/a/2004-20" TargetMode="External"/><Relationship Id="rId40" Type="http://schemas.openxmlformats.org/officeDocument/2006/relationships/hyperlink" Target="http://www.legislation.act.gov.au/a/2004-20" TargetMode="External"/><Relationship Id="rId45" Type="http://schemas.openxmlformats.org/officeDocument/2006/relationships/header" Target="header8.xml"/><Relationship Id="rId53" Type="http://schemas.openxmlformats.org/officeDocument/2006/relationships/header" Target="header12.xml"/><Relationship Id="rId58" Type="http://schemas.openxmlformats.org/officeDocument/2006/relationships/theme" Target="theme/theme1.xml"/><Relationship Id="rId5"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22" Type="http://schemas.openxmlformats.org/officeDocument/2006/relationships/header" Target="header5.xml"/><Relationship Id="rId27" Type="http://schemas.openxmlformats.org/officeDocument/2006/relationships/hyperlink" Target="http://www.legislation.act.gov.au/a/2001-14" TargetMode="External"/><Relationship Id="rId30" Type="http://schemas.openxmlformats.org/officeDocument/2006/relationships/footer" Target="footer7.xm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4-20" TargetMode="External"/><Relationship Id="rId48" Type="http://schemas.openxmlformats.org/officeDocument/2006/relationships/footer" Target="footer11.xml"/><Relationship Id="rId56"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footer" Target="footer12.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1.xml"/><Relationship Id="rId25" Type="http://schemas.openxmlformats.org/officeDocument/2006/relationships/footer" Target="footer6.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3-41" TargetMode="External"/><Relationship Id="rId46" Type="http://schemas.openxmlformats.org/officeDocument/2006/relationships/header" Target="header9.xml"/><Relationship Id="rId20" Type="http://schemas.openxmlformats.org/officeDocument/2006/relationships/footer" Target="footer3.xml"/><Relationship Id="rId41" Type="http://schemas.openxmlformats.org/officeDocument/2006/relationships/hyperlink" Target="http://www.legislation.act.gov.au/a/2003-41" TargetMode="External"/><Relationship Id="rId54"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1.xml"/><Relationship Id="rId23" Type="http://schemas.openxmlformats.org/officeDocument/2006/relationships/footer" Target="footer4.xml"/><Relationship Id="rId28" Type="http://schemas.openxmlformats.org/officeDocument/2006/relationships/header" Target="header6.xml"/><Relationship Id="rId36" Type="http://schemas.openxmlformats.org/officeDocument/2006/relationships/hyperlink" Target="http://www.legislation.act.gov.au/a/2003-41" TargetMode="External"/><Relationship Id="rId49" Type="http://schemas.openxmlformats.org/officeDocument/2006/relationships/header" Target="header10.xml"/><Relationship Id="rId57"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footer" Target="footer8.xml"/><Relationship Id="rId44" Type="http://schemas.openxmlformats.org/officeDocument/2006/relationships/hyperlink" Target="http://www.legislation.act.gov.au/a/2004-20" TargetMode="External"/><Relationship Id="rId52"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1215</Words>
  <Characters>6383</Characters>
  <Application>Microsoft Office Word</Application>
  <DocSecurity>0</DocSecurity>
  <Lines>249</Lines>
  <Paragraphs>148</Paragraphs>
  <ScaleCrop>false</ScaleCrop>
  <HeadingPairs>
    <vt:vector size="2" baseType="variant">
      <vt:variant>
        <vt:lpstr>Title</vt:lpstr>
      </vt:variant>
      <vt:variant>
        <vt:i4>1</vt:i4>
      </vt:variant>
    </vt:vector>
  </HeadingPairs>
  <TitlesOfParts>
    <vt:vector size="1" baseType="lpstr">
      <vt:lpstr>Building and Construction Industry Training Levy Regulation 2001</vt:lpstr>
    </vt:vector>
  </TitlesOfParts>
  <Manager>Regulation</Manager>
  <Company>Section</Company>
  <LinksUpToDate>false</LinksUpToDate>
  <CharactersWithSpaces>7529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3986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4925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Industry Training Levy Regulation 2001</dc:title>
  <dc:subject/>
  <dc:creator>rowena cornwell</dc:creator>
  <cp:keywords>R04</cp:keywords>
  <dc:description/>
  <cp:lastModifiedBy>PCODCS</cp:lastModifiedBy>
  <cp:revision>4</cp:revision>
  <cp:lastPrinted>2004-10-26T23:36:00Z</cp:lastPrinted>
  <dcterms:created xsi:type="dcterms:W3CDTF">2024-08-06T06:08:00Z</dcterms:created>
  <dcterms:modified xsi:type="dcterms:W3CDTF">2024-08-06T06:08:00Z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02/11/04</vt:lpwstr>
  </property>
  <property fmtid="{D5CDD505-2E9C-101B-9397-08002B2CF9AE}" pid="5" name="Eff">
    <vt:lpwstr>Effective:  </vt:lpwstr>
  </property>
  <property fmtid="{D5CDD505-2E9C-101B-9397-08002B2CF9AE}" pid="6" name="StartDt">
    <vt:lpwstr>02/11/04</vt:lpwstr>
  </property>
  <property fmtid="{D5CDD505-2E9C-101B-9397-08002B2CF9AE}" pid="7" name="EndDt">
    <vt:lpwstr>-06/08/24</vt:lpwstr>
  </property>
  <property fmtid="{D5CDD505-2E9C-101B-9397-08002B2CF9AE}" pid="8" name="DMSID">
    <vt:lpwstr>13008837</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2024-08-06T00:51:43Z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361bc80e-c28e-4cef-b3b3-7152250bb0f8</vt:lpwstr>
  </property>
  <property fmtid="{D5CDD505-2E9C-101B-9397-08002B2CF9AE}" pid="17" name="MSIP_Label_69af8531-eb46-4968-8cb3-105d2f5ea87e_ContentBits">
    <vt:lpwstr>0</vt:lpwstr>
  </property>
</Properties>
</file>